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9" w:type="dxa"/>
        <w:tblLook w:val="00A0"/>
      </w:tblPr>
      <w:tblGrid>
        <w:gridCol w:w="1189"/>
      </w:tblGrid>
      <w:tr w:rsidR="00221C8F" w:rsidRPr="001D5E72" w:rsidTr="00221C8F">
        <w:tc>
          <w:tcPr>
            <w:tcW w:w="1189" w:type="dxa"/>
          </w:tcPr>
          <w:p w:rsidR="00221C8F" w:rsidRPr="001D5E72" w:rsidRDefault="00221C8F" w:rsidP="001D5E72">
            <w:pPr>
              <w:snapToGrid w:val="0"/>
              <w:ind w:left="0" w:right="-529"/>
              <w:jc w:val="center"/>
              <w:rPr>
                <w:rFonts w:ascii="Times New Roman" w:hAnsi="Times New Roman" w:cs="Times New Roman"/>
                <w:sz w:val="28"/>
                <w:szCs w:val="28"/>
              </w:rPr>
            </w:pPr>
            <w:bookmarkStart w:id="0" w:name="_Toc103606916"/>
            <w:bookmarkStart w:id="1" w:name="_Toc131313911"/>
            <w:bookmarkStart w:id="2" w:name="_Toc147904734"/>
            <w:bookmarkStart w:id="3" w:name="_Toc215295495"/>
            <w:bookmarkStart w:id="4" w:name="_Toc242169278"/>
            <w:bookmarkStart w:id="5" w:name="_Toc259101785"/>
            <w:bookmarkStart w:id="6" w:name="_Toc332213489"/>
            <w:bookmarkStart w:id="7" w:name="_Toc177470517"/>
            <w:bookmarkStart w:id="8" w:name="_Toc177469264"/>
            <w:bookmarkStart w:id="9" w:name="_Toc139861903"/>
          </w:p>
        </w:tc>
      </w:tr>
    </w:tbl>
    <w:p w:rsidR="006F7031" w:rsidRDefault="006F7031" w:rsidP="006F7031">
      <w:pPr>
        <w:jc w:val="right"/>
        <w:rPr>
          <w:rFonts w:ascii="Times New Roman" w:hAnsi="Times New Roman" w:cs="Times New Roman"/>
          <w:sz w:val="28"/>
          <w:szCs w:val="28"/>
        </w:rPr>
      </w:pPr>
    </w:p>
    <w:p w:rsidR="006F7031" w:rsidRDefault="006F7031" w:rsidP="006F7031">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6F7031" w:rsidRDefault="006F7031" w:rsidP="006F7031">
      <w:pPr>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6F7031" w:rsidRDefault="006F7031" w:rsidP="006F7031">
      <w:pPr>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F7031" w:rsidRDefault="006F7031" w:rsidP="006F7031">
      <w:pPr>
        <w:jc w:val="right"/>
        <w:rPr>
          <w:rFonts w:ascii="Times New Roman" w:hAnsi="Times New Roman" w:cs="Times New Roman"/>
          <w:sz w:val="28"/>
          <w:szCs w:val="28"/>
        </w:rPr>
      </w:pPr>
      <w:r>
        <w:rPr>
          <w:rFonts w:ascii="Times New Roman" w:hAnsi="Times New Roman" w:cs="Times New Roman"/>
          <w:sz w:val="28"/>
          <w:szCs w:val="28"/>
        </w:rPr>
        <w:t>«Светлогорский городской округ»</w:t>
      </w:r>
    </w:p>
    <w:p w:rsidR="006F7031" w:rsidRDefault="006F7031" w:rsidP="006F7031">
      <w:pPr>
        <w:jc w:val="right"/>
        <w:rPr>
          <w:rFonts w:ascii="Times New Roman" w:hAnsi="Times New Roman" w:cs="Times New Roman"/>
          <w:sz w:val="28"/>
          <w:szCs w:val="28"/>
        </w:rPr>
      </w:pPr>
      <w:r>
        <w:rPr>
          <w:rFonts w:ascii="Times New Roman" w:hAnsi="Times New Roman" w:cs="Times New Roman"/>
          <w:sz w:val="28"/>
          <w:szCs w:val="28"/>
        </w:rPr>
        <w:t>от «24» июля 2020 года № 526</w:t>
      </w:r>
    </w:p>
    <w:p w:rsidR="006F7031" w:rsidRDefault="006F7031" w:rsidP="006F7031">
      <w:pPr>
        <w:snapToGrid w:val="0"/>
        <w:ind w:left="0" w:right="0"/>
        <w:jc w:val="left"/>
        <w:rPr>
          <w:rFonts w:ascii="Times New Roman" w:hAnsi="Times New Roman" w:cs="Times New Roman"/>
          <w:b/>
          <w:sz w:val="28"/>
          <w:szCs w:val="28"/>
        </w:rPr>
      </w:pPr>
      <w:r>
        <w:rPr>
          <w:rFonts w:ascii="Times New Roman" w:hAnsi="Times New Roman" w:cs="Times New Roman"/>
          <w:b/>
          <w:sz w:val="28"/>
          <w:szCs w:val="28"/>
        </w:rPr>
        <w:t>ПРОЕКТ</w:t>
      </w:r>
    </w:p>
    <w:p w:rsidR="006F7031" w:rsidRDefault="006F7031" w:rsidP="001D5E72">
      <w:pPr>
        <w:snapToGrid w:val="0"/>
        <w:ind w:left="0" w:right="0"/>
        <w:jc w:val="right"/>
        <w:rPr>
          <w:rFonts w:ascii="Times New Roman" w:hAnsi="Times New Roman" w:cs="Times New Roman"/>
          <w:sz w:val="28"/>
          <w:szCs w:val="28"/>
        </w:rPr>
      </w:pPr>
    </w:p>
    <w:p w:rsidR="001D5E72" w:rsidRPr="001D5E72" w:rsidRDefault="001D5E72" w:rsidP="001D5E72">
      <w:pPr>
        <w:snapToGrid w:val="0"/>
        <w:ind w:left="0" w:right="0"/>
        <w:jc w:val="right"/>
        <w:rPr>
          <w:rFonts w:ascii="Times New Roman" w:hAnsi="Times New Roman" w:cs="Times New Roman"/>
          <w:sz w:val="28"/>
          <w:szCs w:val="28"/>
        </w:rPr>
      </w:pPr>
      <w:r w:rsidRPr="001D5E72">
        <w:rPr>
          <w:rFonts w:ascii="Times New Roman" w:hAnsi="Times New Roman" w:cs="Times New Roman"/>
          <w:sz w:val="28"/>
          <w:szCs w:val="28"/>
        </w:rPr>
        <w:t>УТВЕРЖДЕНЫ</w:t>
      </w:r>
    </w:p>
    <w:p w:rsidR="001D5E72" w:rsidRPr="001D5E72" w:rsidRDefault="001D5E72" w:rsidP="001D5E72">
      <w:pPr>
        <w:snapToGrid w:val="0"/>
        <w:ind w:left="0" w:right="0"/>
        <w:jc w:val="right"/>
        <w:rPr>
          <w:rFonts w:ascii="Times New Roman" w:hAnsi="Times New Roman" w:cs="Times New Roman"/>
          <w:sz w:val="28"/>
          <w:szCs w:val="28"/>
        </w:rPr>
      </w:pPr>
      <w:r w:rsidRPr="001D5E72">
        <w:rPr>
          <w:rFonts w:ascii="Times New Roman" w:hAnsi="Times New Roman" w:cs="Times New Roman"/>
          <w:sz w:val="28"/>
          <w:szCs w:val="28"/>
        </w:rPr>
        <w:t>постановлением</w:t>
      </w:r>
    </w:p>
    <w:p w:rsidR="001D5E72" w:rsidRPr="001D5E72" w:rsidRDefault="001D5E72" w:rsidP="001D5E72">
      <w:pPr>
        <w:snapToGrid w:val="0"/>
        <w:ind w:left="0" w:right="0"/>
        <w:jc w:val="right"/>
        <w:rPr>
          <w:rFonts w:ascii="Times New Roman" w:hAnsi="Times New Roman" w:cs="Times New Roman"/>
          <w:sz w:val="28"/>
          <w:szCs w:val="28"/>
        </w:rPr>
      </w:pPr>
      <w:r w:rsidRPr="001D5E72">
        <w:rPr>
          <w:rFonts w:ascii="Times New Roman" w:hAnsi="Times New Roman" w:cs="Times New Roman"/>
          <w:sz w:val="28"/>
          <w:szCs w:val="28"/>
        </w:rPr>
        <w:t>Правительства</w:t>
      </w:r>
    </w:p>
    <w:p w:rsidR="001D5E72" w:rsidRPr="001D5E72" w:rsidRDefault="001D5E72" w:rsidP="001D5E72">
      <w:pPr>
        <w:snapToGrid w:val="0"/>
        <w:ind w:left="0" w:right="0"/>
        <w:jc w:val="right"/>
        <w:rPr>
          <w:rFonts w:ascii="Times New Roman" w:hAnsi="Times New Roman" w:cs="Times New Roman"/>
          <w:sz w:val="28"/>
          <w:szCs w:val="28"/>
        </w:rPr>
      </w:pPr>
      <w:r w:rsidRPr="001D5E72">
        <w:rPr>
          <w:rFonts w:ascii="Times New Roman" w:hAnsi="Times New Roman" w:cs="Times New Roman"/>
          <w:sz w:val="28"/>
          <w:szCs w:val="28"/>
        </w:rPr>
        <w:t>Калининградской области</w:t>
      </w:r>
    </w:p>
    <w:p w:rsidR="001D5E72" w:rsidRPr="001D5E72" w:rsidRDefault="001D5E72" w:rsidP="001D5E72">
      <w:pPr>
        <w:tabs>
          <w:tab w:val="left" w:pos="-142"/>
        </w:tabs>
        <w:ind w:left="0" w:right="0" w:firstLine="425"/>
        <w:jc w:val="right"/>
        <w:rPr>
          <w:rFonts w:ascii="Times New Roman" w:hAnsi="Times New Roman" w:cs="Times New Roman"/>
          <w:sz w:val="28"/>
          <w:szCs w:val="28"/>
        </w:rPr>
      </w:pPr>
      <w:proofErr w:type="spellStart"/>
      <w:r>
        <w:rPr>
          <w:rFonts w:ascii="Times New Roman" w:hAnsi="Times New Roman" w:cs="Times New Roman"/>
          <w:sz w:val="28"/>
          <w:szCs w:val="28"/>
        </w:rPr>
        <w:t>__________</w:t>
      </w:r>
      <w:r w:rsidRPr="001D5E72">
        <w:rPr>
          <w:rFonts w:ascii="Times New Roman" w:hAnsi="Times New Roman" w:cs="Times New Roman"/>
          <w:sz w:val="28"/>
          <w:szCs w:val="28"/>
        </w:rPr>
        <w:t>года</w:t>
      </w:r>
      <w:proofErr w:type="spellEnd"/>
      <w:r w:rsidRPr="001D5E72">
        <w:rPr>
          <w:rFonts w:ascii="Times New Roman" w:hAnsi="Times New Roman" w:cs="Times New Roman"/>
          <w:sz w:val="28"/>
          <w:szCs w:val="28"/>
        </w:rPr>
        <w:t xml:space="preserve"> </w:t>
      </w:r>
      <w:r w:rsidR="00886ACF">
        <w:rPr>
          <w:rFonts w:ascii="Times New Roman" w:hAnsi="Times New Roman" w:cs="Times New Roman"/>
          <w:sz w:val="28"/>
          <w:szCs w:val="28"/>
        </w:rPr>
        <w:t xml:space="preserve"> </w:t>
      </w:r>
      <w:r w:rsidRPr="001D5E72">
        <w:rPr>
          <w:rFonts w:ascii="Times New Roman" w:hAnsi="Times New Roman" w:cs="Times New Roman"/>
          <w:sz w:val="28"/>
          <w:szCs w:val="28"/>
        </w:rPr>
        <w:t xml:space="preserve">№ </w:t>
      </w:r>
      <w:r>
        <w:rPr>
          <w:rFonts w:ascii="Times New Roman" w:hAnsi="Times New Roman" w:cs="Times New Roman"/>
          <w:sz w:val="28"/>
          <w:szCs w:val="28"/>
        </w:rPr>
        <w:t>____</w:t>
      </w:r>
    </w:p>
    <w:bookmarkEnd w:id="0"/>
    <w:bookmarkEnd w:id="1"/>
    <w:bookmarkEnd w:id="2"/>
    <w:bookmarkEnd w:id="3"/>
    <w:bookmarkEnd w:id="4"/>
    <w:bookmarkEnd w:id="5"/>
    <w:bookmarkEnd w:id="6"/>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32"/>
          <w:szCs w:val="32"/>
        </w:rPr>
      </w:pPr>
      <w:r w:rsidRPr="001D5E72">
        <w:rPr>
          <w:rFonts w:ascii="Times New Roman" w:hAnsi="Times New Roman" w:cs="Times New Roman"/>
          <w:b/>
          <w:sz w:val="32"/>
          <w:szCs w:val="32"/>
        </w:rPr>
        <w:t>ПРАВИЛА ЗЕМЛЕПОЛЬЗОВАНИЯ И ЗАСТРОЙКИ</w:t>
      </w:r>
    </w:p>
    <w:p w:rsidR="001D5E72" w:rsidRPr="001D5E72" w:rsidRDefault="001D5E72" w:rsidP="001D5E72">
      <w:pPr>
        <w:tabs>
          <w:tab w:val="left" w:pos="-142"/>
        </w:tabs>
        <w:ind w:left="0" w:right="0"/>
        <w:jc w:val="center"/>
        <w:rPr>
          <w:rFonts w:ascii="Times New Roman" w:hAnsi="Times New Roman" w:cs="Times New Roman"/>
          <w:b/>
          <w:sz w:val="32"/>
          <w:szCs w:val="32"/>
        </w:rPr>
      </w:pPr>
      <w:r w:rsidRPr="001D5E72">
        <w:rPr>
          <w:rFonts w:ascii="Times New Roman" w:hAnsi="Times New Roman" w:cs="Times New Roman"/>
          <w:b/>
          <w:sz w:val="32"/>
          <w:szCs w:val="32"/>
        </w:rPr>
        <w:t>МУНИЦИПАЛЬНОГО ОБРАЗОВАНИЯ</w:t>
      </w:r>
    </w:p>
    <w:p w:rsidR="001D5E72" w:rsidRPr="001D5E72" w:rsidRDefault="001D5E72" w:rsidP="001D5E72">
      <w:pPr>
        <w:tabs>
          <w:tab w:val="left" w:pos="-142"/>
        </w:tabs>
        <w:ind w:left="0" w:right="0"/>
        <w:jc w:val="center"/>
        <w:rPr>
          <w:rFonts w:ascii="Times New Roman" w:hAnsi="Times New Roman" w:cs="Times New Roman"/>
          <w:b/>
          <w:sz w:val="32"/>
          <w:szCs w:val="32"/>
        </w:rPr>
      </w:pPr>
      <w:r w:rsidRPr="001D5E72">
        <w:rPr>
          <w:rFonts w:ascii="Times New Roman" w:hAnsi="Times New Roman" w:cs="Times New Roman"/>
          <w:b/>
          <w:sz w:val="32"/>
          <w:szCs w:val="32"/>
        </w:rPr>
        <w:t>«</w:t>
      </w:r>
      <w:r>
        <w:rPr>
          <w:rFonts w:ascii="Times New Roman" w:hAnsi="Times New Roman" w:cs="Times New Roman"/>
          <w:b/>
          <w:sz w:val="32"/>
          <w:szCs w:val="32"/>
        </w:rPr>
        <w:t xml:space="preserve">СВЕТЛОГОРСКИЙ </w:t>
      </w:r>
      <w:r w:rsidRPr="001D5E72">
        <w:rPr>
          <w:rFonts w:ascii="Times New Roman" w:hAnsi="Times New Roman" w:cs="Times New Roman"/>
          <w:b/>
          <w:sz w:val="32"/>
          <w:szCs w:val="32"/>
        </w:rPr>
        <w:t>ГОРОДСКОЙ ОКРУГ»</w:t>
      </w:r>
    </w:p>
    <w:p w:rsidR="001D5E72" w:rsidRPr="001D5E72" w:rsidRDefault="001D5E72" w:rsidP="001D5E72">
      <w:pPr>
        <w:tabs>
          <w:tab w:val="left" w:pos="-142"/>
        </w:tabs>
        <w:ind w:left="0" w:right="0"/>
        <w:jc w:val="center"/>
        <w:rPr>
          <w:rFonts w:ascii="Times New Roman" w:hAnsi="Times New Roman" w:cs="Times New Roman"/>
          <w:b/>
          <w:sz w:val="32"/>
          <w:szCs w:val="32"/>
        </w:rPr>
      </w:pPr>
      <w:r w:rsidRPr="001D5E72">
        <w:rPr>
          <w:rFonts w:ascii="Times New Roman" w:hAnsi="Times New Roman" w:cs="Times New Roman"/>
          <w:b/>
          <w:sz w:val="32"/>
          <w:szCs w:val="32"/>
        </w:rPr>
        <w:t>КАЛИНИНГРАДСКОЙ ОБЛАСТИ</w:t>
      </w: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p>
    <w:p w:rsidR="001D5E72" w:rsidRPr="001D5E72" w:rsidRDefault="001D5E72" w:rsidP="006F7031">
      <w:pPr>
        <w:tabs>
          <w:tab w:val="left" w:pos="-142"/>
        </w:tabs>
        <w:spacing w:before="200"/>
        <w:ind w:left="0" w:right="0"/>
        <w:rPr>
          <w:rFonts w:ascii="Times New Roman" w:hAnsi="Times New Roman" w:cs="Times New Roman"/>
          <w:sz w:val="24"/>
          <w:szCs w:val="24"/>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r>
        <w:rPr>
          <w:rFonts w:ascii="Times New Roman" w:hAnsi="Times New Roman" w:cs="Times New Roman"/>
          <w:sz w:val="24"/>
          <w:szCs w:val="24"/>
        </w:rPr>
        <w:t>2020</w:t>
      </w:r>
      <w:r w:rsidRPr="001D5E72">
        <w:rPr>
          <w:rFonts w:ascii="Times New Roman" w:hAnsi="Times New Roman" w:cs="Times New Roman"/>
          <w:sz w:val="24"/>
          <w:szCs w:val="24"/>
        </w:rPr>
        <w:t xml:space="preserve"> г.</w:t>
      </w:r>
    </w:p>
    <w:tbl>
      <w:tblPr>
        <w:tblW w:w="9464" w:type="dxa"/>
        <w:tblLook w:val="00A0"/>
      </w:tblPr>
      <w:tblGrid>
        <w:gridCol w:w="5148"/>
        <w:gridCol w:w="4316"/>
      </w:tblGrid>
      <w:tr w:rsidR="001D5E72" w:rsidRPr="001D5E72" w:rsidTr="001D5E72">
        <w:tc>
          <w:tcPr>
            <w:tcW w:w="5148" w:type="dxa"/>
          </w:tcPr>
          <w:p w:rsidR="001D5E72" w:rsidRPr="001D5E72" w:rsidRDefault="001D5E72" w:rsidP="001D5E72">
            <w:pPr>
              <w:ind w:left="0" w:right="0"/>
              <w:jc w:val="left"/>
              <w:rPr>
                <w:rFonts w:ascii="Times New Roman" w:hAnsi="Times New Roman" w:cs="Times New Roman"/>
                <w:sz w:val="28"/>
                <w:szCs w:val="28"/>
              </w:rPr>
            </w:pPr>
            <w:r w:rsidRPr="001D5E72">
              <w:rPr>
                <w:rFonts w:ascii="Times New Roman" w:hAnsi="Times New Roman" w:cs="Times New Roman"/>
                <w:sz w:val="28"/>
                <w:szCs w:val="28"/>
              </w:rPr>
              <w:lastRenderedPageBreak/>
              <w:t xml:space="preserve">       </w:t>
            </w:r>
          </w:p>
        </w:tc>
        <w:tc>
          <w:tcPr>
            <w:tcW w:w="4316" w:type="dxa"/>
          </w:tcPr>
          <w:p w:rsidR="001D5E72" w:rsidRPr="001D5E72" w:rsidRDefault="001D5E72" w:rsidP="001D5E72">
            <w:pPr>
              <w:ind w:left="0" w:right="0"/>
              <w:jc w:val="right"/>
              <w:rPr>
                <w:rFonts w:ascii="Times New Roman" w:hAnsi="Times New Roman" w:cs="Times New Roman"/>
                <w:sz w:val="28"/>
                <w:szCs w:val="28"/>
              </w:rPr>
            </w:pPr>
          </w:p>
          <w:p w:rsidR="001D5E72" w:rsidRPr="001D5E72" w:rsidRDefault="001D5E72" w:rsidP="001D5E72">
            <w:pPr>
              <w:ind w:left="0" w:right="0"/>
              <w:jc w:val="right"/>
              <w:rPr>
                <w:rFonts w:ascii="Times New Roman" w:hAnsi="Times New Roman" w:cs="Times New Roman"/>
                <w:sz w:val="28"/>
                <w:szCs w:val="28"/>
              </w:rPr>
            </w:pPr>
          </w:p>
        </w:tc>
      </w:tr>
    </w:tbl>
    <w:p w:rsidR="001D5E72" w:rsidRPr="001D5E72" w:rsidRDefault="001D5E72" w:rsidP="001D5E72">
      <w:pPr>
        <w:tabs>
          <w:tab w:val="left" w:pos="-142"/>
        </w:tabs>
        <w:ind w:left="0" w:right="0" w:firstLine="425"/>
        <w:jc w:val="right"/>
        <w:rPr>
          <w:rFonts w:ascii="Times New Roman" w:hAnsi="Times New Roman" w:cs="Times New Roman"/>
          <w:sz w:val="28"/>
          <w:szCs w:val="28"/>
        </w:rPr>
      </w:pPr>
    </w:p>
    <w:p w:rsidR="001D5E72" w:rsidRPr="001D5E72" w:rsidRDefault="001D5E72" w:rsidP="001D5E72">
      <w:pPr>
        <w:tabs>
          <w:tab w:val="left" w:pos="-142"/>
        </w:tabs>
        <w:ind w:left="0" w:right="0" w:firstLine="425"/>
        <w:jc w:val="right"/>
        <w:rPr>
          <w:rFonts w:ascii="Times New Roman" w:hAnsi="Times New Roman" w:cs="Times New Roman"/>
          <w:sz w:val="28"/>
          <w:szCs w:val="28"/>
        </w:rPr>
      </w:pPr>
    </w:p>
    <w:p w:rsidR="001D5E72" w:rsidRPr="001D5E72" w:rsidRDefault="001D5E72" w:rsidP="001D5E72">
      <w:pPr>
        <w:tabs>
          <w:tab w:val="left" w:pos="-142"/>
        </w:tabs>
        <w:ind w:left="0" w:right="0" w:firstLine="425"/>
        <w:jc w:val="right"/>
        <w:rPr>
          <w:rFonts w:ascii="Times New Roman" w:hAnsi="Times New Roman" w:cs="Times New Roman"/>
          <w:sz w:val="28"/>
          <w:szCs w:val="28"/>
        </w:rPr>
      </w:pPr>
      <w:r w:rsidRPr="001D5E72">
        <w:rPr>
          <w:rFonts w:ascii="Times New Roman" w:hAnsi="Times New Roman" w:cs="Times New Roman"/>
          <w:sz w:val="28"/>
          <w:szCs w:val="28"/>
        </w:rPr>
        <w:t>Заказчик:</w:t>
      </w:r>
    </w:p>
    <w:p w:rsidR="001D5E72" w:rsidRPr="001D5E72" w:rsidRDefault="001D5E72" w:rsidP="001D5E72">
      <w:pPr>
        <w:tabs>
          <w:tab w:val="left" w:pos="-142"/>
        </w:tabs>
        <w:ind w:left="0" w:right="0" w:firstLine="425"/>
        <w:jc w:val="right"/>
        <w:rPr>
          <w:rFonts w:ascii="Times New Roman" w:hAnsi="Times New Roman" w:cs="Times New Roman"/>
          <w:sz w:val="28"/>
          <w:szCs w:val="28"/>
        </w:rPr>
      </w:pPr>
      <w:r w:rsidRPr="001D5E72">
        <w:rPr>
          <w:rFonts w:ascii="Times New Roman" w:hAnsi="Times New Roman" w:cs="Times New Roman"/>
          <w:sz w:val="28"/>
          <w:szCs w:val="28"/>
        </w:rPr>
        <w:t>Агентство по архитектуре, градостроению</w:t>
      </w:r>
    </w:p>
    <w:p w:rsidR="001D5E72" w:rsidRPr="001D5E72" w:rsidRDefault="001D5E72" w:rsidP="001D5E72">
      <w:pPr>
        <w:tabs>
          <w:tab w:val="left" w:pos="-142"/>
        </w:tabs>
        <w:ind w:left="0" w:right="0" w:firstLine="425"/>
        <w:jc w:val="right"/>
        <w:rPr>
          <w:rFonts w:ascii="Times New Roman" w:hAnsi="Times New Roman" w:cs="Times New Roman"/>
          <w:sz w:val="28"/>
          <w:szCs w:val="28"/>
        </w:rPr>
      </w:pPr>
      <w:r w:rsidRPr="001D5E72">
        <w:rPr>
          <w:rFonts w:ascii="Times New Roman" w:hAnsi="Times New Roman" w:cs="Times New Roman"/>
          <w:sz w:val="28"/>
          <w:szCs w:val="28"/>
        </w:rPr>
        <w:t>и перспективному развитию</w:t>
      </w:r>
    </w:p>
    <w:p w:rsidR="001D5E72" w:rsidRPr="001D5E72" w:rsidRDefault="001D5E72" w:rsidP="001D5E72">
      <w:pPr>
        <w:tabs>
          <w:tab w:val="left" w:pos="-142"/>
        </w:tabs>
        <w:ind w:left="0" w:right="0" w:firstLine="425"/>
        <w:jc w:val="right"/>
        <w:rPr>
          <w:rFonts w:ascii="Times New Roman" w:hAnsi="Times New Roman" w:cs="Times New Roman"/>
          <w:sz w:val="28"/>
          <w:szCs w:val="28"/>
        </w:rPr>
      </w:pPr>
      <w:r w:rsidRPr="001D5E72">
        <w:rPr>
          <w:rFonts w:ascii="Times New Roman" w:hAnsi="Times New Roman" w:cs="Times New Roman"/>
          <w:sz w:val="28"/>
          <w:szCs w:val="28"/>
        </w:rPr>
        <w:t>Калининградской области</w:t>
      </w: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28"/>
          <w:szCs w:val="28"/>
        </w:rPr>
      </w:pPr>
    </w:p>
    <w:p w:rsidR="001D5E72" w:rsidRPr="001D5E72" w:rsidRDefault="001D5E72" w:rsidP="001D5E72">
      <w:pPr>
        <w:tabs>
          <w:tab w:val="left" w:pos="-142"/>
        </w:tabs>
        <w:ind w:left="0" w:right="0"/>
        <w:jc w:val="center"/>
        <w:rPr>
          <w:rFonts w:ascii="Times New Roman" w:hAnsi="Times New Roman" w:cs="Times New Roman"/>
          <w:b/>
          <w:sz w:val="32"/>
          <w:szCs w:val="32"/>
        </w:rPr>
      </w:pPr>
      <w:r w:rsidRPr="001D5E72">
        <w:rPr>
          <w:rFonts w:ascii="Times New Roman" w:hAnsi="Times New Roman" w:cs="Times New Roman"/>
          <w:b/>
          <w:sz w:val="32"/>
          <w:szCs w:val="32"/>
        </w:rPr>
        <w:t>ПРАВИЛА ЗЕМЛЕПОЛЬЗОВАНИЯ И ЗАСТРОЙКИ</w:t>
      </w:r>
    </w:p>
    <w:p w:rsidR="001D5E72" w:rsidRPr="001D5E72" w:rsidRDefault="001D5E72" w:rsidP="001D5E72">
      <w:pPr>
        <w:tabs>
          <w:tab w:val="left" w:pos="-142"/>
        </w:tabs>
        <w:ind w:left="0" w:right="0"/>
        <w:jc w:val="center"/>
        <w:rPr>
          <w:rFonts w:ascii="Times New Roman" w:hAnsi="Times New Roman" w:cs="Times New Roman"/>
          <w:b/>
          <w:sz w:val="32"/>
          <w:szCs w:val="32"/>
        </w:rPr>
      </w:pPr>
      <w:r w:rsidRPr="001D5E72">
        <w:rPr>
          <w:rFonts w:ascii="Times New Roman" w:hAnsi="Times New Roman" w:cs="Times New Roman"/>
          <w:b/>
          <w:sz w:val="32"/>
          <w:szCs w:val="32"/>
        </w:rPr>
        <w:t>МУНИЦИПАЛЬНОГО ОБРАЗОВАНИЯ</w:t>
      </w:r>
    </w:p>
    <w:p w:rsidR="001D5E72" w:rsidRPr="001D5E72" w:rsidRDefault="001D5E72" w:rsidP="001D5E72">
      <w:pPr>
        <w:tabs>
          <w:tab w:val="left" w:pos="-142"/>
        </w:tabs>
        <w:ind w:left="0" w:right="0"/>
        <w:jc w:val="center"/>
        <w:rPr>
          <w:rFonts w:ascii="Times New Roman" w:hAnsi="Times New Roman" w:cs="Times New Roman"/>
          <w:b/>
          <w:sz w:val="32"/>
          <w:szCs w:val="32"/>
        </w:rPr>
      </w:pPr>
      <w:r w:rsidRPr="001D5E72">
        <w:rPr>
          <w:rFonts w:ascii="Times New Roman" w:hAnsi="Times New Roman" w:cs="Times New Roman"/>
          <w:b/>
          <w:sz w:val="32"/>
          <w:szCs w:val="32"/>
        </w:rPr>
        <w:t>«</w:t>
      </w:r>
      <w:r>
        <w:rPr>
          <w:rFonts w:ascii="Times New Roman" w:hAnsi="Times New Roman" w:cs="Times New Roman"/>
          <w:b/>
          <w:sz w:val="32"/>
          <w:szCs w:val="32"/>
        </w:rPr>
        <w:t xml:space="preserve">СВЕТЛОГОРСКИЙ </w:t>
      </w:r>
      <w:r w:rsidRPr="001D5E72">
        <w:rPr>
          <w:rFonts w:ascii="Times New Roman" w:hAnsi="Times New Roman" w:cs="Times New Roman"/>
          <w:b/>
          <w:sz w:val="32"/>
          <w:szCs w:val="32"/>
        </w:rPr>
        <w:t>ГОРОДСКОЙ ОКРУГ»</w:t>
      </w:r>
    </w:p>
    <w:p w:rsidR="001D5E72" w:rsidRPr="001D5E72" w:rsidRDefault="001D5E72" w:rsidP="001D5E72">
      <w:pPr>
        <w:tabs>
          <w:tab w:val="left" w:pos="-142"/>
        </w:tabs>
        <w:ind w:left="0" w:right="0"/>
        <w:jc w:val="center"/>
        <w:rPr>
          <w:rFonts w:ascii="Times New Roman" w:hAnsi="Times New Roman" w:cs="Times New Roman"/>
          <w:b/>
          <w:sz w:val="32"/>
          <w:szCs w:val="32"/>
        </w:rPr>
      </w:pPr>
      <w:r w:rsidRPr="001D5E72">
        <w:rPr>
          <w:rFonts w:ascii="Times New Roman" w:hAnsi="Times New Roman" w:cs="Times New Roman"/>
          <w:b/>
          <w:sz w:val="32"/>
          <w:szCs w:val="32"/>
        </w:rPr>
        <w:t>КАЛИНИНГРАДСКОЙ ОБЛАСТИ</w:t>
      </w: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Pr="001D5E72" w:rsidRDefault="001D5E72" w:rsidP="001D5E72">
      <w:pPr>
        <w:tabs>
          <w:tab w:val="left" w:pos="-142"/>
        </w:tabs>
        <w:ind w:left="0" w:right="0"/>
        <w:jc w:val="center"/>
        <w:rPr>
          <w:rFonts w:ascii="Times New Roman" w:hAnsi="Times New Roman" w:cs="Times New Roman"/>
          <w:b/>
          <w:sz w:val="32"/>
          <w:szCs w:val="32"/>
        </w:rPr>
      </w:pPr>
    </w:p>
    <w:p w:rsid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ind w:left="0" w:right="0"/>
        <w:rPr>
          <w:rFonts w:ascii="Times New Roman" w:hAnsi="Times New Roman" w:cs="Times New Roman"/>
          <w:sz w:val="24"/>
          <w:szCs w:val="24"/>
        </w:rPr>
      </w:pPr>
      <w:r w:rsidRPr="001D5E72">
        <w:rPr>
          <w:rFonts w:ascii="Times New Roman" w:hAnsi="Times New Roman" w:cs="Times New Roman"/>
          <w:sz w:val="24"/>
          <w:szCs w:val="24"/>
        </w:rPr>
        <w:t xml:space="preserve">Генеральный директор </w:t>
      </w:r>
    </w:p>
    <w:p w:rsidR="001D5E72" w:rsidRPr="001D5E72" w:rsidRDefault="001D5E72" w:rsidP="001D5E72">
      <w:pPr>
        <w:tabs>
          <w:tab w:val="left" w:pos="-142"/>
        </w:tabs>
        <w:ind w:left="0" w:right="0"/>
        <w:rPr>
          <w:rFonts w:ascii="Times New Roman" w:hAnsi="Times New Roman" w:cs="Times New Roman"/>
          <w:sz w:val="24"/>
          <w:szCs w:val="24"/>
        </w:rPr>
      </w:pPr>
      <w:r w:rsidRPr="001D5E72">
        <w:rPr>
          <w:rFonts w:ascii="Times New Roman" w:hAnsi="Times New Roman" w:cs="Times New Roman"/>
          <w:sz w:val="24"/>
          <w:szCs w:val="24"/>
        </w:rPr>
        <w:t>ООО «</w:t>
      </w:r>
      <w:proofErr w:type="spellStart"/>
      <w:r w:rsidRPr="001D5E72">
        <w:rPr>
          <w:rFonts w:ascii="Times New Roman" w:hAnsi="Times New Roman" w:cs="Times New Roman"/>
          <w:sz w:val="24"/>
          <w:szCs w:val="24"/>
        </w:rPr>
        <w:t>Теллус-Проект</w:t>
      </w:r>
      <w:proofErr w:type="spellEnd"/>
      <w:r w:rsidRPr="001D5E72">
        <w:rPr>
          <w:rFonts w:ascii="Times New Roman" w:hAnsi="Times New Roman" w:cs="Times New Roman"/>
          <w:sz w:val="24"/>
          <w:szCs w:val="24"/>
        </w:rPr>
        <w:t xml:space="preserve">»                                                                                  </w:t>
      </w:r>
      <w:proofErr w:type="spellStart"/>
      <w:r>
        <w:rPr>
          <w:rFonts w:ascii="Times New Roman" w:hAnsi="Times New Roman" w:cs="Times New Roman"/>
          <w:sz w:val="24"/>
          <w:szCs w:val="24"/>
        </w:rPr>
        <w:t>Богачков</w:t>
      </w:r>
      <w:proofErr w:type="spellEnd"/>
      <w:r>
        <w:rPr>
          <w:rFonts w:ascii="Times New Roman" w:hAnsi="Times New Roman" w:cs="Times New Roman"/>
          <w:sz w:val="24"/>
          <w:szCs w:val="24"/>
        </w:rPr>
        <w:t xml:space="preserve"> А.М</w:t>
      </w:r>
      <w:r w:rsidRPr="001D5E72">
        <w:rPr>
          <w:rFonts w:ascii="Times New Roman" w:hAnsi="Times New Roman" w:cs="Times New Roman"/>
          <w:sz w:val="24"/>
          <w:szCs w:val="24"/>
        </w:rPr>
        <w:t>.</w:t>
      </w:r>
    </w:p>
    <w:p w:rsidR="001D5E72" w:rsidRPr="001D5E72" w:rsidRDefault="001D5E72" w:rsidP="001D5E72">
      <w:pPr>
        <w:tabs>
          <w:tab w:val="left" w:pos="-142"/>
        </w:tabs>
        <w:ind w:left="0" w:right="0"/>
        <w:rPr>
          <w:rFonts w:ascii="Times New Roman" w:hAnsi="Times New Roman" w:cs="Times New Roman"/>
          <w:sz w:val="24"/>
          <w:szCs w:val="24"/>
        </w:rPr>
      </w:pPr>
    </w:p>
    <w:p w:rsidR="001D5E72" w:rsidRP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ind w:left="0" w:right="0"/>
        <w:jc w:val="center"/>
        <w:rPr>
          <w:rFonts w:ascii="Times New Roman" w:hAnsi="Times New Roman" w:cs="Times New Roman"/>
          <w:sz w:val="28"/>
          <w:szCs w:val="28"/>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p>
    <w:p w:rsidR="001D5E72" w:rsidRPr="001D5E72" w:rsidRDefault="001D5E72" w:rsidP="001D5E72">
      <w:pPr>
        <w:tabs>
          <w:tab w:val="left" w:pos="-142"/>
        </w:tabs>
        <w:spacing w:before="200"/>
        <w:ind w:left="0" w:right="0"/>
        <w:jc w:val="center"/>
        <w:rPr>
          <w:rFonts w:ascii="Times New Roman" w:hAnsi="Times New Roman" w:cs="Times New Roman"/>
          <w:sz w:val="24"/>
          <w:szCs w:val="24"/>
        </w:rPr>
      </w:pPr>
      <w:r>
        <w:rPr>
          <w:rFonts w:ascii="Times New Roman" w:hAnsi="Times New Roman" w:cs="Times New Roman"/>
          <w:sz w:val="24"/>
          <w:szCs w:val="24"/>
        </w:rPr>
        <w:t>2020</w:t>
      </w:r>
      <w:r w:rsidRPr="001D5E72">
        <w:rPr>
          <w:rFonts w:ascii="Times New Roman" w:hAnsi="Times New Roman" w:cs="Times New Roman"/>
          <w:sz w:val="24"/>
          <w:szCs w:val="24"/>
        </w:rPr>
        <w:t xml:space="preserve"> г.</w:t>
      </w:r>
    </w:p>
    <w:p w:rsidR="001D5E72" w:rsidRPr="001D5E72" w:rsidRDefault="001D5E72" w:rsidP="001D5E72">
      <w:pPr>
        <w:tabs>
          <w:tab w:val="left" w:pos="-142"/>
        </w:tabs>
        <w:spacing w:before="200"/>
        <w:ind w:left="0" w:right="0"/>
        <w:jc w:val="center"/>
        <w:rPr>
          <w:rFonts w:ascii="Times New Roman" w:hAnsi="Times New Roman" w:cs="Times New Roman"/>
          <w:b/>
          <w:sz w:val="24"/>
          <w:szCs w:val="24"/>
        </w:rPr>
      </w:pPr>
      <w:r w:rsidRPr="001D5E72">
        <w:rPr>
          <w:rFonts w:ascii="Times New Roman" w:hAnsi="Times New Roman" w:cs="Times New Roman"/>
          <w:sz w:val="24"/>
          <w:szCs w:val="24"/>
        </w:rPr>
        <w:br w:type="page"/>
      </w:r>
      <w:r w:rsidRPr="001D5E72">
        <w:rPr>
          <w:rFonts w:ascii="Times New Roman" w:hAnsi="Times New Roman" w:cs="Times New Roman"/>
          <w:b/>
          <w:sz w:val="24"/>
          <w:szCs w:val="24"/>
        </w:rPr>
        <w:lastRenderedPageBreak/>
        <w:t>ОГЛАВЛЕНИЕ</w:t>
      </w:r>
    </w:p>
    <w:p w:rsidR="001D5E72" w:rsidRPr="001D5E72" w:rsidRDefault="001D5E72" w:rsidP="001D5E72">
      <w:pPr>
        <w:ind w:left="0" w:right="0"/>
        <w:jc w:val="center"/>
        <w:rPr>
          <w:rFonts w:ascii="Times New Roman" w:hAnsi="Times New Roman" w:cs="Times New Roman"/>
          <w:sz w:val="24"/>
          <w:szCs w:val="24"/>
        </w:rPr>
      </w:pPr>
    </w:p>
    <w:p w:rsidR="00043822" w:rsidRDefault="00E16930">
      <w:pPr>
        <w:pStyle w:val="12"/>
        <w:rPr>
          <w:rFonts w:asciiTheme="minorHAnsi" w:eastAsiaTheme="minorEastAsia" w:hAnsiTheme="minorHAnsi" w:cstheme="minorBidi"/>
          <w:b w:val="0"/>
          <w:bCs w:val="0"/>
          <w:caps w:val="0"/>
          <w:sz w:val="22"/>
          <w:szCs w:val="22"/>
        </w:rPr>
      </w:pPr>
      <w:r w:rsidRPr="00E16930">
        <w:rPr>
          <w:sz w:val="20"/>
          <w:szCs w:val="20"/>
        </w:rPr>
        <w:fldChar w:fldCharType="begin"/>
      </w:r>
      <w:r w:rsidR="001D5E72" w:rsidRPr="001D5E72">
        <w:rPr>
          <w:sz w:val="20"/>
          <w:szCs w:val="20"/>
        </w:rPr>
        <w:instrText xml:space="preserve"> TOC \o "1-3" \h \z \u </w:instrText>
      </w:r>
      <w:r w:rsidRPr="00E16930">
        <w:rPr>
          <w:sz w:val="20"/>
          <w:szCs w:val="20"/>
        </w:rPr>
        <w:fldChar w:fldCharType="separate"/>
      </w:r>
      <w:hyperlink w:anchor="_Toc46353544" w:history="1">
        <w:r w:rsidR="00043822" w:rsidRPr="00D77D25">
          <w:rPr>
            <w:rStyle w:val="a5"/>
            <w:kern w:val="32"/>
          </w:rPr>
          <w:t>Часть I. ПОРЯДОК ПРИМЕНЕНИЯ И ВНЕСЕНИЯ ИЗМЕНЕНИЙ В НАСТОЯЩИЕ ПРАВИЛА</w:t>
        </w:r>
        <w:r w:rsidR="00BF381D">
          <w:rPr>
            <w:webHidden/>
          </w:rPr>
          <w:t>………………………………………………………………….</w:t>
        </w:r>
        <w:r>
          <w:rPr>
            <w:webHidden/>
          </w:rPr>
          <w:fldChar w:fldCharType="begin"/>
        </w:r>
        <w:r w:rsidR="00043822">
          <w:rPr>
            <w:webHidden/>
          </w:rPr>
          <w:instrText xml:space="preserve"> PAGEREF _Toc46353544 \h </w:instrText>
        </w:r>
        <w:r>
          <w:rPr>
            <w:webHidden/>
          </w:rPr>
        </w:r>
        <w:r>
          <w:rPr>
            <w:webHidden/>
          </w:rPr>
          <w:fldChar w:fldCharType="separate"/>
        </w:r>
        <w:r w:rsidR="00432557">
          <w:rPr>
            <w:webHidden/>
          </w:rPr>
          <w:t>5</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45" w:history="1">
        <w:r w:rsidR="00043822" w:rsidRPr="00D77D25">
          <w:rPr>
            <w:rStyle w:val="a5"/>
            <w:b/>
            <w:bCs/>
            <w:iCs/>
          </w:rPr>
          <w:t>Раздел 1. Общие положения</w:t>
        </w:r>
        <w:r w:rsidR="00BF381D">
          <w:rPr>
            <w:webHidden/>
          </w:rPr>
          <w:t>…………………………………………………………………</w:t>
        </w:r>
        <w:r>
          <w:rPr>
            <w:webHidden/>
          </w:rPr>
          <w:fldChar w:fldCharType="begin"/>
        </w:r>
        <w:r w:rsidR="00043822">
          <w:rPr>
            <w:webHidden/>
          </w:rPr>
          <w:instrText xml:space="preserve"> PAGEREF _Toc46353545 \h </w:instrText>
        </w:r>
        <w:r>
          <w:rPr>
            <w:webHidden/>
          </w:rPr>
        </w:r>
        <w:r>
          <w:rPr>
            <w:webHidden/>
          </w:rPr>
          <w:fldChar w:fldCharType="separate"/>
        </w:r>
        <w:r w:rsidR="00432557">
          <w:rPr>
            <w:webHidden/>
          </w:rPr>
          <w:t>5</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46" w:history="1">
        <w:r w:rsidR="00043822" w:rsidRPr="00D77D25">
          <w:rPr>
            <w:rStyle w:val="a5"/>
            <w:b/>
          </w:rPr>
          <w:t>Глава 1. Основные используемые понятия</w:t>
        </w:r>
        <w:r w:rsidR="00BF381D">
          <w:rPr>
            <w:webHidden/>
          </w:rPr>
          <w:t>…………………………………………………………………………….</w:t>
        </w:r>
        <w:r>
          <w:rPr>
            <w:webHidden/>
          </w:rPr>
          <w:fldChar w:fldCharType="begin"/>
        </w:r>
        <w:r w:rsidR="00043822">
          <w:rPr>
            <w:webHidden/>
          </w:rPr>
          <w:instrText xml:space="preserve"> PAGEREF _Toc46353546 \h </w:instrText>
        </w:r>
        <w:r>
          <w:rPr>
            <w:webHidden/>
          </w:rPr>
        </w:r>
        <w:r>
          <w:rPr>
            <w:webHidden/>
          </w:rPr>
          <w:fldChar w:fldCharType="separate"/>
        </w:r>
        <w:r w:rsidR="00432557">
          <w:rPr>
            <w:webHidden/>
          </w:rPr>
          <w:t>5</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47" w:history="1">
        <w:r w:rsidR="00043822" w:rsidRPr="00D77D25">
          <w:rPr>
            <w:rStyle w:val="a5"/>
            <w:b/>
          </w:rPr>
          <w:t>Глава 2. Назначение, область применения и содержание настоящих Правил</w:t>
        </w:r>
        <w:r w:rsidR="00BF381D">
          <w:rPr>
            <w:webHidden/>
          </w:rPr>
          <w:t>………………………………</w:t>
        </w:r>
        <w:r>
          <w:rPr>
            <w:webHidden/>
          </w:rPr>
          <w:fldChar w:fldCharType="begin"/>
        </w:r>
        <w:r w:rsidR="00043822">
          <w:rPr>
            <w:webHidden/>
          </w:rPr>
          <w:instrText xml:space="preserve"> PAGEREF _Toc46353547 \h </w:instrText>
        </w:r>
        <w:r>
          <w:rPr>
            <w:webHidden/>
          </w:rPr>
        </w:r>
        <w:r>
          <w:rPr>
            <w:webHidden/>
          </w:rPr>
          <w:fldChar w:fldCharType="separate"/>
        </w:r>
        <w:r w:rsidR="00432557">
          <w:rPr>
            <w:webHidden/>
          </w:rPr>
          <w:t>5</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48" w:history="1">
        <w:r w:rsidR="00043822" w:rsidRPr="00D77D25">
          <w:rPr>
            <w:rStyle w:val="a5"/>
            <w:b/>
          </w:rPr>
          <w:t xml:space="preserve">Глава 3. Ответственность за нарушение </w:t>
        </w:r>
        <w:r w:rsidR="00043822" w:rsidRPr="00D77D25">
          <w:rPr>
            <w:rStyle w:val="a5"/>
            <w:b/>
            <w:snapToGrid w:val="0"/>
          </w:rPr>
          <w:t>настоящих</w:t>
        </w:r>
        <w:r w:rsidR="00043822" w:rsidRPr="00D77D25">
          <w:rPr>
            <w:rStyle w:val="a5"/>
            <w:b/>
          </w:rPr>
          <w:t xml:space="preserve"> Правил</w:t>
        </w:r>
        <w:r w:rsidR="00BF381D">
          <w:rPr>
            <w:webHidden/>
          </w:rPr>
          <w:t>…………………………………………………..</w:t>
        </w:r>
        <w:r>
          <w:rPr>
            <w:webHidden/>
          </w:rPr>
          <w:fldChar w:fldCharType="begin"/>
        </w:r>
        <w:r w:rsidR="00043822">
          <w:rPr>
            <w:webHidden/>
          </w:rPr>
          <w:instrText xml:space="preserve"> PAGEREF _Toc46353548 \h </w:instrText>
        </w:r>
        <w:r>
          <w:rPr>
            <w:webHidden/>
          </w:rPr>
        </w:r>
        <w:r>
          <w:rPr>
            <w:webHidden/>
          </w:rPr>
          <w:fldChar w:fldCharType="separate"/>
        </w:r>
        <w:r w:rsidR="00432557">
          <w:rPr>
            <w:webHidden/>
          </w:rPr>
          <w:t>6</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49" w:history="1">
        <w:r w:rsidR="00043822" w:rsidRPr="00D77D25">
          <w:rPr>
            <w:rStyle w:val="a5"/>
            <w:b/>
          </w:rPr>
          <w:t>Глава 4. Общие положения о градостроительном зонировании территории Светлогорского городского округа</w:t>
        </w:r>
        <w:r w:rsidR="00BF381D">
          <w:rPr>
            <w:webHidden/>
          </w:rPr>
          <w:t>……………………………………………………………………………………………………………...</w:t>
        </w:r>
        <w:r>
          <w:rPr>
            <w:webHidden/>
          </w:rPr>
          <w:fldChar w:fldCharType="begin"/>
        </w:r>
        <w:r w:rsidR="00043822">
          <w:rPr>
            <w:webHidden/>
          </w:rPr>
          <w:instrText xml:space="preserve"> PAGEREF _Toc46353549 \h </w:instrText>
        </w:r>
        <w:r>
          <w:rPr>
            <w:webHidden/>
          </w:rPr>
        </w:r>
        <w:r>
          <w:rPr>
            <w:webHidden/>
          </w:rPr>
          <w:fldChar w:fldCharType="separate"/>
        </w:r>
        <w:r w:rsidR="00432557">
          <w:rPr>
            <w:webHidden/>
          </w:rPr>
          <w:t>6</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50" w:history="1">
        <w:r w:rsidR="00043822" w:rsidRPr="00D77D25">
          <w:rPr>
            <w:rStyle w:val="a5"/>
            <w:b/>
          </w:rPr>
          <w:t>Глава 5. Перераспределение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r w:rsidR="00BF381D">
          <w:rPr>
            <w:webHidden/>
          </w:rPr>
          <w:t>………………………………………………………….</w:t>
        </w:r>
        <w:r>
          <w:rPr>
            <w:webHidden/>
          </w:rPr>
          <w:fldChar w:fldCharType="begin"/>
        </w:r>
        <w:r w:rsidR="00043822">
          <w:rPr>
            <w:webHidden/>
          </w:rPr>
          <w:instrText xml:space="preserve"> PAGEREF _Toc46353550 \h </w:instrText>
        </w:r>
        <w:r>
          <w:rPr>
            <w:webHidden/>
          </w:rPr>
        </w:r>
        <w:r>
          <w:rPr>
            <w:webHidden/>
          </w:rPr>
          <w:fldChar w:fldCharType="separate"/>
        </w:r>
        <w:r w:rsidR="00432557">
          <w:rPr>
            <w:webHidden/>
          </w:rPr>
          <w:t>9</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51" w:history="1">
        <w:r w:rsidR="00043822" w:rsidRPr="00D77D25">
          <w:rPr>
            <w:rStyle w:val="a5"/>
            <w:b/>
          </w:rPr>
          <w:t>Глава 6. Комиссия по подготовке проекта правил землепользования и застройки муниципальных образований Калининградской области</w:t>
        </w:r>
        <w:r w:rsidR="00BF381D">
          <w:rPr>
            <w:webHidden/>
          </w:rPr>
          <w:t>………………………………………………………………………………..</w:t>
        </w:r>
        <w:r>
          <w:rPr>
            <w:webHidden/>
          </w:rPr>
          <w:fldChar w:fldCharType="begin"/>
        </w:r>
        <w:r w:rsidR="00043822">
          <w:rPr>
            <w:webHidden/>
          </w:rPr>
          <w:instrText xml:space="preserve"> PAGEREF _Toc46353551 \h </w:instrText>
        </w:r>
        <w:r>
          <w:rPr>
            <w:webHidden/>
          </w:rPr>
        </w:r>
        <w:r>
          <w:rPr>
            <w:webHidden/>
          </w:rPr>
          <w:fldChar w:fldCharType="separate"/>
        </w:r>
        <w:r w:rsidR="00432557">
          <w:rPr>
            <w:webHidden/>
          </w:rPr>
          <w:t>9</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52" w:history="1">
        <w:r w:rsidR="00043822" w:rsidRPr="00D77D25">
          <w:rPr>
            <w:rStyle w:val="a5"/>
            <w:b/>
            <w:bCs/>
            <w:iCs/>
          </w:rPr>
          <w:t>Раздел 2. Положение о регулировании землепользования и застройки органами местного самоуправления Светлогорского городского округа, органами государственной власти Калининградской области</w:t>
        </w:r>
        <w:r w:rsidR="00BF381D">
          <w:rPr>
            <w:webHidden/>
          </w:rPr>
          <w:t>……………………………………</w:t>
        </w:r>
        <w:r>
          <w:rPr>
            <w:webHidden/>
          </w:rPr>
          <w:fldChar w:fldCharType="begin"/>
        </w:r>
        <w:r w:rsidR="00043822">
          <w:rPr>
            <w:webHidden/>
          </w:rPr>
          <w:instrText xml:space="preserve"> PAGEREF _Toc46353552 \h </w:instrText>
        </w:r>
        <w:r>
          <w:rPr>
            <w:webHidden/>
          </w:rPr>
        </w:r>
        <w:r>
          <w:rPr>
            <w:webHidden/>
          </w:rPr>
          <w:fldChar w:fldCharType="separate"/>
        </w:r>
        <w:r w:rsidR="00432557">
          <w:rPr>
            <w:webHidden/>
          </w:rPr>
          <w:t>10</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53" w:history="1">
        <w:r w:rsidR="00043822" w:rsidRPr="00D77D25">
          <w:rPr>
            <w:rStyle w:val="a5"/>
            <w:b/>
          </w:rPr>
          <w:t>Глава 1. Землепользование и застройка земельных участков, на которые распространяется действие градостроительных регламентов</w:t>
        </w:r>
        <w:r w:rsidR="00BF381D">
          <w:rPr>
            <w:webHidden/>
          </w:rPr>
          <w:t>…………………………………………………………………………</w:t>
        </w:r>
        <w:r>
          <w:rPr>
            <w:webHidden/>
          </w:rPr>
          <w:fldChar w:fldCharType="begin"/>
        </w:r>
        <w:r w:rsidR="00043822">
          <w:rPr>
            <w:webHidden/>
          </w:rPr>
          <w:instrText xml:space="preserve"> PAGEREF _Toc46353553 \h </w:instrText>
        </w:r>
        <w:r>
          <w:rPr>
            <w:webHidden/>
          </w:rPr>
        </w:r>
        <w:r>
          <w:rPr>
            <w:webHidden/>
          </w:rPr>
          <w:fldChar w:fldCharType="separate"/>
        </w:r>
        <w:r w:rsidR="00432557">
          <w:rPr>
            <w:webHidden/>
          </w:rPr>
          <w:t>10</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54" w:history="1">
        <w:r w:rsidR="00043822" w:rsidRPr="00D77D25">
          <w:rPr>
            <w:rStyle w:val="a5"/>
            <w:b/>
          </w:rPr>
          <w:t>Глава 2. Порядок применения градостроительных регламентов</w:t>
        </w:r>
        <w:r w:rsidR="00BF381D">
          <w:rPr>
            <w:webHidden/>
          </w:rPr>
          <w:t>……………………………………………...</w:t>
        </w:r>
        <w:r>
          <w:rPr>
            <w:webHidden/>
          </w:rPr>
          <w:fldChar w:fldCharType="begin"/>
        </w:r>
        <w:r w:rsidR="00043822">
          <w:rPr>
            <w:webHidden/>
          </w:rPr>
          <w:instrText xml:space="preserve"> PAGEREF _Toc46353554 \h </w:instrText>
        </w:r>
        <w:r>
          <w:rPr>
            <w:webHidden/>
          </w:rPr>
        </w:r>
        <w:r>
          <w:rPr>
            <w:webHidden/>
          </w:rPr>
          <w:fldChar w:fldCharType="separate"/>
        </w:r>
        <w:r w:rsidR="00432557">
          <w:rPr>
            <w:webHidden/>
          </w:rPr>
          <w:t>11</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55" w:history="1">
        <w:r w:rsidR="00043822" w:rsidRPr="00D77D25">
          <w:rPr>
            <w:rStyle w:val="a5"/>
            <w:b/>
          </w:rPr>
          <w:t>Глава 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BF381D">
          <w:rPr>
            <w:webHidden/>
          </w:rPr>
          <w:t>…….</w:t>
        </w:r>
        <w:r>
          <w:rPr>
            <w:webHidden/>
          </w:rPr>
          <w:fldChar w:fldCharType="begin"/>
        </w:r>
        <w:r w:rsidR="00043822">
          <w:rPr>
            <w:webHidden/>
          </w:rPr>
          <w:instrText xml:space="preserve"> PAGEREF _Toc46353555 \h </w:instrText>
        </w:r>
        <w:r>
          <w:rPr>
            <w:webHidden/>
          </w:rPr>
        </w:r>
        <w:r>
          <w:rPr>
            <w:webHidden/>
          </w:rPr>
          <w:fldChar w:fldCharType="separate"/>
        </w:r>
        <w:r w:rsidR="00432557">
          <w:rPr>
            <w:webHidden/>
          </w:rPr>
          <w:t>13</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56" w:history="1">
        <w:r w:rsidR="00043822" w:rsidRPr="00D77D25">
          <w:rPr>
            <w:rStyle w:val="a5"/>
            <w:b/>
          </w:rPr>
          <w:t>Глава 4. Особенности использования земельных участков и объектов капитального строительства, виды разрешенного использования и предельные параметры которых не соответствуют градостроительным регламентам</w:t>
        </w:r>
        <w:r w:rsidR="00BF381D">
          <w:rPr>
            <w:webHidden/>
          </w:rPr>
          <w:t>…………………………………………………………………………………….</w:t>
        </w:r>
        <w:r>
          <w:rPr>
            <w:webHidden/>
          </w:rPr>
          <w:fldChar w:fldCharType="begin"/>
        </w:r>
        <w:r w:rsidR="00043822">
          <w:rPr>
            <w:webHidden/>
          </w:rPr>
          <w:instrText xml:space="preserve"> PAGEREF _Toc46353556 \h </w:instrText>
        </w:r>
        <w:r>
          <w:rPr>
            <w:webHidden/>
          </w:rPr>
        </w:r>
        <w:r>
          <w:rPr>
            <w:webHidden/>
          </w:rPr>
          <w:fldChar w:fldCharType="separate"/>
        </w:r>
        <w:r w:rsidR="00432557">
          <w:rPr>
            <w:webHidden/>
          </w:rPr>
          <w:t>14</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57" w:history="1">
        <w:r w:rsidR="00043822" w:rsidRPr="00D77D25">
          <w:rPr>
            <w:rStyle w:val="a5"/>
            <w:b/>
          </w:rPr>
          <w:t>Глава 5.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BF381D">
          <w:rPr>
            <w:webHidden/>
          </w:rPr>
          <w:t>………………………………..</w:t>
        </w:r>
        <w:r>
          <w:rPr>
            <w:webHidden/>
          </w:rPr>
          <w:fldChar w:fldCharType="begin"/>
        </w:r>
        <w:r w:rsidR="00043822">
          <w:rPr>
            <w:webHidden/>
          </w:rPr>
          <w:instrText xml:space="preserve"> PAGEREF _Toc46353557 \h </w:instrText>
        </w:r>
        <w:r>
          <w:rPr>
            <w:webHidden/>
          </w:rPr>
        </w:r>
        <w:r>
          <w:rPr>
            <w:webHidden/>
          </w:rPr>
          <w:fldChar w:fldCharType="separate"/>
        </w:r>
        <w:r w:rsidR="00432557">
          <w:rPr>
            <w:webHidden/>
          </w:rPr>
          <w:t>14</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58" w:history="1">
        <w:r w:rsidR="00043822" w:rsidRPr="00D77D25">
          <w:rPr>
            <w:rStyle w:val="a5"/>
            <w:b/>
            <w:bCs/>
            <w:iCs/>
          </w:rPr>
          <w:t>Раздел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BF381D">
          <w:rPr>
            <w:webHidden/>
          </w:rPr>
          <w:t>………………………………………………………………………………………..</w:t>
        </w:r>
        <w:r>
          <w:rPr>
            <w:webHidden/>
          </w:rPr>
          <w:fldChar w:fldCharType="begin"/>
        </w:r>
        <w:r w:rsidR="00043822">
          <w:rPr>
            <w:webHidden/>
          </w:rPr>
          <w:instrText xml:space="preserve"> PAGEREF _Toc46353558 \h </w:instrText>
        </w:r>
        <w:r>
          <w:rPr>
            <w:webHidden/>
          </w:rPr>
        </w:r>
        <w:r>
          <w:rPr>
            <w:webHidden/>
          </w:rPr>
          <w:fldChar w:fldCharType="separate"/>
        </w:r>
        <w:r w:rsidR="00432557">
          <w:rPr>
            <w:webHidden/>
          </w:rPr>
          <w:t>16</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59" w:history="1">
        <w:r w:rsidR="00043822" w:rsidRPr="00D77D25">
          <w:rPr>
            <w:rStyle w:val="a5"/>
            <w:b/>
          </w:rPr>
          <w:t>Глава 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F381D">
          <w:rPr>
            <w:webHidden/>
          </w:rPr>
          <w:t>…………………………</w:t>
        </w:r>
        <w:r>
          <w:rPr>
            <w:webHidden/>
          </w:rPr>
          <w:fldChar w:fldCharType="begin"/>
        </w:r>
        <w:r w:rsidR="00043822">
          <w:rPr>
            <w:webHidden/>
          </w:rPr>
          <w:instrText xml:space="preserve"> PAGEREF _Toc46353559 \h </w:instrText>
        </w:r>
        <w:r>
          <w:rPr>
            <w:webHidden/>
          </w:rPr>
        </w:r>
        <w:r>
          <w:rPr>
            <w:webHidden/>
          </w:rPr>
          <w:fldChar w:fldCharType="separate"/>
        </w:r>
        <w:r w:rsidR="00432557">
          <w:rPr>
            <w:webHidden/>
          </w:rPr>
          <w:t>16</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60" w:history="1">
        <w:r w:rsidR="00043822" w:rsidRPr="00D77D25">
          <w:rPr>
            <w:rStyle w:val="a5"/>
            <w:b/>
          </w:rPr>
          <w:t>Глава 2. Предоставление разрешения на условно разрешенный вид использования земельного участка или объекта капитального строительства</w:t>
        </w:r>
        <w:r w:rsidR="00BF381D">
          <w:rPr>
            <w:webHidden/>
          </w:rPr>
          <w:t>………………………………………………………………………..</w:t>
        </w:r>
        <w:r>
          <w:rPr>
            <w:webHidden/>
          </w:rPr>
          <w:fldChar w:fldCharType="begin"/>
        </w:r>
        <w:r w:rsidR="00043822">
          <w:rPr>
            <w:webHidden/>
          </w:rPr>
          <w:instrText xml:space="preserve"> PAGEREF _Toc46353560 \h </w:instrText>
        </w:r>
        <w:r>
          <w:rPr>
            <w:webHidden/>
          </w:rPr>
        </w:r>
        <w:r>
          <w:rPr>
            <w:webHidden/>
          </w:rPr>
          <w:fldChar w:fldCharType="separate"/>
        </w:r>
        <w:r w:rsidR="00432557">
          <w:rPr>
            <w:webHidden/>
          </w:rPr>
          <w:t>17</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61" w:history="1">
        <w:r w:rsidR="00043822" w:rsidRPr="00D77D25">
          <w:rPr>
            <w:rStyle w:val="a5"/>
            <w:b/>
            <w:bCs/>
            <w:iCs/>
          </w:rPr>
          <w:t>Раздел 4. Положение о подготовке документации по планировке территории уполномоченным органом</w:t>
        </w:r>
        <w:r w:rsidR="00A16F0A">
          <w:rPr>
            <w:webHidden/>
          </w:rPr>
          <w:t>…………………………………………………………………</w:t>
        </w:r>
        <w:r>
          <w:rPr>
            <w:webHidden/>
          </w:rPr>
          <w:fldChar w:fldCharType="begin"/>
        </w:r>
        <w:r w:rsidR="00043822">
          <w:rPr>
            <w:webHidden/>
          </w:rPr>
          <w:instrText xml:space="preserve"> PAGEREF _Toc46353561 \h </w:instrText>
        </w:r>
        <w:r>
          <w:rPr>
            <w:webHidden/>
          </w:rPr>
        </w:r>
        <w:r>
          <w:rPr>
            <w:webHidden/>
          </w:rPr>
          <w:fldChar w:fldCharType="separate"/>
        </w:r>
        <w:r w:rsidR="00432557">
          <w:rPr>
            <w:webHidden/>
          </w:rPr>
          <w:t>19</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62" w:history="1">
        <w:r w:rsidR="00043822" w:rsidRPr="00D77D25">
          <w:rPr>
            <w:rStyle w:val="a5"/>
            <w:b/>
          </w:rPr>
          <w:t>Глава 1. Общие положения о подготовке документации по планировке территории</w:t>
        </w:r>
        <w:r w:rsidR="00A16F0A">
          <w:rPr>
            <w:webHidden/>
          </w:rPr>
          <w:t>…………………..</w:t>
        </w:r>
        <w:r>
          <w:rPr>
            <w:webHidden/>
          </w:rPr>
          <w:fldChar w:fldCharType="begin"/>
        </w:r>
        <w:r w:rsidR="00043822">
          <w:rPr>
            <w:webHidden/>
          </w:rPr>
          <w:instrText xml:space="preserve"> PAGEREF _Toc46353562 \h </w:instrText>
        </w:r>
        <w:r>
          <w:rPr>
            <w:webHidden/>
          </w:rPr>
        </w:r>
        <w:r>
          <w:rPr>
            <w:webHidden/>
          </w:rPr>
          <w:fldChar w:fldCharType="separate"/>
        </w:r>
        <w:r w:rsidR="00432557">
          <w:rPr>
            <w:webHidden/>
          </w:rPr>
          <w:t>19</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63" w:history="1">
        <w:r w:rsidR="00043822" w:rsidRPr="00D77D25">
          <w:rPr>
            <w:rStyle w:val="a5"/>
            <w:b/>
          </w:rPr>
          <w:t>Глава 2. Подготовка проектов планировки территории</w:t>
        </w:r>
        <w:r w:rsidR="00A16F0A">
          <w:rPr>
            <w:webHidden/>
          </w:rPr>
          <w:t>………………………………………………………..</w:t>
        </w:r>
        <w:r>
          <w:rPr>
            <w:webHidden/>
          </w:rPr>
          <w:fldChar w:fldCharType="begin"/>
        </w:r>
        <w:r w:rsidR="00043822">
          <w:rPr>
            <w:webHidden/>
          </w:rPr>
          <w:instrText xml:space="preserve"> PAGEREF _Toc46353563 \h </w:instrText>
        </w:r>
        <w:r>
          <w:rPr>
            <w:webHidden/>
          </w:rPr>
        </w:r>
        <w:r>
          <w:rPr>
            <w:webHidden/>
          </w:rPr>
          <w:fldChar w:fldCharType="separate"/>
        </w:r>
        <w:r w:rsidR="00432557">
          <w:rPr>
            <w:webHidden/>
          </w:rPr>
          <w:t>21</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64" w:history="1">
        <w:r w:rsidR="00043822" w:rsidRPr="00D77D25">
          <w:rPr>
            <w:rStyle w:val="a5"/>
            <w:b/>
          </w:rPr>
          <w:t>Глава 3. Подготовка проекта межевания территории</w:t>
        </w:r>
        <w:r w:rsidR="00A16F0A">
          <w:rPr>
            <w:webHidden/>
          </w:rPr>
          <w:t>………………………………………………………….</w:t>
        </w:r>
        <w:r>
          <w:rPr>
            <w:webHidden/>
          </w:rPr>
          <w:fldChar w:fldCharType="begin"/>
        </w:r>
        <w:r w:rsidR="00043822">
          <w:rPr>
            <w:webHidden/>
          </w:rPr>
          <w:instrText xml:space="preserve"> PAGEREF _Toc46353564 \h </w:instrText>
        </w:r>
        <w:r>
          <w:rPr>
            <w:webHidden/>
          </w:rPr>
        </w:r>
        <w:r>
          <w:rPr>
            <w:webHidden/>
          </w:rPr>
          <w:fldChar w:fldCharType="separate"/>
        </w:r>
        <w:r w:rsidR="00432557">
          <w:rPr>
            <w:webHidden/>
          </w:rPr>
          <w:t>22</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65" w:history="1">
        <w:r w:rsidR="00043822" w:rsidRPr="00D77D25">
          <w:rPr>
            <w:rStyle w:val="a5"/>
            <w:b/>
          </w:rPr>
          <w:t>Глава 4. Градостроительный план земельного участка</w:t>
        </w:r>
        <w:r w:rsidR="00A16F0A">
          <w:rPr>
            <w:webHidden/>
          </w:rPr>
          <w:t>…………………………………………………………</w:t>
        </w:r>
        <w:r>
          <w:rPr>
            <w:webHidden/>
          </w:rPr>
          <w:fldChar w:fldCharType="begin"/>
        </w:r>
        <w:r w:rsidR="00043822">
          <w:rPr>
            <w:webHidden/>
          </w:rPr>
          <w:instrText xml:space="preserve"> PAGEREF _Toc46353565 \h </w:instrText>
        </w:r>
        <w:r>
          <w:rPr>
            <w:webHidden/>
          </w:rPr>
        </w:r>
        <w:r>
          <w:rPr>
            <w:webHidden/>
          </w:rPr>
          <w:fldChar w:fldCharType="separate"/>
        </w:r>
        <w:r w:rsidR="00432557">
          <w:rPr>
            <w:webHidden/>
          </w:rPr>
          <w:t>24</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66" w:history="1">
        <w:r w:rsidR="00043822" w:rsidRPr="00D77D25">
          <w:rPr>
            <w:rStyle w:val="a5"/>
            <w:b/>
            <w:bCs/>
            <w:iCs/>
          </w:rPr>
          <w:t>Раздел 5. Положение о проведении общественных обсуждений или публичных слушаний по вопросам землепользования и застройки</w:t>
        </w:r>
        <w:r w:rsidR="00A16F0A">
          <w:rPr>
            <w:webHidden/>
          </w:rPr>
          <w:t>……………………………….</w:t>
        </w:r>
        <w:r>
          <w:rPr>
            <w:webHidden/>
          </w:rPr>
          <w:fldChar w:fldCharType="begin"/>
        </w:r>
        <w:r w:rsidR="00043822">
          <w:rPr>
            <w:webHidden/>
          </w:rPr>
          <w:instrText xml:space="preserve"> PAGEREF _Toc46353566 \h </w:instrText>
        </w:r>
        <w:r>
          <w:rPr>
            <w:webHidden/>
          </w:rPr>
        </w:r>
        <w:r>
          <w:rPr>
            <w:webHidden/>
          </w:rPr>
          <w:fldChar w:fldCharType="separate"/>
        </w:r>
        <w:r w:rsidR="00432557">
          <w:rPr>
            <w:webHidden/>
          </w:rPr>
          <w:t>25</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67" w:history="1">
        <w:r w:rsidR="00043822" w:rsidRPr="00D77D25">
          <w:rPr>
            <w:rStyle w:val="a5"/>
            <w:b/>
          </w:rPr>
          <w:t>Глава 1. Общие положения о порядке проведения общественных обсуждений или публичных слушаний</w:t>
        </w:r>
        <w:r w:rsidR="00A16F0A">
          <w:rPr>
            <w:webHidden/>
          </w:rPr>
          <w:t>………………………………………………………………………………………………………………………</w:t>
        </w:r>
        <w:r>
          <w:rPr>
            <w:webHidden/>
          </w:rPr>
          <w:fldChar w:fldCharType="begin"/>
        </w:r>
        <w:r w:rsidR="00043822">
          <w:rPr>
            <w:webHidden/>
          </w:rPr>
          <w:instrText xml:space="preserve"> PAGEREF _Toc46353567 \h </w:instrText>
        </w:r>
        <w:r>
          <w:rPr>
            <w:webHidden/>
          </w:rPr>
        </w:r>
        <w:r>
          <w:rPr>
            <w:webHidden/>
          </w:rPr>
          <w:fldChar w:fldCharType="separate"/>
        </w:r>
        <w:r w:rsidR="00432557">
          <w:rPr>
            <w:webHidden/>
          </w:rPr>
          <w:t>25</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68" w:history="1">
        <w:r w:rsidR="00043822" w:rsidRPr="00D77D25">
          <w:rPr>
            <w:rStyle w:val="a5"/>
            <w:b/>
            <w:bCs/>
            <w:iCs/>
          </w:rPr>
          <w:t xml:space="preserve">Раздел 6. Положение о внесении изменений в </w:t>
        </w:r>
        <w:r w:rsidR="00043822" w:rsidRPr="00D77D25">
          <w:rPr>
            <w:rStyle w:val="a5"/>
            <w:b/>
            <w:snapToGrid w:val="0"/>
          </w:rPr>
          <w:t>настоящие</w:t>
        </w:r>
        <w:r w:rsidR="00043822" w:rsidRPr="00D77D25">
          <w:rPr>
            <w:rStyle w:val="a5"/>
            <w:b/>
            <w:bCs/>
            <w:iCs/>
          </w:rPr>
          <w:t xml:space="preserve"> Правила</w:t>
        </w:r>
        <w:r w:rsidR="00A16F0A">
          <w:rPr>
            <w:webHidden/>
          </w:rPr>
          <w:t>………………….</w:t>
        </w:r>
        <w:r>
          <w:rPr>
            <w:webHidden/>
          </w:rPr>
          <w:fldChar w:fldCharType="begin"/>
        </w:r>
        <w:r w:rsidR="00043822">
          <w:rPr>
            <w:webHidden/>
          </w:rPr>
          <w:instrText xml:space="preserve"> PAGEREF _Toc46353568 \h </w:instrText>
        </w:r>
        <w:r>
          <w:rPr>
            <w:webHidden/>
          </w:rPr>
        </w:r>
        <w:r>
          <w:rPr>
            <w:webHidden/>
          </w:rPr>
          <w:fldChar w:fldCharType="separate"/>
        </w:r>
        <w:r w:rsidR="00432557">
          <w:rPr>
            <w:webHidden/>
          </w:rPr>
          <w:t>27</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69" w:history="1">
        <w:r w:rsidR="00043822" w:rsidRPr="00D77D25">
          <w:rPr>
            <w:rStyle w:val="a5"/>
            <w:b/>
          </w:rPr>
          <w:t xml:space="preserve">Глава 1. Основания для внесения изменений в </w:t>
        </w:r>
        <w:r w:rsidR="00043822" w:rsidRPr="00D77D25">
          <w:rPr>
            <w:rStyle w:val="a5"/>
            <w:b/>
            <w:snapToGrid w:val="0"/>
          </w:rPr>
          <w:t>настоящие</w:t>
        </w:r>
        <w:r w:rsidR="00043822" w:rsidRPr="00D77D25">
          <w:rPr>
            <w:rStyle w:val="a5"/>
            <w:b/>
          </w:rPr>
          <w:t xml:space="preserve"> Правила</w:t>
        </w:r>
        <w:r w:rsidR="00A16F0A">
          <w:rPr>
            <w:webHidden/>
          </w:rPr>
          <w:t>…………………………………………..</w:t>
        </w:r>
        <w:r>
          <w:rPr>
            <w:webHidden/>
          </w:rPr>
          <w:fldChar w:fldCharType="begin"/>
        </w:r>
        <w:r w:rsidR="00043822">
          <w:rPr>
            <w:webHidden/>
          </w:rPr>
          <w:instrText xml:space="preserve"> PAGEREF _Toc46353569 \h </w:instrText>
        </w:r>
        <w:r>
          <w:rPr>
            <w:webHidden/>
          </w:rPr>
        </w:r>
        <w:r>
          <w:rPr>
            <w:webHidden/>
          </w:rPr>
          <w:fldChar w:fldCharType="separate"/>
        </w:r>
        <w:r w:rsidR="00432557">
          <w:rPr>
            <w:webHidden/>
          </w:rPr>
          <w:t>27</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70" w:history="1">
        <w:r w:rsidR="00043822" w:rsidRPr="00D77D25">
          <w:rPr>
            <w:rStyle w:val="a5"/>
            <w:b/>
          </w:rPr>
          <w:t xml:space="preserve">Глава 2. Порядок внесения изменений в </w:t>
        </w:r>
        <w:r w:rsidR="00043822" w:rsidRPr="00D77D25">
          <w:rPr>
            <w:rStyle w:val="a5"/>
            <w:b/>
            <w:snapToGrid w:val="0"/>
          </w:rPr>
          <w:t>настоящие</w:t>
        </w:r>
        <w:r w:rsidR="00043822" w:rsidRPr="00D77D25">
          <w:rPr>
            <w:rStyle w:val="a5"/>
            <w:b/>
          </w:rPr>
          <w:t xml:space="preserve"> Правила</w:t>
        </w:r>
        <w:r w:rsidR="00A16F0A">
          <w:rPr>
            <w:webHidden/>
          </w:rPr>
          <w:t>…………………………………………………..</w:t>
        </w:r>
        <w:r>
          <w:rPr>
            <w:webHidden/>
          </w:rPr>
          <w:fldChar w:fldCharType="begin"/>
        </w:r>
        <w:r w:rsidR="00043822">
          <w:rPr>
            <w:webHidden/>
          </w:rPr>
          <w:instrText xml:space="preserve"> PAGEREF _Toc46353570 \h </w:instrText>
        </w:r>
        <w:r>
          <w:rPr>
            <w:webHidden/>
          </w:rPr>
        </w:r>
        <w:r>
          <w:rPr>
            <w:webHidden/>
          </w:rPr>
          <w:fldChar w:fldCharType="separate"/>
        </w:r>
        <w:r w:rsidR="00432557">
          <w:rPr>
            <w:webHidden/>
          </w:rPr>
          <w:t>29</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71" w:history="1">
        <w:r w:rsidR="00043822" w:rsidRPr="00D77D25">
          <w:rPr>
            <w:rStyle w:val="a5"/>
            <w:b/>
          </w:rPr>
          <w:t xml:space="preserve">Глава 3. Внесение изменений в </w:t>
        </w:r>
        <w:r w:rsidR="00043822" w:rsidRPr="00D77D25">
          <w:rPr>
            <w:rStyle w:val="a5"/>
            <w:b/>
            <w:snapToGrid w:val="0"/>
          </w:rPr>
          <w:t>настоящие</w:t>
        </w:r>
        <w:r w:rsidR="00043822" w:rsidRPr="00D77D25">
          <w:rPr>
            <w:rStyle w:val="a5"/>
            <w:b/>
          </w:rPr>
          <w:t xml:space="preserve">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A16F0A">
          <w:rPr>
            <w:webHidden/>
          </w:rPr>
          <w:t>……………………………………………………………………………………………………………………..</w:t>
        </w:r>
        <w:r>
          <w:rPr>
            <w:webHidden/>
          </w:rPr>
          <w:fldChar w:fldCharType="begin"/>
        </w:r>
        <w:r w:rsidR="00043822">
          <w:rPr>
            <w:webHidden/>
          </w:rPr>
          <w:instrText xml:space="preserve"> PAGEREF _Toc46353571 \h </w:instrText>
        </w:r>
        <w:r>
          <w:rPr>
            <w:webHidden/>
          </w:rPr>
        </w:r>
        <w:r>
          <w:rPr>
            <w:webHidden/>
          </w:rPr>
          <w:fldChar w:fldCharType="separate"/>
        </w:r>
        <w:r w:rsidR="00432557">
          <w:rPr>
            <w:webHidden/>
          </w:rPr>
          <w:t>30</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72" w:history="1">
        <w:r w:rsidR="00043822" w:rsidRPr="00D77D25">
          <w:rPr>
            <w:rStyle w:val="a5"/>
            <w:b/>
            <w:bCs/>
            <w:iCs/>
          </w:rPr>
          <w:t>Раздел 7. Положение о регулировании иных вопросов землепользования и застройки</w:t>
        </w:r>
        <w:r w:rsidR="00A16F0A">
          <w:rPr>
            <w:webHidden/>
          </w:rPr>
          <w:t>…………………………………………………………………………………….</w:t>
        </w:r>
        <w:r>
          <w:rPr>
            <w:webHidden/>
          </w:rPr>
          <w:fldChar w:fldCharType="begin"/>
        </w:r>
        <w:r w:rsidR="00043822">
          <w:rPr>
            <w:webHidden/>
          </w:rPr>
          <w:instrText xml:space="preserve"> PAGEREF _Toc46353572 \h </w:instrText>
        </w:r>
        <w:r>
          <w:rPr>
            <w:webHidden/>
          </w:rPr>
        </w:r>
        <w:r>
          <w:rPr>
            <w:webHidden/>
          </w:rPr>
          <w:fldChar w:fldCharType="separate"/>
        </w:r>
        <w:r w:rsidR="00432557">
          <w:rPr>
            <w:webHidden/>
          </w:rPr>
          <w:t>31</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73" w:history="1">
        <w:r w:rsidR="00043822" w:rsidRPr="00D77D25">
          <w:rPr>
            <w:rStyle w:val="a5"/>
            <w:b/>
          </w:rPr>
          <w:t>Глава 1. Комплексное и устойчивое развитие территорий</w:t>
        </w:r>
        <w:r w:rsidR="00A16F0A">
          <w:rPr>
            <w:webHidden/>
          </w:rPr>
          <w:t>…………………………………………………….</w:t>
        </w:r>
        <w:r>
          <w:rPr>
            <w:webHidden/>
          </w:rPr>
          <w:fldChar w:fldCharType="begin"/>
        </w:r>
        <w:r w:rsidR="00043822">
          <w:rPr>
            <w:webHidden/>
          </w:rPr>
          <w:instrText xml:space="preserve"> PAGEREF _Toc46353573 \h </w:instrText>
        </w:r>
        <w:r>
          <w:rPr>
            <w:webHidden/>
          </w:rPr>
        </w:r>
        <w:r>
          <w:rPr>
            <w:webHidden/>
          </w:rPr>
          <w:fldChar w:fldCharType="separate"/>
        </w:r>
        <w:r w:rsidR="00432557">
          <w:rPr>
            <w:webHidden/>
          </w:rPr>
          <w:t>31</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74" w:history="1">
        <w:r w:rsidR="00043822" w:rsidRPr="00D77D25">
          <w:rPr>
            <w:rStyle w:val="a5"/>
            <w:b/>
          </w:rPr>
          <w:t>Глава 2. Обеспечение беспрепятственного доступа маломобильных групп населения при осуществлении строительства (реконструкции) объектов социальной инфраструктуры, объектов жилищного строительства</w:t>
        </w:r>
        <w:r w:rsidR="00A16F0A">
          <w:rPr>
            <w:webHidden/>
          </w:rPr>
          <w:t>……………………………………………………………………………………………..</w:t>
        </w:r>
        <w:r>
          <w:rPr>
            <w:webHidden/>
          </w:rPr>
          <w:fldChar w:fldCharType="begin"/>
        </w:r>
        <w:r w:rsidR="00043822">
          <w:rPr>
            <w:webHidden/>
          </w:rPr>
          <w:instrText xml:space="preserve"> PAGEREF _Toc46353574 \h </w:instrText>
        </w:r>
        <w:r>
          <w:rPr>
            <w:webHidden/>
          </w:rPr>
        </w:r>
        <w:r>
          <w:rPr>
            <w:webHidden/>
          </w:rPr>
          <w:fldChar w:fldCharType="separate"/>
        </w:r>
        <w:r w:rsidR="00432557">
          <w:rPr>
            <w:webHidden/>
          </w:rPr>
          <w:t>33</w:t>
        </w:r>
        <w:r>
          <w:rPr>
            <w:webHidden/>
          </w:rPr>
          <w:fldChar w:fldCharType="end"/>
        </w:r>
      </w:hyperlink>
    </w:p>
    <w:p w:rsidR="00043822" w:rsidRDefault="00E16930">
      <w:pPr>
        <w:pStyle w:val="12"/>
        <w:rPr>
          <w:rFonts w:asciiTheme="minorHAnsi" w:eastAsiaTheme="minorEastAsia" w:hAnsiTheme="minorHAnsi" w:cstheme="minorBidi"/>
          <w:b w:val="0"/>
          <w:bCs w:val="0"/>
          <w:caps w:val="0"/>
          <w:sz w:val="22"/>
          <w:szCs w:val="22"/>
        </w:rPr>
      </w:pPr>
      <w:hyperlink w:anchor="_Toc46353575" w:history="1">
        <w:r w:rsidR="00043822" w:rsidRPr="00D77D25">
          <w:rPr>
            <w:rStyle w:val="a5"/>
            <w:kern w:val="32"/>
          </w:rPr>
          <w:t>Часть II. ГРАДОСТРОИТЕЛЬНОЕ ЗОНИРОВАНИЕ</w:t>
        </w:r>
        <w:r w:rsidR="00A16F0A">
          <w:rPr>
            <w:webHidden/>
          </w:rPr>
          <w:t>……………………………...</w:t>
        </w:r>
        <w:r>
          <w:rPr>
            <w:webHidden/>
          </w:rPr>
          <w:fldChar w:fldCharType="begin"/>
        </w:r>
        <w:r w:rsidR="00043822">
          <w:rPr>
            <w:webHidden/>
          </w:rPr>
          <w:instrText xml:space="preserve"> PAGEREF _Toc46353575 \h </w:instrText>
        </w:r>
        <w:r>
          <w:rPr>
            <w:webHidden/>
          </w:rPr>
        </w:r>
        <w:r>
          <w:rPr>
            <w:webHidden/>
          </w:rPr>
          <w:fldChar w:fldCharType="separate"/>
        </w:r>
        <w:r w:rsidR="00432557">
          <w:rPr>
            <w:webHidden/>
          </w:rPr>
          <w:t>36</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76" w:history="1">
        <w:r w:rsidR="00043822" w:rsidRPr="00D77D25">
          <w:rPr>
            <w:rStyle w:val="a5"/>
            <w:b/>
            <w:bCs/>
            <w:iCs/>
          </w:rPr>
          <w:t>Раздел 8. Карта градостроительного зонирования (не приводится)</w:t>
        </w:r>
        <w:r w:rsidR="00A16F0A">
          <w:rPr>
            <w:webHidden/>
          </w:rPr>
          <w:t>…………………</w:t>
        </w:r>
        <w:r>
          <w:rPr>
            <w:webHidden/>
          </w:rPr>
          <w:fldChar w:fldCharType="begin"/>
        </w:r>
        <w:r w:rsidR="00043822">
          <w:rPr>
            <w:webHidden/>
          </w:rPr>
          <w:instrText xml:space="preserve"> PAGEREF _Toc46353576 \h </w:instrText>
        </w:r>
        <w:r>
          <w:rPr>
            <w:webHidden/>
          </w:rPr>
        </w:r>
        <w:r>
          <w:rPr>
            <w:webHidden/>
          </w:rPr>
          <w:fldChar w:fldCharType="separate"/>
        </w:r>
        <w:r w:rsidR="00432557">
          <w:rPr>
            <w:webHidden/>
          </w:rPr>
          <w:t>36</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77" w:history="1">
        <w:r w:rsidR="00043822" w:rsidRPr="00D77D25">
          <w:rPr>
            <w:rStyle w:val="a5"/>
            <w:b/>
          </w:rPr>
          <w:t>Глава 1. Состав и содержание карты градостроительного зонирования</w:t>
        </w:r>
        <w:r w:rsidR="00A16F0A">
          <w:rPr>
            <w:webHidden/>
          </w:rPr>
          <w:t>…………………………………...</w:t>
        </w:r>
        <w:r>
          <w:rPr>
            <w:webHidden/>
          </w:rPr>
          <w:fldChar w:fldCharType="begin"/>
        </w:r>
        <w:r w:rsidR="00043822">
          <w:rPr>
            <w:webHidden/>
          </w:rPr>
          <w:instrText xml:space="preserve"> PAGEREF _Toc46353577 \h </w:instrText>
        </w:r>
        <w:r>
          <w:rPr>
            <w:webHidden/>
          </w:rPr>
        </w:r>
        <w:r>
          <w:rPr>
            <w:webHidden/>
          </w:rPr>
          <w:fldChar w:fldCharType="separate"/>
        </w:r>
        <w:r w:rsidR="00432557">
          <w:rPr>
            <w:webHidden/>
          </w:rPr>
          <w:t>36</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78" w:history="1">
        <w:r w:rsidR="00043822" w:rsidRPr="00D77D25">
          <w:rPr>
            <w:rStyle w:val="a5"/>
            <w:b/>
          </w:rPr>
          <w:t>Глава 2. Порядок установления территориальных зон</w:t>
        </w:r>
        <w:r w:rsidR="00A16F0A">
          <w:rPr>
            <w:webHidden/>
          </w:rPr>
          <w:t>…………………………………………………………..</w:t>
        </w:r>
        <w:r>
          <w:rPr>
            <w:webHidden/>
          </w:rPr>
          <w:fldChar w:fldCharType="begin"/>
        </w:r>
        <w:r w:rsidR="00043822">
          <w:rPr>
            <w:webHidden/>
          </w:rPr>
          <w:instrText xml:space="preserve"> PAGEREF _Toc46353578 \h </w:instrText>
        </w:r>
        <w:r>
          <w:rPr>
            <w:webHidden/>
          </w:rPr>
        </w:r>
        <w:r>
          <w:rPr>
            <w:webHidden/>
          </w:rPr>
          <w:fldChar w:fldCharType="separate"/>
        </w:r>
        <w:r w:rsidR="00432557">
          <w:rPr>
            <w:webHidden/>
          </w:rPr>
          <w:t>36</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79" w:history="1">
        <w:r w:rsidR="00043822" w:rsidRPr="00D77D25">
          <w:rPr>
            <w:rStyle w:val="a5"/>
            <w:b/>
          </w:rPr>
          <w:t>Глава 3. Перечень территориальных зон, выделенных на карте градостроительного зонирования</w:t>
        </w:r>
        <w:r w:rsidR="00A16F0A">
          <w:rPr>
            <w:webHidden/>
          </w:rPr>
          <w:t>...</w:t>
        </w:r>
        <w:r>
          <w:rPr>
            <w:webHidden/>
          </w:rPr>
          <w:fldChar w:fldCharType="begin"/>
        </w:r>
        <w:r w:rsidR="00043822">
          <w:rPr>
            <w:webHidden/>
          </w:rPr>
          <w:instrText xml:space="preserve"> PAGEREF _Toc46353579 \h </w:instrText>
        </w:r>
        <w:r>
          <w:rPr>
            <w:webHidden/>
          </w:rPr>
        </w:r>
        <w:r>
          <w:rPr>
            <w:webHidden/>
          </w:rPr>
          <w:fldChar w:fldCharType="separate"/>
        </w:r>
        <w:r w:rsidR="00432557">
          <w:rPr>
            <w:webHidden/>
          </w:rPr>
          <w:t>37</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80" w:history="1">
        <w:r w:rsidR="00043822" w:rsidRPr="00D77D25">
          <w:rPr>
            <w:rStyle w:val="a5"/>
            <w:b/>
            <w:bCs/>
            <w:iCs/>
          </w:rPr>
          <w:t>Раздел 9. Градостроительные ограничения (зоны с особыми условиями использования территории)</w:t>
        </w:r>
        <w:r w:rsidR="00A16F0A">
          <w:rPr>
            <w:webHidden/>
          </w:rPr>
          <w:t>……………………………………………………………….</w:t>
        </w:r>
        <w:r>
          <w:rPr>
            <w:webHidden/>
          </w:rPr>
          <w:fldChar w:fldCharType="begin"/>
        </w:r>
        <w:r w:rsidR="00043822">
          <w:rPr>
            <w:webHidden/>
          </w:rPr>
          <w:instrText xml:space="preserve"> PAGEREF _Toc46353580 \h </w:instrText>
        </w:r>
        <w:r>
          <w:rPr>
            <w:webHidden/>
          </w:rPr>
        </w:r>
        <w:r>
          <w:rPr>
            <w:webHidden/>
          </w:rPr>
          <w:fldChar w:fldCharType="separate"/>
        </w:r>
        <w:r w:rsidR="00432557">
          <w:rPr>
            <w:webHidden/>
          </w:rPr>
          <w:t>39</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81" w:history="1">
        <w:r w:rsidR="00043822" w:rsidRPr="00D77D25">
          <w:rPr>
            <w:rStyle w:val="a5"/>
            <w:b/>
          </w:rPr>
          <w:t xml:space="preserve">Глава 1. </w:t>
        </w:r>
        <w:r w:rsidR="00043822" w:rsidRPr="00D77D25">
          <w:rPr>
            <w:rStyle w:val="a5"/>
            <w:rFonts w:cs="Arial"/>
            <w:b/>
          </w:rPr>
          <w:t>Перечень зон с особыми условиями использования территорий, выделенных на карте границ зон с особыми условиями использования территорий, границ территорий объектов культурного наследия</w:t>
        </w:r>
        <w:r w:rsidR="00A16F0A">
          <w:rPr>
            <w:webHidden/>
          </w:rPr>
          <w:t>……………………………………………………………………………………………………………………….</w:t>
        </w:r>
        <w:r>
          <w:rPr>
            <w:webHidden/>
          </w:rPr>
          <w:fldChar w:fldCharType="begin"/>
        </w:r>
        <w:r w:rsidR="00043822">
          <w:rPr>
            <w:webHidden/>
          </w:rPr>
          <w:instrText xml:space="preserve"> PAGEREF _Toc46353581 \h </w:instrText>
        </w:r>
        <w:r>
          <w:rPr>
            <w:webHidden/>
          </w:rPr>
        </w:r>
        <w:r>
          <w:rPr>
            <w:webHidden/>
          </w:rPr>
          <w:fldChar w:fldCharType="separate"/>
        </w:r>
        <w:r w:rsidR="00432557">
          <w:rPr>
            <w:webHidden/>
          </w:rPr>
          <w:t>39</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82" w:history="1">
        <w:r w:rsidR="00043822" w:rsidRPr="00D77D25">
          <w:rPr>
            <w:rStyle w:val="a5"/>
            <w:rFonts w:eastAsia="Calibri"/>
            <w:b/>
          </w:rPr>
          <w:t>Глава 2. Осуществление землепользования и застройки в зонах с особыми условиями использования территорий</w:t>
        </w:r>
        <w:r w:rsidR="00A16F0A">
          <w:rPr>
            <w:webHidden/>
          </w:rPr>
          <w:t>…………………………………………………………………………………………………………………..</w:t>
        </w:r>
        <w:r>
          <w:rPr>
            <w:webHidden/>
          </w:rPr>
          <w:fldChar w:fldCharType="begin"/>
        </w:r>
        <w:r w:rsidR="00043822">
          <w:rPr>
            <w:webHidden/>
          </w:rPr>
          <w:instrText xml:space="preserve"> PAGEREF _Toc46353582 \h </w:instrText>
        </w:r>
        <w:r>
          <w:rPr>
            <w:webHidden/>
          </w:rPr>
        </w:r>
        <w:r>
          <w:rPr>
            <w:webHidden/>
          </w:rPr>
          <w:fldChar w:fldCharType="separate"/>
        </w:r>
        <w:r w:rsidR="00432557">
          <w:rPr>
            <w:webHidden/>
          </w:rPr>
          <w:t>41</w:t>
        </w:r>
        <w:r>
          <w:rPr>
            <w:webHidden/>
          </w:rPr>
          <w:fldChar w:fldCharType="end"/>
        </w:r>
      </w:hyperlink>
    </w:p>
    <w:p w:rsidR="00043822" w:rsidRDefault="00E16930">
      <w:pPr>
        <w:pStyle w:val="12"/>
        <w:rPr>
          <w:rFonts w:asciiTheme="minorHAnsi" w:eastAsiaTheme="minorEastAsia" w:hAnsiTheme="minorHAnsi" w:cstheme="minorBidi"/>
          <w:b w:val="0"/>
          <w:bCs w:val="0"/>
          <w:caps w:val="0"/>
          <w:sz w:val="22"/>
          <w:szCs w:val="22"/>
        </w:rPr>
      </w:pPr>
      <w:hyperlink w:anchor="_Toc46353583" w:history="1">
        <w:r w:rsidR="00043822" w:rsidRPr="00D77D25">
          <w:rPr>
            <w:rStyle w:val="a5"/>
            <w:kern w:val="32"/>
          </w:rPr>
          <w:t xml:space="preserve">Часть </w:t>
        </w:r>
        <w:r w:rsidR="00043822" w:rsidRPr="00D77D25">
          <w:rPr>
            <w:rStyle w:val="a5"/>
            <w:kern w:val="32"/>
            <w:lang w:val="en-US"/>
          </w:rPr>
          <w:t>III</w:t>
        </w:r>
        <w:r w:rsidR="00043822" w:rsidRPr="00D77D25">
          <w:rPr>
            <w:rStyle w:val="a5"/>
            <w:kern w:val="32"/>
          </w:rPr>
          <w:t>. ГРАДОСТРОИТЕЛЬНЫЕ РЕГЛАМЕНТЫ</w:t>
        </w:r>
        <w:r w:rsidR="00A16F0A">
          <w:rPr>
            <w:webHidden/>
          </w:rPr>
          <w:t>……………………………...</w:t>
        </w:r>
        <w:r>
          <w:rPr>
            <w:webHidden/>
          </w:rPr>
          <w:fldChar w:fldCharType="begin"/>
        </w:r>
        <w:r w:rsidR="00043822">
          <w:rPr>
            <w:webHidden/>
          </w:rPr>
          <w:instrText xml:space="preserve"> PAGEREF _Toc46353583 \h </w:instrText>
        </w:r>
        <w:r>
          <w:rPr>
            <w:webHidden/>
          </w:rPr>
        </w:r>
        <w:r>
          <w:rPr>
            <w:webHidden/>
          </w:rPr>
          <w:fldChar w:fldCharType="separate"/>
        </w:r>
        <w:r w:rsidR="00432557">
          <w:rPr>
            <w:webHidden/>
          </w:rPr>
          <w:t>43</w:t>
        </w:r>
        <w:r>
          <w:rPr>
            <w:webHidden/>
          </w:rPr>
          <w:fldChar w:fldCharType="end"/>
        </w:r>
      </w:hyperlink>
    </w:p>
    <w:p w:rsidR="00043822" w:rsidRDefault="00E16930">
      <w:pPr>
        <w:pStyle w:val="21"/>
        <w:rPr>
          <w:rFonts w:asciiTheme="minorHAnsi" w:eastAsiaTheme="minorEastAsia" w:hAnsiTheme="minorHAnsi" w:cstheme="minorBidi"/>
          <w:kern w:val="0"/>
          <w:sz w:val="22"/>
          <w:szCs w:val="22"/>
        </w:rPr>
      </w:pPr>
      <w:hyperlink w:anchor="_Toc46353584" w:history="1">
        <w:r w:rsidR="00043822" w:rsidRPr="00D77D25">
          <w:rPr>
            <w:rStyle w:val="a5"/>
            <w:b/>
            <w:bCs/>
            <w:iCs/>
          </w:rPr>
          <w:t>Раздел 10. Градостроительные регламенты и порядок их применения</w:t>
        </w:r>
        <w:r w:rsidR="00A16F0A">
          <w:rPr>
            <w:webHidden/>
          </w:rPr>
          <w:t>……………..</w:t>
        </w:r>
        <w:r>
          <w:rPr>
            <w:webHidden/>
          </w:rPr>
          <w:fldChar w:fldCharType="begin"/>
        </w:r>
        <w:r w:rsidR="00043822">
          <w:rPr>
            <w:webHidden/>
          </w:rPr>
          <w:instrText xml:space="preserve"> PAGEREF _Toc46353584 \h </w:instrText>
        </w:r>
        <w:r>
          <w:rPr>
            <w:webHidden/>
          </w:rPr>
        </w:r>
        <w:r>
          <w:rPr>
            <w:webHidden/>
          </w:rPr>
          <w:fldChar w:fldCharType="separate"/>
        </w:r>
        <w:r w:rsidR="00432557">
          <w:rPr>
            <w:webHidden/>
          </w:rPr>
          <w:t>43</w:t>
        </w:r>
        <w:r>
          <w:rPr>
            <w:webHidden/>
          </w:rPr>
          <w:fldChar w:fldCharType="end"/>
        </w:r>
      </w:hyperlink>
    </w:p>
    <w:p w:rsidR="00043822" w:rsidRDefault="00E16930">
      <w:pPr>
        <w:pStyle w:val="30"/>
        <w:rPr>
          <w:rFonts w:asciiTheme="minorHAnsi" w:eastAsiaTheme="minorEastAsia" w:hAnsiTheme="minorHAnsi" w:cstheme="minorBidi"/>
          <w:bCs w:val="0"/>
          <w:i w:val="0"/>
          <w:iCs w:val="0"/>
          <w:sz w:val="22"/>
          <w:szCs w:val="22"/>
        </w:rPr>
      </w:pPr>
      <w:hyperlink w:anchor="_Toc46353585" w:history="1">
        <w:r w:rsidR="00043822" w:rsidRPr="00D77D25">
          <w:rPr>
            <w:rStyle w:val="a5"/>
            <w:b/>
          </w:rPr>
          <w:t>Глава 1. Общие положения</w:t>
        </w:r>
        <w:r w:rsidR="00A16F0A">
          <w:rPr>
            <w:webHidden/>
          </w:rPr>
          <w:t>………………………………………………………………………………………………</w:t>
        </w:r>
        <w:r>
          <w:rPr>
            <w:webHidden/>
          </w:rPr>
          <w:fldChar w:fldCharType="begin"/>
        </w:r>
        <w:r w:rsidR="00043822">
          <w:rPr>
            <w:webHidden/>
          </w:rPr>
          <w:instrText xml:space="preserve"> PAGEREF _Toc46353585 \h </w:instrText>
        </w:r>
        <w:r>
          <w:rPr>
            <w:webHidden/>
          </w:rPr>
        </w:r>
        <w:r>
          <w:rPr>
            <w:webHidden/>
          </w:rPr>
          <w:fldChar w:fldCharType="separate"/>
        </w:r>
        <w:r w:rsidR="00432557">
          <w:rPr>
            <w:webHidden/>
          </w:rPr>
          <w:t>43</w:t>
        </w:r>
        <w:r>
          <w:rPr>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86" w:history="1">
        <w:r w:rsidR="00043822" w:rsidRPr="00043822">
          <w:rPr>
            <w:rStyle w:val="a5"/>
            <w:b/>
          </w:rPr>
          <w:t>Глава 2. Жилые зоны (Ж)</w:t>
        </w:r>
        <w:r w:rsidR="00A16F0A">
          <w:rPr>
            <w:b/>
            <w:webHidden/>
          </w:rPr>
          <w:t>……………………………………………………………………………………….</w:t>
        </w:r>
        <w:r w:rsidRPr="00043822">
          <w:rPr>
            <w:b/>
            <w:webHidden/>
          </w:rPr>
          <w:fldChar w:fldCharType="begin"/>
        </w:r>
        <w:r w:rsidR="00043822" w:rsidRPr="00043822">
          <w:rPr>
            <w:b/>
            <w:webHidden/>
          </w:rPr>
          <w:instrText xml:space="preserve"> PAGEREF _Toc46353586 \h </w:instrText>
        </w:r>
        <w:r w:rsidRPr="00043822">
          <w:rPr>
            <w:b/>
            <w:webHidden/>
          </w:rPr>
        </w:r>
        <w:r w:rsidRPr="00043822">
          <w:rPr>
            <w:b/>
            <w:webHidden/>
          </w:rPr>
          <w:fldChar w:fldCharType="separate"/>
        </w:r>
        <w:r w:rsidR="00432557">
          <w:rPr>
            <w:b/>
            <w:webHidden/>
          </w:rPr>
          <w:t>47</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87" w:history="1">
        <w:r w:rsidR="00043822" w:rsidRPr="00043822">
          <w:rPr>
            <w:rStyle w:val="a5"/>
            <w:b/>
          </w:rPr>
          <w:t>Глава 3. Общественно-деловые зоны (О)</w:t>
        </w:r>
        <w:r w:rsidR="00A16F0A">
          <w:rPr>
            <w:b/>
            <w:webHidden/>
          </w:rPr>
          <w:t>……………………………………………………………………..</w:t>
        </w:r>
        <w:r w:rsidRPr="00043822">
          <w:rPr>
            <w:b/>
            <w:webHidden/>
          </w:rPr>
          <w:fldChar w:fldCharType="begin"/>
        </w:r>
        <w:r w:rsidR="00043822" w:rsidRPr="00043822">
          <w:rPr>
            <w:b/>
            <w:webHidden/>
          </w:rPr>
          <w:instrText xml:space="preserve"> PAGEREF _Toc46353587 \h </w:instrText>
        </w:r>
        <w:r w:rsidRPr="00043822">
          <w:rPr>
            <w:b/>
            <w:webHidden/>
          </w:rPr>
        </w:r>
        <w:r w:rsidRPr="00043822">
          <w:rPr>
            <w:b/>
            <w:webHidden/>
          </w:rPr>
          <w:fldChar w:fldCharType="separate"/>
        </w:r>
        <w:r w:rsidR="00432557">
          <w:rPr>
            <w:b/>
            <w:webHidden/>
          </w:rPr>
          <w:t>70</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88" w:history="1">
        <w:r w:rsidR="00043822" w:rsidRPr="00043822">
          <w:rPr>
            <w:rStyle w:val="a5"/>
            <w:b/>
          </w:rPr>
          <w:t>Глава 4. Общественно-жилого назначения (ОЖ)</w:t>
        </w:r>
        <w:r w:rsidR="00A16F0A">
          <w:rPr>
            <w:b/>
            <w:webHidden/>
          </w:rPr>
          <w:t>………………………………………………………….</w:t>
        </w:r>
        <w:r w:rsidRPr="00043822">
          <w:rPr>
            <w:b/>
            <w:webHidden/>
          </w:rPr>
          <w:fldChar w:fldCharType="begin"/>
        </w:r>
        <w:r w:rsidR="00043822" w:rsidRPr="00043822">
          <w:rPr>
            <w:b/>
            <w:webHidden/>
          </w:rPr>
          <w:instrText xml:space="preserve"> PAGEREF _Toc46353588 \h </w:instrText>
        </w:r>
        <w:r w:rsidRPr="00043822">
          <w:rPr>
            <w:b/>
            <w:webHidden/>
          </w:rPr>
        </w:r>
        <w:r w:rsidRPr="00043822">
          <w:rPr>
            <w:b/>
            <w:webHidden/>
          </w:rPr>
          <w:fldChar w:fldCharType="separate"/>
        </w:r>
        <w:r w:rsidR="00432557">
          <w:rPr>
            <w:b/>
            <w:webHidden/>
          </w:rPr>
          <w:t>112</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89" w:history="1">
        <w:r w:rsidR="00043822" w:rsidRPr="00043822">
          <w:rPr>
            <w:rStyle w:val="a5"/>
            <w:b/>
          </w:rPr>
          <w:t>Глава 5. Рекреационные зоны (Р)</w:t>
        </w:r>
        <w:r w:rsidR="00A16F0A">
          <w:rPr>
            <w:b/>
            <w:webHidden/>
          </w:rPr>
          <w:t>…………………………………………………………………………….</w:t>
        </w:r>
        <w:r w:rsidRPr="00043822">
          <w:rPr>
            <w:b/>
            <w:webHidden/>
          </w:rPr>
          <w:fldChar w:fldCharType="begin"/>
        </w:r>
        <w:r w:rsidR="00043822" w:rsidRPr="00043822">
          <w:rPr>
            <w:b/>
            <w:webHidden/>
          </w:rPr>
          <w:instrText xml:space="preserve"> PAGEREF _Toc46353589 \h </w:instrText>
        </w:r>
        <w:r w:rsidRPr="00043822">
          <w:rPr>
            <w:b/>
            <w:webHidden/>
          </w:rPr>
        </w:r>
        <w:r w:rsidRPr="00043822">
          <w:rPr>
            <w:b/>
            <w:webHidden/>
          </w:rPr>
          <w:fldChar w:fldCharType="separate"/>
        </w:r>
        <w:r w:rsidR="00432557">
          <w:rPr>
            <w:b/>
            <w:webHidden/>
          </w:rPr>
          <w:t>119</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90" w:history="1">
        <w:r w:rsidR="00043822" w:rsidRPr="00043822">
          <w:rPr>
            <w:rStyle w:val="a5"/>
            <w:b/>
          </w:rPr>
          <w:t>Глава 6. Курортная зона (КЗ)</w:t>
        </w:r>
        <w:r w:rsidR="00A16F0A">
          <w:rPr>
            <w:b/>
            <w:webHidden/>
          </w:rPr>
          <w:t>………………………………………………………………………………...</w:t>
        </w:r>
        <w:r w:rsidRPr="00043822">
          <w:rPr>
            <w:b/>
            <w:webHidden/>
          </w:rPr>
          <w:fldChar w:fldCharType="begin"/>
        </w:r>
        <w:r w:rsidR="00043822" w:rsidRPr="00043822">
          <w:rPr>
            <w:b/>
            <w:webHidden/>
          </w:rPr>
          <w:instrText xml:space="preserve"> PAGEREF _Toc46353590 \h </w:instrText>
        </w:r>
        <w:r w:rsidRPr="00043822">
          <w:rPr>
            <w:b/>
            <w:webHidden/>
          </w:rPr>
        </w:r>
        <w:r w:rsidRPr="00043822">
          <w:rPr>
            <w:b/>
            <w:webHidden/>
          </w:rPr>
          <w:fldChar w:fldCharType="separate"/>
        </w:r>
        <w:r w:rsidR="00432557">
          <w:rPr>
            <w:b/>
            <w:webHidden/>
          </w:rPr>
          <w:t>133</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91" w:history="1">
        <w:r w:rsidR="00043822" w:rsidRPr="00043822">
          <w:rPr>
            <w:rStyle w:val="a5"/>
            <w:b/>
          </w:rPr>
          <w:t>Глава 7. Производственные зоны (П)</w:t>
        </w:r>
        <w:r w:rsidR="00A16F0A">
          <w:rPr>
            <w:b/>
            <w:webHidden/>
          </w:rPr>
          <w:t>………………………………………………………………………..</w:t>
        </w:r>
        <w:r w:rsidRPr="00043822">
          <w:rPr>
            <w:b/>
            <w:webHidden/>
          </w:rPr>
          <w:fldChar w:fldCharType="begin"/>
        </w:r>
        <w:r w:rsidR="00043822" w:rsidRPr="00043822">
          <w:rPr>
            <w:b/>
            <w:webHidden/>
          </w:rPr>
          <w:instrText xml:space="preserve"> PAGEREF _Toc46353591 \h </w:instrText>
        </w:r>
        <w:r w:rsidRPr="00043822">
          <w:rPr>
            <w:b/>
            <w:webHidden/>
          </w:rPr>
        </w:r>
        <w:r w:rsidRPr="00043822">
          <w:rPr>
            <w:b/>
            <w:webHidden/>
          </w:rPr>
          <w:fldChar w:fldCharType="separate"/>
        </w:r>
        <w:r w:rsidR="00432557">
          <w:rPr>
            <w:b/>
            <w:webHidden/>
          </w:rPr>
          <w:t>138</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92" w:history="1">
        <w:r w:rsidR="00043822" w:rsidRPr="00043822">
          <w:rPr>
            <w:rStyle w:val="a5"/>
            <w:b/>
          </w:rPr>
          <w:t>Глава 8. Зона инженерной инфраструктуры (И)</w:t>
        </w:r>
        <w:r w:rsidR="00A16F0A">
          <w:rPr>
            <w:b/>
            <w:webHidden/>
          </w:rPr>
          <w:t>………………………………………………………….</w:t>
        </w:r>
        <w:r w:rsidRPr="00043822">
          <w:rPr>
            <w:b/>
            <w:webHidden/>
          </w:rPr>
          <w:fldChar w:fldCharType="begin"/>
        </w:r>
        <w:r w:rsidR="00043822" w:rsidRPr="00043822">
          <w:rPr>
            <w:b/>
            <w:webHidden/>
          </w:rPr>
          <w:instrText xml:space="preserve"> PAGEREF _Toc46353592 \h </w:instrText>
        </w:r>
        <w:r w:rsidRPr="00043822">
          <w:rPr>
            <w:b/>
            <w:webHidden/>
          </w:rPr>
        </w:r>
        <w:r w:rsidRPr="00043822">
          <w:rPr>
            <w:b/>
            <w:webHidden/>
          </w:rPr>
          <w:fldChar w:fldCharType="separate"/>
        </w:r>
        <w:r w:rsidR="00432557">
          <w:rPr>
            <w:b/>
            <w:webHidden/>
          </w:rPr>
          <w:t>147</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93" w:history="1">
        <w:r w:rsidR="00043822" w:rsidRPr="00043822">
          <w:rPr>
            <w:rStyle w:val="a5"/>
            <w:b/>
          </w:rPr>
          <w:t>Глава 9. Зоны транспортной инфраструктуры (Т)</w:t>
        </w:r>
        <w:r w:rsidR="00A16F0A">
          <w:rPr>
            <w:b/>
            <w:webHidden/>
          </w:rPr>
          <w:t>……………………………………………………</w:t>
        </w:r>
        <w:r w:rsidR="005F4F54">
          <w:rPr>
            <w:b/>
            <w:webHidden/>
          </w:rPr>
          <w:t>…</w:t>
        </w:r>
        <w:r w:rsidR="00A16F0A">
          <w:rPr>
            <w:b/>
            <w:webHidden/>
          </w:rPr>
          <w:t>.</w:t>
        </w:r>
        <w:r w:rsidRPr="00043822">
          <w:rPr>
            <w:b/>
            <w:webHidden/>
          </w:rPr>
          <w:fldChar w:fldCharType="begin"/>
        </w:r>
        <w:r w:rsidR="00043822" w:rsidRPr="00043822">
          <w:rPr>
            <w:b/>
            <w:webHidden/>
          </w:rPr>
          <w:instrText xml:space="preserve"> PAGEREF _Toc46353593 \h </w:instrText>
        </w:r>
        <w:r w:rsidRPr="00043822">
          <w:rPr>
            <w:b/>
            <w:webHidden/>
          </w:rPr>
        </w:r>
        <w:r w:rsidRPr="00043822">
          <w:rPr>
            <w:b/>
            <w:webHidden/>
          </w:rPr>
          <w:fldChar w:fldCharType="separate"/>
        </w:r>
        <w:r w:rsidR="00432557">
          <w:rPr>
            <w:b/>
            <w:webHidden/>
          </w:rPr>
          <w:t>150</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94" w:history="1">
        <w:r w:rsidR="00043822" w:rsidRPr="00043822">
          <w:rPr>
            <w:rStyle w:val="a5"/>
            <w:b/>
          </w:rPr>
          <w:t>Глава 10. Зоны сельскохозяйственного использования (Сх)</w:t>
        </w:r>
        <w:r w:rsidR="00A16F0A">
          <w:rPr>
            <w:b/>
            <w:webHidden/>
          </w:rPr>
          <w:t>……………………………………………...</w:t>
        </w:r>
        <w:r w:rsidRPr="00043822">
          <w:rPr>
            <w:b/>
            <w:webHidden/>
          </w:rPr>
          <w:fldChar w:fldCharType="begin"/>
        </w:r>
        <w:r w:rsidR="00043822" w:rsidRPr="00043822">
          <w:rPr>
            <w:b/>
            <w:webHidden/>
          </w:rPr>
          <w:instrText xml:space="preserve"> PAGEREF _Toc46353594 \h </w:instrText>
        </w:r>
        <w:r w:rsidRPr="00043822">
          <w:rPr>
            <w:b/>
            <w:webHidden/>
          </w:rPr>
        </w:r>
        <w:r w:rsidRPr="00043822">
          <w:rPr>
            <w:b/>
            <w:webHidden/>
          </w:rPr>
          <w:fldChar w:fldCharType="separate"/>
        </w:r>
        <w:r w:rsidR="00432557">
          <w:rPr>
            <w:b/>
            <w:webHidden/>
          </w:rPr>
          <w:t>162</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95" w:history="1">
        <w:r w:rsidR="00043822" w:rsidRPr="00043822">
          <w:rPr>
            <w:rStyle w:val="a5"/>
            <w:b/>
          </w:rPr>
          <w:t>Глава 11. Зоны специального назначения (Сп)</w:t>
        </w:r>
        <w:r w:rsidR="00A16F0A">
          <w:rPr>
            <w:b/>
            <w:webHidden/>
          </w:rPr>
          <w:t>……………………………………………………………..</w:t>
        </w:r>
        <w:r w:rsidRPr="00043822">
          <w:rPr>
            <w:b/>
            <w:webHidden/>
          </w:rPr>
          <w:fldChar w:fldCharType="begin"/>
        </w:r>
        <w:r w:rsidR="00043822" w:rsidRPr="00043822">
          <w:rPr>
            <w:b/>
            <w:webHidden/>
          </w:rPr>
          <w:instrText xml:space="preserve"> PAGEREF _Toc46353595 \h </w:instrText>
        </w:r>
        <w:r w:rsidRPr="00043822">
          <w:rPr>
            <w:b/>
            <w:webHidden/>
          </w:rPr>
        </w:r>
        <w:r w:rsidRPr="00043822">
          <w:rPr>
            <w:b/>
            <w:webHidden/>
          </w:rPr>
          <w:fldChar w:fldCharType="separate"/>
        </w:r>
        <w:r w:rsidR="00432557">
          <w:rPr>
            <w:b/>
            <w:webHidden/>
          </w:rPr>
          <w:t>168</w:t>
        </w:r>
        <w:r w:rsidRPr="00043822">
          <w:rPr>
            <w:b/>
            <w:webHidden/>
          </w:rPr>
          <w:fldChar w:fldCharType="end"/>
        </w:r>
      </w:hyperlink>
    </w:p>
    <w:p w:rsidR="00043822" w:rsidRPr="00043822" w:rsidRDefault="00E16930">
      <w:pPr>
        <w:pStyle w:val="30"/>
        <w:rPr>
          <w:rFonts w:asciiTheme="minorHAnsi" w:eastAsiaTheme="minorEastAsia" w:hAnsiTheme="minorHAnsi" w:cstheme="minorBidi"/>
          <w:b/>
          <w:bCs w:val="0"/>
          <w:i w:val="0"/>
          <w:iCs w:val="0"/>
          <w:sz w:val="22"/>
          <w:szCs w:val="22"/>
        </w:rPr>
      </w:pPr>
      <w:hyperlink w:anchor="_Toc46353596" w:history="1">
        <w:r w:rsidR="00043822" w:rsidRPr="00043822">
          <w:rPr>
            <w:rStyle w:val="a5"/>
            <w:b/>
          </w:rPr>
          <w:t>Глава 12. Иные территории</w:t>
        </w:r>
        <w:r w:rsidR="00A16F0A">
          <w:rPr>
            <w:b/>
            <w:webHidden/>
          </w:rPr>
          <w:t>…………………………………………………………………………………</w:t>
        </w:r>
        <w:r w:rsidRPr="00043822">
          <w:rPr>
            <w:b/>
            <w:webHidden/>
          </w:rPr>
          <w:fldChar w:fldCharType="begin"/>
        </w:r>
        <w:r w:rsidR="00043822" w:rsidRPr="00043822">
          <w:rPr>
            <w:b/>
            <w:webHidden/>
          </w:rPr>
          <w:instrText xml:space="preserve"> PAGEREF _Toc46353596 \h </w:instrText>
        </w:r>
        <w:r w:rsidRPr="00043822">
          <w:rPr>
            <w:b/>
            <w:webHidden/>
          </w:rPr>
        </w:r>
        <w:r w:rsidRPr="00043822">
          <w:rPr>
            <w:b/>
            <w:webHidden/>
          </w:rPr>
          <w:fldChar w:fldCharType="separate"/>
        </w:r>
        <w:r w:rsidR="00432557">
          <w:rPr>
            <w:b/>
            <w:webHidden/>
          </w:rPr>
          <w:t>174</w:t>
        </w:r>
        <w:r w:rsidRPr="00043822">
          <w:rPr>
            <w:b/>
            <w:webHidden/>
          </w:rPr>
          <w:fldChar w:fldCharType="end"/>
        </w:r>
      </w:hyperlink>
    </w:p>
    <w:p w:rsidR="00BF381D" w:rsidRDefault="00E16930">
      <w:pPr>
        <w:ind w:left="0" w:right="0"/>
        <w:jc w:val="left"/>
        <w:rPr>
          <w:rFonts w:ascii="Times New Roman" w:hAnsi="Times New Roman" w:cs="Times New Roman"/>
          <w:sz w:val="24"/>
          <w:szCs w:val="24"/>
        </w:rPr>
      </w:pPr>
      <w:r w:rsidRPr="001D5E72">
        <w:rPr>
          <w:rFonts w:ascii="Times New Roman" w:hAnsi="Times New Roman" w:cs="Times New Roman"/>
          <w:sz w:val="24"/>
          <w:szCs w:val="24"/>
        </w:rPr>
        <w:fldChar w:fldCharType="end"/>
      </w:r>
      <w:bookmarkStart w:id="10" w:name="_Toc33010216"/>
      <w:bookmarkStart w:id="11" w:name="_Toc46353544"/>
      <w:bookmarkStart w:id="12" w:name="_Toc525302314"/>
      <w:bookmarkStart w:id="13" w:name="_Toc531330093"/>
      <w:bookmarkStart w:id="14" w:name="_Toc227564902"/>
      <w:bookmarkStart w:id="15" w:name="_Toc227564904"/>
      <w:bookmarkEnd w:id="7"/>
      <w:bookmarkEnd w:id="8"/>
      <w:bookmarkEnd w:id="9"/>
      <w:r w:rsidR="00BF381D">
        <w:rPr>
          <w:rFonts w:ascii="Times New Roman" w:hAnsi="Times New Roman" w:cs="Times New Roman"/>
          <w:sz w:val="24"/>
          <w:szCs w:val="24"/>
        </w:rPr>
        <w:br w:type="page"/>
      </w:r>
    </w:p>
    <w:p w:rsidR="00797FA9" w:rsidRPr="00BA697A" w:rsidRDefault="00D50CDC" w:rsidP="00BF381D">
      <w:pPr>
        <w:ind w:left="0" w:right="0"/>
        <w:jc w:val="center"/>
        <w:rPr>
          <w:rFonts w:ascii="Times New Roman" w:hAnsi="Times New Roman" w:cs="Times New Roman"/>
          <w:b/>
          <w:bCs/>
          <w:kern w:val="32"/>
          <w:sz w:val="28"/>
          <w:szCs w:val="28"/>
        </w:rPr>
      </w:pPr>
      <w:r>
        <w:rPr>
          <w:rFonts w:ascii="Times New Roman" w:hAnsi="Times New Roman" w:cs="Times New Roman"/>
          <w:b/>
          <w:bCs/>
          <w:kern w:val="32"/>
          <w:sz w:val="28"/>
          <w:szCs w:val="28"/>
        </w:rPr>
        <w:lastRenderedPageBreak/>
        <w:t>Часть</w:t>
      </w:r>
      <w:r w:rsidR="00797FA9" w:rsidRPr="00BA697A">
        <w:rPr>
          <w:rFonts w:ascii="Times New Roman" w:hAnsi="Times New Roman" w:cs="Times New Roman"/>
          <w:b/>
          <w:bCs/>
          <w:kern w:val="32"/>
          <w:sz w:val="28"/>
          <w:szCs w:val="28"/>
        </w:rPr>
        <w:t xml:space="preserve"> I. ПОРЯДОК ПРИМЕНЕНИЯ И ВНЕСЕНИЯ ИЗМЕНЕНИЙ</w:t>
      </w:r>
      <w:r w:rsidR="00797FA9" w:rsidRPr="00BA697A">
        <w:rPr>
          <w:rFonts w:ascii="Times New Roman" w:hAnsi="Times New Roman" w:cs="Times New Roman"/>
          <w:b/>
          <w:bCs/>
          <w:kern w:val="32"/>
          <w:sz w:val="28"/>
          <w:szCs w:val="28"/>
        </w:rPr>
        <w:br/>
        <w:t>В НАСТОЯЩИЕ ПРАВИЛА</w:t>
      </w:r>
      <w:bookmarkEnd w:id="10"/>
      <w:bookmarkEnd w:id="11"/>
    </w:p>
    <w:p w:rsidR="00797FA9" w:rsidRPr="00BA697A" w:rsidRDefault="00797FA9" w:rsidP="00DA0CCA">
      <w:pPr>
        <w:ind w:left="0" w:right="0"/>
        <w:jc w:val="left"/>
        <w:rPr>
          <w:rFonts w:ascii="Times New Roman" w:hAnsi="Times New Roman" w:cs="Times New Roman"/>
          <w:sz w:val="28"/>
          <w:szCs w:val="28"/>
        </w:rPr>
      </w:pPr>
    </w:p>
    <w:p w:rsidR="00797FA9" w:rsidRPr="00BA697A" w:rsidRDefault="00D50CDC" w:rsidP="00DA0CCA">
      <w:pPr>
        <w:keepNext/>
        <w:ind w:left="0" w:right="0"/>
        <w:jc w:val="center"/>
        <w:outlineLvl w:val="1"/>
        <w:rPr>
          <w:rFonts w:ascii="Times New Roman" w:hAnsi="Times New Roman" w:cs="Times New Roman"/>
          <w:b/>
          <w:bCs/>
          <w:iCs/>
          <w:sz w:val="28"/>
          <w:szCs w:val="28"/>
        </w:rPr>
      </w:pPr>
      <w:bookmarkStart w:id="16" w:name="_Toc523823601"/>
      <w:bookmarkStart w:id="17" w:name="_Toc530394641"/>
      <w:bookmarkStart w:id="18" w:name="_Toc33010217"/>
      <w:bookmarkStart w:id="19" w:name="_Toc46353545"/>
      <w:bookmarkStart w:id="20" w:name="_Toc322335724"/>
      <w:bookmarkStart w:id="21" w:name="_Toc330317406"/>
      <w:bookmarkStart w:id="22" w:name="_Toc359325469"/>
      <w:bookmarkStart w:id="23" w:name="_Toc432509231"/>
      <w:bookmarkStart w:id="24" w:name="_Toc442799540"/>
      <w:r>
        <w:rPr>
          <w:rFonts w:ascii="Times New Roman" w:hAnsi="Times New Roman" w:cs="Times New Roman"/>
          <w:b/>
          <w:bCs/>
          <w:iCs/>
          <w:sz w:val="28"/>
          <w:szCs w:val="28"/>
        </w:rPr>
        <w:t>Раздел</w:t>
      </w:r>
      <w:r w:rsidR="00797FA9" w:rsidRPr="00BA697A">
        <w:rPr>
          <w:rFonts w:ascii="Times New Roman" w:hAnsi="Times New Roman" w:cs="Times New Roman"/>
          <w:b/>
          <w:bCs/>
          <w:iCs/>
          <w:sz w:val="28"/>
          <w:szCs w:val="28"/>
        </w:rPr>
        <w:t xml:space="preserve"> 1. Общие положения</w:t>
      </w:r>
      <w:bookmarkEnd w:id="16"/>
      <w:bookmarkEnd w:id="17"/>
      <w:bookmarkEnd w:id="18"/>
      <w:bookmarkEnd w:id="19"/>
    </w:p>
    <w:p w:rsidR="00797FA9" w:rsidRPr="00BA697A" w:rsidRDefault="00797FA9" w:rsidP="00DA0CCA">
      <w:pPr>
        <w:ind w:left="0" w:right="0"/>
        <w:jc w:val="left"/>
        <w:rPr>
          <w:rFonts w:ascii="Times New Roman" w:hAnsi="Times New Roman" w:cs="Times New Roman"/>
          <w:sz w:val="28"/>
          <w:szCs w:val="28"/>
        </w:rPr>
      </w:pPr>
    </w:p>
    <w:p w:rsidR="00797FA9" w:rsidRPr="00BA697A" w:rsidRDefault="00D50CDC" w:rsidP="00DA0CCA">
      <w:pPr>
        <w:keepNext/>
        <w:ind w:left="0" w:right="0"/>
        <w:jc w:val="center"/>
        <w:outlineLvl w:val="2"/>
        <w:rPr>
          <w:rFonts w:ascii="Times New Roman" w:hAnsi="Times New Roman" w:cs="Times New Roman"/>
          <w:b/>
          <w:bCs/>
          <w:sz w:val="28"/>
          <w:szCs w:val="28"/>
        </w:rPr>
      </w:pPr>
      <w:bookmarkStart w:id="25" w:name="_Toc523823602"/>
      <w:bookmarkStart w:id="26" w:name="_Toc530394642"/>
      <w:bookmarkStart w:id="27" w:name="_Toc33010218"/>
      <w:bookmarkStart w:id="28" w:name="_Toc46353546"/>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 xml:space="preserve">1. </w:t>
      </w:r>
      <w:bookmarkEnd w:id="20"/>
      <w:bookmarkEnd w:id="21"/>
      <w:bookmarkEnd w:id="22"/>
      <w:bookmarkEnd w:id="23"/>
      <w:bookmarkEnd w:id="24"/>
      <w:r w:rsidR="00797FA9" w:rsidRPr="00BA697A">
        <w:rPr>
          <w:rFonts w:ascii="Times New Roman" w:hAnsi="Times New Roman" w:cs="Times New Roman"/>
          <w:b/>
          <w:bCs/>
          <w:sz w:val="28"/>
          <w:szCs w:val="28"/>
        </w:rPr>
        <w:t>Основные используемые понятия</w:t>
      </w:r>
      <w:bookmarkEnd w:id="25"/>
      <w:bookmarkEnd w:id="26"/>
      <w:bookmarkEnd w:id="27"/>
      <w:bookmarkEnd w:id="28"/>
    </w:p>
    <w:p w:rsidR="00797FA9" w:rsidRDefault="00797FA9" w:rsidP="00DA0CCA">
      <w:pPr>
        <w:ind w:left="0" w:right="0"/>
        <w:jc w:val="center"/>
        <w:rPr>
          <w:rFonts w:ascii="Times New Roman" w:hAnsi="Times New Roman" w:cs="Times New Roman"/>
          <w:sz w:val="28"/>
          <w:szCs w:val="28"/>
        </w:rPr>
      </w:pPr>
    </w:p>
    <w:p w:rsidR="000D09ED" w:rsidRPr="000D09ED" w:rsidRDefault="000D09ED" w:rsidP="000D09ED">
      <w:pPr>
        <w:pStyle w:val="affff2"/>
        <w:numPr>
          <w:ilvl w:val="0"/>
          <w:numId w:val="73"/>
        </w:numPr>
        <w:tabs>
          <w:tab w:val="left" w:pos="993"/>
        </w:tabs>
        <w:ind w:left="0" w:right="0" w:firstLine="709"/>
        <w:rPr>
          <w:rFonts w:ascii="Times New Roman" w:hAnsi="Times New Roman" w:cs="Times New Roman"/>
          <w:sz w:val="28"/>
          <w:szCs w:val="28"/>
        </w:rPr>
      </w:pPr>
      <w:r w:rsidRPr="00A419BE">
        <w:rPr>
          <w:rFonts w:ascii="Times New Roman" w:hAnsi="Times New Roman" w:cs="Times New Roman"/>
          <w:sz w:val="28"/>
          <w:szCs w:val="28"/>
        </w:rPr>
        <w:t>Высота здания</w:t>
      </w:r>
      <w:r>
        <w:rPr>
          <w:rFonts w:ascii="Times New Roman" w:hAnsi="Times New Roman" w:cs="Times New Roman"/>
          <w:sz w:val="28"/>
          <w:szCs w:val="28"/>
        </w:rPr>
        <w:t>, строения, сооружения</w:t>
      </w:r>
      <w:r w:rsidRPr="00A419BE">
        <w:rPr>
          <w:rFonts w:ascii="Times New Roman" w:hAnsi="Times New Roman" w:cs="Times New Roman"/>
          <w:sz w:val="28"/>
          <w:szCs w:val="28"/>
        </w:rPr>
        <w:t xml:space="preserve"> – это разница между проектной отметкой земли и наивысшей отметкой конструктивного элемента здания: парапета плоской кровли</w:t>
      </w:r>
      <w:r>
        <w:rPr>
          <w:rFonts w:ascii="Times New Roman" w:hAnsi="Times New Roman" w:cs="Times New Roman"/>
          <w:sz w:val="28"/>
          <w:szCs w:val="28"/>
        </w:rPr>
        <w:t>,</w:t>
      </w:r>
      <w:r w:rsidRPr="00A419BE">
        <w:rPr>
          <w:rFonts w:ascii="Times New Roman" w:hAnsi="Times New Roman" w:cs="Times New Roman"/>
          <w:sz w:val="28"/>
          <w:szCs w:val="28"/>
        </w:rPr>
        <w:t xml:space="preserve"> карниза, брандмауэра, конька или фронтона скатной крыши. Высота здания измеряется в метрах.</w:t>
      </w:r>
    </w:p>
    <w:p w:rsidR="00797FA9" w:rsidRPr="00BA697A" w:rsidRDefault="00797FA9" w:rsidP="009A2ADA">
      <w:pPr>
        <w:pStyle w:val="affff2"/>
        <w:numPr>
          <w:ilvl w:val="0"/>
          <w:numId w:val="73"/>
        </w:numPr>
        <w:tabs>
          <w:tab w:val="left" w:pos="993"/>
        </w:tabs>
        <w:ind w:left="0" w:right="0" w:firstLine="708"/>
        <w:rPr>
          <w:rFonts w:ascii="Times New Roman" w:hAnsi="Times New Roman" w:cs="Times New Roman"/>
          <w:sz w:val="28"/>
          <w:szCs w:val="28"/>
        </w:rPr>
      </w:pPr>
      <w:r w:rsidRPr="00BA697A">
        <w:rPr>
          <w:rFonts w:ascii="Times New Roman" w:eastAsia="Calibri" w:hAnsi="Times New Roman" w:cs="Times New Roman"/>
          <w:sz w:val="28"/>
          <w:szCs w:val="28"/>
        </w:rPr>
        <w:t>Основные понятия, применяемые в настоящих Правилах</w:t>
      </w:r>
      <w:r w:rsidRPr="00BA697A">
        <w:rPr>
          <w:rFonts w:ascii="Times New Roman" w:hAnsi="Times New Roman" w:cs="Times New Roman"/>
          <w:sz w:val="28"/>
          <w:szCs w:val="28"/>
        </w:rPr>
        <w:t>, установлены федеральным законодательством.</w:t>
      </w:r>
    </w:p>
    <w:p w:rsidR="00797FA9" w:rsidRPr="00BA697A" w:rsidRDefault="00797FA9" w:rsidP="00DA0CCA">
      <w:pPr>
        <w:ind w:left="0" w:right="0" w:firstLine="708"/>
        <w:rPr>
          <w:rFonts w:ascii="Times New Roman" w:hAnsi="Times New Roman" w:cs="Times New Roman"/>
          <w:sz w:val="28"/>
          <w:szCs w:val="28"/>
        </w:rPr>
      </w:pPr>
    </w:p>
    <w:p w:rsidR="00797FA9" w:rsidRPr="00BA697A" w:rsidRDefault="00D50CDC" w:rsidP="00DA0CCA">
      <w:pPr>
        <w:keepNext/>
        <w:ind w:left="0" w:right="0"/>
        <w:jc w:val="center"/>
        <w:outlineLvl w:val="2"/>
        <w:rPr>
          <w:rFonts w:ascii="Times New Roman" w:hAnsi="Times New Roman" w:cs="Times New Roman"/>
          <w:b/>
          <w:bCs/>
          <w:sz w:val="28"/>
          <w:szCs w:val="28"/>
        </w:rPr>
      </w:pPr>
      <w:bookmarkStart w:id="29" w:name="_Toc33010219"/>
      <w:bookmarkStart w:id="30" w:name="_Toc46353547"/>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2. Назначение, область применения и содержание настоящих Правил</w:t>
      </w:r>
      <w:bookmarkEnd w:id="29"/>
      <w:bookmarkEnd w:id="30"/>
    </w:p>
    <w:p w:rsidR="00797FA9" w:rsidRPr="00DA0CCA" w:rsidRDefault="00797FA9" w:rsidP="00DA0CCA">
      <w:pPr>
        <w:ind w:left="0" w:right="0" w:firstLine="708"/>
        <w:rPr>
          <w:rFonts w:ascii="Times New Roman" w:hAnsi="Times New Roman" w:cs="Times New Roman"/>
          <w:sz w:val="28"/>
          <w:szCs w:val="28"/>
        </w:rPr>
      </w:pPr>
    </w:p>
    <w:p w:rsidR="00797FA9" w:rsidRPr="00BA697A" w:rsidRDefault="00797FA9" w:rsidP="009A2ADA">
      <w:pPr>
        <w:pStyle w:val="affff2"/>
        <w:numPr>
          <w:ilvl w:val="0"/>
          <w:numId w:val="73"/>
        </w:numPr>
        <w:tabs>
          <w:tab w:val="left" w:pos="993"/>
        </w:tabs>
        <w:ind w:left="0" w:right="0" w:firstLine="708"/>
        <w:rPr>
          <w:rFonts w:ascii="Times New Roman" w:eastAsia="Calibri" w:hAnsi="Times New Roman" w:cs="Times New Roman"/>
          <w:sz w:val="28"/>
          <w:szCs w:val="28"/>
        </w:rPr>
      </w:pPr>
      <w:r w:rsidRPr="00BA697A">
        <w:rPr>
          <w:rFonts w:ascii="Times New Roman" w:eastAsia="Calibri" w:hAnsi="Times New Roman" w:cs="Times New Roman"/>
          <w:sz w:val="28"/>
          <w:szCs w:val="28"/>
        </w:rPr>
        <w:t>Настоящие Правила разработаны в соответствии</w:t>
      </w:r>
      <w:r w:rsidRPr="00BA697A">
        <w:rPr>
          <w:rFonts w:ascii="Times New Roman" w:eastAsia="Calibri" w:hAnsi="Times New Roman" w:cs="Times New Roman"/>
          <w:sz w:val="28"/>
          <w:szCs w:val="28"/>
        </w:rPr>
        <w:br/>
        <w:t>с Градостроительным кодексом Российской Федерации, Земельным кодексом Российской Федерации, Федеральным законом от 06 октября 2003 года</w:t>
      </w:r>
      <w:r w:rsidR="000D09ED">
        <w:rPr>
          <w:rFonts w:ascii="Times New Roman" w:eastAsia="Calibri" w:hAnsi="Times New Roman" w:cs="Times New Roman"/>
          <w:sz w:val="28"/>
          <w:szCs w:val="28"/>
        </w:rPr>
        <w:t xml:space="preserve">          </w:t>
      </w:r>
      <w:r w:rsidRPr="00BA697A">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Уставом муниципального образования «</w:t>
      </w:r>
      <w:r w:rsidR="00666C7E">
        <w:rPr>
          <w:rFonts w:ascii="Times New Roman" w:eastAsia="Calibri" w:hAnsi="Times New Roman" w:cs="Times New Roman"/>
          <w:sz w:val="28"/>
          <w:szCs w:val="28"/>
        </w:rPr>
        <w:t xml:space="preserve">Светлогорский </w:t>
      </w:r>
      <w:r w:rsidR="00FB3D60">
        <w:rPr>
          <w:rFonts w:ascii="Times New Roman" w:eastAsia="Calibri" w:hAnsi="Times New Roman" w:cs="Times New Roman"/>
          <w:sz w:val="28"/>
          <w:szCs w:val="28"/>
        </w:rPr>
        <w:t>городской округ», Г</w:t>
      </w:r>
      <w:r w:rsidRPr="00BA697A">
        <w:rPr>
          <w:rFonts w:ascii="Times New Roman" w:eastAsia="Calibri" w:hAnsi="Times New Roman" w:cs="Times New Roman"/>
          <w:sz w:val="28"/>
          <w:szCs w:val="28"/>
        </w:rPr>
        <w:t>енеральным планом муниципального образования «</w:t>
      </w:r>
      <w:r w:rsidR="00666C7E">
        <w:rPr>
          <w:rFonts w:ascii="Times New Roman" w:eastAsia="Calibri" w:hAnsi="Times New Roman" w:cs="Times New Roman"/>
          <w:sz w:val="28"/>
          <w:szCs w:val="28"/>
        </w:rPr>
        <w:t xml:space="preserve">Светлогорский </w:t>
      </w:r>
      <w:r w:rsidRPr="00BA697A">
        <w:rPr>
          <w:rFonts w:ascii="Times New Roman" w:eastAsia="Calibri" w:hAnsi="Times New Roman" w:cs="Times New Roman"/>
          <w:sz w:val="28"/>
          <w:szCs w:val="28"/>
        </w:rPr>
        <w:t xml:space="preserve">городской округ», утвержденным постановлением Правительства Калининградской области от </w:t>
      </w:r>
      <w:r w:rsidR="00807E65" w:rsidRPr="00234252">
        <w:rPr>
          <w:rFonts w:ascii="Times New Roman" w:eastAsia="Calibri" w:hAnsi="Times New Roman" w:cs="Times New Roman"/>
          <w:sz w:val="28"/>
          <w:szCs w:val="28"/>
        </w:rPr>
        <w:t xml:space="preserve">11 </w:t>
      </w:r>
      <w:r w:rsidR="007051DA">
        <w:rPr>
          <w:rFonts w:ascii="Times New Roman" w:eastAsia="Calibri" w:hAnsi="Times New Roman" w:cs="Times New Roman"/>
          <w:sz w:val="28"/>
          <w:szCs w:val="28"/>
        </w:rPr>
        <w:t>феврал</w:t>
      </w:r>
      <w:r w:rsidR="00807E65" w:rsidRPr="00234252">
        <w:rPr>
          <w:rFonts w:ascii="Times New Roman" w:eastAsia="Calibri" w:hAnsi="Times New Roman" w:cs="Times New Roman"/>
          <w:sz w:val="28"/>
          <w:szCs w:val="28"/>
        </w:rPr>
        <w:t xml:space="preserve">я </w:t>
      </w:r>
      <w:r w:rsidR="0004558B">
        <w:rPr>
          <w:rFonts w:ascii="Times New Roman" w:eastAsia="Calibri" w:hAnsi="Times New Roman" w:cs="Times New Roman"/>
          <w:sz w:val="28"/>
          <w:szCs w:val="28"/>
        </w:rPr>
        <w:t xml:space="preserve">               </w:t>
      </w:r>
      <w:r w:rsidRPr="00234252">
        <w:rPr>
          <w:rFonts w:ascii="Times New Roman" w:eastAsia="Calibri" w:hAnsi="Times New Roman" w:cs="Times New Roman"/>
          <w:sz w:val="28"/>
          <w:szCs w:val="28"/>
        </w:rPr>
        <w:t>20</w:t>
      </w:r>
      <w:r w:rsidR="00666C7E" w:rsidRPr="00234252">
        <w:rPr>
          <w:rFonts w:ascii="Times New Roman" w:eastAsia="Calibri" w:hAnsi="Times New Roman" w:cs="Times New Roman"/>
          <w:sz w:val="28"/>
          <w:szCs w:val="28"/>
        </w:rPr>
        <w:t>20</w:t>
      </w:r>
      <w:r w:rsidRPr="00234252">
        <w:rPr>
          <w:rFonts w:ascii="Times New Roman" w:eastAsia="Calibri" w:hAnsi="Times New Roman" w:cs="Times New Roman"/>
          <w:sz w:val="28"/>
          <w:szCs w:val="28"/>
        </w:rPr>
        <w:t xml:space="preserve"> года № </w:t>
      </w:r>
      <w:r w:rsidR="00807E65" w:rsidRPr="00234252">
        <w:rPr>
          <w:rFonts w:ascii="Times New Roman" w:eastAsia="Calibri" w:hAnsi="Times New Roman" w:cs="Times New Roman"/>
          <w:sz w:val="28"/>
          <w:szCs w:val="28"/>
        </w:rPr>
        <w:t>59</w:t>
      </w:r>
      <w:r w:rsidRPr="00234252">
        <w:rPr>
          <w:rFonts w:ascii="Times New Roman" w:eastAsia="Calibri" w:hAnsi="Times New Roman" w:cs="Times New Roman"/>
          <w:sz w:val="28"/>
          <w:szCs w:val="28"/>
        </w:rPr>
        <w:t>,</w:t>
      </w:r>
      <w:r w:rsidRPr="00BA697A">
        <w:rPr>
          <w:rFonts w:ascii="Times New Roman" w:eastAsia="Calibri" w:hAnsi="Times New Roman" w:cs="Times New Roman"/>
          <w:sz w:val="28"/>
          <w:szCs w:val="28"/>
        </w:rPr>
        <w:t xml:space="preserve">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w:t>
      </w:r>
      <w:r w:rsidR="00666C7E">
        <w:rPr>
          <w:rFonts w:ascii="Times New Roman" w:eastAsia="Calibri" w:hAnsi="Times New Roman" w:cs="Times New Roman"/>
          <w:sz w:val="28"/>
          <w:szCs w:val="28"/>
        </w:rPr>
        <w:t xml:space="preserve">Светлогорский </w:t>
      </w:r>
      <w:r w:rsidRPr="00BA697A">
        <w:rPr>
          <w:rFonts w:ascii="Times New Roman" w:eastAsia="Calibri" w:hAnsi="Times New Roman" w:cs="Times New Roman"/>
          <w:sz w:val="28"/>
          <w:szCs w:val="28"/>
        </w:rPr>
        <w:t>городской округ»</w:t>
      </w:r>
      <w:r w:rsidR="001D5E72">
        <w:rPr>
          <w:rFonts w:ascii="Times New Roman" w:eastAsia="Calibri" w:hAnsi="Times New Roman" w:cs="Times New Roman"/>
          <w:sz w:val="28"/>
          <w:szCs w:val="28"/>
        </w:rPr>
        <w:t xml:space="preserve"> Калининградской области (далее </w:t>
      </w:r>
      <w:r w:rsidRPr="00BA697A">
        <w:rPr>
          <w:rFonts w:ascii="Times New Roman" w:eastAsia="Calibri" w:hAnsi="Times New Roman" w:cs="Times New Roman"/>
          <w:sz w:val="28"/>
          <w:szCs w:val="28"/>
        </w:rPr>
        <w:t>–</w:t>
      </w:r>
      <w:r w:rsidR="001D5E72">
        <w:rPr>
          <w:rFonts w:ascii="Times New Roman" w:eastAsia="Calibri" w:hAnsi="Times New Roman" w:cs="Times New Roman"/>
          <w:sz w:val="28"/>
          <w:szCs w:val="28"/>
        </w:rPr>
        <w:t xml:space="preserve"> </w:t>
      </w:r>
      <w:r w:rsidR="00666C7E">
        <w:rPr>
          <w:rFonts w:ascii="Times New Roman" w:eastAsia="Calibri" w:hAnsi="Times New Roman" w:cs="Times New Roman"/>
          <w:sz w:val="28"/>
          <w:szCs w:val="28"/>
        </w:rPr>
        <w:t xml:space="preserve">Светлогорский </w:t>
      </w:r>
      <w:r w:rsidRPr="00BA697A">
        <w:rPr>
          <w:rFonts w:ascii="Times New Roman" w:eastAsia="Calibri" w:hAnsi="Times New Roman" w:cs="Times New Roman"/>
          <w:sz w:val="28"/>
          <w:szCs w:val="28"/>
        </w:rPr>
        <w:t>городской округ), охраны объектов культурного наследия, окружающей среды и рационального использования природных ресурсов.</w:t>
      </w:r>
    </w:p>
    <w:p w:rsidR="00797FA9" w:rsidRPr="00BA697A" w:rsidRDefault="00797FA9" w:rsidP="009A2ADA">
      <w:pPr>
        <w:pStyle w:val="affff2"/>
        <w:numPr>
          <w:ilvl w:val="0"/>
          <w:numId w:val="73"/>
        </w:numPr>
        <w:tabs>
          <w:tab w:val="left" w:pos="993"/>
        </w:tabs>
        <w:ind w:left="0" w:right="0" w:firstLine="708"/>
        <w:rPr>
          <w:rFonts w:ascii="Times New Roman" w:eastAsia="Calibri" w:hAnsi="Times New Roman" w:cs="Times New Roman"/>
          <w:sz w:val="28"/>
          <w:szCs w:val="28"/>
        </w:rPr>
      </w:pPr>
      <w:r w:rsidRPr="00BA697A">
        <w:rPr>
          <w:rFonts w:ascii="Times New Roman" w:eastAsia="Calibri" w:hAnsi="Times New Roman" w:cs="Times New Roman"/>
          <w:sz w:val="28"/>
          <w:szCs w:val="28"/>
        </w:rPr>
        <w:t xml:space="preserve">Действие настоящих Правил распространяется на всю территорию </w:t>
      </w:r>
      <w:proofErr w:type="spellStart"/>
      <w:r w:rsidR="00666C7E">
        <w:rPr>
          <w:rFonts w:ascii="Times New Roman" w:eastAsia="Calibri" w:hAnsi="Times New Roman" w:cs="Times New Roman"/>
          <w:sz w:val="28"/>
          <w:szCs w:val="28"/>
        </w:rPr>
        <w:t>Светлогорского</w:t>
      </w:r>
      <w:proofErr w:type="spellEnd"/>
      <w:r w:rsidR="00666C7E">
        <w:rPr>
          <w:rFonts w:ascii="Times New Roman" w:eastAsia="Calibri" w:hAnsi="Times New Roman" w:cs="Times New Roman"/>
          <w:sz w:val="28"/>
          <w:szCs w:val="28"/>
        </w:rPr>
        <w:t xml:space="preserve"> </w:t>
      </w:r>
      <w:r w:rsidR="00EF0CF9">
        <w:rPr>
          <w:rFonts w:ascii="Times New Roman" w:eastAsia="Calibri" w:hAnsi="Times New Roman" w:cs="Times New Roman"/>
          <w:sz w:val="28"/>
          <w:szCs w:val="28"/>
        </w:rPr>
        <w:t>городского округа.</w:t>
      </w:r>
    </w:p>
    <w:p w:rsidR="00797FA9" w:rsidRPr="00BA697A" w:rsidRDefault="00797FA9" w:rsidP="009A2ADA">
      <w:pPr>
        <w:pStyle w:val="affff2"/>
        <w:numPr>
          <w:ilvl w:val="0"/>
          <w:numId w:val="73"/>
        </w:numPr>
        <w:tabs>
          <w:tab w:val="left" w:pos="993"/>
        </w:tabs>
        <w:ind w:left="0" w:right="0" w:firstLine="708"/>
        <w:rPr>
          <w:rFonts w:ascii="Times New Roman" w:eastAsia="Calibri" w:hAnsi="Times New Roman" w:cs="Times New Roman"/>
          <w:sz w:val="28"/>
          <w:szCs w:val="28"/>
        </w:rPr>
      </w:pPr>
      <w:r w:rsidRPr="00BA697A">
        <w:rPr>
          <w:rFonts w:ascii="Times New Roman" w:eastAsia="Calibri" w:hAnsi="Times New Roman" w:cs="Times New Roman"/>
          <w:sz w:val="28"/>
          <w:szCs w:val="28"/>
        </w:rPr>
        <w:t>Настоящие Правила обязательны к соблюдению органами государственной власти, органами местного самоуправления, физическими</w:t>
      </w:r>
      <w:r w:rsidR="00EF0CF9">
        <w:rPr>
          <w:rFonts w:ascii="Times New Roman" w:eastAsia="Calibri" w:hAnsi="Times New Roman" w:cs="Times New Roman"/>
          <w:sz w:val="28"/>
          <w:szCs w:val="28"/>
        </w:rPr>
        <w:t xml:space="preserve"> </w:t>
      </w:r>
      <w:r w:rsidRPr="00BA697A">
        <w:rPr>
          <w:rFonts w:ascii="Times New Roman" w:eastAsia="Calibri" w:hAnsi="Times New Roman" w:cs="Times New Roman"/>
          <w:sz w:val="28"/>
          <w:szCs w:val="28"/>
        </w:rPr>
        <w:t>и юридическими лицами, должно</w:t>
      </w:r>
      <w:r w:rsidR="00384C31">
        <w:rPr>
          <w:rFonts w:ascii="Times New Roman" w:eastAsia="Calibri" w:hAnsi="Times New Roman" w:cs="Times New Roman"/>
          <w:sz w:val="28"/>
          <w:szCs w:val="28"/>
        </w:rPr>
        <w:t xml:space="preserve">стными лицами, осуществляющими, </w:t>
      </w:r>
      <w:r w:rsidRPr="00BA697A">
        <w:rPr>
          <w:rFonts w:ascii="Times New Roman" w:eastAsia="Calibri" w:hAnsi="Times New Roman" w:cs="Times New Roman"/>
          <w:sz w:val="28"/>
          <w:szCs w:val="28"/>
        </w:rPr>
        <w:t xml:space="preserve">регулирующими и контролирующими градостроительную деятельность на территории </w:t>
      </w:r>
      <w:proofErr w:type="spellStart"/>
      <w:r w:rsidR="00666C7E">
        <w:rPr>
          <w:rFonts w:ascii="Times New Roman" w:eastAsia="Calibri" w:hAnsi="Times New Roman" w:cs="Times New Roman"/>
          <w:sz w:val="28"/>
          <w:szCs w:val="28"/>
        </w:rPr>
        <w:t>Светлогорского</w:t>
      </w:r>
      <w:proofErr w:type="spellEnd"/>
      <w:r w:rsidR="00666C7E">
        <w:rPr>
          <w:rFonts w:ascii="Times New Roman" w:eastAsia="Calibri" w:hAnsi="Times New Roman" w:cs="Times New Roman"/>
          <w:sz w:val="28"/>
          <w:szCs w:val="28"/>
        </w:rPr>
        <w:t xml:space="preserve"> </w:t>
      </w:r>
      <w:r w:rsidRPr="00BA697A">
        <w:rPr>
          <w:rFonts w:ascii="Times New Roman" w:eastAsia="Calibri" w:hAnsi="Times New Roman" w:cs="Times New Roman"/>
          <w:sz w:val="28"/>
          <w:szCs w:val="28"/>
        </w:rPr>
        <w:t xml:space="preserve">городского округа. </w:t>
      </w:r>
    </w:p>
    <w:p w:rsidR="00797FA9" w:rsidRDefault="00797FA9" w:rsidP="009A2ADA">
      <w:pPr>
        <w:pStyle w:val="affff2"/>
        <w:numPr>
          <w:ilvl w:val="0"/>
          <w:numId w:val="73"/>
        </w:numPr>
        <w:tabs>
          <w:tab w:val="left" w:pos="993"/>
        </w:tabs>
        <w:ind w:left="0" w:right="0" w:firstLine="708"/>
        <w:rPr>
          <w:rFonts w:ascii="Times New Roman" w:eastAsia="Calibri" w:hAnsi="Times New Roman" w:cs="Times New Roman"/>
          <w:sz w:val="28"/>
          <w:szCs w:val="28"/>
        </w:rPr>
      </w:pPr>
      <w:r w:rsidRPr="00BA697A">
        <w:rPr>
          <w:rFonts w:ascii="Times New Roman" w:eastAsia="Calibri" w:hAnsi="Times New Roman" w:cs="Times New Roman"/>
          <w:sz w:val="28"/>
          <w:szCs w:val="28"/>
        </w:rPr>
        <w:t xml:space="preserve">Предметом регулирования настоящих Правил являются отношения по вопросам застройки и землепользования на территории </w:t>
      </w:r>
      <w:proofErr w:type="spellStart"/>
      <w:r w:rsidR="00666C7E">
        <w:rPr>
          <w:rFonts w:ascii="Times New Roman" w:eastAsia="Calibri" w:hAnsi="Times New Roman" w:cs="Times New Roman"/>
          <w:sz w:val="28"/>
          <w:szCs w:val="28"/>
        </w:rPr>
        <w:t>Светлогорского</w:t>
      </w:r>
      <w:proofErr w:type="spellEnd"/>
      <w:r w:rsidR="00666C7E">
        <w:rPr>
          <w:rFonts w:ascii="Times New Roman" w:eastAsia="Calibri" w:hAnsi="Times New Roman" w:cs="Times New Roman"/>
          <w:sz w:val="28"/>
          <w:szCs w:val="28"/>
        </w:rPr>
        <w:t xml:space="preserve"> </w:t>
      </w:r>
      <w:r w:rsidRPr="00BA697A">
        <w:rPr>
          <w:rFonts w:ascii="Times New Roman" w:eastAsia="Calibri" w:hAnsi="Times New Roman" w:cs="Times New Roman"/>
          <w:sz w:val="28"/>
          <w:szCs w:val="28"/>
        </w:rPr>
        <w:t xml:space="preserve">городского округа, установление границ территориальных зон, градостроительных регламентов, порядка применения настоящих Правил и порядка внесения в них изменений. </w:t>
      </w:r>
    </w:p>
    <w:p w:rsidR="00797FA9" w:rsidRPr="00BA697A" w:rsidRDefault="00797FA9" w:rsidP="009A2ADA">
      <w:pPr>
        <w:pStyle w:val="affff2"/>
        <w:numPr>
          <w:ilvl w:val="0"/>
          <w:numId w:val="73"/>
        </w:numPr>
        <w:tabs>
          <w:tab w:val="left" w:pos="993"/>
        </w:tabs>
        <w:ind w:left="0" w:right="0" w:firstLine="708"/>
        <w:rPr>
          <w:rFonts w:ascii="Times New Roman" w:eastAsia="Calibri" w:hAnsi="Times New Roman" w:cs="Times New Roman"/>
          <w:sz w:val="28"/>
          <w:szCs w:val="28"/>
        </w:rPr>
      </w:pPr>
      <w:r w:rsidRPr="00BA697A">
        <w:rPr>
          <w:rFonts w:ascii="Times New Roman" w:eastAsia="Calibri" w:hAnsi="Times New Roman" w:cs="Times New Roman"/>
          <w:sz w:val="28"/>
          <w:szCs w:val="28"/>
        </w:rPr>
        <w:t>Настоящие Правила разработаны в целях:</w:t>
      </w:r>
    </w:p>
    <w:p w:rsidR="00797FA9" w:rsidRPr="00BA697A" w:rsidRDefault="00797FA9" w:rsidP="009A2ADA">
      <w:pPr>
        <w:numPr>
          <w:ilvl w:val="0"/>
          <w:numId w:val="39"/>
        </w:numPr>
        <w:tabs>
          <w:tab w:val="left" w:pos="-142"/>
          <w:tab w:val="left" w:pos="1134"/>
        </w:tabs>
        <w:autoSpaceDE w:val="0"/>
        <w:autoSpaceDN w:val="0"/>
        <w:adjustRightInd w:val="0"/>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lastRenderedPageBreak/>
        <w:t xml:space="preserve">создания условий для устойчивого развития территории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 сохранения окружающей среды и объектов культурного наследия;</w:t>
      </w:r>
    </w:p>
    <w:p w:rsidR="00797FA9" w:rsidRPr="00BA697A" w:rsidRDefault="00797FA9" w:rsidP="009A2ADA">
      <w:pPr>
        <w:numPr>
          <w:ilvl w:val="0"/>
          <w:numId w:val="39"/>
        </w:numPr>
        <w:tabs>
          <w:tab w:val="left" w:pos="-142"/>
          <w:tab w:val="left" w:pos="1134"/>
        </w:tabs>
        <w:autoSpaceDE w:val="0"/>
        <w:autoSpaceDN w:val="0"/>
        <w:adjustRightInd w:val="0"/>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 xml:space="preserve">создания условий для планировки территорий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p>
    <w:p w:rsidR="00797FA9" w:rsidRPr="00BA697A" w:rsidRDefault="00797FA9" w:rsidP="009A2ADA">
      <w:pPr>
        <w:numPr>
          <w:ilvl w:val="0"/>
          <w:numId w:val="39"/>
        </w:numPr>
        <w:tabs>
          <w:tab w:val="left" w:pos="-142"/>
          <w:tab w:val="left" w:pos="1134"/>
        </w:tabs>
        <w:autoSpaceDE w:val="0"/>
        <w:autoSpaceDN w:val="0"/>
        <w:adjustRightInd w:val="0"/>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97FA9" w:rsidRPr="00BA697A" w:rsidRDefault="00797FA9" w:rsidP="009A2ADA">
      <w:pPr>
        <w:numPr>
          <w:ilvl w:val="0"/>
          <w:numId w:val="39"/>
        </w:numPr>
        <w:tabs>
          <w:tab w:val="left" w:pos="-142"/>
          <w:tab w:val="left" w:pos="1134"/>
        </w:tabs>
        <w:autoSpaceDE w:val="0"/>
        <w:autoSpaceDN w:val="0"/>
        <w:adjustRightInd w:val="0"/>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97FA9" w:rsidRPr="00BA697A" w:rsidRDefault="00797FA9" w:rsidP="009A2ADA">
      <w:pPr>
        <w:pStyle w:val="affff2"/>
        <w:numPr>
          <w:ilvl w:val="0"/>
          <w:numId w:val="73"/>
        </w:numPr>
        <w:tabs>
          <w:tab w:val="left" w:pos="993"/>
        </w:tabs>
        <w:ind w:left="0" w:right="0" w:firstLine="708"/>
        <w:rPr>
          <w:rFonts w:ascii="Times New Roman" w:hAnsi="Times New Roman" w:cs="Times New Roman"/>
          <w:kern w:val="28"/>
          <w:sz w:val="28"/>
          <w:szCs w:val="28"/>
        </w:rPr>
      </w:pPr>
      <w:r w:rsidRPr="00BA697A">
        <w:rPr>
          <w:rFonts w:ascii="Times New Roman" w:hAnsi="Times New Roman" w:cs="Times New Roman"/>
          <w:sz w:val="28"/>
          <w:szCs w:val="28"/>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797FA9" w:rsidRPr="00BA697A" w:rsidRDefault="00797FA9" w:rsidP="00DA0CCA">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D50CDC" w:rsidP="00DA0CCA">
      <w:pPr>
        <w:keepNext/>
        <w:ind w:left="0" w:right="0"/>
        <w:jc w:val="center"/>
        <w:outlineLvl w:val="2"/>
        <w:rPr>
          <w:rFonts w:ascii="Times New Roman" w:hAnsi="Times New Roman" w:cs="Times New Roman"/>
          <w:b/>
          <w:bCs/>
          <w:sz w:val="28"/>
          <w:szCs w:val="28"/>
        </w:rPr>
      </w:pPr>
      <w:bookmarkStart w:id="31" w:name="_Toc33010220"/>
      <w:bookmarkStart w:id="32" w:name="_Toc46353548"/>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 xml:space="preserve">3. Ответственность за нарушение </w:t>
      </w:r>
      <w:r w:rsidR="00797FA9" w:rsidRPr="00BA697A">
        <w:rPr>
          <w:rFonts w:ascii="Times New Roman" w:hAnsi="Times New Roman" w:cs="Times New Roman"/>
          <w:b/>
          <w:snapToGrid w:val="0"/>
          <w:sz w:val="28"/>
          <w:szCs w:val="28"/>
        </w:rPr>
        <w:t>настоящих</w:t>
      </w:r>
      <w:r w:rsidR="00797FA9" w:rsidRPr="00BA697A">
        <w:rPr>
          <w:rFonts w:ascii="Times New Roman" w:hAnsi="Times New Roman" w:cs="Times New Roman"/>
          <w:b/>
          <w:bCs/>
          <w:sz w:val="28"/>
          <w:szCs w:val="28"/>
        </w:rPr>
        <w:t xml:space="preserve"> Правил</w:t>
      </w:r>
      <w:bookmarkEnd w:id="31"/>
      <w:bookmarkEnd w:id="32"/>
    </w:p>
    <w:p w:rsidR="00797FA9" w:rsidRPr="00BA697A" w:rsidRDefault="00797FA9" w:rsidP="00DA0CCA">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pStyle w:val="affff2"/>
        <w:numPr>
          <w:ilvl w:val="0"/>
          <w:numId w:val="73"/>
        </w:numPr>
        <w:tabs>
          <w:tab w:val="left" w:pos="993"/>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За нарушение настоящих Правил физические и юридические лица,</w:t>
      </w:r>
      <w:r w:rsidR="00FE7349">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а также должностные лица несут ответственность в соответствии с законодательством Российской Федерации.</w:t>
      </w:r>
    </w:p>
    <w:p w:rsidR="00797FA9" w:rsidRPr="00BA697A" w:rsidRDefault="00797FA9" w:rsidP="00DA0CCA">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33" w:name="_Toc330317408"/>
      <w:bookmarkStart w:id="34" w:name="_Toc489018579"/>
      <w:bookmarkStart w:id="35" w:name="_Toc523823605"/>
      <w:bookmarkStart w:id="36" w:name="_Toc530394645"/>
      <w:bookmarkStart w:id="37" w:name="_Toc33010221"/>
      <w:bookmarkStart w:id="38" w:name="_Toc46353549"/>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 xml:space="preserve">4. Общие положения о градостроительном зонировании территории </w:t>
      </w:r>
      <w:bookmarkEnd w:id="33"/>
      <w:bookmarkEnd w:id="34"/>
      <w:bookmarkEnd w:id="35"/>
      <w:bookmarkEnd w:id="36"/>
      <w:proofErr w:type="spellStart"/>
      <w:r w:rsidR="00666C7E">
        <w:rPr>
          <w:rFonts w:ascii="Times New Roman" w:hAnsi="Times New Roman" w:cs="Times New Roman"/>
          <w:b/>
          <w:bCs/>
          <w:sz w:val="28"/>
          <w:szCs w:val="28"/>
        </w:rPr>
        <w:t>Светлогорского</w:t>
      </w:r>
      <w:proofErr w:type="spellEnd"/>
      <w:r w:rsidR="00666C7E">
        <w:rPr>
          <w:rFonts w:ascii="Times New Roman" w:hAnsi="Times New Roman" w:cs="Times New Roman"/>
          <w:b/>
          <w:bCs/>
          <w:sz w:val="28"/>
          <w:szCs w:val="28"/>
        </w:rPr>
        <w:t xml:space="preserve"> </w:t>
      </w:r>
      <w:r w:rsidR="00797FA9" w:rsidRPr="00BA697A">
        <w:rPr>
          <w:rFonts w:ascii="Times New Roman" w:hAnsi="Times New Roman" w:cs="Times New Roman"/>
          <w:b/>
          <w:bCs/>
          <w:sz w:val="28"/>
          <w:szCs w:val="28"/>
        </w:rPr>
        <w:t>городского округа</w:t>
      </w:r>
      <w:bookmarkEnd w:id="37"/>
      <w:bookmarkEnd w:id="38"/>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pStyle w:val="affff2"/>
        <w:numPr>
          <w:ilvl w:val="0"/>
          <w:numId w:val="73"/>
        </w:numPr>
        <w:tabs>
          <w:tab w:val="left" w:pos="993"/>
        </w:tabs>
        <w:ind w:left="0" w:right="0" w:firstLine="708"/>
        <w:rPr>
          <w:rFonts w:ascii="Times New Roman" w:hAnsi="Times New Roman" w:cs="Times New Roman"/>
          <w:sz w:val="28"/>
          <w:szCs w:val="28"/>
          <w:lang w:eastAsia="en-US"/>
        </w:rPr>
      </w:pPr>
      <w:r w:rsidRPr="00BA697A">
        <w:rPr>
          <w:rFonts w:ascii="Times New Roman" w:hAnsi="Times New Roman" w:cs="Times New Roman"/>
          <w:sz w:val="28"/>
          <w:szCs w:val="28"/>
          <w:lang w:eastAsia="en-US"/>
        </w:rPr>
        <w:t>Настоящие Правила включают в себя:</w:t>
      </w:r>
    </w:p>
    <w:p w:rsidR="00797FA9" w:rsidRPr="00BA697A" w:rsidRDefault="00797FA9" w:rsidP="009A2ADA">
      <w:pPr>
        <w:numPr>
          <w:ilvl w:val="0"/>
          <w:numId w:val="40"/>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порядок применения </w:t>
      </w:r>
      <w:r w:rsidRPr="00BA697A">
        <w:rPr>
          <w:rFonts w:ascii="Times New Roman" w:hAnsi="Times New Roman" w:cs="Times New Roman"/>
          <w:snapToGrid w:val="0"/>
          <w:sz w:val="28"/>
          <w:szCs w:val="28"/>
        </w:rPr>
        <w:t>настоящих</w:t>
      </w:r>
      <w:r w:rsidRPr="00BA697A">
        <w:rPr>
          <w:rFonts w:ascii="Times New Roman" w:hAnsi="Times New Roman" w:cs="Times New Roman"/>
          <w:sz w:val="28"/>
          <w:szCs w:val="28"/>
          <w:lang w:eastAsia="en-US"/>
        </w:rPr>
        <w:t xml:space="preserve"> Правил и внесения в них изменений;</w:t>
      </w:r>
    </w:p>
    <w:p w:rsidR="00797FA9" w:rsidRPr="00BA697A" w:rsidRDefault="00797FA9" w:rsidP="009A2ADA">
      <w:pPr>
        <w:numPr>
          <w:ilvl w:val="0"/>
          <w:numId w:val="40"/>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карту градостроительного зонирования;</w:t>
      </w:r>
    </w:p>
    <w:p w:rsidR="00797FA9" w:rsidRPr="00BA697A" w:rsidRDefault="00797FA9" w:rsidP="009A2ADA">
      <w:pPr>
        <w:numPr>
          <w:ilvl w:val="0"/>
          <w:numId w:val="40"/>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градостроительные регламенты.</w:t>
      </w:r>
    </w:p>
    <w:p w:rsidR="00797FA9" w:rsidRPr="00BA697A" w:rsidRDefault="00797FA9" w:rsidP="00DA0CCA">
      <w:p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Обязательным приложением к </w:t>
      </w:r>
      <w:r w:rsidRPr="00BA697A">
        <w:rPr>
          <w:rFonts w:ascii="Times New Roman" w:hAnsi="Times New Roman" w:cs="Times New Roman"/>
          <w:snapToGrid w:val="0"/>
          <w:sz w:val="28"/>
          <w:szCs w:val="28"/>
        </w:rPr>
        <w:t>настоящим</w:t>
      </w:r>
      <w:r w:rsidRPr="00BA697A">
        <w:rPr>
          <w:rFonts w:ascii="Times New Roman" w:hAnsi="Times New Roman" w:cs="Times New Roman"/>
          <w:sz w:val="28"/>
          <w:szCs w:val="28"/>
          <w:lang w:eastAsia="en-US"/>
        </w:rPr>
        <w:t xml:space="preserve">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Порядок применения </w:t>
      </w:r>
      <w:r w:rsidRPr="00BA697A">
        <w:rPr>
          <w:rFonts w:ascii="Times New Roman" w:hAnsi="Times New Roman" w:cs="Times New Roman"/>
          <w:snapToGrid w:val="0"/>
          <w:sz w:val="28"/>
          <w:szCs w:val="28"/>
        </w:rPr>
        <w:t>настоящих</w:t>
      </w:r>
      <w:r w:rsidRPr="00BA697A">
        <w:rPr>
          <w:rFonts w:ascii="Times New Roman" w:hAnsi="Times New Roman" w:cs="Times New Roman"/>
          <w:sz w:val="28"/>
          <w:szCs w:val="28"/>
          <w:lang w:eastAsia="en-US"/>
        </w:rPr>
        <w:t xml:space="preserve"> Правил и внесения в них изменений в соответствии с требованиями статьи 30 Градостроительного кодекса Российской Федерации, Законом Калининградской области</w:t>
      </w:r>
      <w:r w:rsidRPr="00BA697A">
        <w:rPr>
          <w:sz w:val="28"/>
          <w:szCs w:val="28"/>
        </w:rPr>
        <w:t xml:space="preserve"> </w:t>
      </w:r>
      <w:r w:rsidR="00FB339C">
        <w:rPr>
          <w:rFonts w:ascii="Times New Roman" w:hAnsi="Times New Roman" w:cs="Times New Roman"/>
          <w:sz w:val="28"/>
          <w:szCs w:val="28"/>
          <w:lang w:eastAsia="en-US"/>
        </w:rPr>
        <w:t xml:space="preserve">от 30 ноября </w:t>
      </w:r>
      <w:r w:rsidRPr="00BA697A">
        <w:rPr>
          <w:rFonts w:ascii="Times New Roman" w:hAnsi="Times New Roman" w:cs="Times New Roman"/>
          <w:sz w:val="28"/>
          <w:szCs w:val="28"/>
          <w:lang w:eastAsia="en-US"/>
        </w:rPr>
        <w:t>2016 года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включает в себя положения:</w:t>
      </w:r>
    </w:p>
    <w:p w:rsidR="00797FA9" w:rsidRPr="00BA697A" w:rsidRDefault="00797FA9" w:rsidP="009A2ADA">
      <w:pPr>
        <w:numPr>
          <w:ilvl w:val="0"/>
          <w:numId w:val="42"/>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lastRenderedPageBreak/>
        <w:t xml:space="preserve">о регулировании землепользования и застройки органами местного самоуправления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lang w:eastAsia="en-US"/>
        </w:rPr>
        <w:t>, органами государственной власти Калининградской области;</w:t>
      </w:r>
    </w:p>
    <w:p w:rsidR="00797FA9" w:rsidRPr="00BA697A" w:rsidRDefault="00797FA9" w:rsidP="009A2ADA">
      <w:pPr>
        <w:numPr>
          <w:ilvl w:val="0"/>
          <w:numId w:val="42"/>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797FA9" w:rsidRPr="00BA697A" w:rsidRDefault="00797FA9" w:rsidP="009A2ADA">
      <w:pPr>
        <w:numPr>
          <w:ilvl w:val="0"/>
          <w:numId w:val="42"/>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о подготовке документации по планировке территории уполномоченным Правительством Калининградской области исполнительным органом государственной власти Калининградской области в области градостр</w:t>
      </w:r>
      <w:r w:rsidR="00384C31">
        <w:rPr>
          <w:rFonts w:ascii="Times New Roman" w:hAnsi="Times New Roman" w:cs="Times New Roman"/>
          <w:sz w:val="28"/>
          <w:szCs w:val="28"/>
          <w:lang w:eastAsia="en-US"/>
        </w:rPr>
        <w:t xml:space="preserve">оительной деятельности (далее – </w:t>
      </w:r>
      <w:r w:rsidRPr="00BA697A">
        <w:rPr>
          <w:rFonts w:ascii="Times New Roman" w:hAnsi="Times New Roman" w:cs="Times New Roman"/>
          <w:sz w:val="28"/>
          <w:szCs w:val="28"/>
          <w:lang w:eastAsia="en-US"/>
        </w:rPr>
        <w:t>уполномоченный орган);</w:t>
      </w:r>
    </w:p>
    <w:p w:rsidR="00797FA9" w:rsidRPr="00BA697A" w:rsidRDefault="00797FA9" w:rsidP="009A2ADA">
      <w:pPr>
        <w:numPr>
          <w:ilvl w:val="0"/>
          <w:numId w:val="42"/>
        </w:numPr>
        <w:tabs>
          <w:tab w:val="left" w:pos="1134"/>
        </w:tabs>
        <w:autoSpaceDE w:val="0"/>
        <w:autoSpaceDN w:val="0"/>
        <w:adjustRightInd w:val="0"/>
        <w:ind w:left="0" w:right="0" w:firstLine="709"/>
        <w:contextualSpacing/>
        <w:jc w:val="left"/>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о проведении </w:t>
      </w:r>
      <w:r w:rsidRPr="00BA697A">
        <w:rPr>
          <w:rFonts w:ascii="Times New Roman" w:hAnsi="Times New Roman" w:cs="Times New Roman"/>
          <w:sz w:val="28"/>
          <w:szCs w:val="28"/>
        </w:rPr>
        <w:t>общественных обсуждений</w:t>
      </w:r>
      <w:r w:rsidRPr="00BA697A">
        <w:rPr>
          <w:rFonts w:ascii="Times New Roman" w:hAnsi="Times New Roman" w:cs="Times New Roman"/>
          <w:sz w:val="28"/>
          <w:szCs w:val="28"/>
          <w:lang w:eastAsia="en-US"/>
        </w:rPr>
        <w:t xml:space="preserve"> или публичных слушаний по вопросам землепользования и застройки;</w:t>
      </w:r>
    </w:p>
    <w:p w:rsidR="00797FA9" w:rsidRPr="00BA697A" w:rsidRDefault="00797FA9" w:rsidP="009A2ADA">
      <w:pPr>
        <w:numPr>
          <w:ilvl w:val="0"/>
          <w:numId w:val="42"/>
        </w:numPr>
        <w:tabs>
          <w:tab w:val="left" w:pos="1134"/>
        </w:tabs>
        <w:autoSpaceDE w:val="0"/>
        <w:autoSpaceDN w:val="0"/>
        <w:adjustRightInd w:val="0"/>
        <w:ind w:left="0" w:right="0" w:firstLine="709"/>
        <w:contextualSpacing/>
        <w:jc w:val="left"/>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о внесении изменений в </w:t>
      </w:r>
      <w:r w:rsidRPr="00BA697A">
        <w:rPr>
          <w:rFonts w:ascii="Times New Roman" w:hAnsi="Times New Roman" w:cs="Times New Roman"/>
          <w:snapToGrid w:val="0"/>
          <w:sz w:val="28"/>
          <w:szCs w:val="28"/>
        </w:rPr>
        <w:t>настоящие</w:t>
      </w:r>
      <w:r w:rsidRPr="00BA697A">
        <w:rPr>
          <w:rFonts w:ascii="Times New Roman" w:hAnsi="Times New Roman" w:cs="Times New Roman"/>
          <w:sz w:val="28"/>
          <w:szCs w:val="28"/>
          <w:lang w:eastAsia="en-US"/>
        </w:rPr>
        <w:t xml:space="preserve"> Правила;</w:t>
      </w:r>
    </w:p>
    <w:p w:rsidR="00797FA9" w:rsidRPr="00BA697A" w:rsidRDefault="00797FA9" w:rsidP="009A2ADA">
      <w:pPr>
        <w:numPr>
          <w:ilvl w:val="0"/>
          <w:numId w:val="42"/>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о регулировании иных вопросов землепользования и застройки.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lang w:eastAsia="en-US"/>
        </w:rPr>
      </w:pPr>
      <w:r w:rsidRPr="00BA697A">
        <w:rPr>
          <w:rFonts w:ascii="Times New Roman" w:hAnsi="Times New Roman" w:cs="Times New Roman"/>
          <w:sz w:val="28"/>
          <w:szCs w:val="28"/>
          <w:lang w:eastAsia="en-US"/>
        </w:rPr>
        <w:t>На карте градостроительного зонирования отображаются:</w:t>
      </w:r>
    </w:p>
    <w:p w:rsidR="00797FA9" w:rsidRPr="00BA697A" w:rsidRDefault="00797FA9" w:rsidP="009A2ADA">
      <w:pPr>
        <w:numPr>
          <w:ilvl w:val="0"/>
          <w:numId w:val="41"/>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границы территориальных зон, установленные </w:t>
      </w:r>
      <w:r w:rsidRPr="00BA697A">
        <w:rPr>
          <w:rFonts w:ascii="Times New Roman" w:hAnsi="Times New Roman" w:cs="Times New Roman"/>
          <w:snapToGrid w:val="0"/>
          <w:sz w:val="28"/>
          <w:szCs w:val="28"/>
        </w:rPr>
        <w:t>настоящими</w:t>
      </w:r>
      <w:r w:rsidRPr="00BA697A">
        <w:rPr>
          <w:rFonts w:ascii="Times New Roman" w:hAnsi="Times New Roman" w:cs="Times New Roman"/>
          <w:sz w:val="28"/>
          <w:szCs w:val="28"/>
          <w:lang w:eastAsia="en-US"/>
        </w:rPr>
        <w:t xml:space="preserve"> Правилами с учетом требований принадлежности каждого земельного участка только к одной территориальной зоне;</w:t>
      </w:r>
    </w:p>
    <w:p w:rsidR="00797FA9" w:rsidRPr="00BA697A" w:rsidRDefault="00797FA9" w:rsidP="009A2ADA">
      <w:pPr>
        <w:numPr>
          <w:ilvl w:val="0"/>
          <w:numId w:val="41"/>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границы населенных пунктов, входящих в состав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lang w:eastAsia="en-US"/>
        </w:rPr>
        <w:t>;</w:t>
      </w:r>
    </w:p>
    <w:p w:rsidR="00797FA9" w:rsidRPr="00BA697A" w:rsidRDefault="00797FA9" w:rsidP="009A2ADA">
      <w:pPr>
        <w:numPr>
          <w:ilvl w:val="0"/>
          <w:numId w:val="41"/>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границы зон с особыми условиями использования территорий, границы территорий объектов культурного наследия, </w:t>
      </w:r>
      <w:r w:rsidRPr="00DA0CCA">
        <w:rPr>
          <w:rFonts w:ascii="Times New Roman" w:hAnsi="Times New Roman" w:cs="Times New Roman"/>
          <w:sz w:val="28"/>
          <w:szCs w:val="28"/>
          <w:lang w:eastAsia="en-US"/>
        </w:rPr>
        <w:t>защитные зоны объектов культурного наследия (</w:t>
      </w:r>
      <w:r w:rsidRPr="00BA697A">
        <w:rPr>
          <w:rFonts w:ascii="Times New Roman" w:hAnsi="Times New Roman" w:cs="Times New Roman"/>
          <w:sz w:val="28"/>
          <w:szCs w:val="28"/>
          <w:lang w:eastAsia="en-US"/>
        </w:rPr>
        <w:t>на отдельной карте);</w:t>
      </w:r>
    </w:p>
    <w:p w:rsidR="00797FA9" w:rsidRPr="00BA697A" w:rsidRDefault="00797FA9" w:rsidP="009A2ADA">
      <w:pPr>
        <w:numPr>
          <w:ilvl w:val="0"/>
          <w:numId w:val="41"/>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территории, в границах которых предусматривается осуществление деятельности по комплексному и устойчивому развитию территории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lang w:eastAsia="en-US"/>
        </w:rPr>
        <w:t>.</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97FA9" w:rsidRPr="00BA697A" w:rsidRDefault="00797FA9" w:rsidP="00DA0CCA">
      <w:pPr>
        <w:shd w:val="clear" w:color="auto" w:fill="FFFFFF"/>
        <w:suppressAutoHyphens/>
        <w:autoSpaceDE w:val="0"/>
        <w:ind w:left="0" w:right="0" w:firstLine="709"/>
        <w:rPr>
          <w:rFonts w:ascii="Times New Roman" w:hAnsi="Times New Roman" w:cs="Times New Roman"/>
          <w:sz w:val="28"/>
          <w:szCs w:val="28"/>
          <w:lang w:eastAsia="zh-CN"/>
        </w:rPr>
      </w:pPr>
      <w:r w:rsidRPr="00BA697A">
        <w:rPr>
          <w:rFonts w:ascii="Times New Roman" w:hAnsi="Times New Roman" w:cs="Times New Roman"/>
          <w:sz w:val="28"/>
          <w:szCs w:val="28"/>
          <w:lang w:eastAsia="zh-CN"/>
        </w:rPr>
        <w:t>1) виды разрешенного использования земельных участков и объектов капитального строительства, которые включают:</w:t>
      </w:r>
    </w:p>
    <w:p w:rsidR="00797FA9" w:rsidRPr="00BA697A" w:rsidRDefault="00797FA9" w:rsidP="00DA0CCA">
      <w:pPr>
        <w:shd w:val="clear" w:color="auto" w:fill="FFFFFF"/>
        <w:suppressAutoHyphens/>
        <w:autoSpaceDE w:val="0"/>
        <w:ind w:left="0" w:right="0" w:firstLine="709"/>
        <w:rPr>
          <w:rFonts w:ascii="Times New Roman" w:hAnsi="Times New Roman" w:cs="Times New Roman"/>
          <w:sz w:val="28"/>
          <w:szCs w:val="28"/>
          <w:lang w:eastAsia="zh-CN"/>
        </w:rPr>
      </w:pPr>
      <w:r w:rsidRPr="00BA697A">
        <w:rPr>
          <w:rFonts w:ascii="Times New Roman" w:hAnsi="Times New Roman" w:cs="Times New Roman"/>
          <w:sz w:val="28"/>
          <w:szCs w:val="28"/>
          <w:lang w:eastAsia="zh-CN"/>
        </w:rPr>
        <w:t xml:space="preserve">- основные виды разрешенного использования </w:t>
      </w:r>
      <w:r w:rsidRPr="00BA697A">
        <w:rPr>
          <w:rFonts w:ascii="Times New Roman" w:hAnsi="Times New Roman" w:cs="Times New Roman"/>
          <w:sz w:val="28"/>
          <w:szCs w:val="28"/>
        </w:rPr>
        <w:t>–</w:t>
      </w:r>
      <w:r w:rsidRPr="00BA697A">
        <w:rPr>
          <w:rFonts w:ascii="Times New Roman" w:hAnsi="Times New Roman" w:cs="Times New Roman"/>
          <w:sz w:val="28"/>
          <w:szCs w:val="28"/>
          <w:lang w:eastAsia="zh-CN"/>
        </w:rPr>
        <w:t xml:space="preserve">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w:t>
      </w:r>
      <w:r w:rsidR="00384C31">
        <w:rPr>
          <w:rFonts w:ascii="Times New Roman" w:hAnsi="Times New Roman" w:cs="Times New Roman"/>
          <w:sz w:val="28"/>
          <w:szCs w:val="28"/>
          <w:lang w:eastAsia="zh-CN"/>
        </w:rPr>
        <w:t>о без дополнительных разрешений</w:t>
      </w:r>
      <w:r w:rsidR="00610A17">
        <w:rPr>
          <w:rFonts w:ascii="Times New Roman" w:hAnsi="Times New Roman" w:cs="Times New Roman"/>
          <w:sz w:val="28"/>
          <w:szCs w:val="28"/>
          <w:lang w:eastAsia="zh-CN"/>
        </w:rPr>
        <w:t xml:space="preserve"> </w:t>
      </w:r>
      <w:r w:rsidRPr="00BA697A">
        <w:rPr>
          <w:rFonts w:ascii="Times New Roman" w:hAnsi="Times New Roman" w:cs="Times New Roman"/>
          <w:sz w:val="28"/>
          <w:szCs w:val="28"/>
          <w:lang w:eastAsia="zh-CN"/>
        </w:rPr>
        <w:t>и согласований;</w:t>
      </w:r>
    </w:p>
    <w:p w:rsidR="00797FA9" w:rsidRPr="00BA697A" w:rsidRDefault="00797FA9" w:rsidP="00DA0CCA">
      <w:pPr>
        <w:shd w:val="clear" w:color="auto" w:fill="FFFFFF"/>
        <w:suppressAutoHyphens/>
        <w:autoSpaceDE w:val="0"/>
        <w:ind w:left="0" w:right="0" w:firstLine="709"/>
        <w:rPr>
          <w:rFonts w:ascii="Times New Roman" w:hAnsi="Times New Roman" w:cs="Times New Roman"/>
          <w:sz w:val="28"/>
          <w:szCs w:val="28"/>
          <w:lang w:eastAsia="zh-CN"/>
        </w:rPr>
      </w:pPr>
      <w:r w:rsidRPr="00BA697A">
        <w:rPr>
          <w:rFonts w:ascii="Times New Roman" w:hAnsi="Times New Roman" w:cs="Times New Roman"/>
          <w:sz w:val="28"/>
          <w:szCs w:val="28"/>
          <w:lang w:eastAsia="zh-CN"/>
        </w:rPr>
        <w:t xml:space="preserve">- условно разрешенные виды использования </w:t>
      </w:r>
      <w:r w:rsidRPr="00BA697A">
        <w:rPr>
          <w:rFonts w:ascii="Times New Roman" w:hAnsi="Times New Roman" w:cs="Times New Roman"/>
          <w:sz w:val="28"/>
          <w:szCs w:val="28"/>
        </w:rPr>
        <w:t>–</w:t>
      </w:r>
      <w:r w:rsidRPr="00BA697A">
        <w:rPr>
          <w:rFonts w:ascii="Times New Roman" w:hAnsi="Times New Roman" w:cs="Times New Roman"/>
          <w:sz w:val="28"/>
          <w:szCs w:val="28"/>
          <w:lang w:eastAsia="zh-CN"/>
        </w:rPr>
        <w:t xml:space="preserve"> виды разрешенного использования, разрешение о применении которых предоставляется в порядке, предусмотренном законодательством и пунктами </w:t>
      </w:r>
      <w:r w:rsidRPr="00DA0CCA">
        <w:rPr>
          <w:rFonts w:ascii="Times New Roman" w:hAnsi="Times New Roman" w:cs="Times New Roman"/>
          <w:sz w:val="28"/>
          <w:szCs w:val="28"/>
          <w:lang w:eastAsia="zh-CN"/>
        </w:rPr>
        <w:t>5</w:t>
      </w:r>
      <w:r w:rsidR="00FC0D67">
        <w:rPr>
          <w:rFonts w:ascii="Times New Roman" w:hAnsi="Times New Roman" w:cs="Times New Roman"/>
          <w:sz w:val="28"/>
          <w:szCs w:val="28"/>
          <w:lang w:eastAsia="zh-CN"/>
        </w:rPr>
        <w:t>7</w:t>
      </w:r>
      <w:r w:rsidRPr="00DA0CCA">
        <w:rPr>
          <w:rFonts w:ascii="Times New Roman" w:hAnsi="Times New Roman" w:cs="Times New Roman"/>
          <w:sz w:val="28"/>
          <w:szCs w:val="28"/>
          <w:lang w:eastAsia="zh-CN"/>
        </w:rPr>
        <w:t>-6</w:t>
      </w:r>
      <w:r w:rsidR="00FC0D67">
        <w:rPr>
          <w:rFonts w:ascii="Times New Roman" w:hAnsi="Times New Roman" w:cs="Times New Roman"/>
          <w:sz w:val="28"/>
          <w:szCs w:val="28"/>
          <w:lang w:eastAsia="zh-CN"/>
        </w:rPr>
        <w:t>5</w:t>
      </w:r>
      <w:r w:rsidRPr="00BA697A">
        <w:rPr>
          <w:rFonts w:ascii="Times New Roman" w:hAnsi="Times New Roman" w:cs="Times New Roman"/>
          <w:sz w:val="28"/>
          <w:szCs w:val="28"/>
        </w:rPr>
        <w:t xml:space="preserve"> </w:t>
      </w:r>
      <w:r w:rsidRPr="00BA697A">
        <w:rPr>
          <w:rFonts w:ascii="Times New Roman" w:hAnsi="Times New Roman" w:cs="Times New Roman"/>
          <w:snapToGrid w:val="0"/>
          <w:sz w:val="28"/>
          <w:szCs w:val="28"/>
        </w:rPr>
        <w:t>настоящих</w:t>
      </w:r>
      <w:r w:rsidRPr="00BA697A">
        <w:rPr>
          <w:rFonts w:ascii="Times New Roman" w:hAnsi="Times New Roman" w:cs="Times New Roman"/>
          <w:sz w:val="28"/>
          <w:szCs w:val="28"/>
          <w:lang w:eastAsia="zh-CN"/>
        </w:rPr>
        <w:t xml:space="preserve"> Правил;</w:t>
      </w:r>
    </w:p>
    <w:p w:rsidR="00797FA9" w:rsidRPr="00BA697A" w:rsidRDefault="00797FA9" w:rsidP="00DA0CCA">
      <w:pPr>
        <w:shd w:val="clear" w:color="auto" w:fill="FFFFFF"/>
        <w:suppressAutoHyphens/>
        <w:autoSpaceDE w:val="0"/>
        <w:ind w:left="0" w:right="0" w:firstLine="709"/>
        <w:rPr>
          <w:rFonts w:ascii="Times New Roman" w:hAnsi="Times New Roman" w:cs="Times New Roman"/>
          <w:sz w:val="28"/>
          <w:szCs w:val="28"/>
          <w:lang w:eastAsia="zh-CN"/>
        </w:rPr>
      </w:pPr>
      <w:r w:rsidRPr="00BA697A">
        <w:rPr>
          <w:rFonts w:ascii="Times New Roman" w:hAnsi="Times New Roman" w:cs="Times New Roman"/>
          <w:sz w:val="28"/>
          <w:szCs w:val="28"/>
          <w:lang w:eastAsia="zh-CN"/>
        </w:rPr>
        <w:t>- вспомогательные виды разрешенного использования, допустимые только в качес</w:t>
      </w:r>
      <w:bookmarkStart w:id="39" w:name="_GoBack"/>
      <w:bookmarkEnd w:id="39"/>
      <w:r w:rsidRPr="00BA697A">
        <w:rPr>
          <w:rFonts w:ascii="Times New Roman" w:hAnsi="Times New Roman" w:cs="Times New Roman"/>
          <w:sz w:val="28"/>
          <w:szCs w:val="28"/>
          <w:lang w:eastAsia="zh-CN"/>
        </w:rPr>
        <w:t xml:space="preserve">тве дополнительных по отношению к основным видам </w:t>
      </w:r>
      <w:r w:rsidRPr="00BA697A">
        <w:rPr>
          <w:rFonts w:ascii="Times New Roman" w:hAnsi="Times New Roman" w:cs="Times New Roman"/>
          <w:sz w:val="28"/>
          <w:szCs w:val="28"/>
          <w:lang w:eastAsia="zh-CN"/>
        </w:rPr>
        <w:lastRenderedPageBreak/>
        <w:t>разрешенного использования и условно разрешенным видам использования</w:t>
      </w:r>
      <w:r w:rsidR="00AB7240">
        <w:rPr>
          <w:rFonts w:ascii="Times New Roman" w:hAnsi="Times New Roman" w:cs="Times New Roman"/>
          <w:sz w:val="28"/>
          <w:szCs w:val="28"/>
          <w:lang w:eastAsia="zh-CN"/>
        </w:rPr>
        <w:t xml:space="preserve"> </w:t>
      </w:r>
      <w:r w:rsidRPr="00BA697A">
        <w:rPr>
          <w:rFonts w:ascii="Times New Roman" w:hAnsi="Times New Roman" w:cs="Times New Roman"/>
          <w:sz w:val="28"/>
          <w:szCs w:val="28"/>
          <w:lang w:eastAsia="zh-CN"/>
        </w:rPr>
        <w:t>и осуществляемые совместно с ними;</w:t>
      </w:r>
    </w:p>
    <w:p w:rsidR="00797FA9" w:rsidRPr="00BA697A" w:rsidRDefault="00797FA9" w:rsidP="00DA0CCA">
      <w:pPr>
        <w:shd w:val="clear" w:color="auto" w:fill="FFFFFF"/>
        <w:suppressAutoHyphens/>
        <w:autoSpaceDE w:val="0"/>
        <w:ind w:left="0" w:right="0" w:firstLine="709"/>
        <w:rPr>
          <w:rFonts w:ascii="Times New Roman" w:hAnsi="Times New Roman" w:cs="Times New Roman"/>
          <w:sz w:val="28"/>
          <w:szCs w:val="28"/>
          <w:lang w:eastAsia="zh-CN"/>
        </w:rPr>
      </w:pPr>
      <w:r w:rsidRPr="00BA697A">
        <w:rPr>
          <w:rFonts w:ascii="Times New Roman" w:hAnsi="Times New Roman" w:cs="Times New Roman"/>
          <w:sz w:val="28"/>
          <w:szCs w:val="28"/>
          <w:lang w:eastAsia="zh-C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rsidR="00797FA9" w:rsidRPr="00BA697A" w:rsidRDefault="00FE7349" w:rsidP="00DA0CCA">
      <w:pPr>
        <w:shd w:val="clear" w:color="auto" w:fill="FFFFFF"/>
        <w:suppressAutoHyphens/>
        <w:autoSpaceDE w:val="0"/>
        <w:ind w:left="0" w:right="0"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797FA9" w:rsidRPr="00BA697A">
        <w:rPr>
          <w:rFonts w:ascii="Times New Roman" w:hAnsi="Times New Roman" w:cs="Times New Roman"/>
          <w:sz w:val="28"/>
          <w:szCs w:val="28"/>
          <w:lang w:eastAsia="zh-CN"/>
        </w:rPr>
        <w:t>предельные (минимальные и (или) максимальные) размеры земельных участков, в том числе их площадь;</w:t>
      </w:r>
    </w:p>
    <w:p w:rsidR="00797FA9" w:rsidRPr="00BA697A" w:rsidRDefault="00FE7349" w:rsidP="00DA0CCA">
      <w:pPr>
        <w:shd w:val="clear" w:color="auto" w:fill="FFFFFF"/>
        <w:suppressAutoHyphens/>
        <w:autoSpaceDE w:val="0"/>
        <w:ind w:left="0" w:right="0"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797FA9" w:rsidRPr="00BA697A">
        <w:rPr>
          <w:rFonts w:ascii="Times New Roman" w:hAnsi="Times New Roman" w:cs="Times New Roman"/>
          <w:sz w:val="28"/>
          <w:szCs w:val="28"/>
          <w:lang w:eastAsia="zh-CN"/>
        </w:rPr>
        <w:t>минимальные отступы от границ земельных участков в целях определения мест допустимого размещени</w:t>
      </w:r>
      <w:r w:rsidR="00DA0CCA">
        <w:rPr>
          <w:rFonts w:ascii="Times New Roman" w:hAnsi="Times New Roman" w:cs="Times New Roman"/>
          <w:sz w:val="28"/>
          <w:szCs w:val="28"/>
          <w:lang w:eastAsia="zh-CN"/>
        </w:rPr>
        <w:t xml:space="preserve">я зданий, строений, сооружений, </w:t>
      </w:r>
      <w:r w:rsidR="00797FA9" w:rsidRPr="00BA697A">
        <w:rPr>
          <w:rFonts w:ascii="Times New Roman" w:hAnsi="Times New Roman" w:cs="Times New Roman"/>
          <w:sz w:val="28"/>
          <w:szCs w:val="28"/>
          <w:lang w:eastAsia="zh-CN"/>
        </w:rPr>
        <w:t>за пределами которых запрещено строительство зданий, строений, сооружений;</w:t>
      </w:r>
    </w:p>
    <w:p w:rsidR="00797FA9" w:rsidRPr="00BA697A" w:rsidRDefault="00FE7349" w:rsidP="00DA0CCA">
      <w:pPr>
        <w:shd w:val="clear" w:color="auto" w:fill="FFFFFF"/>
        <w:suppressAutoHyphens/>
        <w:autoSpaceDE w:val="0"/>
        <w:ind w:left="0" w:right="0"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797FA9" w:rsidRPr="00BA697A">
        <w:rPr>
          <w:rFonts w:ascii="Times New Roman" w:hAnsi="Times New Roman" w:cs="Times New Roman"/>
          <w:sz w:val="28"/>
          <w:szCs w:val="28"/>
          <w:lang w:eastAsia="zh-CN"/>
        </w:rPr>
        <w:t>предельное количество этажей, которое устанавливается в соответствии с описанием вида разрешенного использования земельного участка, предусмотренного классификатором видов разрешенного использования земельных участков, или предельную высоту зданий, строений, сооружений;</w:t>
      </w:r>
    </w:p>
    <w:p w:rsidR="00797FA9" w:rsidRPr="00BA697A" w:rsidRDefault="00FE7349" w:rsidP="00DA0CCA">
      <w:pPr>
        <w:shd w:val="clear" w:color="auto" w:fill="FFFFFF"/>
        <w:suppressAutoHyphens/>
        <w:autoSpaceDE w:val="0"/>
        <w:ind w:left="0" w:right="0"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00797FA9" w:rsidRPr="00BA697A">
        <w:rPr>
          <w:rFonts w:ascii="Times New Roman" w:hAnsi="Times New Roman" w:cs="Times New Roman"/>
          <w:sz w:val="28"/>
          <w:szCs w:val="28"/>
          <w:lang w:eastAsia="zh-CN"/>
        </w:rPr>
        <w:t xml:space="preserve">максимальный процент застройки в границах земельного участка </w:t>
      </w:r>
      <w:r w:rsidR="00797FA9" w:rsidRPr="00BA697A">
        <w:rPr>
          <w:rFonts w:ascii="Times New Roman" w:hAnsi="Times New Roman" w:cs="Times New Roman"/>
          <w:sz w:val="28"/>
          <w:szCs w:val="28"/>
        </w:rPr>
        <w:t>–</w:t>
      </w:r>
      <w:r w:rsidR="00797FA9" w:rsidRPr="00BA697A">
        <w:rPr>
          <w:rFonts w:ascii="Times New Roman" w:hAnsi="Times New Roman" w:cs="Times New Roman"/>
          <w:sz w:val="28"/>
          <w:szCs w:val="28"/>
          <w:lang w:eastAsia="zh-CN"/>
        </w:rPr>
        <w:t xml:space="preserve"> отношение суммарной площади земельного участка, которая может быть застроена объектами капитального строительства, ко всей площади земельного участка; </w:t>
      </w:r>
    </w:p>
    <w:p w:rsidR="00797FA9" w:rsidRPr="00BA697A" w:rsidRDefault="00797FA9" w:rsidP="00DA0CCA">
      <w:pPr>
        <w:tabs>
          <w:tab w:val="left" w:pos="-142"/>
          <w:tab w:val="left" w:pos="1134"/>
        </w:tabs>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3) ограничения использования земельных участков и объектов капитального строительств</w:t>
      </w:r>
      <w:r w:rsidR="00DA0CCA">
        <w:rPr>
          <w:rFonts w:ascii="Times New Roman" w:hAnsi="Times New Roman" w:cs="Times New Roman"/>
          <w:snapToGrid w:val="0"/>
          <w:sz w:val="28"/>
          <w:szCs w:val="28"/>
        </w:rPr>
        <w:t xml:space="preserve">а, установленные в соответствии </w:t>
      </w:r>
      <w:r w:rsidRPr="00BA697A">
        <w:rPr>
          <w:rFonts w:ascii="Times New Roman" w:hAnsi="Times New Roman" w:cs="Times New Roman"/>
          <w:snapToGrid w:val="0"/>
          <w:sz w:val="28"/>
          <w:szCs w:val="28"/>
        </w:rPr>
        <w:t>с законодательством Российской Федерации;</w:t>
      </w:r>
    </w:p>
    <w:p w:rsidR="00797FA9" w:rsidRPr="00BA697A" w:rsidRDefault="00797FA9" w:rsidP="00DA0CCA">
      <w:pPr>
        <w:tabs>
          <w:tab w:val="left" w:pos="-142"/>
        </w:tabs>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w:t>
      </w:r>
      <w:r w:rsidR="00FB339C">
        <w:rPr>
          <w:rFonts w:ascii="Times New Roman" w:hAnsi="Times New Roman" w:cs="Times New Roman"/>
          <w:snapToGrid w:val="0"/>
          <w:sz w:val="28"/>
          <w:szCs w:val="28"/>
        </w:rPr>
        <w:t xml:space="preserve">казанных объектов для населения </w:t>
      </w:r>
      <w:r w:rsidRPr="00BA697A">
        <w:rPr>
          <w:rFonts w:ascii="Times New Roman" w:hAnsi="Times New Roman" w:cs="Times New Roman"/>
          <w:snapToGrid w:val="0"/>
          <w:sz w:val="28"/>
          <w:szCs w:val="28"/>
        </w:rPr>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w:t>
      </w:r>
      <w:r w:rsidR="00FB339C">
        <w:rPr>
          <w:rFonts w:ascii="Times New Roman" w:hAnsi="Times New Roman" w:cs="Times New Roman"/>
          <w:snapToGrid w:val="0"/>
          <w:sz w:val="28"/>
          <w:szCs w:val="28"/>
        </w:rPr>
        <w:t xml:space="preserve">риториальной зоны, обозначенной </w:t>
      </w:r>
      <w:r w:rsidRPr="00BA697A">
        <w:rPr>
          <w:rFonts w:ascii="Times New Roman" w:hAnsi="Times New Roman" w:cs="Times New Roman"/>
          <w:snapToGrid w:val="0"/>
          <w:sz w:val="28"/>
          <w:szCs w:val="28"/>
        </w:rPr>
        <w:t xml:space="preserve">на карте градостроительного зонирования, за исключением случаев, </w:t>
      </w:r>
      <w:r w:rsidRPr="00F941B4">
        <w:rPr>
          <w:rFonts w:ascii="Times New Roman" w:hAnsi="Times New Roman" w:cs="Times New Roman"/>
          <w:snapToGrid w:val="0"/>
          <w:sz w:val="28"/>
          <w:szCs w:val="28"/>
        </w:rPr>
        <w:t xml:space="preserve">указанных в пункте </w:t>
      </w:r>
      <w:r w:rsidR="00C27A90" w:rsidRPr="00F941B4">
        <w:rPr>
          <w:rFonts w:ascii="Times New Roman" w:hAnsi="Times New Roman" w:cs="Times New Roman"/>
          <w:snapToGrid w:val="0"/>
          <w:sz w:val="28"/>
          <w:szCs w:val="28"/>
        </w:rPr>
        <w:t>30</w:t>
      </w:r>
      <w:r w:rsidRPr="00F941B4">
        <w:rPr>
          <w:rFonts w:ascii="Times New Roman" w:hAnsi="Times New Roman" w:cs="Times New Roman"/>
          <w:snapToGrid w:val="0"/>
          <w:sz w:val="28"/>
          <w:szCs w:val="28"/>
        </w:rPr>
        <w:t xml:space="preserve"> настоящих</w:t>
      </w:r>
      <w:r w:rsidRPr="00BA697A">
        <w:rPr>
          <w:rFonts w:ascii="Times New Roman" w:hAnsi="Times New Roman" w:cs="Times New Roman"/>
          <w:snapToGrid w:val="0"/>
          <w:sz w:val="28"/>
          <w:szCs w:val="28"/>
        </w:rPr>
        <w:t xml:space="preserve"> Правил. </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 xml:space="preserve">При подготовке настоящих Правил в части установления границ территориальных зон и градостроительных регламентов должна быть обеспечена возможность размещения на территории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797FA9" w:rsidRDefault="00797FA9" w:rsidP="00DA0CCA">
      <w:pPr>
        <w:widowControl w:val="0"/>
        <w:shd w:val="clear" w:color="auto" w:fill="FFFFFF"/>
        <w:tabs>
          <w:tab w:val="left" w:pos="8334"/>
        </w:tabs>
        <w:autoSpaceDE w:val="0"/>
        <w:autoSpaceDN w:val="0"/>
        <w:adjustRightInd w:val="0"/>
        <w:ind w:left="0" w:right="0"/>
        <w:rPr>
          <w:rFonts w:ascii="Times New Roman" w:hAnsi="Times New Roman" w:cs="Times New Roman"/>
          <w:kern w:val="28"/>
          <w:sz w:val="28"/>
          <w:szCs w:val="28"/>
        </w:rPr>
      </w:pPr>
    </w:p>
    <w:p w:rsidR="000D09ED" w:rsidRDefault="000D09ED" w:rsidP="00DA0CCA">
      <w:pPr>
        <w:widowControl w:val="0"/>
        <w:shd w:val="clear" w:color="auto" w:fill="FFFFFF"/>
        <w:tabs>
          <w:tab w:val="left" w:pos="8334"/>
        </w:tabs>
        <w:autoSpaceDE w:val="0"/>
        <w:autoSpaceDN w:val="0"/>
        <w:adjustRightInd w:val="0"/>
        <w:ind w:left="0" w:right="0"/>
        <w:rPr>
          <w:rFonts w:ascii="Times New Roman" w:hAnsi="Times New Roman" w:cs="Times New Roman"/>
          <w:kern w:val="28"/>
          <w:sz w:val="28"/>
          <w:szCs w:val="28"/>
        </w:rPr>
      </w:pPr>
    </w:p>
    <w:p w:rsidR="000D09ED" w:rsidRDefault="000D09ED" w:rsidP="00DA0CCA">
      <w:pPr>
        <w:widowControl w:val="0"/>
        <w:shd w:val="clear" w:color="auto" w:fill="FFFFFF"/>
        <w:tabs>
          <w:tab w:val="left" w:pos="8334"/>
        </w:tabs>
        <w:autoSpaceDE w:val="0"/>
        <w:autoSpaceDN w:val="0"/>
        <w:adjustRightInd w:val="0"/>
        <w:ind w:left="0" w:right="0"/>
        <w:rPr>
          <w:rFonts w:ascii="Times New Roman" w:hAnsi="Times New Roman" w:cs="Times New Roman"/>
          <w:kern w:val="28"/>
          <w:sz w:val="28"/>
          <w:szCs w:val="28"/>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40" w:name="_Toc33010222"/>
      <w:bookmarkStart w:id="41" w:name="_Toc46353550"/>
      <w:r>
        <w:rPr>
          <w:rFonts w:ascii="Times New Roman" w:hAnsi="Times New Roman" w:cs="Times New Roman"/>
          <w:b/>
          <w:bCs/>
          <w:sz w:val="28"/>
          <w:szCs w:val="28"/>
        </w:rPr>
        <w:lastRenderedPageBreak/>
        <w:t xml:space="preserve">Глава </w:t>
      </w:r>
      <w:r w:rsidR="00797FA9" w:rsidRPr="00BA697A">
        <w:rPr>
          <w:rFonts w:ascii="Times New Roman" w:hAnsi="Times New Roman" w:cs="Times New Roman"/>
          <w:b/>
          <w:bCs/>
          <w:sz w:val="28"/>
          <w:szCs w:val="28"/>
        </w:rPr>
        <w:t>5. Перераспределение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bookmarkEnd w:id="40"/>
      <w:bookmarkEnd w:id="41"/>
    </w:p>
    <w:p w:rsidR="00797FA9" w:rsidRPr="00BA697A" w:rsidRDefault="00797FA9" w:rsidP="00DA0CCA">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 xml:space="preserve">Перераспределение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w:t>
      </w:r>
      <w:proofErr w:type="spellStart"/>
      <w:r w:rsidR="00666C7E">
        <w:rPr>
          <w:rFonts w:ascii="Times New Roman" w:hAnsi="Times New Roman" w:cs="Times New Roman"/>
          <w:sz w:val="28"/>
          <w:szCs w:val="28"/>
        </w:rPr>
        <w:t>Светлогорского</w:t>
      </w:r>
      <w:proofErr w:type="spellEnd"/>
      <w:r w:rsidR="00666C7E">
        <w:rPr>
          <w:rFonts w:ascii="Times New Roman" w:hAnsi="Times New Roman" w:cs="Times New Roman"/>
          <w:sz w:val="28"/>
          <w:szCs w:val="28"/>
        </w:rPr>
        <w:t xml:space="preserve"> </w:t>
      </w:r>
      <w:r w:rsidRPr="00BA697A">
        <w:rPr>
          <w:rFonts w:ascii="Times New Roman" w:hAnsi="Times New Roman" w:cs="Times New Roman"/>
          <w:sz w:val="28"/>
          <w:szCs w:val="28"/>
        </w:rPr>
        <w:t>городского округа регулируется положениями части 1.</w:t>
      </w:r>
      <w:r w:rsidR="00DA0CCA">
        <w:rPr>
          <w:rFonts w:ascii="Times New Roman" w:hAnsi="Times New Roman" w:cs="Times New Roman"/>
          <w:sz w:val="28"/>
          <w:szCs w:val="28"/>
        </w:rPr>
        <w:t>2 статьи 17 Федерального закона</w:t>
      </w:r>
      <w:r w:rsidR="0075095F">
        <w:rPr>
          <w:rFonts w:ascii="Times New Roman" w:hAnsi="Times New Roman" w:cs="Times New Roman"/>
          <w:sz w:val="28"/>
          <w:szCs w:val="28"/>
        </w:rPr>
        <w:t xml:space="preserve">  </w:t>
      </w:r>
      <w:r w:rsidR="00DA0CCA">
        <w:rPr>
          <w:rFonts w:ascii="Times New Roman" w:hAnsi="Times New Roman" w:cs="Times New Roman"/>
          <w:sz w:val="28"/>
          <w:szCs w:val="28"/>
        </w:rPr>
        <w:t xml:space="preserve"> </w:t>
      </w:r>
      <w:r w:rsidRPr="00BA697A">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Калининградской области от 30 ноября 2016 года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797FA9" w:rsidRPr="00BA697A" w:rsidRDefault="00797FA9" w:rsidP="00DA0CCA">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42" w:name="_Toc523823609"/>
      <w:bookmarkStart w:id="43" w:name="_Toc530394649"/>
      <w:bookmarkStart w:id="44" w:name="_Toc33010223"/>
      <w:bookmarkStart w:id="45" w:name="_Toc46353551"/>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6. Комиссия по подготовке проекта правил землепользования и застройки муниципальных образований Калининградской области</w:t>
      </w:r>
      <w:bookmarkEnd w:id="42"/>
      <w:bookmarkEnd w:id="43"/>
      <w:bookmarkEnd w:id="44"/>
      <w:bookmarkEnd w:id="45"/>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797FA9" w:rsidRPr="00DA0CC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DA0CCA">
        <w:rPr>
          <w:rFonts w:ascii="Times New Roman" w:hAnsi="Times New Roman" w:cs="Times New Roman"/>
          <w:sz w:val="28"/>
          <w:szCs w:val="28"/>
        </w:rPr>
        <w:t>Комиссия по подготовке проекта правил землепользования и застройки муниципальных образований Калининградской области (далее – комиссия) осуществляет следующие функции:</w:t>
      </w:r>
    </w:p>
    <w:p w:rsidR="00797FA9" w:rsidRPr="00DA0CCA" w:rsidRDefault="00797FA9" w:rsidP="009A2ADA">
      <w:pPr>
        <w:numPr>
          <w:ilvl w:val="0"/>
          <w:numId w:val="43"/>
        </w:numPr>
        <w:tabs>
          <w:tab w:val="left" w:pos="1134"/>
        </w:tabs>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t>рассматривает предложения заинтересованных лиц по подготовке проекта правил землепользования и застройки муниципальных образований Калининградской области (далее –</w:t>
      </w:r>
      <w:r w:rsidRPr="00DA0CCA">
        <w:rPr>
          <w:rFonts w:ascii="Times New Roman" w:hAnsi="Times New Roman" w:cs="Times New Roman"/>
          <w:sz w:val="28"/>
          <w:szCs w:val="28"/>
          <w:lang w:eastAsia="zh-CN"/>
        </w:rPr>
        <w:t xml:space="preserve"> </w:t>
      </w:r>
      <w:r w:rsidRPr="00DA0CCA">
        <w:rPr>
          <w:rFonts w:ascii="Times New Roman" w:hAnsi="Times New Roman" w:cs="Times New Roman"/>
          <w:sz w:val="28"/>
          <w:szCs w:val="28"/>
        </w:rPr>
        <w:t>проект правил), проекта внесения изменений в правила землепользования и застройки муниципальных образований Калининградской области (далее –</w:t>
      </w:r>
      <w:r w:rsidRPr="00DA0CCA">
        <w:rPr>
          <w:rFonts w:ascii="Times New Roman" w:hAnsi="Times New Roman" w:cs="Times New Roman"/>
          <w:sz w:val="28"/>
          <w:szCs w:val="28"/>
          <w:lang w:eastAsia="zh-CN"/>
        </w:rPr>
        <w:t xml:space="preserve"> </w:t>
      </w:r>
      <w:r w:rsidRPr="00DA0CCA">
        <w:rPr>
          <w:rFonts w:ascii="Times New Roman" w:hAnsi="Times New Roman" w:cs="Times New Roman"/>
          <w:sz w:val="28"/>
          <w:szCs w:val="28"/>
        </w:rPr>
        <w:t>проек</w:t>
      </w:r>
      <w:r w:rsidR="00DA0CCA" w:rsidRPr="00DA0CCA">
        <w:rPr>
          <w:rFonts w:ascii="Times New Roman" w:hAnsi="Times New Roman" w:cs="Times New Roman"/>
          <w:sz w:val="28"/>
          <w:szCs w:val="28"/>
        </w:rPr>
        <w:t xml:space="preserve">т внесения изменений </w:t>
      </w:r>
      <w:r w:rsidRPr="00DA0CCA">
        <w:rPr>
          <w:rFonts w:ascii="Times New Roman" w:hAnsi="Times New Roman" w:cs="Times New Roman"/>
          <w:sz w:val="28"/>
          <w:szCs w:val="28"/>
        </w:rPr>
        <w:t>в правила);</w:t>
      </w:r>
    </w:p>
    <w:p w:rsidR="00797FA9" w:rsidRPr="00BA697A" w:rsidRDefault="00797FA9" w:rsidP="009A2ADA">
      <w:pPr>
        <w:numPr>
          <w:ilvl w:val="0"/>
          <w:numId w:val="43"/>
        </w:numPr>
        <w:tabs>
          <w:tab w:val="left" w:pos="1134"/>
        </w:tabs>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t>в срок не позднее 30 календарных дней со дня поступления предложения о внесении изменений в правила землепользования и застройки муниципальных образований Калининградской области (далее –</w:t>
      </w:r>
      <w:r w:rsidRPr="00DA0CCA">
        <w:rPr>
          <w:rFonts w:ascii="Times New Roman" w:hAnsi="Times New Roman" w:cs="Times New Roman"/>
          <w:sz w:val="28"/>
          <w:szCs w:val="28"/>
          <w:lang w:eastAsia="zh-CN"/>
        </w:rPr>
        <w:t xml:space="preserve"> </w:t>
      </w:r>
      <w:r w:rsidRPr="00DA0CCA">
        <w:rPr>
          <w:rFonts w:ascii="Times New Roman" w:hAnsi="Times New Roman" w:cs="Times New Roman"/>
          <w:sz w:val="28"/>
          <w:szCs w:val="28"/>
        </w:rPr>
        <w:t>правила)</w:t>
      </w:r>
      <w:r w:rsidRPr="00BA697A">
        <w:rPr>
          <w:rFonts w:ascii="Times New Roman" w:hAnsi="Times New Roman" w:cs="Times New Roman"/>
          <w:sz w:val="28"/>
          <w:szCs w:val="28"/>
        </w:rPr>
        <w:t xml:space="preserve"> осуществляет подготовку заключения, в котором содержатся рекомендации</w:t>
      </w:r>
      <w:r w:rsidR="005C5DBE">
        <w:rPr>
          <w:rFonts w:ascii="Times New Roman" w:hAnsi="Times New Roman" w:cs="Times New Roman"/>
          <w:sz w:val="28"/>
          <w:szCs w:val="28"/>
        </w:rPr>
        <w:t xml:space="preserve"> </w:t>
      </w:r>
      <w:r w:rsidRPr="00BA697A">
        <w:rPr>
          <w:rFonts w:ascii="Times New Roman" w:hAnsi="Times New Roman" w:cs="Times New Roman"/>
          <w:sz w:val="28"/>
          <w:szCs w:val="28"/>
        </w:rPr>
        <w:t>в соответствии с поступившими пре</w:t>
      </w:r>
      <w:r w:rsidR="00DA0CCA">
        <w:rPr>
          <w:rFonts w:ascii="Times New Roman" w:hAnsi="Times New Roman" w:cs="Times New Roman"/>
          <w:sz w:val="28"/>
          <w:szCs w:val="28"/>
        </w:rPr>
        <w:t xml:space="preserve">дложениями о внесении изменений </w:t>
      </w:r>
      <w:r w:rsidRPr="00BA697A">
        <w:rPr>
          <w:rFonts w:ascii="Times New Roman" w:hAnsi="Times New Roman" w:cs="Times New Roman"/>
          <w:sz w:val="28"/>
          <w:szCs w:val="28"/>
        </w:rPr>
        <w:t>в правила или об отклонении таких предложений с указанием причин отклонения;</w:t>
      </w:r>
    </w:p>
    <w:p w:rsidR="00797FA9" w:rsidRPr="00BA697A" w:rsidRDefault="00797FA9" w:rsidP="009A2ADA">
      <w:pPr>
        <w:numPr>
          <w:ilvl w:val="0"/>
          <w:numId w:val="43"/>
        </w:numPr>
        <w:tabs>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принимает участие в разработке проектов правил, проектов внесения изменений в правила в порядке, предусмотренном статьями 31-33 Градостроительного кодекса Российской Федерации;</w:t>
      </w:r>
    </w:p>
    <w:p w:rsidR="00797FA9" w:rsidRPr="00DA0CCA" w:rsidRDefault="00797FA9" w:rsidP="009A2ADA">
      <w:pPr>
        <w:numPr>
          <w:ilvl w:val="0"/>
          <w:numId w:val="43"/>
        </w:numPr>
        <w:tabs>
          <w:tab w:val="left" w:pos="1134"/>
        </w:tabs>
        <w:autoSpaceDE w:val="0"/>
        <w:autoSpaceDN w:val="0"/>
        <w:adjustRightInd w:val="0"/>
        <w:ind w:left="0" w:right="0" w:firstLine="709"/>
        <w:rPr>
          <w:rFonts w:ascii="Times New Roman" w:eastAsia="Calibri" w:hAnsi="Times New Roman" w:cs="Times New Roman"/>
          <w:sz w:val="28"/>
          <w:szCs w:val="28"/>
        </w:rPr>
      </w:pPr>
      <w:r w:rsidRPr="00BA697A">
        <w:rPr>
          <w:rFonts w:ascii="Times New Roman" w:eastAsia="Calibri" w:hAnsi="Times New Roman" w:cs="Times New Roman"/>
          <w:sz w:val="28"/>
          <w:szCs w:val="28"/>
        </w:rPr>
        <w:t xml:space="preserve">после завершения общественных обсуждений или публичных слушаний по проектам </w:t>
      </w:r>
      <w:r w:rsidRPr="00BA697A">
        <w:rPr>
          <w:rFonts w:ascii="Times New Roman" w:hAnsi="Times New Roman" w:cs="Times New Roman"/>
          <w:sz w:val="28"/>
          <w:szCs w:val="28"/>
        </w:rPr>
        <w:t>правил, проектам внесения изменений в правила</w:t>
      </w:r>
      <w:r w:rsidR="00FB339C">
        <w:rPr>
          <w:rFonts w:ascii="Times New Roman" w:hAnsi="Times New Roman" w:cs="Times New Roman"/>
          <w:sz w:val="28"/>
          <w:szCs w:val="28"/>
        </w:rPr>
        <w:t>,</w:t>
      </w:r>
      <w:r w:rsidR="00384C31">
        <w:rPr>
          <w:rFonts w:ascii="Times New Roman" w:hAnsi="Times New Roman" w:cs="Times New Roman"/>
          <w:sz w:val="28"/>
          <w:szCs w:val="28"/>
        </w:rPr>
        <w:t xml:space="preserve"> </w:t>
      </w:r>
      <w:r w:rsidRPr="00BA697A">
        <w:rPr>
          <w:rFonts w:ascii="Times New Roman" w:eastAsia="Calibri" w:hAnsi="Times New Roman" w:cs="Times New Roman"/>
          <w:sz w:val="28"/>
          <w:szCs w:val="28"/>
        </w:rPr>
        <w:t>с учетом результатов общественных обсуждений или публичных слушаний</w:t>
      </w:r>
      <w:r w:rsidR="00A46125">
        <w:rPr>
          <w:rFonts w:ascii="Times New Roman" w:eastAsia="Calibri" w:hAnsi="Times New Roman" w:cs="Times New Roman"/>
          <w:sz w:val="28"/>
          <w:szCs w:val="28"/>
        </w:rPr>
        <w:t>,</w:t>
      </w:r>
      <w:r w:rsidRPr="00BA697A">
        <w:rPr>
          <w:rFonts w:ascii="Times New Roman" w:eastAsia="Calibri" w:hAnsi="Times New Roman" w:cs="Times New Roman"/>
          <w:sz w:val="28"/>
          <w:szCs w:val="28"/>
        </w:rPr>
        <w:t xml:space="preserve"> обеспечивает внесение изменений в проект </w:t>
      </w:r>
      <w:r w:rsidRPr="00BA697A">
        <w:rPr>
          <w:rFonts w:ascii="Times New Roman" w:hAnsi="Times New Roman" w:cs="Times New Roman"/>
          <w:sz w:val="28"/>
          <w:szCs w:val="28"/>
        </w:rPr>
        <w:t xml:space="preserve">правил, </w:t>
      </w:r>
      <w:r w:rsidRPr="00BA697A">
        <w:rPr>
          <w:rFonts w:ascii="Times New Roman" w:eastAsia="Calibri" w:hAnsi="Times New Roman" w:cs="Times New Roman"/>
          <w:sz w:val="28"/>
          <w:szCs w:val="28"/>
        </w:rPr>
        <w:t xml:space="preserve">проект внесения изменений в правила и представляет такой проект в уполномоченный орган </w:t>
      </w:r>
      <w:r w:rsidRPr="00BA697A">
        <w:rPr>
          <w:rFonts w:ascii="Times New Roman" w:hAnsi="Times New Roman" w:cs="Times New Roman"/>
          <w:sz w:val="28"/>
          <w:szCs w:val="28"/>
        </w:rPr>
        <w:lastRenderedPageBreak/>
        <w:t xml:space="preserve">для подготовки проекта постановления Правительства Калининградской </w:t>
      </w:r>
      <w:r w:rsidRPr="00DA0CCA">
        <w:rPr>
          <w:rFonts w:ascii="Times New Roman" w:hAnsi="Times New Roman" w:cs="Times New Roman"/>
          <w:sz w:val="28"/>
          <w:szCs w:val="28"/>
        </w:rPr>
        <w:t>области об утверждении соответствующего проекта правил, проекта внесения изменений в правила либо для принятия приказа уполномоче</w:t>
      </w:r>
      <w:r w:rsidR="00FB339C" w:rsidRPr="00DA0CCA">
        <w:rPr>
          <w:rFonts w:ascii="Times New Roman" w:hAnsi="Times New Roman" w:cs="Times New Roman"/>
          <w:sz w:val="28"/>
          <w:szCs w:val="28"/>
        </w:rPr>
        <w:t>нным органом</w:t>
      </w:r>
      <w:r w:rsidR="00AB7240" w:rsidRPr="00DA0CCA">
        <w:rPr>
          <w:rFonts w:ascii="Times New Roman" w:hAnsi="Times New Roman" w:cs="Times New Roman"/>
          <w:sz w:val="28"/>
          <w:szCs w:val="28"/>
        </w:rPr>
        <w:t xml:space="preserve"> </w:t>
      </w:r>
      <w:r w:rsidRPr="00DA0CCA">
        <w:rPr>
          <w:rFonts w:ascii="Times New Roman" w:hAnsi="Times New Roman" w:cs="Times New Roman"/>
          <w:sz w:val="28"/>
          <w:szCs w:val="28"/>
        </w:rPr>
        <w:t>об отклонении представленного проекта и</w:t>
      </w:r>
      <w:r w:rsidR="00FB339C" w:rsidRPr="00DA0CCA">
        <w:rPr>
          <w:rFonts w:ascii="Times New Roman" w:hAnsi="Times New Roman" w:cs="Times New Roman"/>
          <w:sz w:val="28"/>
          <w:szCs w:val="28"/>
        </w:rPr>
        <w:t xml:space="preserve"> о направлении его на доработку </w:t>
      </w:r>
      <w:r w:rsidRPr="00DA0CCA">
        <w:rPr>
          <w:rFonts w:ascii="Times New Roman" w:hAnsi="Times New Roman" w:cs="Times New Roman"/>
          <w:sz w:val="28"/>
          <w:szCs w:val="28"/>
        </w:rPr>
        <w:t>с указанием даты его повторного представления;</w:t>
      </w:r>
    </w:p>
    <w:p w:rsidR="00797FA9" w:rsidRPr="00BA697A" w:rsidRDefault="00797FA9" w:rsidP="009A2ADA">
      <w:pPr>
        <w:numPr>
          <w:ilvl w:val="0"/>
          <w:numId w:val="43"/>
        </w:numPr>
        <w:tabs>
          <w:tab w:val="left" w:pos="1134"/>
        </w:tabs>
        <w:autoSpaceDE w:val="0"/>
        <w:autoSpaceDN w:val="0"/>
        <w:adjustRightInd w:val="0"/>
        <w:ind w:left="0" w:right="0" w:firstLine="709"/>
        <w:rPr>
          <w:rFonts w:ascii="Times New Roman" w:eastAsia="Calibri" w:hAnsi="Times New Roman" w:cs="Times New Roman"/>
          <w:sz w:val="28"/>
          <w:szCs w:val="28"/>
        </w:rPr>
      </w:pPr>
      <w:r w:rsidRPr="00DA0CCA">
        <w:rPr>
          <w:rFonts w:ascii="Times New Roman" w:hAnsi="Times New Roman" w:cs="Times New Roman"/>
          <w:sz w:val="28"/>
          <w:szCs w:val="28"/>
        </w:rPr>
        <w:t>рассматривает предложения по вопросам предоставления</w:t>
      </w:r>
      <w:r w:rsidRPr="00BA697A">
        <w:rPr>
          <w:rFonts w:ascii="Times New Roman" w:hAnsi="Times New Roman" w:cs="Times New Roman"/>
          <w:sz w:val="28"/>
          <w:szCs w:val="28"/>
        </w:rPr>
        <w:t xml:space="preserve">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направляет в уполномоченный орган</w:t>
      </w:r>
      <w:r w:rsidR="00A46125">
        <w:rPr>
          <w:rFonts w:ascii="Times New Roman" w:hAnsi="Times New Roman" w:cs="Times New Roman"/>
          <w:sz w:val="28"/>
          <w:szCs w:val="28"/>
        </w:rPr>
        <w:t>,</w:t>
      </w:r>
      <w:r w:rsidRPr="00BA697A">
        <w:rPr>
          <w:rFonts w:ascii="Times New Roman" w:hAnsi="Times New Roman" w:cs="Times New Roman"/>
          <w:sz w:val="28"/>
          <w:szCs w:val="28"/>
        </w:rPr>
        <w:t xml:space="preserve"> с учетом заключения о результатах общественных обсуждений или публичных слушаний</w:t>
      </w:r>
      <w:r w:rsidR="00A46125">
        <w:rPr>
          <w:rFonts w:ascii="Times New Roman" w:hAnsi="Times New Roman" w:cs="Times New Roman"/>
          <w:sz w:val="28"/>
          <w:szCs w:val="28"/>
        </w:rPr>
        <w:t>,</w:t>
      </w:r>
      <w:r w:rsidR="00384C31">
        <w:rPr>
          <w:rFonts w:ascii="Times New Roman" w:hAnsi="Times New Roman" w:cs="Times New Roman"/>
          <w:sz w:val="28"/>
          <w:szCs w:val="28"/>
        </w:rPr>
        <w:t xml:space="preserve"> заключение </w:t>
      </w:r>
      <w:r w:rsidRPr="00BA697A">
        <w:rPr>
          <w:rFonts w:ascii="Times New Roman" w:hAnsi="Times New Roman" w:cs="Times New Roman"/>
          <w:sz w:val="28"/>
          <w:szCs w:val="28"/>
        </w:rPr>
        <w:t>с рекомендациями о предоставлении разрешения на условно разрешенный вид использования земельного участка или объекта капитального строительства</w:t>
      </w:r>
      <w:r w:rsidR="00A46125">
        <w:rPr>
          <w:rFonts w:ascii="Times New Roman" w:hAnsi="Times New Roman" w:cs="Times New Roman"/>
          <w:sz w:val="28"/>
          <w:szCs w:val="28"/>
        </w:rPr>
        <w:t>,</w:t>
      </w:r>
      <w:r w:rsidRPr="00BA697A">
        <w:rPr>
          <w:rFonts w:ascii="Times New Roman" w:hAnsi="Times New Roman" w:cs="Times New Roman"/>
          <w:sz w:val="28"/>
          <w:szCs w:val="28"/>
        </w:rPr>
        <w:t xml:space="preserve"> или разрешения на отклонение от предельных параметров разрешенного строительства, реконструкции объектов капитального с</w:t>
      </w:r>
      <w:r w:rsidR="00EF667A">
        <w:rPr>
          <w:rFonts w:ascii="Times New Roman" w:hAnsi="Times New Roman" w:cs="Times New Roman"/>
          <w:sz w:val="28"/>
          <w:szCs w:val="28"/>
        </w:rPr>
        <w:t>троительства</w:t>
      </w:r>
      <w:r w:rsidR="00A46125">
        <w:rPr>
          <w:rFonts w:ascii="Times New Roman" w:hAnsi="Times New Roman" w:cs="Times New Roman"/>
          <w:sz w:val="28"/>
          <w:szCs w:val="28"/>
        </w:rPr>
        <w:t xml:space="preserve"> либо </w:t>
      </w:r>
      <w:r w:rsidRPr="00BA697A">
        <w:rPr>
          <w:rFonts w:ascii="Times New Roman" w:hAnsi="Times New Roman" w:cs="Times New Roman"/>
          <w:sz w:val="28"/>
          <w:szCs w:val="28"/>
        </w:rPr>
        <w:t>об отказе в предоставлении такого разрешения с указанием оснований принятия такого решения.</w:t>
      </w:r>
    </w:p>
    <w:p w:rsidR="00797FA9" w:rsidRPr="00BA697A" w:rsidRDefault="00797FA9" w:rsidP="00DA0CCA">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797FA9" w:rsidRPr="00BA697A" w:rsidRDefault="00D50CDC" w:rsidP="00797FA9">
      <w:pPr>
        <w:keepNext/>
        <w:ind w:left="0" w:right="0"/>
        <w:jc w:val="center"/>
        <w:outlineLvl w:val="1"/>
        <w:rPr>
          <w:rFonts w:ascii="Times New Roman" w:hAnsi="Times New Roman" w:cs="Times New Roman"/>
          <w:b/>
          <w:bCs/>
          <w:iCs/>
          <w:sz w:val="28"/>
          <w:szCs w:val="28"/>
        </w:rPr>
      </w:pPr>
      <w:bookmarkStart w:id="46" w:name="_Toc523823610"/>
      <w:bookmarkStart w:id="47" w:name="_Toc530394650"/>
      <w:bookmarkStart w:id="48" w:name="_Toc33010224"/>
      <w:bookmarkStart w:id="49" w:name="_Toc46353552"/>
      <w:r>
        <w:rPr>
          <w:rFonts w:ascii="Times New Roman" w:hAnsi="Times New Roman" w:cs="Times New Roman"/>
          <w:b/>
          <w:bCs/>
          <w:iCs/>
          <w:sz w:val="28"/>
          <w:szCs w:val="28"/>
        </w:rPr>
        <w:t xml:space="preserve">Раздел </w:t>
      </w:r>
      <w:r w:rsidR="00797FA9" w:rsidRPr="00BA697A">
        <w:rPr>
          <w:rFonts w:ascii="Times New Roman" w:hAnsi="Times New Roman" w:cs="Times New Roman"/>
          <w:b/>
          <w:bCs/>
          <w:iCs/>
          <w:sz w:val="28"/>
          <w:szCs w:val="28"/>
        </w:rPr>
        <w:t>2. Положение о регулировании землепользования и застройки</w:t>
      </w:r>
      <w:bookmarkEnd w:id="46"/>
      <w:bookmarkEnd w:id="47"/>
      <w:r w:rsidR="00797FA9" w:rsidRPr="00BA697A">
        <w:rPr>
          <w:rFonts w:ascii="Times New Roman" w:hAnsi="Times New Roman" w:cs="Times New Roman"/>
          <w:b/>
          <w:bCs/>
          <w:iCs/>
          <w:sz w:val="28"/>
          <w:szCs w:val="28"/>
        </w:rPr>
        <w:t xml:space="preserve"> органами местного самоуправления </w:t>
      </w:r>
      <w:proofErr w:type="spellStart"/>
      <w:r w:rsidR="00666C7E">
        <w:rPr>
          <w:rFonts w:ascii="Times New Roman" w:hAnsi="Times New Roman" w:cs="Times New Roman"/>
          <w:b/>
          <w:bCs/>
          <w:iCs/>
          <w:sz w:val="28"/>
          <w:szCs w:val="28"/>
        </w:rPr>
        <w:t>Светлогорского</w:t>
      </w:r>
      <w:proofErr w:type="spellEnd"/>
      <w:r w:rsidR="00666C7E">
        <w:rPr>
          <w:rFonts w:ascii="Times New Roman" w:hAnsi="Times New Roman" w:cs="Times New Roman"/>
          <w:b/>
          <w:bCs/>
          <w:iCs/>
          <w:sz w:val="28"/>
          <w:szCs w:val="28"/>
        </w:rPr>
        <w:t xml:space="preserve"> </w:t>
      </w:r>
      <w:r w:rsidR="00797FA9" w:rsidRPr="00BA697A">
        <w:rPr>
          <w:rFonts w:ascii="Times New Roman" w:hAnsi="Times New Roman" w:cs="Times New Roman"/>
          <w:b/>
          <w:bCs/>
          <w:iCs/>
          <w:sz w:val="28"/>
          <w:szCs w:val="28"/>
        </w:rPr>
        <w:t>городского округа, органами государственной власти Калининградской области</w:t>
      </w:r>
      <w:bookmarkEnd w:id="48"/>
      <w:bookmarkEnd w:id="49"/>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50" w:name="_Toc33010225"/>
      <w:bookmarkStart w:id="51" w:name="_Toc46353553"/>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1. Землепользование и застройка земельных участков, на которые распространяется действие градостроительных регламентов</w:t>
      </w:r>
      <w:bookmarkEnd w:id="50"/>
      <w:bookmarkEnd w:id="51"/>
    </w:p>
    <w:p w:rsidR="00797FA9" w:rsidRPr="00BA697A" w:rsidRDefault="00797FA9" w:rsidP="00DA0CCA">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97FA9"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w:t>
      </w:r>
      <w:r w:rsidRPr="00BA697A">
        <w:rPr>
          <w:rFonts w:ascii="Times New Roman" w:hAnsi="Times New Roman" w:cs="Times New Roman"/>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Градостроительные регламенты устанавливаются с учетом:</w:t>
      </w:r>
    </w:p>
    <w:p w:rsidR="00797FA9" w:rsidRPr="00BA697A" w:rsidRDefault="00797FA9" w:rsidP="009A2ADA">
      <w:pPr>
        <w:numPr>
          <w:ilvl w:val="0"/>
          <w:numId w:val="44"/>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фактического использования земельных участков и объектов капитального строительства в границах территориальной зоны;</w:t>
      </w:r>
    </w:p>
    <w:p w:rsidR="00797FA9" w:rsidRPr="00BA697A" w:rsidRDefault="00797FA9" w:rsidP="009A2ADA">
      <w:pPr>
        <w:numPr>
          <w:ilvl w:val="0"/>
          <w:numId w:val="44"/>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97FA9" w:rsidRPr="00BA697A" w:rsidRDefault="00797FA9" w:rsidP="009A2ADA">
      <w:pPr>
        <w:numPr>
          <w:ilvl w:val="0"/>
          <w:numId w:val="44"/>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функциональных зон и характеристик их планируемого развития, определенных генеральным планом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rPr>
        <w:t>;</w:t>
      </w:r>
    </w:p>
    <w:p w:rsidR="00797FA9" w:rsidRPr="00BA697A" w:rsidRDefault="00797FA9" w:rsidP="009A2ADA">
      <w:pPr>
        <w:numPr>
          <w:ilvl w:val="0"/>
          <w:numId w:val="44"/>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видов территориальных зон;</w:t>
      </w:r>
    </w:p>
    <w:p w:rsidR="00797FA9" w:rsidRPr="00BA697A" w:rsidRDefault="00797FA9" w:rsidP="009A2ADA">
      <w:pPr>
        <w:numPr>
          <w:ilvl w:val="0"/>
          <w:numId w:val="44"/>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требований охраны объектов культурного наследия, а также особо охраняемых природных территорий, иных природных объектов.</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земельного участка определяется градостроительным регламентом</w:t>
      </w:r>
      <w:r w:rsidR="002F3191">
        <w:rPr>
          <w:rFonts w:ascii="Times New Roman" w:hAnsi="Times New Roman" w:cs="Times New Roman"/>
          <w:sz w:val="28"/>
          <w:szCs w:val="28"/>
        </w:rPr>
        <w:t xml:space="preserve"> </w:t>
      </w:r>
      <w:r w:rsidRPr="00BA697A">
        <w:rPr>
          <w:rFonts w:ascii="Times New Roman" w:hAnsi="Times New Roman" w:cs="Times New Roman"/>
          <w:sz w:val="28"/>
          <w:szCs w:val="28"/>
        </w:rPr>
        <w:t>и совокупностью ограничени</w:t>
      </w:r>
      <w:r w:rsidR="00DA0CCA">
        <w:rPr>
          <w:rFonts w:ascii="Times New Roman" w:hAnsi="Times New Roman" w:cs="Times New Roman"/>
          <w:sz w:val="28"/>
          <w:szCs w:val="28"/>
        </w:rPr>
        <w:t xml:space="preserve">й, установленных в соответствии </w:t>
      </w:r>
      <w:r w:rsidRPr="00BA697A">
        <w:rPr>
          <w:rFonts w:ascii="Times New Roman" w:hAnsi="Times New Roman" w:cs="Times New Roman"/>
          <w:sz w:val="28"/>
          <w:szCs w:val="28"/>
        </w:rPr>
        <w:t>с законодательством Российской Федерации.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 xml:space="preserve">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proofErr w:type="spellStart"/>
      <w:r w:rsidR="00666C7E">
        <w:rPr>
          <w:rFonts w:ascii="Times New Roman" w:hAnsi="Times New Roman" w:cs="Times New Roman"/>
          <w:sz w:val="28"/>
          <w:szCs w:val="28"/>
        </w:rPr>
        <w:t>Светлогорского</w:t>
      </w:r>
      <w:proofErr w:type="spellEnd"/>
      <w:r w:rsidR="00666C7E">
        <w:rPr>
          <w:rFonts w:ascii="Times New Roman" w:hAnsi="Times New Roman" w:cs="Times New Roman"/>
          <w:sz w:val="28"/>
          <w:szCs w:val="28"/>
        </w:rPr>
        <w:t xml:space="preserve"> </w:t>
      </w:r>
      <w:r w:rsidRPr="00BA697A">
        <w:rPr>
          <w:rFonts w:ascii="Times New Roman" w:hAnsi="Times New Roman" w:cs="Times New Roman"/>
          <w:sz w:val="28"/>
          <w:szCs w:val="28"/>
        </w:rPr>
        <w:t>городского округа.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Градостроительные регламенты устанавливаются для всех земельных участков и территорий в со</w:t>
      </w:r>
      <w:r w:rsidR="00DA0CCA">
        <w:rPr>
          <w:rFonts w:ascii="Times New Roman" w:hAnsi="Times New Roman" w:cs="Times New Roman"/>
          <w:sz w:val="28"/>
          <w:szCs w:val="28"/>
        </w:rPr>
        <w:t xml:space="preserve">ставе территориальных зон, </w:t>
      </w:r>
      <w:r w:rsidRPr="00BA697A">
        <w:rPr>
          <w:rFonts w:ascii="Times New Roman" w:hAnsi="Times New Roman" w:cs="Times New Roman"/>
          <w:sz w:val="28"/>
          <w:szCs w:val="28"/>
        </w:rPr>
        <w:t>за исключением земельных участков и территорий, для которых градостроительные регламенты в соответствии с федеральным законодательством не устанавливаются.</w:t>
      </w:r>
    </w:p>
    <w:p w:rsidR="00797FA9" w:rsidRPr="00BA697A" w:rsidRDefault="00797FA9" w:rsidP="00DA0CCA">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52" w:name="_Toc523823612"/>
      <w:bookmarkStart w:id="53" w:name="_Toc530394652"/>
      <w:bookmarkStart w:id="54" w:name="_Toc33010226"/>
      <w:bookmarkStart w:id="55" w:name="_Toc46353554"/>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2. Порядок применения градостроительных регламентов</w:t>
      </w:r>
      <w:bookmarkEnd w:id="52"/>
      <w:bookmarkEnd w:id="53"/>
      <w:bookmarkEnd w:id="54"/>
      <w:bookmarkEnd w:id="55"/>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 xml:space="preserve">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разрешенного использования земельного </w:t>
      </w:r>
      <w:r w:rsidRPr="00BA697A">
        <w:rPr>
          <w:rFonts w:ascii="Times New Roman" w:hAnsi="Times New Roman" w:cs="Times New Roman"/>
          <w:sz w:val="28"/>
          <w:szCs w:val="28"/>
        </w:rPr>
        <w:lastRenderedPageBreak/>
        <w:t>участка, объекта капитального строительства для целей последующей эксплуатации земельного участка, возведения и эксплуатации объекта капитального строительства.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 xml:space="preserve">К земельным участкам, иным объектам недвижимости, </w:t>
      </w:r>
      <w:r w:rsidRPr="00DA0CCA">
        <w:rPr>
          <w:rFonts w:ascii="Times New Roman" w:hAnsi="Times New Roman" w:cs="Times New Roman"/>
          <w:sz w:val="28"/>
          <w:szCs w:val="28"/>
        </w:rPr>
        <w:t>расположенным в пределах зон с особыми условиями использован</w:t>
      </w:r>
      <w:r w:rsidR="00944480" w:rsidRPr="00DA0CCA">
        <w:rPr>
          <w:rFonts w:ascii="Times New Roman" w:hAnsi="Times New Roman" w:cs="Times New Roman"/>
          <w:sz w:val="28"/>
          <w:szCs w:val="28"/>
        </w:rPr>
        <w:t>ия территорий, указанных в разделе 9 части II</w:t>
      </w:r>
      <w:r w:rsidRPr="00DA0CCA">
        <w:rPr>
          <w:rFonts w:ascii="Times New Roman" w:hAnsi="Times New Roman" w:cs="Times New Roman"/>
          <w:sz w:val="28"/>
          <w:szCs w:val="28"/>
        </w:rPr>
        <w:t xml:space="preserve"> настоящих Правил,</w:t>
      </w:r>
      <w:r w:rsidRPr="00BA697A">
        <w:rPr>
          <w:rFonts w:ascii="Times New Roman" w:hAnsi="Times New Roman" w:cs="Times New Roman"/>
          <w:sz w:val="28"/>
          <w:szCs w:val="28"/>
        </w:rPr>
        <w:t xml:space="preserve">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rsidR="00797FA9" w:rsidRPr="00DA0CC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 xml:space="preserve">Для каждого земельного участка, объекта капитального строительства, расположенного в границах </w:t>
      </w:r>
      <w:proofErr w:type="spellStart"/>
      <w:r w:rsidR="00666C7E">
        <w:rPr>
          <w:rFonts w:ascii="Times New Roman" w:hAnsi="Times New Roman" w:cs="Times New Roman"/>
          <w:sz w:val="28"/>
          <w:szCs w:val="28"/>
        </w:rPr>
        <w:t>Светлогорского</w:t>
      </w:r>
      <w:proofErr w:type="spellEnd"/>
      <w:r w:rsidR="00666C7E">
        <w:rPr>
          <w:rFonts w:ascii="Times New Roman" w:hAnsi="Times New Roman" w:cs="Times New Roman"/>
          <w:sz w:val="28"/>
          <w:szCs w:val="28"/>
        </w:rPr>
        <w:t xml:space="preserve"> </w:t>
      </w:r>
      <w:r w:rsidRPr="00BA697A">
        <w:rPr>
          <w:rFonts w:ascii="Times New Roman" w:hAnsi="Times New Roman" w:cs="Times New Roman"/>
          <w:sz w:val="28"/>
          <w:szCs w:val="28"/>
        </w:rPr>
        <w:t xml:space="preserve">городского </w:t>
      </w:r>
      <w:r w:rsidRPr="00DA0CCA">
        <w:rPr>
          <w:rFonts w:ascii="Times New Roman" w:hAnsi="Times New Roman" w:cs="Times New Roman"/>
          <w:sz w:val="28"/>
          <w:szCs w:val="28"/>
        </w:rPr>
        <w:t>округа, разрешенным считается такое использование, которое соответствует:</w:t>
      </w:r>
    </w:p>
    <w:p w:rsidR="00797FA9" w:rsidRPr="00DA0CCA" w:rsidRDefault="00797FA9" w:rsidP="009A2ADA">
      <w:pPr>
        <w:numPr>
          <w:ilvl w:val="0"/>
          <w:numId w:val="45"/>
        </w:numPr>
        <w:tabs>
          <w:tab w:val="left" w:pos="1134"/>
        </w:tabs>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t>градостроительным ре</w:t>
      </w:r>
      <w:r w:rsidR="00944480" w:rsidRPr="00DA0CCA">
        <w:rPr>
          <w:rFonts w:ascii="Times New Roman" w:hAnsi="Times New Roman" w:cs="Times New Roman"/>
          <w:sz w:val="28"/>
          <w:szCs w:val="28"/>
        </w:rPr>
        <w:t>гламентам, установленным в разделе 10</w:t>
      </w:r>
      <w:r w:rsidR="0034277E" w:rsidRPr="00DA0CCA">
        <w:rPr>
          <w:rFonts w:ascii="Times New Roman" w:hAnsi="Times New Roman" w:cs="Times New Roman"/>
          <w:sz w:val="28"/>
          <w:szCs w:val="28"/>
        </w:rPr>
        <w:t xml:space="preserve"> </w:t>
      </w:r>
      <w:r w:rsidR="00944480" w:rsidRPr="00DA0CCA">
        <w:rPr>
          <w:rFonts w:ascii="Times New Roman" w:hAnsi="Times New Roman" w:cs="Times New Roman"/>
          <w:sz w:val="28"/>
          <w:szCs w:val="28"/>
        </w:rPr>
        <w:t>части</w:t>
      </w:r>
      <w:r w:rsidRPr="00DA0CCA">
        <w:rPr>
          <w:rFonts w:ascii="Times New Roman" w:hAnsi="Times New Roman" w:cs="Times New Roman"/>
          <w:sz w:val="28"/>
          <w:szCs w:val="28"/>
        </w:rPr>
        <w:t xml:space="preserve"> III настоящих Правил;</w:t>
      </w:r>
    </w:p>
    <w:p w:rsidR="00797FA9" w:rsidRPr="00BA697A" w:rsidRDefault="00797FA9" w:rsidP="009A2ADA">
      <w:pPr>
        <w:numPr>
          <w:ilvl w:val="0"/>
          <w:numId w:val="45"/>
        </w:numPr>
        <w:tabs>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техническим регламентам, региональным и местным нормативам градостроительного проектирования;</w:t>
      </w:r>
    </w:p>
    <w:p w:rsidR="00797FA9" w:rsidRPr="00BA697A" w:rsidRDefault="00797FA9" w:rsidP="009A2ADA">
      <w:pPr>
        <w:numPr>
          <w:ilvl w:val="0"/>
          <w:numId w:val="45"/>
        </w:numPr>
        <w:tabs>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ограничениям по условиям охраны объекта культурного наследия, экологическим и санитарно-эпидемиологическим условиям, если земельный участок или иной объект недвижимости расположен в соответствующей зоне с особыми условиями использования территории;</w:t>
      </w:r>
    </w:p>
    <w:p w:rsidR="00797FA9" w:rsidRPr="00BA697A" w:rsidRDefault="00797FA9" w:rsidP="009A2ADA">
      <w:pPr>
        <w:numPr>
          <w:ilvl w:val="0"/>
          <w:numId w:val="45"/>
        </w:numPr>
        <w:tabs>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сервитутов, иные предусмотренные законодательством документы).</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797FA9" w:rsidRPr="00BA697A" w:rsidRDefault="00797FA9" w:rsidP="009A2ADA">
      <w:pPr>
        <w:numPr>
          <w:ilvl w:val="0"/>
          <w:numId w:val="46"/>
        </w:numPr>
        <w:tabs>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наличия такого вида в перечне видов разрешенного использования, приведенном в градостроительном регламенте соответствующей территориальной зоны, в границах которой расположен земельный участок;</w:t>
      </w:r>
    </w:p>
    <w:p w:rsidR="00797FA9" w:rsidRPr="00BA697A" w:rsidRDefault="00797FA9" w:rsidP="009A2ADA">
      <w:pPr>
        <w:numPr>
          <w:ilvl w:val="0"/>
          <w:numId w:val="46"/>
        </w:numPr>
        <w:tabs>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выполнения при таком изменении требований технических регламентов;</w:t>
      </w:r>
    </w:p>
    <w:p w:rsidR="00797FA9" w:rsidRPr="00BA697A" w:rsidRDefault="00797FA9" w:rsidP="009A2ADA">
      <w:pPr>
        <w:numPr>
          <w:ilvl w:val="0"/>
          <w:numId w:val="46"/>
        </w:numPr>
        <w:tabs>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предоставления разрешения в случае, если новый вид разрешенного использования отнесен к условно разрешенным видам использования.</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Для любого объекта капитального строительства разрешенным является то использование, которое указано в градостроительном регламенте как соответствующее виду использования земельного участка, на котором располагается данный объект капитального строительства.</w:t>
      </w:r>
    </w:p>
    <w:p w:rsidR="00797FA9" w:rsidRDefault="00797FA9"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CF52FF" w:rsidRDefault="00CF52FF"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CF52FF" w:rsidRPr="00BA697A" w:rsidRDefault="00CF52FF"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56" w:name="_Toc33010227"/>
      <w:bookmarkStart w:id="57" w:name="_Toc46353555"/>
      <w:r>
        <w:rPr>
          <w:rFonts w:ascii="Times New Roman" w:hAnsi="Times New Roman" w:cs="Times New Roman"/>
          <w:b/>
          <w:bCs/>
          <w:sz w:val="28"/>
          <w:szCs w:val="28"/>
        </w:rPr>
        <w:lastRenderedPageBreak/>
        <w:t xml:space="preserve">Глава </w:t>
      </w:r>
      <w:r w:rsidR="00797FA9" w:rsidRPr="00BA697A">
        <w:rPr>
          <w:rFonts w:ascii="Times New Roman" w:hAnsi="Times New Roman" w:cs="Times New Roman"/>
          <w:b/>
          <w:bCs/>
          <w:sz w:val="28"/>
          <w:szCs w:val="28"/>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bookmarkEnd w:id="56"/>
      <w:bookmarkEnd w:id="57"/>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Действие градостроительного регламента не распространяется на земельные участки:</w:t>
      </w:r>
    </w:p>
    <w:p w:rsidR="00797FA9" w:rsidRPr="00BA697A" w:rsidRDefault="00797FA9" w:rsidP="00797FA9">
      <w:pPr>
        <w:tabs>
          <w:tab w:val="left" w:pos="1134"/>
        </w:tabs>
        <w:autoSpaceDE w:val="0"/>
        <w:autoSpaceDN w:val="0"/>
        <w:adjustRightInd w:val="0"/>
        <w:ind w:left="0" w:right="0" w:firstLine="709"/>
        <w:rPr>
          <w:rFonts w:ascii="Times New Roman" w:hAnsi="Times New Roman" w:cs="Times New Roman"/>
          <w:sz w:val="28"/>
          <w:szCs w:val="28"/>
        </w:rPr>
      </w:pPr>
      <w:r w:rsidRPr="00BA697A">
        <w:rPr>
          <w:rFonts w:ascii="Times New Roman" w:hAnsi="Times New Roman" w:cs="Times New Roman"/>
          <w:sz w:val="28"/>
          <w:szCs w:val="28"/>
        </w:rPr>
        <w:t>1) в границах территорий пам</w:t>
      </w:r>
      <w:r w:rsidR="0034277E">
        <w:rPr>
          <w:rFonts w:ascii="Times New Roman" w:hAnsi="Times New Roman" w:cs="Times New Roman"/>
          <w:sz w:val="28"/>
          <w:szCs w:val="28"/>
        </w:rPr>
        <w:t xml:space="preserve">ятников и ансамблей, включенных </w:t>
      </w:r>
      <w:r w:rsidRPr="00BA697A">
        <w:rPr>
          <w:rFonts w:ascii="Times New Roman" w:hAnsi="Times New Roman" w:cs="Times New Roman"/>
          <w:sz w:val="28"/>
          <w:szCs w:val="28"/>
        </w:rPr>
        <w:t>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w:t>
      </w:r>
      <w:r w:rsidR="00EF1B24">
        <w:rPr>
          <w:rFonts w:ascii="Times New Roman" w:hAnsi="Times New Roman" w:cs="Times New Roman"/>
          <w:sz w:val="28"/>
          <w:szCs w:val="28"/>
        </w:rPr>
        <w:t xml:space="preserve"> </w:t>
      </w:r>
      <w:r w:rsidRPr="00BA697A">
        <w:rPr>
          <w:rFonts w:ascii="Times New Roman" w:hAnsi="Times New Roman" w:cs="Times New Roman"/>
          <w:sz w:val="28"/>
          <w:szCs w:val="28"/>
        </w:rP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97FA9" w:rsidRPr="00BA697A" w:rsidRDefault="00797FA9" w:rsidP="00797FA9">
      <w:pPr>
        <w:tabs>
          <w:tab w:val="left" w:pos="1134"/>
        </w:tabs>
        <w:autoSpaceDE w:val="0"/>
        <w:autoSpaceDN w:val="0"/>
        <w:adjustRightInd w:val="0"/>
        <w:ind w:left="0" w:right="0" w:firstLine="709"/>
        <w:rPr>
          <w:rFonts w:ascii="Times New Roman" w:hAnsi="Times New Roman" w:cs="Times New Roman"/>
          <w:sz w:val="28"/>
          <w:szCs w:val="28"/>
        </w:rPr>
      </w:pPr>
      <w:r w:rsidRPr="00BA697A">
        <w:rPr>
          <w:rFonts w:ascii="Times New Roman" w:hAnsi="Times New Roman" w:cs="Times New Roman"/>
          <w:sz w:val="28"/>
          <w:szCs w:val="28"/>
        </w:rPr>
        <w:t>2) в границах территорий общего пользования;</w:t>
      </w:r>
    </w:p>
    <w:p w:rsidR="00797FA9" w:rsidRPr="00BA697A" w:rsidRDefault="00797FA9" w:rsidP="00797FA9">
      <w:pPr>
        <w:tabs>
          <w:tab w:val="left" w:pos="1134"/>
        </w:tabs>
        <w:autoSpaceDE w:val="0"/>
        <w:autoSpaceDN w:val="0"/>
        <w:adjustRightInd w:val="0"/>
        <w:ind w:left="0" w:right="0" w:firstLine="709"/>
        <w:rPr>
          <w:rFonts w:ascii="Times New Roman" w:hAnsi="Times New Roman" w:cs="Times New Roman"/>
          <w:sz w:val="28"/>
          <w:szCs w:val="28"/>
        </w:rPr>
      </w:pPr>
      <w:r w:rsidRPr="00BA697A">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797FA9" w:rsidRPr="00BA697A" w:rsidRDefault="00797FA9" w:rsidP="00797FA9">
      <w:pPr>
        <w:tabs>
          <w:tab w:val="left" w:pos="1134"/>
        </w:tabs>
        <w:autoSpaceDE w:val="0"/>
        <w:autoSpaceDN w:val="0"/>
        <w:adjustRightInd w:val="0"/>
        <w:ind w:left="0" w:right="0" w:firstLine="709"/>
        <w:rPr>
          <w:rFonts w:ascii="Times New Roman" w:hAnsi="Times New Roman" w:cs="Times New Roman"/>
          <w:sz w:val="28"/>
          <w:szCs w:val="28"/>
        </w:rPr>
      </w:pPr>
      <w:r w:rsidRPr="00BA697A">
        <w:rPr>
          <w:rFonts w:ascii="Times New Roman" w:hAnsi="Times New Roman" w:cs="Times New Roman"/>
          <w:sz w:val="28"/>
          <w:szCs w:val="28"/>
        </w:rPr>
        <w:t xml:space="preserve">4) предоставленные для добычи полезных ископаемых. </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Применительно к территориям достопримечательных мест, землям лечебно-оздоровительных местностей и курортов, зонам с особыми условиями использования территорий градостроител</w:t>
      </w:r>
      <w:r w:rsidR="00157046">
        <w:rPr>
          <w:rFonts w:ascii="Times New Roman" w:hAnsi="Times New Roman" w:cs="Times New Roman"/>
          <w:sz w:val="28"/>
          <w:szCs w:val="28"/>
        </w:rPr>
        <w:t xml:space="preserve">ьные регламенты устанавливаются </w:t>
      </w:r>
      <w:r w:rsidRPr="00BA697A">
        <w:rPr>
          <w:rFonts w:ascii="Times New Roman" w:hAnsi="Times New Roman" w:cs="Times New Roman"/>
          <w:sz w:val="28"/>
          <w:szCs w:val="28"/>
        </w:rPr>
        <w:t>в соответствии с законодательством Российской Федерации.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В границах территорий пам</w:t>
      </w:r>
      <w:r w:rsidR="0034277E">
        <w:rPr>
          <w:rFonts w:ascii="Times New Roman" w:hAnsi="Times New Roman" w:cs="Times New Roman"/>
          <w:sz w:val="28"/>
          <w:szCs w:val="28"/>
        </w:rPr>
        <w:t>ятников и ансамблей, вкл</w:t>
      </w:r>
      <w:r w:rsidR="00453E98">
        <w:rPr>
          <w:rFonts w:ascii="Times New Roman" w:hAnsi="Times New Roman" w:cs="Times New Roman"/>
          <w:sz w:val="28"/>
          <w:szCs w:val="28"/>
        </w:rPr>
        <w:t>юченных</w:t>
      </w:r>
      <w:r w:rsidR="00801EEA">
        <w:rPr>
          <w:rFonts w:ascii="Times New Roman" w:hAnsi="Times New Roman" w:cs="Times New Roman"/>
          <w:sz w:val="28"/>
          <w:szCs w:val="28"/>
        </w:rPr>
        <w:t xml:space="preserve"> </w:t>
      </w:r>
      <w:r w:rsidRPr="00BA697A">
        <w:rPr>
          <w:rFonts w:ascii="Times New Roman" w:hAnsi="Times New Roman" w:cs="Times New Roman"/>
          <w:sz w:val="28"/>
          <w:szCs w:val="28"/>
        </w:rPr>
        <w:t>в единый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lastRenderedPageBreak/>
        <w:t>Использование земельных участков, предназначенных для добычи полезных ископаемых, определяется в с</w:t>
      </w:r>
      <w:r w:rsidR="0034277E">
        <w:rPr>
          <w:rFonts w:ascii="Times New Roman" w:hAnsi="Times New Roman" w:cs="Times New Roman"/>
          <w:sz w:val="28"/>
          <w:szCs w:val="28"/>
        </w:rPr>
        <w:t xml:space="preserve">оответствии с законодательством </w:t>
      </w:r>
      <w:r w:rsidRPr="00BA697A">
        <w:rPr>
          <w:rFonts w:ascii="Times New Roman" w:hAnsi="Times New Roman" w:cs="Times New Roman"/>
          <w:sz w:val="28"/>
          <w:szCs w:val="28"/>
        </w:rPr>
        <w:t>о недрах.</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Использование земельных участков, занятых водными поверхностями, осуществляется в соответствии с водным законодательством.</w:t>
      </w:r>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58" w:name="_Toc33010228"/>
      <w:bookmarkStart w:id="59" w:name="_Toc46353556"/>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4. Особенности использования земельных участков и объектов капитального строительства, виды разрешенного использования и предельные параметры которых не соответствуют</w:t>
      </w:r>
      <w:r w:rsidR="002E4ECE">
        <w:rPr>
          <w:rFonts w:ascii="Times New Roman" w:hAnsi="Times New Roman" w:cs="Times New Roman"/>
          <w:b/>
          <w:bCs/>
          <w:sz w:val="28"/>
          <w:szCs w:val="28"/>
        </w:rPr>
        <w:t xml:space="preserve"> </w:t>
      </w:r>
      <w:r w:rsidR="00797FA9" w:rsidRPr="00BA697A">
        <w:rPr>
          <w:rFonts w:ascii="Times New Roman" w:hAnsi="Times New Roman" w:cs="Times New Roman"/>
          <w:b/>
          <w:bCs/>
          <w:sz w:val="28"/>
          <w:szCs w:val="28"/>
        </w:rPr>
        <w:t>градостроительным регламентам</w:t>
      </w:r>
      <w:bookmarkEnd w:id="58"/>
      <w:bookmarkEnd w:id="59"/>
    </w:p>
    <w:p w:rsidR="00797FA9" w:rsidRPr="00BA697A" w:rsidRDefault="00797FA9"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w:t>
      </w:r>
      <w:r w:rsidR="00453E98">
        <w:rPr>
          <w:rFonts w:ascii="Times New Roman" w:hAnsi="Times New Roman" w:cs="Times New Roman"/>
          <w:sz w:val="28"/>
          <w:szCs w:val="28"/>
        </w:rPr>
        <w:t xml:space="preserve"> градостроительным регламентом,</w:t>
      </w:r>
      <w:r w:rsidR="00801EEA">
        <w:rPr>
          <w:rFonts w:ascii="Times New Roman" w:hAnsi="Times New Roman" w:cs="Times New Roman"/>
          <w:sz w:val="28"/>
          <w:szCs w:val="28"/>
        </w:rPr>
        <w:t xml:space="preserve"> </w:t>
      </w:r>
      <w:r w:rsidRPr="00BA697A">
        <w:rPr>
          <w:rFonts w:ascii="Times New Roman" w:hAnsi="Times New Roman" w:cs="Times New Roman"/>
          <w:sz w:val="28"/>
          <w:szCs w:val="28"/>
        </w:rPr>
        <w:t>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97FA9" w:rsidRPr="00DA0CC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DA0CCA">
        <w:rPr>
          <w:rFonts w:ascii="Times New Roman" w:hAnsi="Times New Roman" w:cs="Times New Roman"/>
          <w:sz w:val="28"/>
          <w:szCs w:val="28"/>
        </w:rPr>
        <w:t>Реконструкция указанных в пункте 3</w:t>
      </w:r>
      <w:r w:rsidR="00FB6793">
        <w:rPr>
          <w:rFonts w:ascii="Times New Roman" w:hAnsi="Times New Roman" w:cs="Times New Roman"/>
          <w:sz w:val="28"/>
          <w:szCs w:val="28"/>
        </w:rPr>
        <w:t>7</w:t>
      </w:r>
      <w:r w:rsidRPr="00DA0CCA">
        <w:rPr>
          <w:rFonts w:ascii="Times New Roman" w:hAnsi="Times New Roman" w:cs="Times New Roman"/>
          <w:sz w:val="28"/>
          <w:szCs w:val="28"/>
        </w:rPr>
        <w:t xml:space="preserve">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797FA9" w:rsidRPr="00DA0CC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DA0CCA">
        <w:rPr>
          <w:rFonts w:ascii="Times New Roman" w:hAnsi="Times New Roman" w:cs="Times New Roman"/>
          <w:sz w:val="28"/>
          <w:szCs w:val="28"/>
        </w:rPr>
        <w:t>Изменение видов разрешенного использования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DA0CCA">
        <w:rPr>
          <w:rFonts w:ascii="Times New Roman" w:hAnsi="Times New Roman" w:cs="Times New Roman"/>
          <w:sz w:val="28"/>
          <w:szCs w:val="28"/>
        </w:rPr>
        <w:t>В случае если использование указанных в пункте 3</w:t>
      </w:r>
      <w:r w:rsidR="00FB6793">
        <w:rPr>
          <w:rFonts w:ascii="Times New Roman" w:hAnsi="Times New Roman" w:cs="Times New Roman"/>
          <w:sz w:val="28"/>
          <w:szCs w:val="28"/>
        </w:rPr>
        <w:t>7</w:t>
      </w:r>
      <w:r w:rsidRPr="00DA0CCA">
        <w:rPr>
          <w:rFonts w:ascii="Times New Roman" w:hAnsi="Times New Roman" w:cs="Times New Roman"/>
          <w:sz w:val="28"/>
          <w:szCs w:val="28"/>
        </w:rPr>
        <w:t xml:space="preserve"> настоящих Правил земельных участков или объектов капитального строительства</w:t>
      </w:r>
      <w:r w:rsidRPr="00BA697A">
        <w:rPr>
          <w:rFonts w:ascii="Times New Roman" w:hAnsi="Times New Roman" w:cs="Times New Roman"/>
          <w:sz w:val="28"/>
          <w:szCs w:val="28"/>
        </w:rPr>
        <w:t xml:space="preserve">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w:t>
      </w:r>
      <w:r w:rsidRPr="00BA697A">
        <w:rPr>
          <w:rFonts w:ascii="Times New Roman" w:hAnsi="Times New Roman" w:cs="Times New Roman"/>
          <w:sz w:val="28"/>
          <w:szCs w:val="28"/>
        </w:rPr>
        <w:br/>
        <w:t>с федеральными законами.</w:t>
      </w:r>
    </w:p>
    <w:p w:rsidR="00797FA9" w:rsidRPr="00BA697A" w:rsidRDefault="00797FA9"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60" w:name="_Toc530394655"/>
      <w:bookmarkStart w:id="61" w:name="_Toc33010229"/>
      <w:bookmarkStart w:id="62" w:name="_Toc46353557"/>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 xml:space="preserve">5. Предоставление разрешения на отклонение </w:t>
      </w:r>
      <w:r w:rsidR="00D850C5" w:rsidRPr="00BA697A">
        <w:rPr>
          <w:rFonts w:ascii="Times New Roman" w:hAnsi="Times New Roman" w:cs="Times New Roman"/>
          <w:b/>
          <w:bCs/>
          <w:sz w:val="28"/>
          <w:szCs w:val="28"/>
        </w:rPr>
        <w:br/>
      </w:r>
      <w:r w:rsidR="00797FA9" w:rsidRPr="00BA697A">
        <w:rPr>
          <w:rFonts w:ascii="Times New Roman" w:hAnsi="Times New Roman" w:cs="Times New Roman"/>
          <w:b/>
          <w:bCs/>
          <w:sz w:val="28"/>
          <w:szCs w:val="28"/>
        </w:rPr>
        <w:t xml:space="preserve">от предельных параметров разрешенного строительства, </w:t>
      </w:r>
      <w:r w:rsidR="00D850C5" w:rsidRPr="00BA697A">
        <w:rPr>
          <w:rFonts w:ascii="Times New Roman" w:hAnsi="Times New Roman" w:cs="Times New Roman"/>
          <w:b/>
          <w:bCs/>
          <w:sz w:val="28"/>
          <w:szCs w:val="28"/>
        </w:rPr>
        <w:br/>
      </w:r>
      <w:r w:rsidR="00797FA9" w:rsidRPr="00BA697A">
        <w:rPr>
          <w:rFonts w:ascii="Times New Roman" w:hAnsi="Times New Roman" w:cs="Times New Roman"/>
          <w:b/>
          <w:bCs/>
          <w:sz w:val="28"/>
          <w:szCs w:val="28"/>
        </w:rPr>
        <w:t>реконструкции объектов капитального строительства</w:t>
      </w:r>
      <w:bookmarkEnd w:id="60"/>
      <w:bookmarkEnd w:id="61"/>
      <w:bookmarkEnd w:id="62"/>
    </w:p>
    <w:p w:rsidR="00797FA9" w:rsidRPr="00B34867"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shd w:val="clear" w:color="auto" w:fill="FFFFFF"/>
        </w:rPr>
        <w:t xml:space="preserve">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Pr="0034277E">
        <w:rPr>
          <w:rFonts w:ascii="Times New Roman" w:hAnsi="Times New Roman" w:cs="Times New Roman"/>
          <w:snapToGrid w:val="0"/>
          <w:sz w:val="28"/>
          <w:szCs w:val="28"/>
          <w:shd w:val="clear" w:color="auto" w:fill="FFFFFF"/>
        </w:rPr>
        <w:lastRenderedPageBreak/>
        <w:t xml:space="preserve">реконструкции объектов капитального строительства. </w:t>
      </w:r>
      <w:r w:rsidRPr="0034277E">
        <w:rPr>
          <w:rFonts w:ascii="Times New Roman" w:hAnsi="Times New Roman" w:cs="Times New Roman"/>
          <w:snapToGrid w:val="0"/>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A05ED6"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rPr>
        <w:t>Правообладатели земель</w:t>
      </w:r>
      <w:r w:rsidR="002E4ECE" w:rsidRPr="0034277E">
        <w:rPr>
          <w:rFonts w:ascii="Times New Roman" w:hAnsi="Times New Roman" w:cs="Times New Roman"/>
          <w:snapToGrid w:val="0"/>
          <w:sz w:val="28"/>
          <w:szCs w:val="28"/>
        </w:rPr>
        <w:t xml:space="preserve">ных участков вправе обратиться </w:t>
      </w:r>
      <w:r w:rsidRPr="0034277E">
        <w:rPr>
          <w:rFonts w:ascii="Times New Roman" w:hAnsi="Times New Roman" w:cs="Times New Roman"/>
          <w:snapToGrid w:val="0"/>
          <w:sz w:val="28"/>
          <w:szCs w:val="28"/>
        </w:rPr>
        <w:t>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w:t>
      </w:r>
      <w:r w:rsidR="002E4ECE" w:rsidRPr="0034277E">
        <w:rPr>
          <w:rFonts w:ascii="Times New Roman" w:hAnsi="Times New Roman" w:cs="Times New Roman"/>
          <w:snapToGrid w:val="0"/>
          <w:sz w:val="28"/>
          <w:szCs w:val="28"/>
        </w:rPr>
        <w:t xml:space="preserve">нкретной территориальной зоны, </w:t>
      </w:r>
      <w:r w:rsidRPr="0034277E">
        <w:rPr>
          <w:rFonts w:ascii="Times New Roman" w:hAnsi="Times New Roman" w:cs="Times New Roman"/>
          <w:snapToGrid w:val="0"/>
          <w:sz w:val="28"/>
          <w:szCs w:val="28"/>
        </w:rPr>
        <w:t>не более чем на 10 %.</w:t>
      </w:r>
    </w:p>
    <w:p w:rsidR="00797FA9" w:rsidRPr="00234252"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shd w:val="clear" w:color="auto" w:fill="FFFFFF"/>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w:t>
      </w:r>
      <w:r w:rsidR="0034277E" w:rsidRPr="0034277E">
        <w:rPr>
          <w:rFonts w:ascii="Times New Roman" w:hAnsi="Times New Roman" w:cs="Times New Roman"/>
          <w:snapToGrid w:val="0"/>
          <w:sz w:val="28"/>
          <w:szCs w:val="28"/>
          <w:shd w:val="clear" w:color="auto" w:fill="FFFFFF"/>
        </w:rPr>
        <w:t>алее – разрешение на отклонение</w:t>
      </w:r>
      <w:r w:rsidR="002816E8">
        <w:rPr>
          <w:rFonts w:ascii="Times New Roman" w:hAnsi="Times New Roman" w:cs="Times New Roman"/>
          <w:snapToGrid w:val="0"/>
          <w:sz w:val="28"/>
          <w:szCs w:val="28"/>
          <w:shd w:val="clear" w:color="auto" w:fill="FFFFFF"/>
        </w:rPr>
        <w:t xml:space="preserve"> </w:t>
      </w:r>
      <w:r w:rsidRPr="0034277E">
        <w:rPr>
          <w:rFonts w:ascii="Times New Roman" w:hAnsi="Times New Roman" w:cs="Times New Roman"/>
          <w:snapToGrid w:val="0"/>
          <w:sz w:val="28"/>
          <w:szCs w:val="28"/>
          <w:shd w:val="clear" w:color="auto" w:fill="FFFFFF"/>
        </w:rPr>
        <w:t xml:space="preserve">от </w:t>
      </w:r>
      <w:r w:rsidRPr="00DA0CCA">
        <w:rPr>
          <w:rFonts w:ascii="Times New Roman" w:hAnsi="Times New Roman" w:cs="Times New Roman"/>
          <w:snapToGrid w:val="0"/>
          <w:sz w:val="28"/>
          <w:szCs w:val="28"/>
          <w:shd w:val="clear" w:color="auto" w:fill="FFFFFF"/>
        </w:rPr>
        <w:t>предельных параметров) лицо</w:t>
      </w:r>
      <w:r w:rsidR="007A6C86" w:rsidRPr="00DA0CCA">
        <w:rPr>
          <w:rFonts w:ascii="Times New Roman" w:hAnsi="Times New Roman" w:cs="Times New Roman"/>
          <w:snapToGrid w:val="0"/>
          <w:sz w:val="28"/>
          <w:szCs w:val="28"/>
          <w:shd w:val="clear" w:color="auto" w:fill="FFFFFF"/>
        </w:rPr>
        <w:t>, за исключением л</w:t>
      </w:r>
      <w:r w:rsidR="00994CF0" w:rsidRPr="00DA0CCA">
        <w:rPr>
          <w:rFonts w:ascii="Times New Roman" w:hAnsi="Times New Roman" w:cs="Times New Roman"/>
          <w:snapToGrid w:val="0"/>
          <w:sz w:val="28"/>
          <w:szCs w:val="28"/>
          <w:shd w:val="clear" w:color="auto" w:fill="FFFFFF"/>
        </w:rPr>
        <w:t>иц, указанных в пункте 41 настоящих Правил</w:t>
      </w:r>
      <w:r w:rsidR="00ED7913" w:rsidRPr="00DA0CCA">
        <w:rPr>
          <w:rFonts w:ascii="Times New Roman" w:hAnsi="Times New Roman" w:cs="Times New Roman"/>
          <w:snapToGrid w:val="0"/>
          <w:sz w:val="28"/>
          <w:szCs w:val="28"/>
          <w:shd w:val="clear" w:color="auto" w:fill="FFFFFF"/>
        </w:rPr>
        <w:t>,</w:t>
      </w:r>
      <w:r w:rsidRPr="00DA0CCA">
        <w:rPr>
          <w:rFonts w:ascii="Times New Roman" w:hAnsi="Times New Roman" w:cs="Times New Roman"/>
          <w:snapToGrid w:val="0"/>
          <w:sz w:val="28"/>
          <w:szCs w:val="28"/>
          <w:shd w:val="clear" w:color="auto" w:fill="FFFFFF"/>
        </w:rPr>
        <w:t xml:space="preserve"> </w:t>
      </w:r>
      <w:r w:rsidR="00994CF0" w:rsidRPr="00DA0CCA">
        <w:rPr>
          <w:rFonts w:ascii="Times New Roman" w:hAnsi="Times New Roman" w:cs="Times New Roman"/>
          <w:snapToGrid w:val="0"/>
          <w:sz w:val="28"/>
          <w:szCs w:val="28"/>
          <w:shd w:val="clear" w:color="auto" w:fill="FFFFFF"/>
        </w:rPr>
        <w:t xml:space="preserve">направляет в комиссию заявление </w:t>
      </w:r>
      <w:r w:rsidRPr="00DA0CCA">
        <w:rPr>
          <w:rFonts w:ascii="Times New Roman" w:hAnsi="Times New Roman" w:cs="Times New Roman"/>
          <w:snapToGrid w:val="0"/>
          <w:sz w:val="28"/>
          <w:szCs w:val="28"/>
          <w:shd w:val="clear" w:color="auto" w:fill="FFFFFF"/>
        </w:rPr>
        <w:t>о предоставлении</w:t>
      </w:r>
      <w:r w:rsidRPr="0034277E">
        <w:rPr>
          <w:rFonts w:ascii="Times New Roman" w:hAnsi="Times New Roman" w:cs="Times New Roman"/>
          <w:snapToGrid w:val="0"/>
          <w:sz w:val="28"/>
          <w:szCs w:val="28"/>
          <w:shd w:val="clear" w:color="auto" w:fill="FFFFFF"/>
        </w:rPr>
        <w:t xml:space="preserve"> такого разрешения. </w:t>
      </w:r>
      <w:r w:rsidR="009A2F69" w:rsidRPr="00234252">
        <w:rPr>
          <w:rFonts w:ascii="Times New Roman" w:hAnsi="Times New Roman" w:cs="Times New Roman"/>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r w:rsidR="00F9763B" w:rsidRPr="00234252">
        <w:rPr>
          <w:rFonts w:ascii="Times New Roman" w:hAnsi="Times New Roman" w:cs="Times New Roman"/>
          <w:sz w:val="28"/>
          <w:szCs w:val="28"/>
        </w:rPr>
        <w:t xml:space="preserve"> в соответствии с требованиями Федерального закона от </w:t>
      </w:r>
      <w:r w:rsidR="00A05ED6" w:rsidRPr="00234252">
        <w:rPr>
          <w:rFonts w:ascii="Times New Roman" w:hAnsi="Times New Roman" w:cs="Times New Roman"/>
          <w:sz w:val="28"/>
          <w:szCs w:val="28"/>
        </w:rPr>
        <w:t>0</w:t>
      </w:r>
      <w:r w:rsidR="00F9763B" w:rsidRPr="00234252">
        <w:rPr>
          <w:rFonts w:ascii="Times New Roman" w:hAnsi="Times New Roman" w:cs="Times New Roman"/>
          <w:sz w:val="28"/>
          <w:szCs w:val="28"/>
        </w:rPr>
        <w:t>6 апреля 2011 года N 63-ФЗ № «Об электронной подписи».</w:t>
      </w:r>
    </w:p>
    <w:p w:rsidR="00797FA9" w:rsidRPr="005A337B"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34277E">
        <w:rPr>
          <w:rFonts w:ascii="Times New Roman" w:hAnsi="Times New Roman" w:cs="Times New Roman"/>
          <w:snapToGrid w:val="0"/>
          <w:sz w:val="28"/>
          <w:szCs w:val="28"/>
          <w:shd w:val="clear" w:color="auto" w:fill="FFFFFF"/>
        </w:rPr>
        <w:t xml:space="preserve">Порядок предоставления разрешения на отклонение от предельных параметров устанавливается в соответствии со статьей 40 Градостроительного </w:t>
      </w:r>
      <w:r w:rsidRPr="005A337B">
        <w:rPr>
          <w:rFonts w:ascii="Times New Roman" w:hAnsi="Times New Roman" w:cs="Times New Roman"/>
          <w:snapToGrid w:val="0"/>
          <w:sz w:val="28"/>
          <w:szCs w:val="28"/>
          <w:shd w:val="clear" w:color="auto" w:fill="FFFFFF"/>
        </w:rPr>
        <w:t>кодекса Российской Федерации.</w:t>
      </w:r>
    </w:p>
    <w:p w:rsidR="00FB3D60" w:rsidRPr="005A337B" w:rsidRDefault="00FB3D60" w:rsidP="009A2ADA">
      <w:pPr>
        <w:pStyle w:val="affff2"/>
        <w:numPr>
          <w:ilvl w:val="0"/>
          <w:numId w:val="73"/>
        </w:numPr>
        <w:tabs>
          <w:tab w:val="left" w:pos="993"/>
          <w:tab w:val="left" w:pos="1134"/>
        </w:tabs>
        <w:spacing w:line="228" w:lineRule="auto"/>
        <w:ind w:left="-142" w:right="0" w:firstLine="851"/>
        <w:rPr>
          <w:rFonts w:ascii="Times New Roman" w:hAnsi="Times New Roman" w:cs="Times New Roman"/>
          <w:snapToGrid w:val="0"/>
          <w:sz w:val="28"/>
          <w:szCs w:val="28"/>
          <w:shd w:val="clear" w:color="auto" w:fill="FFFFFF"/>
        </w:rPr>
      </w:pPr>
      <w:r w:rsidRPr="005A337B">
        <w:rPr>
          <w:rFonts w:ascii="Times New Roman" w:hAnsi="Times New Roman" w:cs="Times New Roman"/>
          <w:snapToGrid w:val="0"/>
          <w:sz w:val="28"/>
          <w:szCs w:val="28"/>
          <w:shd w:val="clear" w:color="auto" w:fill="FFFFFF"/>
        </w:rPr>
        <w:t>В случае если предложение об отклонении от предельных параметров разрешенного строительства, реконструкции объектов капитального строительства предус</w:t>
      </w:r>
      <w:r w:rsidR="00453E98">
        <w:rPr>
          <w:rFonts w:ascii="Times New Roman" w:hAnsi="Times New Roman" w:cs="Times New Roman"/>
          <w:snapToGrid w:val="0"/>
          <w:sz w:val="28"/>
          <w:szCs w:val="28"/>
          <w:shd w:val="clear" w:color="auto" w:fill="FFFFFF"/>
        </w:rPr>
        <w:t>матривает увеличение этажности</w:t>
      </w:r>
      <w:r w:rsidR="00B34867">
        <w:rPr>
          <w:rFonts w:ascii="Times New Roman" w:hAnsi="Times New Roman" w:cs="Times New Roman"/>
          <w:snapToGrid w:val="0"/>
          <w:sz w:val="28"/>
          <w:szCs w:val="28"/>
          <w:shd w:val="clear" w:color="auto" w:fill="FFFFFF"/>
        </w:rPr>
        <w:t xml:space="preserve"> </w:t>
      </w:r>
      <w:r w:rsidRPr="005A337B">
        <w:rPr>
          <w:rFonts w:ascii="Times New Roman" w:hAnsi="Times New Roman" w:cs="Times New Roman"/>
          <w:snapToGrid w:val="0"/>
          <w:sz w:val="28"/>
          <w:szCs w:val="28"/>
          <w:shd w:val="clear" w:color="auto" w:fill="FFFFFF"/>
        </w:rPr>
        <w:t xml:space="preserve">к заявлению о предоставлении разрешения на отклонение от предельных параметров предоставляется выписка из протокола заседания архитектурно-градостроительного </w:t>
      </w:r>
      <w:r w:rsidR="007F4F18" w:rsidRPr="005A337B">
        <w:rPr>
          <w:rFonts w:ascii="Times New Roman" w:hAnsi="Times New Roman" w:cs="Times New Roman"/>
          <w:snapToGrid w:val="0"/>
          <w:sz w:val="28"/>
          <w:szCs w:val="28"/>
          <w:shd w:val="clear" w:color="auto" w:fill="FFFFFF"/>
        </w:rPr>
        <w:t>совета Калининградской области.</w:t>
      </w:r>
    </w:p>
    <w:p w:rsidR="00797FA9" w:rsidRPr="0034277E" w:rsidRDefault="00797FA9" w:rsidP="009A2ADA">
      <w:pPr>
        <w:pStyle w:val="affff2"/>
        <w:numPr>
          <w:ilvl w:val="0"/>
          <w:numId w:val="73"/>
        </w:numPr>
        <w:tabs>
          <w:tab w:val="left" w:pos="993"/>
          <w:tab w:val="left" w:pos="1134"/>
        </w:tabs>
        <w:ind w:left="0" w:firstLine="708"/>
        <w:rPr>
          <w:rFonts w:ascii="Times New Roman" w:hAnsi="Times New Roman" w:cs="Times New Roman"/>
          <w:snapToGrid w:val="0"/>
          <w:sz w:val="28"/>
          <w:szCs w:val="28"/>
          <w:shd w:val="clear" w:color="auto" w:fill="FFFFFF"/>
        </w:rPr>
      </w:pPr>
      <w:r w:rsidRPr="0034277E">
        <w:rPr>
          <w:rFonts w:ascii="Times New Roman" w:hAnsi="Times New Roman" w:cs="Times New Roman"/>
          <w:snapToGrid w:val="0"/>
          <w:sz w:val="28"/>
          <w:szCs w:val="28"/>
          <w:shd w:val="clear" w:color="auto" w:fill="FFFFFF"/>
        </w:rPr>
        <w:t>Проект решения о предоста</w:t>
      </w:r>
      <w:r w:rsidR="0034277E" w:rsidRPr="0034277E">
        <w:rPr>
          <w:rFonts w:ascii="Times New Roman" w:hAnsi="Times New Roman" w:cs="Times New Roman"/>
          <w:snapToGrid w:val="0"/>
          <w:sz w:val="28"/>
          <w:szCs w:val="28"/>
          <w:shd w:val="clear" w:color="auto" w:fill="FFFFFF"/>
        </w:rPr>
        <w:t>влении разрешения на отклонение</w:t>
      </w:r>
      <w:r w:rsidR="00C1442C">
        <w:rPr>
          <w:rFonts w:ascii="Times New Roman" w:hAnsi="Times New Roman" w:cs="Times New Roman"/>
          <w:snapToGrid w:val="0"/>
          <w:sz w:val="28"/>
          <w:szCs w:val="28"/>
          <w:shd w:val="clear" w:color="auto" w:fill="FFFFFF"/>
        </w:rPr>
        <w:t xml:space="preserve"> </w:t>
      </w:r>
      <w:r w:rsidRPr="0034277E">
        <w:rPr>
          <w:rFonts w:ascii="Times New Roman" w:hAnsi="Times New Roman" w:cs="Times New Roman"/>
          <w:snapToGrid w:val="0"/>
          <w:sz w:val="28"/>
          <w:szCs w:val="28"/>
          <w:shd w:val="clear" w:color="auto" w:fill="FFFFFF"/>
        </w:rPr>
        <w:t xml:space="preserve">от предельных параметров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w:t>
      </w:r>
      <w:r w:rsidRPr="00DA0CCA">
        <w:rPr>
          <w:rFonts w:ascii="Times New Roman" w:hAnsi="Times New Roman" w:cs="Times New Roman"/>
          <w:snapToGrid w:val="0"/>
          <w:sz w:val="28"/>
          <w:szCs w:val="28"/>
          <w:shd w:val="clear" w:color="auto" w:fill="FFFFFF"/>
        </w:rPr>
        <w:t>в пункте 4</w:t>
      </w:r>
      <w:r w:rsidR="00103C39">
        <w:rPr>
          <w:rFonts w:ascii="Times New Roman" w:hAnsi="Times New Roman" w:cs="Times New Roman"/>
          <w:snapToGrid w:val="0"/>
          <w:sz w:val="28"/>
          <w:szCs w:val="28"/>
          <w:shd w:val="clear" w:color="auto" w:fill="FFFFFF"/>
        </w:rPr>
        <w:t>2</w:t>
      </w:r>
      <w:r w:rsidRPr="0034277E">
        <w:rPr>
          <w:rFonts w:ascii="Times New Roman" w:hAnsi="Times New Roman" w:cs="Times New Roman"/>
          <w:snapToGrid w:val="0"/>
          <w:sz w:val="28"/>
          <w:szCs w:val="28"/>
          <w:shd w:val="clear" w:color="auto" w:fill="FFFFFF"/>
        </w:rPr>
        <w:t xml:space="preserve"> настоящих Правил, в соответствии с порядком организации и проведения общественных обсуждений или публичных слушаний, утверждаемом представительным органом местного самоуправления </w:t>
      </w:r>
      <w:proofErr w:type="spellStart"/>
      <w:r w:rsidR="00666C7E" w:rsidRPr="0034277E">
        <w:rPr>
          <w:rFonts w:ascii="Times New Roman" w:hAnsi="Times New Roman" w:cs="Times New Roman"/>
          <w:snapToGrid w:val="0"/>
          <w:sz w:val="28"/>
          <w:szCs w:val="28"/>
          <w:shd w:val="clear" w:color="auto" w:fill="FFFFFF"/>
        </w:rPr>
        <w:t>Светлогорского</w:t>
      </w:r>
      <w:proofErr w:type="spellEnd"/>
      <w:r w:rsidR="00666C7E" w:rsidRPr="0034277E">
        <w:rPr>
          <w:rFonts w:ascii="Times New Roman" w:hAnsi="Times New Roman" w:cs="Times New Roman"/>
          <w:snapToGrid w:val="0"/>
          <w:sz w:val="28"/>
          <w:szCs w:val="28"/>
          <w:shd w:val="clear" w:color="auto" w:fill="FFFFFF"/>
        </w:rPr>
        <w:t xml:space="preserve"> </w:t>
      </w:r>
      <w:r w:rsidRPr="0034277E">
        <w:rPr>
          <w:rFonts w:ascii="Times New Roman" w:hAnsi="Times New Roman" w:cs="Times New Roman"/>
          <w:snapToGrid w:val="0"/>
          <w:sz w:val="28"/>
          <w:szCs w:val="28"/>
          <w:shd w:val="clear" w:color="auto" w:fill="FFFFFF"/>
        </w:rPr>
        <w:t xml:space="preserve">городского округа. </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34277E">
        <w:rPr>
          <w:rFonts w:ascii="Times New Roman" w:hAnsi="Times New Roman" w:cs="Times New Roman"/>
          <w:snapToGrid w:val="0"/>
          <w:sz w:val="28"/>
          <w:szCs w:val="28"/>
          <w:shd w:val="clear" w:color="auto" w:fill="FFFFFF"/>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осуществляет подготовку </w:t>
      </w:r>
      <w:r w:rsidRPr="0034277E">
        <w:rPr>
          <w:rFonts w:ascii="Times New Roman" w:hAnsi="Times New Roman" w:cs="Times New Roman"/>
          <w:snapToGrid w:val="0"/>
          <w:sz w:val="28"/>
          <w:szCs w:val="28"/>
          <w:shd w:val="clear" w:color="auto" w:fill="FFFFFF"/>
        </w:rPr>
        <w:lastRenderedPageBreak/>
        <w:t>рекомендаций о предоставлении разрешения на отклонение от предельных параметров либо об отказе в предоставлении такого разрешения с указанием причин принятого решения и направляет в уполномоченный орган для принятия решения о предоста</w:t>
      </w:r>
      <w:r w:rsidR="0034277E" w:rsidRPr="0034277E">
        <w:rPr>
          <w:rFonts w:ascii="Times New Roman" w:hAnsi="Times New Roman" w:cs="Times New Roman"/>
          <w:snapToGrid w:val="0"/>
          <w:sz w:val="28"/>
          <w:szCs w:val="28"/>
          <w:shd w:val="clear" w:color="auto" w:fill="FFFFFF"/>
        </w:rPr>
        <w:t xml:space="preserve">влении разрешения на отклонение </w:t>
      </w:r>
      <w:r w:rsidRPr="0034277E">
        <w:rPr>
          <w:rFonts w:ascii="Times New Roman" w:hAnsi="Times New Roman" w:cs="Times New Roman"/>
          <w:snapToGrid w:val="0"/>
          <w:sz w:val="28"/>
          <w:szCs w:val="28"/>
          <w:shd w:val="clear" w:color="auto" w:fill="FFFFFF"/>
        </w:rPr>
        <w:t>от предельных параметров либо об отказе в предоставлении такого разрешения с указанием причин принятого решения.</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34277E">
        <w:rPr>
          <w:rFonts w:ascii="Times New Roman" w:hAnsi="Times New Roman" w:cs="Times New Roman"/>
          <w:snapToGrid w:val="0"/>
          <w:sz w:val="28"/>
          <w:szCs w:val="28"/>
          <w:shd w:val="clear" w:color="auto" w:fill="FFFFFF"/>
        </w:rPr>
        <w:t xml:space="preserve">Со дня поступления в орган местного самоуправления </w:t>
      </w:r>
      <w:proofErr w:type="spellStart"/>
      <w:r w:rsidR="00666C7E" w:rsidRPr="0034277E">
        <w:rPr>
          <w:rFonts w:ascii="Times New Roman" w:hAnsi="Times New Roman" w:cs="Times New Roman"/>
          <w:snapToGrid w:val="0"/>
          <w:sz w:val="28"/>
          <w:szCs w:val="28"/>
          <w:shd w:val="clear" w:color="auto" w:fill="FFFFFF"/>
        </w:rPr>
        <w:t>Светлогорского</w:t>
      </w:r>
      <w:proofErr w:type="spellEnd"/>
      <w:r w:rsidR="00666C7E" w:rsidRPr="0034277E">
        <w:rPr>
          <w:rFonts w:ascii="Times New Roman" w:hAnsi="Times New Roman" w:cs="Times New Roman"/>
          <w:snapToGrid w:val="0"/>
          <w:sz w:val="28"/>
          <w:szCs w:val="28"/>
          <w:shd w:val="clear" w:color="auto" w:fill="FFFFFF"/>
        </w:rPr>
        <w:t xml:space="preserve"> </w:t>
      </w:r>
      <w:r w:rsidRPr="0034277E">
        <w:rPr>
          <w:rFonts w:ascii="Times New Roman" w:hAnsi="Times New Roman" w:cs="Times New Roman"/>
          <w:snapToGrid w:val="0"/>
          <w:sz w:val="28"/>
          <w:szCs w:val="28"/>
          <w:shd w:val="clear" w:color="auto" w:fill="FFFFFF"/>
        </w:rPr>
        <w:t xml:space="preserve">городского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34277E">
          <w:rPr>
            <w:rFonts w:ascii="Times New Roman" w:hAnsi="Times New Roman" w:cs="Times New Roman"/>
            <w:snapToGrid w:val="0"/>
            <w:sz w:val="28"/>
            <w:szCs w:val="28"/>
            <w:shd w:val="clear" w:color="auto" w:fill="FFFFFF"/>
          </w:rPr>
          <w:t>части 2 статьи 55.32</w:t>
        </w:r>
      </w:hyperlink>
      <w:r w:rsidRPr="0034277E">
        <w:rPr>
          <w:rFonts w:ascii="Times New Roman" w:hAnsi="Times New Roman" w:cs="Times New Roman"/>
          <w:snapToGrid w:val="0"/>
          <w:sz w:val="28"/>
          <w:szCs w:val="28"/>
          <w:shd w:val="clear" w:color="auto" w:fill="FFFFFF"/>
        </w:rPr>
        <w:t xml:space="preserve"> Градостроительного кодекса Российской Федерации, не допускается предоставление разрешения на</w:t>
      </w:r>
      <w:r w:rsidR="00157046" w:rsidRPr="0034277E">
        <w:rPr>
          <w:rFonts w:ascii="Times New Roman" w:hAnsi="Times New Roman" w:cs="Times New Roman"/>
          <w:snapToGrid w:val="0"/>
          <w:sz w:val="28"/>
          <w:szCs w:val="28"/>
          <w:shd w:val="clear" w:color="auto" w:fill="FFFFFF"/>
        </w:rPr>
        <w:t xml:space="preserve"> отклонение </w:t>
      </w:r>
      <w:r w:rsidRPr="0034277E">
        <w:rPr>
          <w:rFonts w:ascii="Times New Roman" w:hAnsi="Times New Roman" w:cs="Times New Roman"/>
          <w:snapToGrid w:val="0"/>
          <w:sz w:val="28"/>
          <w:szCs w:val="28"/>
          <w:shd w:val="clear" w:color="auto" w:fill="FFFFFF"/>
        </w:rPr>
        <w:t>от предельных параметров в отношении земельного участка, на котором расположена такая постройка, до ее снос</w:t>
      </w:r>
      <w:r w:rsidR="00157046" w:rsidRPr="0034277E">
        <w:rPr>
          <w:rFonts w:ascii="Times New Roman" w:hAnsi="Times New Roman" w:cs="Times New Roman"/>
          <w:snapToGrid w:val="0"/>
          <w:sz w:val="28"/>
          <w:szCs w:val="28"/>
          <w:shd w:val="clear" w:color="auto" w:fill="FFFFFF"/>
        </w:rPr>
        <w:t xml:space="preserve">а или приведения в соответствие </w:t>
      </w:r>
      <w:r w:rsidRPr="0034277E">
        <w:rPr>
          <w:rFonts w:ascii="Times New Roman" w:hAnsi="Times New Roman" w:cs="Times New Roman"/>
          <w:snapToGrid w:val="0"/>
          <w:sz w:val="28"/>
          <w:szCs w:val="28"/>
          <w:shd w:val="clear" w:color="auto" w:fill="FFFFFF"/>
        </w:rPr>
        <w:t xml:space="preserve">с установленными требованиями, за исключением случаев, если по результатам рассмотрения данного уведомления органом местного самоуправления </w:t>
      </w:r>
      <w:proofErr w:type="spellStart"/>
      <w:r w:rsidR="00666C7E" w:rsidRPr="0034277E">
        <w:rPr>
          <w:rFonts w:ascii="Times New Roman" w:hAnsi="Times New Roman" w:cs="Times New Roman"/>
          <w:snapToGrid w:val="0"/>
          <w:sz w:val="28"/>
          <w:szCs w:val="28"/>
          <w:shd w:val="clear" w:color="auto" w:fill="FFFFFF"/>
        </w:rPr>
        <w:t>Светлогорского</w:t>
      </w:r>
      <w:proofErr w:type="spellEnd"/>
      <w:r w:rsidR="00666C7E" w:rsidRPr="0034277E">
        <w:rPr>
          <w:rFonts w:ascii="Times New Roman" w:hAnsi="Times New Roman" w:cs="Times New Roman"/>
          <w:snapToGrid w:val="0"/>
          <w:sz w:val="28"/>
          <w:szCs w:val="28"/>
          <w:shd w:val="clear" w:color="auto" w:fill="FFFFFF"/>
        </w:rPr>
        <w:t xml:space="preserve"> </w:t>
      </w:r>
      <w:r w:rsidRPr="0034277E">
        <w:rPr>
          <w:rFonts w:ascii="Times New Roman" w:hAnsi="Times New Roman" w:cs="Times New Roman"/>
          <w:snapToGrid w:val="0"/>
          <w:sz w:val="28"/>
          <w:szCs w:val="28"/>
          <w:shd w:val="clear" w:color="auto" w:fill="FFFFFF"/>
        </w:rPr>
        <w:t xml:space="preserve">городского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history="1">
        <w:r w:rsidRPr="0034277E">
          <w:rPr>
            <w:rFonts w:ascii="Times New Roman" w:hAnsi="Times New Roman" w:cs="Times New Roman"/>
            <w:snapToGrid w:val="0"/>
            <w:sz w:val="28"/>
            <w:szCs w:val="28"/>
            <w:shd w:val="clear" w:color="auto" w:fill="FFFFFF"/>
          </w:rPr>
          <w:t>части 2 статьи 55.32</w:t>
        </w:r>
      </w:hyperlink>
      <w:r w:rsidRPr="0034277E">
        <w:rPr>
          <w:rFonts w:ascii="Times New Roman" w:hAnsi="Times New Roman" w:cs="Times New Roman"/>
          <w:snapToGrid w:val="0"/>
          <w:sz w:val="28"/>
          <w:szCs w:val="28"/>
          <w:shd w:val="clear" w:color="auto" w:fill="FFFFFF"/>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34277E">
        <w:rPr>
          <w:rFonts w:ascii="Times New Roman" w:hAnsi="Times New Roman" w:cs="Times New Roman"/>
          <w:snapToGrid w:val="0"/>
          <w:sz w:val="28"/>
          <w:szCs w:val="28"/>
          <w:shd w:val="clear" w:color="auto" w:fill="FFFFFF"/>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34277E">
        <w:rPr>
          <w:rFonts w:ascii="Times New Roman" w:hAnsi="Times New Roman" w:cs="Times New Roman"/>
          <w:snapToGrid w:val="0"/>
          <w:sz w:val="28"/>
          <w:szCs w:val="28"/>
          <w:shd w:val="clear" w:color="auto" w:fill="FFFFFF"/>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797FA9" w:rsidRPr="0034277E" w:rsidRDefault="00797FA9" w:rsidP="00D850C5">
      <w:pPr>
        <w:rPr>
          <w:rFonts w:ascii="Times New Roman" w:hAnsi="Times New Roman" w:cs="Times New Roman"/>
          <w:sz w:val="28"/>
          <w:szCs w:val="28"/>
        </w:rPr>
      </w:pPr>
    </w:p>
    <w:p w:rsidR="00797FA9" w:rsidRPr="00BA697A" w:rsidRDefault="00D50CDC" w:rsidP="00797FA9">
      <w:pPr>
        <w:keepNext/>
        <w:ind w:left="0" w:right="0"/>
        <w:jc w:val="center"/>
        <w:outlineLvl w:val="1"/>
        <w:rPr>
          <w:rFonts w:ascii="Times New Roman" w:hAnsi="Times New Roman" w:cs="Times New Roman"/>
          <w:b/>
          <w:bCs/>
          <w:i/>
          <w:iCs/>
          <w:kern w:val="28"/>
          <w:sz w:val="28"/>
          <w:szCs w:val="28"/>
        </w:rPr>
      </w:pPr>
      <w:bookmarkStart w:id="63" w:name="_Toc33010230"/>
      <w:bookmarkStart w:id="64" w:name="_Toc46353558"/>
      <w:r>
        <w:rPr>
          <w:rFonts w:ascii="Times New Roman" w:hAnsi="Times New Roman" w:cs="Times New Roman"/>
          <w:b/>
          <w:bCs/>
          <w:iCs/>
          <w:sz w:val="28"/>
          <w:szCs w:val="28"/>
        </w:rPr>
        <w:t>Раздел</w:t>
      </w:r>
      <w:r w:rsidR="00797FA9" w:rsidRPr="00BA697A">
        <w:rPr>
          <w:rFonts w:ascii="Times New Roman" w:hAnsi="Times New Roman" w:cs="Times New Roman"/>
          <w:b/>
          <w:bCs/>
          <w:iCs/>
          <w:sz w:val="28"/>
          <w:szCs w:val="28"/>
        </w:rPr>
        <w:t xml:space="preserve">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3"/>
      <w:bookmarkEnd w:id="64"/>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D50CDC" w:rsidP="00797FA9">
      <w:pPr>
        <w:keepNext/>
        <w:ind w:left="0" w:right="0"/>
        <w:jc w:val="center"/>
        <w:outlineLvl w:val="2"/>
        <w:rPr>
          <w:rFonts w:ascii="Times New Roman" w:hAnsi="Times New Roman" w:cs="Times New Roman"/>
          <w:b/>
          <w:bCs/>
          <w:kern w:val="28"/>
          <w:sz w:val="28"/>
          <w:szCs w:val="28"/>
        </w:rPr>
      </w:pPr>
      <w:bookmarkStart w:id="65" w:name="_Toc33010231"/>
      <w:bookmarkStart w:id="66" w:name="_Toc46353559"/>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BA697A">
        <w:rPr>
          <w:rFonts w:ascii="Times New Roman" w:hAnsi="Times New Roman" w:cs="Times New Roman"/>
          <w:snapToGrid w:val="0"/>
          <w:sz w:val="28"/>
          <w:szCs w:val="28"/>
          <w:shd w:val="clear" w:color="auto" w:fill="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r w:rsidRPr="00BA697A">
        <w:rPr>
          <w:rFonts w:ascii="Times New Roman" w:hAnsi="Times New Roman" w:cs="Times New Roman"/>
          <w:snapToGrid w:val="0"/>
          <w:sz w:val="28"/>
          <w:szCs w:val="28"/>
          <w:shd w:val="clear" w:color="auto" w:fill="FFFFFF"/>
        </w:rPr>
        <w:lastRenderedPageBreak/>
        <w:t>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BA697A">
        <w:rPr>
          <w:rFonts w:ascii="Times New Roman" w:hAnsi="Times New Roman" w:cs="Times New Roman"/>
          <w:snapToGrid w:val="0"/>
          <w:sz w:val="28"/>
          <w:szCs w:val="28"/>
          <w:shd w:val="clear" w:color="auto" w:fill="FFFFFF"/>
        </w:rPr>
        <w:t>Изменение видов разрешенного использования земельных участков и объектов капитального строительства,</w:t>
      </w:r>
      <w:r w:rsidR="00453E98">
        <w:rPr>
          <w:rFonts w:ascii="Times New Roman" w:hAnsi="Times New Roman" w:cs="Times New Roman"/>
          <w:snapToGrid w:val="0"/>
          <w:sz w:val="28"/>
          <w:szCs w:val="28"/>
          <w:shd w:val="clear" w:color="auto" w:fill="FFFFFF"/>
        </w:rPr>
        <w:t xml:space="preserve"> установленных в соответствии</w:t>
      </w:r>
      <w:r w:rsidR="00B34867">
        <w:rPr>
          <w:rFonts w:ascii="Times New Roman" w:hAnsi="Times New Roman" w:cs="Times New Roman"/>
          <w:snapToGrid w:val="0"/>
          <w:sz w:val="28"/>
          <w:szCs w:val="28"/>
          <w:shd w:val="clear" w:color="auto" w:fill="FFFFFF"/>
        </w:rPr>
        <w:t xml:space="preserve"> </w:t>
      </w:r>
      <w:r w:rsidRPr="00BA697A">
        <w:rPr>
          <w:rFonts w:ascii="Times New Roman" w:hAnsi="Times New Roman" w:cs="Times New Roman"/>
          <w:snapToGrid w:val="0"/>
          <w:sz w:val="28"/>
          <w:szCs w:val="28"/>
          <w:shd w:val="clear" w:color="auto" w:fill="FFFFFF"/>
        </w:rPr>
        <w:t>с документацией по планировке территории, допускается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BA697A">
        <w:rPr>
          <w:rFonts w:ascii="Times New Roman" w:hAnsi="Times New Roman" w:cs="Times New Roman"/>
          <w:snapToGrid w:val="0"/>
          <w:sz w:val="28"/>
          <w:szCs w:val="28"/>
          <w:shd w:val="clear" w:color="auto" w:fill="FFFFFF"/>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BA697A">
        <w:rPr>
          <w:rFonts w:ascii="Times New Roman" w:hAnsi="Times New Roman" w:cs="Times New Roman"/>
          <w:snapToGrid w:val="0"/>
          <w:sz w:val="28"/>
          <w:szCs w:val="28"/>
          <w:shd w:val="clear" w:color="auto" w:fill="FFFFFF"/>
        </w:rPr>
        <w:t>Предоставление разрешения на условно разрешенный вид использования земельного участка или объекта капитального строительства осуществляется уполномоченным органом в порядке, установленном законодательством.</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BA697A">
        <w:rPr>
          <w:rFonts w:ascii="Times New Roman" w:hAnsi="Times New Roman" w:cs="Times New Roman"/>
          <w:snapToGrid w:val="0"/>
          <w:sz w:val="28"/>
          <w:szCs w:val="28"/>
          <w:shd w:val="clear" w:color="auto" w:fill="FFFFFF"/>
        </w:rPr>
        <w:t>Решения об изменении одного вида разрешенного использования земельных участков,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действующим законодательством.</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shd w:val="clear" w:color="auto" w:fill="FFFFFF"/>
        </w:rPr>
      </w:pPr>
      <w:r w:rsidRPr="00BA697A">
        <w:rPr>
          <w:rFonts w:ascii="Times New Roman" w:hAnsi="Times New Roman" w:cs="Times New Roman"/>
          <w:snapToGrid w:val="0"/>
          <w:sz w:val="28"/>
          <w:szCs w:val="28"/>
          <w:shd w:val="clear" w:color="auto" w:fill="FFFFFF"/>
        </w:rPr>
        <w:t>Изменение видов разрешенного использования объектов капитального строительства, связан</w:t>
      </w:r>
      <w:r w:rsidR="0034277E">
        <w:rPr>
          <w:rFonts w:ascii="Times New Roman" w:hAnsi="Times New Roman" w:cs="Times New Roman"/>
          <w:snapToGrid w:val="0"/>
          <w:sz w:val="28"/>
          <w:szCs w:val="28"/>
          <w:shd w:val="clear" w:color="auto" w:fill="FFFFFF"/>
        </w:rPr>
        <w:t xml:space="preserve">ное с переводом помещений в них </w:t>
      </w:r>
      <w:r w:rsidRPr="00BA697A">
        <w:rPr>
          <w:rFonts w:ascii="Times New Roman" w:hAnsi="Times New Roman" w:cs="Times New Roman"/>
          <w:snapToGrid w:val="0"/>
          <w:sz w:val="28"/>
          <w:szCs w:val="28"/>
          <w:shd w:val="clear" w:color="auto" w:fill="FFFFFF"/>
        </w:rPr>
        <w:t xml:space="preserve">из категории жилых помещений в </w:t>
      </w:r>
      <w:r w:rsidR="0034277E">
        <w:rPr>
          <w:rFonts w:ascii="Times New Roman" w:hAnsi="Times New Roman" w:cs="Times New Roman"/>
          <w:snapToGrid w:val="0"/>
          <w:sz w:val="28"/>
          <w:szCs w:val="28"/>
          <w:shd w:val="clear" w:color="auto" w:fill="FFFFFF"/>
        </w:rPr>
        <w:t xml:space="preserve">категорию нежилых помещений или </w:t>
      </w:r>
      <w:r w:rsidRPr="00BA697A">
        <w:rPr>
          <w:rFonts w:ascii="Times New Roman" w:hAnsi="Times New Roman" w:cs="Times New Roman"/>
          <w:snapToGrid w:val="0"/>
          <w:sz w:val="28"/>
          <w:szCs w:val="28"/>
          <w:shd w:val="clear" w:color="auto" w:fill="FFFFFF"/>
        </w:rPr>
        <w:t xml:space="preserve">из категории нежилых помещений в категорию жилых помещений, осуществляется </w:t>
      </w:r>
      <w:r w:rsidR="005A337B">
        <w:rPr>
          <w:rFonts w:ascii="Times New Roman" w:hAnsi="Times New Roman" w:cs="Times New Roman"/>
          <w:snapToGrid w:val="0"/>
          <w:sz w:val="28"/>
          <w:szCs w:val="28"/>
          <w:shd w:val="clear" w:color="auto" w:fill="FFFFFF"/>
        </w:rPr>
        <w:t xml:space="preserve">администрацией </w:t>
      </w:r>
      <w:proofErr w:type="spellStart"/>
      <w:r w:rsidR="00666C7E">
        <w:rPr>
          <w:rFonts w:ascii="Times New Roman" w:hAnsi="Times New Roman" w:cs="Times New Roman"/>
          <w:snapToGrid w:val="0"/>
          <w:sz w:val="28"/>
          <w:szCs w:val="28"/>
          <w:shd w:val="clear" w:color="auto" w:fill="FFFFFF"/>
        </w:rPr>
        <w:t>Светлогорского</w:t>
      </w:r>
      <w:proofErr w:type="spellEnd"/>
      <w:r w:rsidR="00666C7E">
        <w:rPr>
          <w:rFonts w:ascii="Times New Roman" w:hAnsi="Times New Roman" w:cs="Times New Roman"/>
          <w:snapToGrid w:val="0"/>
          <w:sz w:val="28"/>
          <w:szCs w:val="28"/>
          <w:shd w:val="clear" w:color="auto" w:fill="FFFFFF"/>
        </w:rPr>
        <w:t xml:space="preserve"> </w:t>
      </w:r>
      <w:r w:rsidRPr="00BA697A">
        <w:rPr>
          <w:rFonts w:ascii="Times New Roman" w:hAnsi="Times New Roman" w:cs="Times New Roman"/>
          <w:snapToGrid w:val="0"/>
          <w:sz w:val="28"/>
          <w:szCs w:val="28"/>
          <w:shd w:val="clear" w:color="auto" w:fill="FFFFFF"/>
        </w:rPr>
        <w:t>городского округа с учетом требований законодательства о градостроительной деятельности, жилищного законодательства.</w:t>
      </w:r>
    </w:p>
    <w:p w:rsidR="00797FA9" w:rsidRPr="00BA697A" w:rsidRDefault="00797FA9" w:rsidP="0034277E">
      <w:pPr>
        <w:rPr>
          <w:rFonts w:ascii="Times New Roman" w:hAnsi="Times New Roman" w:cs="Times New Roman"/>
          <w:sz w:val="28"/>
          <w:szCs w:val="28"/>
        </w:rPr>
      </w:pPr>
      <w:bookmarkStart w:id="67" w:name="_Toc523823618"/>
      <w:bookmarkStart w:id="68" w:name="_Toc530394658"/>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69" w:name="_Toc33010232"/>
      <w:bookmarkStart w:id="70" w:name="_Toc46353560"/>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2. Предоставление разрешения на условно разрешенный вид использования земельного участка или объекта капитального строительства</w:t>
      </w:r>
      <w:bookmarkEnd w:id="67"/>
      <w:bookmarkEnd w:id="68"/>
      <w:bookmarkEnd w:id="69"/>
      <w:bookmarkEnd w:id="70"/>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Разрешение на условно разрешенный вид использования</w:t>
      </w:r>
      <w:r w:rsidRPr="00BA697A">
        <w:rPr>
          <w:rFonts w:ascii="Times New Roman" w:eastAsia="Calibri" w:hAnsi="Times New Roman" w:cs="Times New Roman"/>
          <w:sz w:val="28"/>
          <w:szCs w:val="28"/>
        </w:rPr>
        <w:t xml:space="preserve"> земельного участка или объекта капитального строительства (далее </w:t>
      </w:r>
      <w:r w:rsidRPr="00BA697A">
        <w:rPr>
          <w:rFonts w:ascii="Times New Roman" w:hAnsi="Times New Roman" w:cs="Times New Roman"/>
          <w:sz w:val="28"/>
          <w:szCs w:val="28"/>
        </w:rPr>
        <w:t>–</w:t>
      </w:r>
      <w:r w:rsidRPr="00BA697A">
        <w:rPr>
          <w:rFonts w:ascii="Times New Roman" w:hAnsi="Times New Roman" w:cs="Times New Roman"/>
          <w:sz w:val="28"/>
          <w:szCs w:val="28"/>
          <w:lang w:eastAsia="zh-CN"/>
        </w:rPr>
        <w:t xml:space="preserve"> </w:t>
      </w:r>
      <w:r w:rsidRPr="00BA697A">
        <w:rPr>
          <w:rFonts w:ascii="Times New Roman" w:eastAsia="Calibri" w:hAnsi="Times New Roman" w:cs="Times New Roman"/>
          <w:sz w:val="28"/>
          <w:szCs w:val="28"/>
        </w:rPr>
        <w:t xml:space="preserve">разрешение на условно разрешенный вид использования) </w:t>
      </w:r>
      <w:r w:rsidRPr="00BA697A">
        <w:rPr>
          <w:rFonts w:ascii="Times New Roman" w:hAnsi="Times New Roman" w:cs="Times New Roman"/>
          <w:sz w:val="28"/>
          <w:szCs w:val="28"/>
        </w:rPr>
        <w:t xml:space="preserve">предоставляется применительно к земельному участку или объекту капитального строительства, расположенному на территории </w:t>
      </w:r>
      <w:proofErr w:type="spellStart"/>
      <w:r w:rsidR="00666C7E">
        <w:rPr>
          <w:rFonts w:ascii="Times New Roman" w:hAnsi="Times New Roman" w:cs="Times New Roman"/>
          <w:sz w:val="28"/>
          <w:szCs w:val="28"/>
        </w:rPr>
        <w:t>Светлогорского</w:t>
      </w:r>
      <w:proofErr w:type="spellEnd"/>
      <w:r w:rsidR="00666C7E">
        <w:rPr>
          <w:rFonts w:ascii="Times New Roman" w:hAnsi="Times New Roman" w:cs="Times New Roman"/>
          <w:sz w:val="28"/>
          <w:szCs w:val="28"/>
        </w:rPr>
        <w:t xml:space="preserve"> </w:t>
      </w:r>
      <w:r w:rsidRPr="00BA697A">
        <w:rPr>
          <w:rFonts w:ascii="Times New Roman" w:hAnsi="Times New Roman" w:cs="Times New Roman"/>
          <w:sz w:val="28"/>
          <w:szCs w:val="28"/>
        </w:rPr>
        <w:t>городского округа, на которые распространяется действие градостроительного регламента.</w:t>
      </w:r>
    </w:p>
    <w:p w:rsidR="00797FA9" w:rsidRPr="005A337B"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lastRenderedPageBreak/>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5A337B">
        <w:rPr>
          <w:rFonts w:ascii="Times New Roman" w:hAnsi="Times New Roman" w:cs="Times New Roman"/>
          <w:sz w:val="28"/>
          <w:szCs w:val="28"/>
        </w:rPr>
        <w:t>.</w:t>
      </w:r>
      <w:r w:rsidR="009C640B" w:rsidRPr="005A337B">
        <w:rPr>
          <w:rFonts w:ascii="Arial" w:hAnsi="Arial" w:cs="Arial"/>
          <w:color w:val="333333"/>
          <w:sz w:val="24"/>
          <w:szCs w:val="24"/>
        </w:rPr>
        <w:t xml:space="preserve"> </w:t>
      </w:r>
      <w:r w:rsidR="009C640B" w:rsidRPr="005A337B">
        <w:rPr>
          <w:rFonts w:ascii="Times New Roman" w:hAnsi="Times New Roman" w:cs="Times New Roman"/>
          <w:sz w:val="28"/>
          <w:szCs w:val="28"/>
        </w:rPr>
        <w:t>Заявле</w:t>
      </w:r>
      <w:r w:rsidR="00906966">
        <w:rPr>
          <w:rFonts w:ascii="Times New Roman" w:hAnsi="Times New Roman" w:cs="Times New Roman"/>
          <w:sz w:val="28"/>
          <w:szCs w:val="28"/>
        </w:rPr>
        <w:t>ние о предоставлении разрешения</w:t>
      </w:r>
      <w:r w:rsidR="00B34867">
        <w:rPr>
          <w:rFonts w:ascii="Times New Roman" w:hAnsi="Times New Roman" w:cs="Times New Roman"/>
          <w:sz w:val="28"/>
          <w:szCs w:val="28"/>
        </w:rPr>
        <w:t xml:space="preserve"> </w:t>
      </w:r>
      <w:r w:rsidR="009C640B" w:rsidRPr="005A337B">
        <w:rPr>
          <w:rFonts w:ascii="Times New Roman" w:hAnsi="Times New Roman" w:cs="Times New Roman"/>
          <w:sz w:val="28"/>
          <w:szCs w:val="28"/>
        </w:rPr>
        <w:t xml:space="preserve">на условно разрешенный вид использования может быть направлено в форме электронного документа, </w:t>
      </w:r>
      <w:bookmarkStart w:id="71" w:name="_Hlk32592803"/>
      <w:r w:rsidR="009C640B" w:rsidRPr="005A337B">
        <w:rPr>
          <w:rFonts w:ascii="Times New Roman" w:hAnsi="Times New Roman" w:cs="Times New Roman"/>
          <w:sz w:val="28"/>
          <w:szCs w:val="28"/>
        </w:rPr>
        <w:t xml:space="preserve">подписанного электронной подписью в соответствии с требованиями Федерального </w:t>
      </w:r>
      <w:r w:rsidR="00F9763B" w:rsidRPr="005A337B">
        <w:rPr>
          <w:rFonts w:ascii="Times New Roman" w:hAnsi="Times New Roman" w:cs="Times New Roman"/>
          <w:sz w:val="28"/>
          <w:szCs w:val="28"/>
        </w:rPr>
        <w:t xml:space="preserve">закона </w:t>
      </w:r>
      <w:r w:rsidR="009C640B" w:rsidRPr="005A337B">
        <w:rPr>
          <w:rFonts w:ascii="Times New Roman" w:hAnsi="Times New Roman" w:cs="Times New Roman"/>
          <w:sz w:val="28"/>
          <w:szCs w:val="28"/>
        </w:rPr>
        <w:t xml:space="preserve">от </w:t>
      </w:r>
      <w:r w:rsidR="00A05ED6" w:rsidRPr="005A337B">
        <w:rPr>
          <w:rFonts w:ascii="Times New Roman" w:hAnsi="Times New Roman" w:cs="Times New Roman"/>
          <w:sz w:val="28"/>
          <w:szCs w:val="28"/>
        </w:rPr>
        <w:t>0</w:t>
      </w:r>
      <w:r w:rsidR="001D5E72" w:rsidRPr="005A337B">
        <w:rPr>
          <w:rFonts w:ascii="Times New Roman" w:hAnsi="Times New Roman" w:cs="Times New Roman"/>
          <w:sz w:val="28"/>
          <w:szCs w:val="28"/>
        </w:rPr>
        <w:t>6 апреля 2011 года №</w:t>
      </w:r>
      <w:r w:rsidR="009C640B" w:rsidRPr="005A337B">
        <w:rPr>
          <w:rFonts w:ascii="Times New Roman" w:hAnsi="Times New Roman" w:cs="Times New Roman"/>
          <w:sz w:val="28"/>
          <w:szCs w:val="28"/>
        </w:rPr>
        <w:t xml:space="preserve"> 63-ФЗ </w:t>
      </w:r>
      <w:r w:rsidR="00F9763B" w:rsidRPr="005A337B">
        <w:rPr>
          <w:rFonts w:ascii="Times New Roman" w:hAnsi="Times New Roman" w:cs="Times New Roman"/>
          <w:sz w:val="28"/>
          <w:szCs w:val="28"/>
        </w:rPr>
        <w:t>«</w:t>
      </w:r>
      <w:r w:rsidR="009C640B" w:rsidRPr="005A337B">
        <w:rPr>
          <w:rFonts w:ascii="Times New Roman" w:hAnsi="Times New Roman" w:cs="Times New Roman"/>
          <w:sz w:val="28"/>
          <w:szCs w:val="28"/>
        </w:rPr>
        <w:t>Об электронной подписи</w:t>
      </w:r>
      <w:r w:rsidR="00F9763B" w:rsidRPr="005A337B">
        <w:rPr>
          <w:rFonts w:ascii="Times New Roman" w:hAnsi="Times New Roman" w:cs="Times New Roman"/>
          <w:sz w:val="28"/>
          <w:szCs w:val="28"/>
        </w:rPr>
        <w:t>»</w:t>
      </w:r>
      <w:r w:rsidR="009C640B" w:rsidRPr="005A337B">
        <w:rPr>
          <w:rFonts w:ascii="Times New Roman" w:hAnsi="Times New Roman" w:cs="Times New Roman"/>
          <w:sz w:val="28"/>
          <w:szCs w:val="28"/>
        </w:rPr>
        <w:t>.</w:t>
      </w:r>
    </w:p>
    <w:bookmarkEnd w:id="71"/>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w:t>
      </w:r>
      <w:proofErr w:type="spellStart"/>
      <w:r w:rsidR="00666C7E">
        <w:rPr>
          <w:rFonts w:ascii="Times New Roman" w:hAnsi="Times New Roman" w:cs="Times New Roman"/>
          <w:sz w:val="28"/>
          <w:szCs w:val="28"/>
        </w:rPr>
        <w:t>Светлогорского</w:t>
      </w:r>
      <w:proofErr w:type="spellEnd"/>
      <w:r w:rsidR="00666C7E">
        <w:rPr>
          <w:rFonts w:ascii="Times New Roman" w:hAnsi="Times New Roman" w:cs="Times New Roman"/>
          <w:sz w:val="28"/>
          <w:szCs w:val="28"/>
        </w:rPr>
        <w:t xml:space="preserve"> </w:t>
      </w:r>
      <w:r w:rsidRPr="00BA697A">
        <w:rPr>
          <w:rFonts w:ascii="Times New Roman" w:hAnsi="Times New Roman" w:cs="Times New Roman"/>
          <w:sz w:val="28"/>
          <w:szCs w:val="28"/>
        </w:rPr>
        <w:t>городского округа.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w:t>
      </w:r>
      <w:r w:rsidR="00906966">
        <w:rPr>
          <w:rFonts w:ascii="Times New Roman" w:hAnsi="Times New Roman" w:cs="Times New Roman"/>
          <w:sz w:val="28"/>
          <w:szCs w:val="28"/>
        </w:rPr>
        <w:t xml:space="preserve"> принятого решения и направляет </w:t>
      </w:r>
      <w:r w:rsidRPr="00BA697A">
        <w:rPr>
          <w:rFonts w:ascii="Times New Roman" w:hAnsi="Times New Roman" w:cs="Times New Roman"/>
          <w:sz w:val="28"/>
          <w:szCs w:val="28"/>
        </w:rPr>
        <w:t>в уполномоченный орган для принятия решения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w:t>
      </w:r>
      <w:r w:rsidR="0034277E">
        <w:rPr>
          <w:rFonts w:ascii="Times New Roman" w:hAnsi="Times New Roman" w:cs="Times New Roman"/>
          <w:sz w:val="28"/>
          <w:szCs w:val="28"/>
        </w:rPr>
        <w:t xml:space="preserve"> </w:t>
      </w:r>
      <w:r w:rsidRPr="00BA697A">
        <w:rPr>
          <w:rFonts w:ascii="Times New Roman" w:hAnsi="Times New Roman" w:cs="Times New Roman"/>
          <w:sz w:val="28"/>
          <w:szCs w:val="28"/>
        </w:rPr>
        <w:t>в градостроительный регламент в устан</w:t>
      </w:r>
      <w:r w:rsidR="0034277E">
        <w:rPr>
          <w:rFonts w:ascii="Times New Roman" w:hAnsi="Times New Roman" w:cs="Times New Roman"/>
          <w:sz w:val="28"/>
          <w:szCs w:val="28"/>
        </w:rPr>
        <w:t xml:space="preserve">овленном для внесения изменений </w:t>
      </w:r>
      <w:r w:rsidRPr="00BA697A">
        <w:rPr>
          <w:rFonts w:ascii="Times New Roman" w:hAnsi="Times New Roman" w:cs="Times New Roman"/>
          <w:sz w:val="28"/>
          <w:szCs w:val="28"/>
        </w:rPr>
        <w:t>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r w:rsidR="00B34867">
        <w:rPr>
          <w:rFonts w:ascii="Times New Roman" w:hAnsi="Times New Roman" w:cs="Times New Roman"/>
          <w:sz w:val="28"/>
          <w:szCs w:val="28"/>
        </w:rPr>
        <w:t xml:space="preserve"> </w:t>
      </w:r>
      <w:r w:rsidRPr="00BA697A">
        <w:rPr>
          <w:rFonts w:ascii="Times New Roman" w:hAnsi="Times New Roman" w:cs="Times New Roman"/>
          <w:sz w:val="28"/>
          <w:szCs w:val="28"/>
        </w:rPr>
        <w:t xml:space="preserve">без проведения общественных обсуждений. </w:t>
      </w:r>
    </w:p>
    <w:p w:rsidR="00797FA9" w:rsidRPr="00F53C4B"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F53C4B">
        <w:rPr>
          <w:rFonts w:ascii="Times New Roman" w:hAnsi="Times New Roman" w:cs="Times New Roman"/>
          <w:sz w:val="28"/>
          <w:szCs w:val="28"/>
        </w:rPr>
        <w:t xml:space="preserve">Со дня поступления в орган местного самоуправления </w:t>
      </w:r>
      <w:proofErr w:type="spellStart"/>
      <w:r w:rsidR="00666C7E" w:rsidRPr="00F53C4B">
        <w:rPr>
          <w:rFonts w:ascii="Times New Roman" w:hAnsi="Times New Roman" w:cs="Times New Roman"/>
          <w:sz w:val="28"/>
          <w:szCs w:val="28"/>
        </w:rPr>
        <w:t>Светлогорского</w:t>
      </w:r>
      <w:proofErr w:type="spellEnd"/>
      <w:r w:rsidR="00666C7E" w:rsidRPr="00F53C4B">
        <w:rPr>
          <w:rFonts w:ascii="Times New Roman" w:hAnsi="Times New Roman" w:cs="Times New Roman"/>
          <w:sz w:val="28"/>
          <w:szCs w:val="28"/>
        </w:rPr>
        <w:t xml:space="preserve"> </w:t>
      </w:r>
      <w:r w:rsidRPr="00F53C4B">
        <w:rPr>
          <w:rFonts w:ascii="Times New Roman" w:hAnsi="Times New Roman" w:cs="Times New Roman"/>
          <w:sz w:val="28"/>
          <w:szCs w:val="28"/>
        </w:rPr>
        <w:t xml:space="preserve">городского округа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F53C4B">
          <w:rPr>
            <w:rFonts w:ascii="Times New Roman" w:hAnsi="Times New Roman" w:cs="Times New Roman"/>
            <w:sz w:val="28"/>
            <w:szCs w:val="28"/>
          </w:rPr>
          <w:t>части 2 статьи 55.32</w:t>
        </w:r>
      </w:hyperlink>
      <w:r w:rsidRPr="00F53C4B">
        <w:rPr>
          <w:rFonts w:ascii="Times New Roman" w:hAnsi="Times New Roman" w:cs="Times New Roman"/>
          <w:sz w:val="28"/>
          <w:szCs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w:t>
      </w:r>
      <w:r w:rsidRPr="00F53C4B">
        <w:rPr>
          <w:rFonts w:ascii="Times New Roman" w:hAnsi="Times New Roman" w:cs="Times New Roman"/>
          <w:sz w:val="28"/>
          <w:szCs w:val="28"/>
        </w:rPr>
        <w:lastRenderedPageBreak/>
        <w:t xml:space="preserve">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w:t>
      </w:r>
      <w:proofErr w:type="spellStart"/>
      <w:r w:rsidR="00666C7E" w:rsidRPr="00F53C4B">
        <w:rPr>
          <w:rFonts w:ascii="Times New Roman" w:hAnsi="Times New Roman" w:cs="Times New Roman"/>
          <w:sz w:val="28"/>
          <w:szCs w:val="28"/>
        </w:rPr>
        <w:t>Светлогорского</w:t>
      </w:r>
      <w:proofErr w:type="spellEnd"/>
      <w:r w:rsidR="00666C7E" w:rsidRPr="00F53C4B">
        <w:rPr>
          <w:rFonts w:ascii="Times New Roman" w:hAnsi="Times New Roman" w:cs="Times New Roman"/>
          <w:sz w:val="28"/>
          <w:szCs w:val="28"/>
        </w:rPr>
        <w:t xml:space="preserve"> </w:t>
      </w:r>
      <w:r w:rsidRPr="00F53C4B">
        <w:rPr>
          <w:rFonts w:ascii="Times New Roman" w:hAnsi="Times New Roman" w:cs="Times New Roman"/>
          <w:sz w:val="28"/>
          <w:szCs w:val="28"/>
        </w:rPr>
        <w:t xml:space="preserve">городского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history="1">
        <w:r w:rsidRPr="00F53C4B">
          <w:rPr>
            <w:rFonts w:ascii="Times New Roman" w:hAnsi="Times New Roman" w:cs="Times New Roman"/>
            <w:sz w:val="28"/>
            <w:szCs w:val="28"/>
          </w:rPr>
          <w:t>части 2 статьи 55.32</w:t>
        </w:r>
      </w:hyperlink>
      <w:r w:rsidRPr="00F53C4B">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w:t>
      </w:r>
      <w:r w:rsidR="00883066" w:rsidRPr="00F53C4B">
        <w:rPr>
          <w:rFonts w:ascii="Times New Roman" w:hAnsi="Times New Roman" w:cs="Times New Roman"/>
          <w:sz w:val="28"/>
          <w:szCs w:val="28"/>
        </w:rPr>
        <w:t xml:space="preserve">признаков самовольной постройки </w:t>
      </w:r>
      <w:r w:rsidRPr="00F53C4B">
        <w:rPr>
          <w:rFonts w:ascii="Times New Roman" w:hAnsi="Times New Roman" w:cs="Times New Roman"/>
          <w:sz w:val="28"/>
          <w:szCs w:val="28"/>
        </w:rPr>
        <w:t>не усматривается либо вступило в закон</w:t>
      </w:r>
      <w:r w:rsidR="00883066" w:rsidRPr="00F53C4B">
        <w:rPr>
          <w:rFonts w:ascii="Times New Roman" w:hAnsi="Times New Roman" w:cs="Times New Roman"/>
          <w:sz w:val="28"/>
          <w:szCs w:val="28"/>
        </w:rPr>
        <w:t>ную силу решение суда об отказе</w:t>
      </w:r>
      <w:r w:rsidR="008D5D6E">
        <w:rPr>
          <w:rFonts w:ascii="Times New Roman" w:hAnsi="Times New Roman" w:cs="Times New Roman"/>
          <w:sz w:val="28"/>
          <w:szCs w:val="28"/>
        </w:rPr>
        <w:t xml:space="preserve"> </w:t>
      </w:r>
      <w:r w:rsidRPr="00F53C4B">
        <w:rPr>
          <w:rFonts w:ascii="Times New Roman" w:hAnsi="Times New Roman" w:cs="Times New Roman"/>
          <w:sz w:val="28"/>
          <w:szCs w:val="28"/>
        </w:rPr>
        <w:t>в удовлетворении исковых требований о сносе самовольной постройки или</w:t>
      </w:r>
      <w:r w:rsidR="008D5D6E">
        <w:rPr>
          <w:rFonts w:ascii="Times New Roman" w:hAnsi="Times New Roman" w:cs="Times New Roman"/>
          <w:sz w:val="28"/>
          <w:szCs w:val="28"/>
        </w:rPr>
        <w:t xml:space="preserve"> </w:t>
      </w:r>
      <w:r w:rsidRPr="00F53C4B">
        <w:rPr>
          <w:rFonts w:ascii="Times New Roman" w:hAnsi="Times New Roman" w:cs="Times New Roman"/>
          <w:sz w:val="28"/>
          <w:szCs w:val="28"/>
        </w:rPr>
        <w:t>ее приведении в соответствие с установленными требованиями.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D6792" w:rsidRPr="00BA697A" w:rsidRDefault="006D6792" w:rsidP="0034277E">
      <w:pPr>
        <w:widowControl w:val="0"/>
        <w:shd w:val="clear" w:color="auto" w:fill="FFFFFF"/>
        <w:tabs>
          <w:tab w:val="left" w:pos="8334"/>
        </w:tabs>
        <w:autoSpaceDE w:val="0"/>
        <w:autoSpaceDN w:val="0"/>
        <w:adjustRightInd w:val="0"/>
        <w:ind w:left="0" w:right="0"/>
        <w:rPr>
          <w:rFonts w:ascii="Times New Roman" w:hAnsi="Times New Roman" w:cs="Times New Roman"/>
          <w:sz w:val="28"/>
          <w:szCs w:val="28"/>
          <w:shd w:val="clear" w:color="auto" w:fill="FFFFFF"/>
        </w:rPr>
      </w:pPr>
    </w:p>
    <w:p w:rsidR="00797FA9" w:rsidRPr="00BA697A" w:rsidRDefault="00D50CDC" w:rsidP="00797FA9">
      <w:pPr>
        <w:keepNext/>
        <w:ind w:left="0" w:right="0"/>
        <w:jc w:val="center"/>
        <w:outlineLvl w:val="1"/>
        <w:rPr>
          <w:rFonts w:ascii="Times New Roman" w:hAnsi="Times New Roman" w:cs="Times New Roman"/>
          <w:b/>
          <w:bCs/>
          <w:iCs/>
          <w:sz w:val="28"/>
          <w:szCs w:val="28"/>
        </w:rPr>
      </w:pPr>
      <w:bookmarkStart w:id="72" w:name="_Toc523823619"/>
      <w:bookmarkStart w:id="73" w:name="_Toc530394659"/>
      <w:bookmarkStart w:id="74" w:name="_Toc33010233"/>
      <w:bookmarkStart w:id="75" w:name="_Toc46353561"/>
      <w:r>
        <w:rPr>
          <w:rFonts w:ascii="Times New Roman" w:hAnsi="Times New Roman" w:cs="Times New Roman"/>
          <w:b/>
          <w:bCs/>
          <w:iCs/>
          <w:sz w:val="28"/>
          <w:szCs w:val="28"/>
        </w:rPr>
        <w:t xml:space="preserve">Раздел </w:t>
      </w:r>
      <w:r w:rsidR="00797FA9" w:rsidRPr="00BA697A">
        <w:rPr>
          <w:rFonts w:ascii="Times New Roman" w:hAnsi="Times New Roman" w:cs="Times New Roman"/>
          <w:b/>
          <w:bCs/>
          <w:iCs/>
          <w:sz w:val="28"/>
          <w:szCs w:val="28"/>
        </w:rPr>
        <w:t>4. Положение о подготовке документации по планировке территории уполномоченным органом</w:t>
      </w:r>
      <w:bookmarkEnd w:id="72"/>
      <w:bookmarkEnd w:id="73"/>
      <w:bookmarkEnd w:id="74"/>
      <w:bookmarkEnd w:id="75"/>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shd w:val="clear" w:color="auto" w:fill="FFFFFF"/>
        </w:rPr>
      </w:pPr>
    </w:p>
    <w:p w:rsidR="00797FA9" w:rsidRPr="00BA697A" w:rsidRDefault="00D50CDC" w:rsidP="00797FA9">
      <w:pPr>
        <w:keepNext/>
        <w:ind w:left="0" w:right="0"/>
        <w:jc w:val="center"/>
        <w:outlineLvl w:val="2"/>
        <w:rPr>
          <w:rFonts w:ascii="Times New Roman" w:hAnsi="Times New Roman" w:cs="Times New Roman"/>
          <w:b/>
          <w:bCs/>
          <w:sz w:val="28"/>
          <w:szCs w:val="28"/>
        </w:rPr>
      </w:pPr>
      <w:bookmarkStart w:id="76" w:name="_Toc523823620"/>
      <w:bookmarkStart w:id="77" w:name="_Toc530394660"/>
      <w:bookmarkStart w:id="78" w:name="_Toc33010234"/>
      <w:bookmarkStart w:id="79" w:name="_Toc46353562"/>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1. Общие положения о подготовке документации</w:t>
      </w:r>
      <w:r w:rsidR="00797FA9" w:rsidRPr="00BA697A">
        <w:rPr>
          <w:rFonts w:ascii="Times New Roman" w:hAnsi="Times New Roman" w:cs="Times New Roman"/>
          <w:b/>
          <w:bCs/>
          <w:sz w:val="28"/>
          <w:szCs w:val="28"/>
        </w:rPr>
        <w:br/>
        <w:t>по планировке территории</w:t>
      </w:r>
      <w:bookmarkEnd w:id="76"/>
      <w:bookmarkEnd w:id="77"/>
      <w:bookmarkEnd w:id="78"/>
      <w:bookmarkEnd w:id="79"/>
    </w:p>
    <w:p w:rsidR="00797FA9" w:rsidRPr="00BA697A" w:rsidRDefault="00797FA9"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shd w:val="clear" w:color="auto" w:fill="FFFFFF"/>
        </w:rPr>
      </w:pPr>
    </w:p>
    <w:p w:rsidR="00797FA9" w:rsidRPr="005A337B"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5A337B">
        <w:rPr>
          <w:rFonts w:ascii="Times New Roman" w:hAnsi="Times New Roman" w:cs="Times New Roman"/>
          <w:sz w:val="28"/>
          <w:szCs w:val="28"/>
        </w:rPr>
        <w:t>Подготовка документации по планировке территории уполномоченным органом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97FA9" w:rsidRPr="005A337B"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5A337B">
        <w:rPr>
          <w:rFonts w:ascii="Times New Roman" w:hAnsi="Times New Roman" w:cs="Times New Roman"/>
          <w:sz w:val="28"/>
          <w:szCs w:val="28"/>
        </w:rPr>
        <w:t>Подготовка документации по планировке территории уполномоченным органом в целях р</w:t>
      </w:r>
      <w:r w:rsidR="00453E98">
        <w:rPr>
          <w:rFonts w:ascii="Times New Roman" w:hAnsi="Times New Roman" w:cs="Times New Roman"/>
          <w:sz w:val="28"/>
          <w:szCs w:val="28"/>
        </w:rPr>
        <w:t xml:space="preserve">азмещения объектов капитального </w:t>
      </w:r>
      <w:r w:rsidRPr="005A337B">
        <w:rPr>
          <w:rFonts w:ascii="Times New Roman" w:hAnsi="Times New Roman" w:cs="Times New Roman"/>
          <w:sz w:val="28"/>
          <w:szCs w:val="28"/>
        </w:rPr>
        <w:t>строительства применительно к тер</w:t>
      </w:r>
      <w:r w:rsidR="0034277E" w:rsidRPr="005A337B">
        <w:rPr>
          <w:rFonts w:ascii="Times New Roman" w:hAnsi="Times New Roman" w:cs="Times New Roman"/>
          <w:sz w:val="28"/>
          <w:szCs w:val="28"/>
        </w:rPr>
        <w:t>ритории, в границах которой</w:t>
      </w:r>
      <w:r w:rsidR="008D5D6E" w:rsidRPr="005A337B">
        <w:rPr>
          <w:rFonts w:ascii="Times New Roman" w:hAnsi="Times New Roman" w:cs="Times New Roman"/>
          <w:sz w:val="28"/>
          <w:szCs w:val="28"/>
        </w:rPr>
        <w:t xml:space="preserve"> </w:t>
      </w:r>
      <w:r w:rsidRPr="005A337B">
        <w:rPr>
          <w:rFonts w:ascii="Times New Roman" w:hAnsi="Times New Roman" w:cs="Times New Roman"/>
          <w:sz w:val="28"/>
          <w:szCs w:val="28"/>
        </w:rPr>
        <w:t>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6</w:t>
      </w:r>
      <w:r w:rsidR="00103C39">
        <w:rPr>
          <w:rFonts w:ascii="Times New Roman" w:hAnsi="Times New Roman" w:cs="Times New Roman"/>
          <w:sz w:val="28"/>
          <w:szCs w:val="28"/>
        </w:rPr>
        <w:t xml:space="preserve">8 </w:t>
      </w:r>
      <w:r w:rsidR="00B34867">
        <w:rPr>
          <w:rFonts w:ascii="Times New Roman" w:hAnsi="Times New Roman" w:cs="Times New Roman"/>
          <w:sz w:val="28"/>
          <w:szCs w:val="28"/>
        </w:rPr>
        <w:t>настоящих Правил.</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5A337B">
        <w:rPr>
          <w:rFonts w:ascii="Times New Roman" w:hAnsi="Times New Roman" w:cs="Times New Roman"/>
          <w:sz w:val="28"/>
          <w:szCs w:val="28"/>
        </w:rPr>
        <w:t>Подготовка документации по планировке территории уполномоченным органом в целях размещения объекта капитального</w:t>
      </w:r>
      <w:r w:rsidRPr="00BA697A">
        <w:rPr>
          <w:rFonts w:ascii="Times New Roman" w:hAnsi="Times New Roman" w:cs="Times New Roman"/>
          <w:sz w:val="28"/>
          <w:szCs w:val="28"/>
        </w:rPr>
        <w:t xml:space="preserve"> строительства является обязательной в следующих случаях:</w:t>
      </w:r>
    </w:p>
    <w:p w:rsidR="00797FA9" w:rsidRPr="00BA697A" w:rsidRDefault="00797FA9" w:rsidP="009A2ADA">
      <w:pPr>
        <w:numPr>
          <w:ilvl w:val="0"/>
          <w:numId w:val="47"/>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97FA9" w:rsidRPr="00BA697A" w:rsidRDefault="00797FA9" w:rsidP="009A2ADA">
      <w:pPr>
        <w:numPr>
          <w:ilvl w:val="0"/>
          <w:numId w:val="47"/>
        </w:numPr>
        <w:tabs>
          <w:tab w:val="left" w:pos="1134"/>
        </w:tabs>
        <w:autoSpaceDE w:val="0"/>
        <w:autoSpaceDN w:val="0"/>
        <w:adjustRightInd w:val="0"/>
        <w:ind w:left="0" w:right="0" w:firstLine="709"/>
        <w:contextualSpacing/>
        <w:jc w:val="left"/>
        <w:rPr>
          <w:rFonts w:ascii="Times New Roman" w:hAnsi="Times New Roman" w:cs="Times New Roman"/>
          <w:sz w:val="28"/>
          <w:szCs w:val="28"/>
        </w:rPr>
      </w:pPr>
      <w:r w:rsidRPr="00BA697A">
        <w:rPr>
          <w:rFonts w:ascii="Times New Roman" w:hAnsi="Times New Roman" w:cs="Times New Roman"/>
          <w:sz w:val="28"/>
          <w:szCs w:val="28"/>
        </w:rPr>
        <w:lastRenderedPageBreak/>
        <w:t>необходимо установление, изменение или отмена красных линий;</w:t>
      </w:r>
    </w:p>
    <w:p w:rsidR="00797FA9" w:rsidRPr="00BA697A" w:rsidRDefault="00797FA9" w:rsidP="009A2ADA">
      <w:pPr>
        <w:numPr>
          <w:ilvl w:val="0"/>
          <w:numId w:val="47"/>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необходимо образование зе</w:t>
      </w:r>
      <w:r w:rsidR="0034277E">
        <w:rPr>
          <w:rFonts w:ascii="Times New Roman" w:hAnsi="Times New Roman" w:cs="Times New Roman"/>
          <w:sz w:val="28"/>
          <w:szCs w:val="28"/>
        </w:rPr>
        <w:t>мельных участков в случае, если</w:t>
      </w:r>
      <w:r w:rsidR="00B34867">
        <w:rPr>
          <w:rFonts w:ascii="Times New Roman" w:hAnsi="Times New Roman" w:cs="Times New Roman"/>
          <w:sz w:val="28"/>
          <w:szCs w:val="28"/>
        </w:rPr>
        <w:t xml:space="preserve"> </w:t>
      </w:r>
      <w:r w:rsidRPr="00BA697A">
        <w:rPr>
          <w:rFonts w:ascii="Times New Roman" w:hAnsi="Times New Roman" w:cs="Times New Roman"/>
          <w:sz w:val="28"/>
          <w:szCs w:val="28"/>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97FA9" w:rsidRPr="00BA697A" w:rsidRDefault="00797FA9" w:rsidP="009A2ADA">
      <w:pPr>
        <w:numPr>
          <w:ilvl w:val="0"/>
          <w:numId w:val="47"/>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размещение объекта капитал</w:t>
      </w:r>
      <w:r w:rsidR="0034277E">
        <w:rPr>
          <w:rFonts w:ascii="Times New Roman" w:hAnsi="Times New Roman" w:cs="Times New Roman"/>
          <w:sz w:val="28"/>
          <w:szCs w:val="28"/>
        </w:rPr>
        <w:t>ьного строительства планируется</w:t>
      </w:r>
      <w:r w:rsidR="00B34867">
        <w:rPr>
          <w:rFonts w:ascii="Times New Roman" w:hAnsi="Times New Roman" w:cs="Times New Roman"/>
          <w:sz w:val="28"/>
          <w:szCs w:val="28"/>
        </w:rPr>
        <w:t xml:space="preserve"> </w:t>
      </w:r>
      <w:r w:rsidRPr="00BA697A">
        <w:rPr>
          <w:rFonts w:ascii="Times New Roman" w:hAnsi="Times New Roman" w:cs="Times New Roman"/>
          <w:sz w:val="28"/>
          <w:szCs w:val="28"/>
        </w:rPr>
        <w:t>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97FA9" w:rsidRPr="00BA697A" w:rsidRDefault="00797FA9" w:rsidP="009A2ADA">
      <w:pPr>
        <w:numPr>
          <w:ilvl w:val="0"/>
          <w:numId w:val="47"/>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планируются строительство, реконструкция линейного объекта</w:t>
      </w:r>
      <w:r w:rsidR="00906966">
        <w:rPr>
          <w:rFonts w:ascii="Times New Roman" w:hAnsi="Times New Roman" w:cs="Times New Roman"/>
          <w:sz w:val="28"/>
          <w:szCs w:val="28"/>
        </w:rPr>
        <w:t xml:space="preserve"> </w:t>
      </w:r>
      <w:r w:rsidRPr="00BA697A">
        <w:rPr>
          <w:rFonts w:ascii="Times New Roman" w:hAnsi="Times New Roman" w:cs="Times New Roman"/>
          <w:sz w:val="28"/>
          <w:szCs w:val="28"/>
        </w:rPr>
        <w:t>(за исключением случая, если размещение линейного объекта планируется осуществлять на землях или земельных участках, находящихся</w:t>
      </w:r>
      <w:r w:rsidR="00B34867">
        <w:rPr>
          <w:rFonts w:ascii="Times New Roman" w:hAnsi="Times New Roman" w:cs="Times New Roman"/>
          <w:sz w:val="28"/>
          <w:szCs w:val="28"/>
        </w:rPr>
        <w:t xml:space="preserve"> </w:t>
      </w:r>
      <w:r w:rsidRPr="00BA697A">
        <w:rPr>
          <w:rFonts w:ascii="Times New Roman" w:hAnsi="Times New Roman" w:cs="Times New Roman"/>
          <w:sz w:val="28"/>
          <w:szCs w:val="28"/>
        </w:rP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w:t>
      </w:r>
      <w:r w:rsidR="00B34867">
        <w:rPr>
          <w:rFonts w:ascii="Times New Roman" w:hAnsi="Times New Roman" w:cs="Times New Roman"/>
          <w:sz w:val="28"/>
          <w:szCs w:val="28"/>
        </w:rPr>
        <w:t xml:space="preserve"> </w:t>
      </w:r>
      <w:r w:rsidRPr="00BA697A">
        <w:rPr>
          <w:rFonts w:ascii="Times New Roman" w:hAnsi="Times New Roman" w:cs="Times New Roman"/>
          <w:sz w:val="28"/>
          <w:szCs w:val="28"/>
        </w:rPr>
        <w:t>и установление сервитутов)</w:t>
      </w:r>
      <w:r w:rsidR="008A091A">
        <w:rPr>
          <w:rFonts w:ascii="Times New Roman" w:hAnsi="Times New Roman" w:cs="Times New Roman"/>
          <w:sz w:val="28"/>
          <w:szCs w:val="28"/>
        </w:rPr>
        <w:t>;</w:t>
      </w:r>
      <w:r w:rsidRPr="00BA697A">
        <w:rPr>
          <w:rFonts w:ascii="Times New Roman" w:hAnsi="Times New Roman" w:cs="Times New Roman"/>
          <w:sz w:val="28"/>
          <w:szCs w:val="28"/>
        </w:rPr>
        <w:t xml:space="preserve"> Правительством Российской Федерации могут быть установлены иные </w:t>
      </w:r>
      <w:hyperlink r:id="rId12" w:history="1">
        <w:r w:rsidRPr="00BA697A">
          <w:rPr>
            <w:rFonts w:ascii="Times New Roman" w:hAnsi="Times New Roman" w:cs="Times New Roman"/>
            <w:sz w:val="28"/>
            <w:szCs w:val="28"/>
          </w:rPr>
          <w:t>случаи</w:t>
        </w:r>
      </w:hyperlink>
      <w:r w:rsidRPr="00BA697A">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797FA9" w:rsidRPr="00BA697A" w:rsidRDefault="00797FA9" w:rsidP="009A2ADA">
      <w:pPr>
        <w:numPr>
          <w:ilvl w:val="0"/>
          <w:numId w:val="47"/>
        </w:numPr>
        <w:tabs>
          <w:tab w:val="left" w:pos="1134"/>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планируется размещение объе</w:t>
      </w:r>
      <w:r w:rsidR="0034277E">
        <w:rPr>
          <w:rFonts w:ascii="Times New Roman" w:hAnsi="Times New Roman" w:cs="Times New Roman"/>
          <w:sz w:val="28"/>
          <w:szCs w:val="28"/>
          <w:lang w:eastAsia="en-US"/>
        </w:rPr>
        <w:t>кта капитального строительства,</w:t>
      </w:r>
      <w:r w:rsidR="00B34867">
        <w:rPr>
          <w:rFonts w:ascii="Times New Roman" w:hAnsi="Times New Roman" w:cs="Times New Roman"/>
          <w:sz w:val="28"/>
          <w:szCs w:val="28"/>
          <w:lang w:eastAsia="en-US"/>
        </w:rPr>
        <w:t xml:space="preserve"> </w:t>
      </w:r>
      <w:r w:rsidRPr="00BA697A">
        <w:rPr>
          <w:rFonts w:ascii="Times New Roman" w:hAnsi="Times New Roman" w:cs="Times New Roman"/>
          <w:sz w:val="28"/>
          <w:szCs w:val="28"/>
          <w:lang w:eastAsia="en-US"/>
        </w:rPr>
        <w:t>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Применительно к</w:t>
      </w:r>
      <w:r w:rsidR="0034277E">
        <w:rPr>
          <w:rFonts w:ascii="Times New Roman" w:hAnsi="Times New Roman" w:cs="Times New Roman"/>
          <w:sz w:val="28"/>
          <w:szCs w:val="28"/>
        </w:rPr>
        <w:t xml:space="preserve"> территории, в границах которой </w:t>
      </w:r>
      <w:r w:rsidRPr="00BA697A">
        <w:rPr>
          <w:rFonts w:ascii="Times New Roman" w:hAnsi="Times New Roman" w:cs="Times New Roman"/>
          <w:sz w:val="28"/>
          <w:szCs w:val="28"/>
        </w:rPr>
        <w:t xml:space="preserve">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3" w:history="1">
        <w:r w:rsidRPr="00BA697A">
          <w:rPr>
            <w:rFonts w:ascii="Times New Roman" w:hAnsi="Times New Roman" w:cs="Times New Roman"/>
            <w:sz w:val="28"/>
            <w:szCs w:val="28"/>
          </w:rPr>
          <w:t>частью 2 статьи 43</w:t>
        </w:r>
      </w:hyperlink>
      <w:r w:rsidRPr="00BA697A">
        <w:rPr>
          <w:rFonts w:ascii="Times New Roman" w:hAnsi="Times New Roman" w:cs="Times New Roman"/>
          <w:sz w:val="28"/>
          <w:szCs w:val="28"/>
        </w:rPr>
        <w:t xml:space="preserve"> Градостроительного кодекса Российской Федерации.</w:t>
      </w:r>
    </w:p>
    <w:p w:rsidR="00797FA9" w:rsidRPr="00B54582"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bookmarkStart w:id="80" w:name="Par11"/>
      <w:bookmarkEnd w:id="80"/>
      <w:r w:rsidRPr="00B54582">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w:t>
      </w:r>
      <w:r w:rsidRPr="00B54582">
        <w:rPr>
          <w:rFonts w:ascii="Times New Roman" w:hAnsi="Times New Roman" w:cs="Times New Roman"/>
          <w:sz w:val="28"/>
          <w:szCs w:val="28"/>
        </w:rPr>
        <w:lastRenderedPageBreak/>
        <w:t xml:space="preserve">движения, указанными в </w:t>
      </w:r>
      <w:hyperlink r:id="rId14" w:history="1">
        <w:r w:rsidRPr="00B54582">
          <w:rPr>
            <w:rFonts w:ascii="Times New Roman" w:hAnsi="Times New Roman" w:cs="Times New Roman"/>
            <w:sz w:val="28"/>
            <w:szCs w:val="28"/>
          </w:rPr>
          <w:t>части 1 статьи 11</w:t>
        </w:r>
      </w:hyperlink>
      <w:r w:rsidRPr="00B54582">
        <w:rPr>
          <w:rFonts w:ascii="Times New Roman" w:hAnsi="Times New Roman" w:cs="Times New Roman"/>
          <w:sz w:val="28"/>
          <w:szCs w:val="28"/>
        </w:rPr>
        <w:t xml:space="preserve"> Федерального закона</w:t>
      </w:r>
      <w:r w:rsidR="00AC2845">
        <w:rPr>
          <w:rFonts w:ascii="Times New Roman" w:hAnsi="Times New Roman" w:cs="Times New Roman"/>
          <w:sz w:val="28"/>
          <w:szCs w:val="28"/>
        </w:rPr>
        <w:t xml:space="preserve"> от 29 декабря </w:t>
      </w:r>
      <w:r w:rsidR="00B54582" w:rsidRPr="00B54582">
        <w:rPr>
          <w:rFonts w:ascii="Times New Roman" w:hAnsi="Times New Roman" w:cs="Times New Roman"/>
          <w:sz w:val="28"/>
          <w:szCs w:val="28"/>
        </w:rPr>
        <w:t>2017</w:t>
      </w:r>
      <w:r w:rsidR="00AC2845">
        <w:rPr>
          <w:rFonts w:ascii="Times New Roman" w:hAnsi="Times New Roman" w:cs="Times New Roman"/>
          <w:sz w:val="28"/>
          <w:szCs w:val="28"/>
        </w:rPr>
        <w:t xml:space="preserve"> года</w:t>
      </w:r>
      <w:r w:rsidR="00B54582" w:rsidRPr="00B54582">
        <w:rPr>
          <w:rFonts w:ascii="Times New Roman" w:hAnsi="Times New Roman" w:cs="Times New Roman"/>
          <w:sz w:val="28"/>
          <w:szCs w:val="28"/>
        </w:rPr>
        <w:t xml:space="preserve"> </w:t>
      </w:r>
      <w:r w:rsidR="00B54582">
        <w:rPr>
          <w:rFonts w:ascii="Times New Roman" w:hAnsi="Times New Roman" w:cs="Times New Roman"/>
          <w:sz w:val="28"/>
          <w:szCs w:val="28"/>
        </w:rPr>
        <w:t>№</w:t>
      </w:r>
      <w:r w:rsidR="00B54582" w:rsidRPr="00B54582">
        <w:rPr>
          <w:rFonts w:ascii="Times New Roman" w:hAnsi="Times New Roman" w:cs="Times New Roman"/>
          <w:sz w:val="28"/>
          <w:szCs w:val="28"/>
        </w:rPr>
        <w:t xml:space="preserve"> 443-ФЗ </w:t>
      </w:r>
      <w:r w:rsidRPr="00B54582">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реестр объектов культурного наследия, границ территорий выявленных объектов культурного наследия, границ зон с особыми условиями использования территорий.</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w:t>
      </w:r>
      <w:r w:rsidR="0034277E">
        <w:rPr>
          <w:rFonts w:ascii="Times New Roman" w:hAnsi="Times New Roman" w:cs="Times New Roman"/>
          <w:sz w:val="28"/>
          <w:szCs w:val="28"/>
        </w:rPr>
        <w:t xml:space="preserve"> устанавливаются в соответствии</w:t>
      </w:r>
      <w:r w:rsidR="00B34867">
        <w:rPr>
          <w:rFonts w:ascii="Times New Roman" w:hAnsi="Times New Roman" w:cs="Times New Roman"/>
          <w:sz w:val="28"/>
          <w:szCs w:val="28"/>
        </w:rPr>
        <w:t xml:space="preserve"> </w:t>
      </w:r>
      <w:r w:rsidRPr="00BA697A">
        <w:rPr>
          <w:rFonts w:ascii="Times New Roman" w:hAnsi="Times New Roman" w:cs="Times New Roman"/>
          <w:sz w:val="28"/>
          <w:szCs w:val="28"/>
        </w:rPr>
        <w:t>с законодательством Российской Федерации.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BA697A">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w:t>
      </w:r>
      <w:r w:rsidR="00B34867">
        <w:rPr>
          <w:rFonts w:ascii="Times New Roman" w:hAnsi="Times New Roman" w:cs="Times New Roman"/>
          <w:sz w:val="28"/>
          <w:szCs w:val="28"/>
        </w:rPr>
        <w:t xml:space="preserve"> </w:t>
      </w:r>
      <w:r w:rsidRPr="00BA697A">
        <w:rPr>
          <w:rFonts w:ascii="Times New Roman" w:hAnsi="Times New Roman" w:cs="Times New Roman"/>
          <w:sz w:val="28"/>
          <w:szCs w:val="28"/>
        </w:rPr>
        <w:t>к утверждаемым частям.</w:t>
      </w:r>
    </w:p>
    <w:p w:rsidR="00560D14" w:rsidRDefault="00797FA9" w:rsidP="009A2ADA">
      <w:pPr>
        <w:pStyle w:val="affff2"/>
        <w:numPr>
          <w:ilvl w:val="0"/>
          <w:numId w:val="73"/>
        </w:numPr>
        <w:tabs>
          <w:tab w:val="left" w:pos="993"/>
          <w:tab w:val="left" w:pos="1134"/>
        </w:tabs>
        <w:ind w:left="0" w:right="0" w:firstLine="709"/>
        <w:rPr>
          <w:rFonts w:ascii="Times New Roman" w:hAnsi="Times New Roman" w:cs="Times New Roman"/>
          <w:sz w:val="28"/>
          <w:szCs w:val="28"/>
        </w:rPr>
      </w:pPr>
      <w:r w:rsidRPr="00BA697A">
        <w:rPr>
          <w:rFonts w:ascii="Times New Roman" w:hAnsi="Times New Roman" w:cs="Times New Roman"/>
          <w:sz w:val="28"/>
          <w:szCs w:val="28"/>
        </w:rPr>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F53C4B" w:rsidRPr="00560D14" w:rsidRDefault="00F53C4B" w:rsidP="0034277E">
      <w:pPr>
        <w:pStyle w:val="affff2"/>
        <w:tabs>
          <w:tab w:val="left" w:pos="993"/>
          <w:tab w:val="left" w:pos="1134"/>
        </w:tabs>
        <w:ind w:left="709" w:right="0"/>
        <w:rPr>
          <w:rFonts w:ascii="Times New Roman" w:hAnsi="Times New Roman" w:cs="Times New Roman"/>
          <w:sz w:val="28"/>
          <w:szCs w:val="28"/>
        </w:rPr>
      </w:pPr>
    </w:p>
    <w:p w:rsidR="00797FA9" w:rsidRPr="00BA697A" w:rsidRDefault="00D50CDC" w:rsidP="00560D14">
      <w:pPr>
        <w:keepNext/>
        <w:spacing w:line="238" w:lineRule="auto"/>
        <w:ind w:left="0" w:right="0"/>
        <w:jc w:val="center"/>
        <w:outlineLvl w:val="2"/>
        <w:rPr>
          <w:rFonts w:ascii="Times New Roman" w:hAnsi="Times New Roman" w:cs="Times New Roman"/>
          <w:b/>
          <w:bCs/>
          <w:sz w:val="28"/>
          <w:szCs w:val="28"/>
        </w:rPr>
      </w:pPr>
      <w:bookmarkStart w:id="81" w:name="_Toc523823621"/>
      <w:bookmarkStart w:id="82" w:name="_Toc530394661"/>
      <w:bookmarkStart w:id="83" w:name="_Toc33010235"/>
      <w:bookmarkStart w:id="84" w:name="_Toc46353563"/>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2. Подготовка проектов планировки территории</w:t>
      </w:r>
      <w:bookmarkEnd w:id="81"/>
      <w:bookmarkEnd w:id="82"/>
      <w:bookmarkEnd w:id="83"/>
      <w:bookmarkEnd w:id="84"/>
    </w:p>
    <w:p w:rsidR="00797FA9" w:rsidRPr="00BA697A" w:rsidRDefault="00797FA9"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shd w:val="clear" w:color="auto" w:fill="FFFFFF"/>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lang w:eastAsia="en-US"/>
        </w:rPr>
      </w:pPr>
      <w:r w:rsidRPr="00BA697A">
        <w:rPr>
          <w:rFonts w:ascii="Times New Roman" w:hAnsi="Times New Roman" w:cs="Times New Roman"/>
          <w:sz w:val="28"/>
          <w:szCs w:val="28"/>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w:t>
      </w:r>
      <w:r w:rsidR="00B34867">
        <w:rPr>
          <w:rFonts w:ascii="Times New Roman" w:hAnsi="Times New Roman" w:cs="Times New Roman"/>
          <w:sz w:val="28"/>
          <w:szCs w:val="28"/>
          <w:lang w:eastAsia="en-US"/>
        </w:rPr>
        <w:t xml:space="preserve"> </w:t>
      </w:r>
      <w:r w:rsidRPr="00BA697A">
        <w:rPr>
          <w:rFonts w:ascii="Times New Roman" w:hAnsi="Times New Roman" w:cs="Times New Roman"/>
          <w:sz w:val="28"/>
          <w:szCs w:val="28"/>
          <w:lang w:eastAsia="en-US"/>
        </w:rPr>
        <w:t>и очередности планируемого развития территории.</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lang w:eastAsia="en-US"/>
        </w:rPr>
      </w:pPr>
      <w:r w:rsidRPr="00BA697A">
        <w:rPr>
          <w:rFonts w:ascii="Times New Roman" w:hAnsi="Times New Roman" w:cs="Times New Roman"/>
          <w:sz w:val="28"/>
          <w:szCs w:val="28"/>
          <w:lang w:eastAsia="en-US"/>
        </w:rPr>
        <w:t>Проект планировки территории состоит из основной части, которая подлежит утверждению, и материалов по ее обоснованию.</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lang w:eastAsia="en-US"/>
        </w:rPr>
      </w:pPr>
      <w:r w:rsidRPr="00BA697A">
        <w:rPr>
          <w:rFonts w:ascii="Times New Roman" w:hAnsi="Times New Roman" w:cs="Times New Roman"/>
          <w:sz w:val="28"/>
          <w:szCs w:val="28"/>
          <w:lang w:eastAsia="en-US"/>
        </w:rPr>
        <w:t>Основная часть проекта планировки территории включает в себя:</w:t>
      </w:r>
    </w:p>
    <w:p w:rsidR="00797FA9" w:rsidRPr="00BA697A" w:rsidRDefault="00797FA9" w:rsidP="0034277E">
      <w:pPr>
        <w:widowControl w:val="0"/>
        <w:shd w:val="clear" w:color="auto" w:fill="FFFFFF"/>
        <w:autoSpaceDE w:val="0"/>
        <w:ind w:left="0" w:right="0" w:firstLine="709"/>
        <w:rPr>
          <w:rFonts w:ascii="Times New Roman" w:hAnsi="Times New Roman" w:cs="Times New Roman"/>
          <w:sz w:val="28"/>
          <w:szCs w:val="28"/>
          <w:lang w:eastAsia="ar-SA"/>
        </w:rPr>
      </w:pPr>
      <w:r w:rsidRPr="00BA697A">
        <w:rPr>
          <w:rFonts w:ascii="Times New Roman" w:hAnsi="Times New Roman" w:cs="Times New Roman"/>
          <w:sz w:val="28"/>
          <w:szCs w:val="28"/>
          <w:lang w:eastAsia="ar-SA"/>
        </w:rPr>
        <w:t>1) чертеж или чертежи планировки территории, на которых отображаются:</w:t>
      </w:r>
    </w:p>
    <w:p w:rsidR="00797FA9" w:rsidRPr="00BA697A" w:rsidRDefault="00161881" w:rsidP="0034277E">
      <w:pPr>
        <w:tabs>
          <w:tab w:val="left" w:pos="317"/>
          <w:tab w:val="left" w:pos="993"/>
        </w:tabs>
        <w:ind w:left="0" w:right="0" w:firstLine="709"/>
        <w:contextualSpacing/>
        <w:rPr>
          <w:rFonts w:ascii="Times New Roman" w:hAnsi="Times New Roman" w:cs="Times New Roman"/>
          <w:sz w:val="28"/>
          <w:szCs w:val="28"/>
        </w:rPr>
      </w:pPr>
      <w:r>
        <w:rPr>
          <w:rFonts w:ascii="Times New Roman" w:hAnsi="Times New Roman" w:cs="Times New Roman"/>
          <w:sz w:val="28"/>
          <w:szCs w:val="28"/>
        </w:rPr>
        <w:t>-</w:t>
      </w:r>
      <w:r w:rsidR="00445241">
        <w:rPr>
          <w:rFonts w:ascii="Times New Roman" w:hAnsi="Times New Roman" w:cs="Times New Roman"/>
          <w:sz w:val="28"/>
          <w:szCs w:val="28"/>
        </w:rPr>
        <w:t xml:space="preserve"> </w:t>
      </w:r>
      <w:r w:rsidR="00797FA9" w:rsidRPr="00BA697A">
        <w:rPr>
          <w:rFonts w:ascii="Times New Roman" w:hAnsi="Times New Roman" w:cs="Times New Roman"/>
          <w:sz w:val="28"/>
          <w:szCs w:val="28"/>
        </w:rPr>
        <w:t xml:space="preserve">красные линии; </w:t>
      </w:r>
    </w:p>
    <w:p w:rsidR="00797FA9" w:rsidRPr="00BA697A" w:rsidRDefault="00161881" w:rsidP="0034277E">
      <w:pPr>
        <w:tabs>
          <w:tab w:val="left" w:pos="317"/>
          <w:tab w:val="left" w:pos="993"/>
        </w:tabs>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797FA9" w:rsidRPr="00BA697A">
        <w:rPr>
          <w:rFonts w:ascii="Times New Roman" w:hAnsi="Times New Roman" w:cs="Times New Roman"/>
          <w:sz w:val="28"/>
          <w:szCs w:val="28"/>
        </w:rPr>
        <w:t>границы существующих и планируемых элементов планировочной структуры;</w:t>
      </w:r>
    </w:p>
    <w:p w:rsidR="00797FA9" w:rsidRPr="00BA697A" w:rsidRDefault="00161881" w:rsidP="0034277E">
      <w:pPr>
        <w:tabs>
          <w:tab w:val="left" w:pos="317"/>
          <w:tab w:val="left" w:pos="993"/>
        </w:tabs>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 </w:t>
      </w:r>
      <w:r w:rsidR="00797FA9" w:rsidRPr="00BA697A">
        <w:rPr>
          <w:rFonts w:ascii="Times New Roman" w:hAnsi="Times New Roman" w:cs="Times New Roman"/>
          <w:sz w:val="28"/>
          <w:szCs w:val="28"/>
        </w:rPr>
        <w:t>границы зон планируемого размещения объектов капитального строительства;</w:t>
      </w:r>
    </w:p>
    <w:p w:rsidR="00797FA9" w:rsidRPr="00BA697A" w:rsidRDefault="00797FA9" w:rsidP="0034277E">
      <w:pPr>
        <w:widowControl w:val="0"/>
        <w:shd w:val="clear" w:color="auto" w:fill="FFFFFF"/>
        <w:autoSpaceDE w:val="0"/>
        <w:ind w:left="0" w:right="0" w:firstLine="709"/>
        <w:rPr>
          <w:rFonts w:ascii="Times New Roman" w:hAnsi="Times New Roman" w:cs="Times New Roman"/>
          <w:sz w:val="28"/>
          <w:szCs w:val="28"/>
          <w:lang w:eastAsia="ar-SA"/>
        </w:rPr>
      </w:pPr>
      <w:r w:rsidRPr="00BA697A">
        <w:rPr>
          <w:rFonts w:ascii="Times New Roman" w:hAnsi="Times New Roman" w:cs="Times New Roman"/>
          <w:sz w:val="28"/>
          <w:szCs w:val="28"/>
          <w:lang w:eastAsia="ar-SA"/>
        </w:rPr>
        <w:t>2) положение о характеристиках пл</w:t>
      </w:r>
      <w:r w:rsidR="0034277E">
        <w:rPr>
          <w:rFonts w:ascii="Times New Roman" w:hAnsi="Times New Roman" w:cs="Times New Roman"/>
          <w:sz w:val="28"/>
          <w:szCs w:val="28"/>
          <w:lang w:eastAsia="ar-SA"/>
        </w:rPr>
        <w:t>анируемого развития территории,</w:t>
      </w:r>
      <w:r w:rsidR="00453E98">
        <w:rPr>
          <w:rFonts w:ascii="Times New Roman" w:hAnsi="Times New Roman" w:cs="Times New Roman"/>
          <w:sz w:val="28"/>
          <w:szCs w:val="28"/>
          <w:lang w:eastAsia="ar-SA"/>
        </w:rPr>
        <w:t xml:space="preserve"> </w:t>
      </w:r>
      <w:r w:rsidRPr="00BA697A">
        <w:rPr>
          <w:rFonts w:ascii="Times New Roman" w:hAnsi="Times New Roman" w:cs="Times New Roman"/>
          <w:sz w:val="28"/>
          <w:szCs w:val="28"/>
          <w:lang w:eastAsia="ar-SA"/>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w:t>
      </w:r>
      <w:r w:rsidRPr="00BA697A">
        <w:rPr>
          <w:rFonts w:ascii="Times New Roman" w:hAnsi="Times New Roman" w:cs="Times New Roman"/>
          <w:sz w:val="28"/>
          <w:szCs w:val="28"/>
          <w:lang w:eastAsia="ar-SA"/>
        </w:rPr>
        <w:lastRenderedPageBreak/>
        <w:t>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w:t>
      </w:r>
      <w:r w:rsidR="0034277E">
        <w:rPr>
          <w:rFonts w:ascii="Times New Roman" w:hAnsi="Times New Roman" w:cs="Times New Roman"/>
          <w:sz w:val="28"/>
          <w:szCs w:val="28"/>
          <w:lang w:eastAsia="ar-SA"/>
        </w:rPr>
        <w:t xml:space="preserve">ходимых для развития территории </w:t>
      </w:r>
      <w:r w:rsidRPr="00BA697A">
        <w:rPr>
          <w:rFonts w:ascii="Times New Roman" w:hAnsi="Times New Roman" w:cs="Times New Roman"/>
          <w:sz w:val="28"/>
          <w:szCs w:val="28"/>
          <w:lang w:eastAsia="ar-SA"/>
        </w:rPr>
        <w:t>в границах элемента планировочной структуры;</w:t>
      </w:r>
    </w:p>
    <w:p w:rsidR="00797FA9" w:rsidRPr="00BA697A" w:rsidRDefault="00797FA9" w:rsidP="0034277E">
      <w:pPr>
        <w:autoSpaceDE w:val="0"/>
        <w:autoSpaceDN w:val="0"/>
        <w:adjustRightInd w:val="0"/>
        <w:ind w:left="0" w:right="0" w:firstLine="709"/>
        <w:rPr>
          <w:rFonts w:ascii="Times New Roman" w:eastAsia="Calibri" w:hAnsi="Times New Roman" w:cs="Times New Roman"/>
          <w:sz w:val="28"/>
          <w:szCs w:val="28"/>
        </w:rPr>
      </w:pPr>
      <w:r w:rsidRPr="00BA697A">
        <w:rPr>
          <w:rFonts w:ascii="Times New Roman" w:hAnsi="Times New Roman" w:cs="Times New Roman"/>
          <w:sz w:val="28"/>
          <w:szCs w:val="28"/>
          <w:lang w:eastAsia="ar-SA"/>
        </w:rPr>
        <w:t xml:space="preserve">3) </w:t>
      </w:r>
      <w:r w:rsidRPr="00BA697A">
        <w:rPr>
          <w:rFonts w:ascii="Times New Roman" w:eastAsia="Calibri" w:hAnsi="Times New Roman" w:cs="Times New Roman"/>
          <w:sz w:val="28"/>
          <w:szCs w:val="28"/>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w:t>
      </w:r>
      <w:r w:rsidR="0034277E">
        <w:rPr>
          <w:rFonts w:ascii="Times New Roman" w:eastAsia="Calibri" w:hAnsi="Times New Roman" w:cs="Times New Roman"/>
          <w:sz w:val="28"/>
          <w:szCs w:val="28"/>
        </w:rPr>
        <w:t xml:space="preserve"> </w:t>
      </w:r>
      <w:r w:rsidRPr="00BA697A">
        <w:rPr>
          <w:rFonts w:ascii="Times New Roman" w:eastAsia="Calibri" w:hAnsi="Times New Roman" w:cs="Times New Roman"/>
          <w:sz w:val="28"/>
          <w:szCs w:val="28"/>
        </w:rPr>
        <w:t xml:space="preserve">общественно-делового и иного назначения и этапы строительства, реконструкции необходимых для </w:t>
      </w:r>
      <w:r w:rsidR="0034277E">
        <w:rPr>
          <w:rFonts w:ascii="Times New Roman" w:eastAsia="Calibri" w:hAnsi="Times New Roman" w:cs="Times New Roman"/>
          <w:sz w:val="28"/>
          <w:szCs w:val="28"/>
        </w:rPr>
        <w:t xml:space="preserve">функционирования таких объектов </w:t>
      </w:r>
      <w:r w:rsidRPr="00BA697A">
        <w:rPr>
          <w:rFonts w:ascii="Times New Roman" w:eastAsia="Calibri" w:hAnsi="Times New Roman" w:cs="Times New Roman"/>
          <w:sz w:val="28"/>
          <w:szCs w:val="28"/>
        </w:rPr>
        <w:t>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lang w:eastAsia="en-US"/>
        </w:rPr>
      </w:pPr>
      <w:r w:rsidRPr="00BA697A">
        <w:rPr>
          <w:rFonts w:ascii="Times New Roman" w:hAnsi="Times New Roman" w:cs="Times New Roman"/>
          <w:sz w:val="28"/>
          <w:szCs w:val="28"/>
          <w:lang w:eastAsia="en-US"/>
        </w:rPr>
        <w:t>Состав материалов по обоснованию проекта планировки территории установлен частью 4 статьи 42 Градостроительного кодекса Российской Федерации.</w:t>
      </w:r>
    </w:p>
    <w:p w:rsidR="00994CF0" w:rsidRDefault="00E16930" w:rsidP="009A2ADA">
      <w:pPr>
        <w:pStyle w:val="affff2"/>
        <w:numPr>
          <w:ilvl w:val="0"/>
          <w:numId w:val="73"/>
        </w:numPr>
        <w:tabs>
          <w:tab w:val="left" w:pos="993"/>
          <w:tab w:val="left" w:pos="1134"/>
        </w:tabs>
        <w:ind w:left="0" w:right="0" w:firstLine="708"/>
        <w:rPr>
          <w:rFonts w:ascii="Times New Roman" w:hAnsi="Times New Roman" w:cs="Times New Roman"/>
          <w:sz w:val="28"/>
          <w:szCs w:val="28"/>
          <w:lang w:eastAsia="en-US"/>
        </w:rPr>
      </w:pPr>
      <w:hyperlink r:id="rId15" w:history="1">
        <w:r w:rsidR="00797FA9" w:rsidRPr="00BA697A">
          <w:rPr>
            <w:rFonts w:ascii="Times New Roman" w:hAnsi="Times New Roman" w:cs="Times New Roman"/>
            <w:sz w:val="28"/>
            <w:szCs w:val="28"/>
            <w:lang w:eastAsia="en-US"/>
          </w:rPr>
          <w:t>Состав и содержание</w:t>
        </w:r>
      </w:hyperlink>
      <w:r w:rsidR="00797FA9" w:rsidRPr="00BA697A">
        <w:rPr>
          <w:rFonts w:ascii="Times New Roman" w:hAnsi="Times New Roman" w:cs="Times New Roman"/>
          <w:sz w:val="28"/>
          <w:szCs w:val="28"/>
          <w:lang w:eastAsia="en-US"/>
        </w:rP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42D3F" w:rsidRPr="00AB7240" w:rsidRDefault="00742D3F" w:rsidP="00560D14">
      <w:pPr>
        <w:pStyle w:val="affff2"/>
        <w:tabs>
          <w:tab w:val="left" w:pos="993"/>
          <w:tab w:val="left" w:pos="1134"/>
        </w:tabs>
        <w:spacing w:line="238" w:lineRule="auto"/>
        <w:ind w:left="708" w:right="0"/>
        <w:rPr>
          <w:rFonts w:ascii="Times New Roman" w:hAnsi="Times New Roman" w:cs="Times New Roman"/>
          <w:sz w:val="28"/>
          <w:szCs w:val="28"/>
          <w:lang w:eastAsia="en-US"/>
        </w:rPr>
      </w:pPr>
    </w:p>
    <w:p w:rsidR="00797FA9" w:rsidRPr="00BA697A" w:rsidRDefault="00D50CDC" w:rsidP="00560D14">
      <w:pPr>
        <w:keepNext/>
        <w:ind w:left="0" w:right="0"/>
        <w:jc w:val="center"/>
        <w:outlineLvl w:val="2"/>
        <w:rPr>
          <w:rFonts w:ascii="Times New Roman" w:hAnsi="Times New Roman" w:cs="Times New Roman"/>
          <w:b/>
          <w:bCs/>
          <w:sz w:val="28"/>
          <w:szCs w:val="28"/>
        </w:rPr>
      </w:pPr>
      <w:bookmarkStart w:id="85" w:name="_Toc33010236"/>
      <w:bookmarkStart w:id="86" w:name="_Toc46353564"/>
      <w:r>
        <w:rPr>
          <w:rFonts w:ascii="Times New Roman" w:hAnsi="Times New Roman" w:cs="Times New Roman"/>
          <w:b/>
          <w:bCs/>
          <w:sz w:val="28"/>
          <w:szCs w:val="28"/>
        </w:rPr>
        <w:t xml:space="preserve">Глава 3. Подготовка проекта </w:t>
      </w:r>
      <w:r w:rsidR="00797FA9" w:rsidRPr="00BA697A">
        <w:rPr>
          <w:rFonts w:ascii="Times New Roman" w:hAnsi="Times New Roman" w:cs="Times New Roman"/>
          <w:b/>
          <w:bCs/>
          <w:sz w:val="28"/>
          <w:szCs w:val="28"/>
        </w:rPr>
        <w:t>межевания территории</w:t>
      </w:r>
      <w:bookmarkEnd w:id="85"/>
      <w:bookmarkEnd w:id="86"/>
    </w:p>
    <w:p w:rsidR="00797FA9" w:rsidRPr="00BA697A" w:rsidRDefault="00797FA9" w:rsidP="00560D14">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shd w:val="clear" w:color="auto" w:fill="FFFFFF"/>
        </w:rPr>
      </w:pPr>
    </w:p>
    <w:p w:rsidR="00994CF0" w:rsidRPr="0034277E" w:rsidRDefault="00E16930"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hyperlink r:id="rId16" w:history="1">
        <w:r w:rsidR="00797FA9" w:rsidRPr="0034277E">
          <w:rPr>
            <w:rFonts w:ascii="Times New Roman" w:hAnsi="Times New Roman" w:cs="Times New Roman"/>
            <w:sz w:val="28"/>
            <w:szCs w:val="28"/>
          </w:rPr>
          <w:t>Подготовка</w:t>
        </w:r>
      </w:hyperlink>
      <w:r w:rsidR="00797FA9" w:rsidRPr="0034277E">
        <w:rPr>
          <w:rFonts w:ascii="Times New Roman" w:hAnsi="Times New Roman" w:cs="Times New Roman"/>
          <w:sz w:val="28"/>
          <w:szCs w:val="28"/>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территориальной зоны и (или) границах установленной генеральным планом </w:t>
      </w:r>
      <w:proofErr w:type="spellStart"/>
      <w:r w:rsidR="00666C7E" w:rsidRPr="0034277E">
        <w:rPr>
          <w:rFonts w:ascii="Times New Roman" w:hAnsi="Times New Roman" w:cs="Times New Roman"/>
          <w:sz w:val="28"/>
          <w:szCs w:val="28"/>
        </w:rPr>
        <w:t>Светлогорского</w:t>
      </w:r>
      <w:proofErr w:type="spellEnd"/>
      <w:r w:rsidR="00666C7E" w:rsidRPr="0034277E">
        <w:rPr>
          <w:rFonts w:ascii="Times New Roman" w:hAnsi="Times New Roman" w:cs="Times New Roman"/>
          <w:sz w:val="28"/>
          <w:szCs w:val="28"/>
        </w:rPr>
        <w:t xml:space="preserve"> </w:t>
      </w:r>
      <w:r w:rsidR="00797FA9" w:rsidRPr="0034277E">
        <w:rPr>
          <w:rFonts w:ascii="Times New Roman" w:hAnsi="Times New Roman" w:cs="Times New Roman"/>
          <w:sz w:val="28"/>
          <w:szCs w:val="28"/>
        </w:rPr>
        <w:t>городского округа функциональной зо</w:t>
      </w:r>
      <w:r w:rsidR="00994CF0" w:rsidRPr="0034277E">
        <w:rPr>
          <w:rFonts w:ascii="Times New Roman" w:hAnsi="Times New Roman" w:cs="Times New Roman"/>
          <w:sz w:val="28"/>
          <w:szCs w:val="28"/>
        </w:rPr>
        <w:t>ны, территории, в отношении которой предусматривается осуществление деятельности по ее комплексному и устойчивому развитию.</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rPr>
        <w:t>Подготовка проекта межевания территории осуществляется для:</w:t>
      </w:r>
    </w:p>
    <w:p w:rsidR="00797FA9" w:rsidRPr="0034277E" w:rsidRDefault="00797FA9" w:rsidP="0034277E">
      <w:pPr>
        <w:widowControl w:val="0"/>
        <w:tabs>
          <w:tab w:val="left" w:pos="709"/>
        </w:tabs>
        <w:ind w:left="0" w:right="0" w:firstLine="709"/>
        <w:rPr>
          <w:rFonts w:ascii="Times New Roman" w:hAnsi="Times New Roman" w:cs="Times New Roman"/>
          <w:snapToGrid w:val="0"/>
          <w:sz w:val="28"/>
          <w:szCs w:val="28"/>
        </w:rPr>
      </w:pPr>
      <w:r w:rsidRPr="0034277E">
        <w:rPr>
          <w:rFonts w:ascii="Times New Roman" w:hAnsi="Times New Roman" w:cs="Times New Roman"/>
          <w:snapToGrid w:val="0"/>
          <w:sz w:val="28"/>
          <w:szCs w:val="28"/>
        </w:rPr>
        <w:t>1) определения местоположения границ образуемых и изменяемых земельных участков;</w:t>
      </w:r>
    </w:p>
    <w:p w:rsidR="00797FA9" w:rsidRPr="0034277E" w:rsidRDefault="00797FA9" w:rsidP="0034277E">
      <w:pPr>
        <w:widowControl w:val="0"/>
        <w:tabs>
          <w:tab w:val="left" w:pos="709"/>
        </w:tabs>
        <w:ind w:left="0" w:right="0" w:firstLine="709"/>
        <w:rPr>
          <w:rFonts w:ascii="Times New Roman" w:hAnsi="Times New Roman" w:cs="Times New Roman"/>
          <w:snapToGrid w:val="0"/>
          <w:sz w:val="28"/>
          <w:szCs w:val="28"/>
        </w:rPr>
      </w:pPr>
      <w:r w:rsidRPr="0034277E">
        <w:rPr>
          <w:rFonts w:ascii="Times New Roman" w:hAnsi="Times New Roman" w:cs="Times New Roman"/>
          <w:snapToGrid w:val="0"/>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w:t>
      </w:r>
      <w:r w:rsidR="0034277E" w:rsidRPr="0034277E">
        <w:rPr>
          <w:rFonts w:ascii="Times New Roman" w:hAnsi="Times New Roman" w:cs="Times New Roman"/>
          <w:snapToGrid w:val="0"/>
          <w:sz w:val="28"/>
          <w:szCs w:val="28"/>
        </w:rPr>
        <w:t>итории, применительно к которой</w:t>
      </w:r>
      <w:r w:rsidR="00B34867">
        <w:rPr>
          <w:rFonts w:ascii="Times New Roman" w:hAnsi="Times New Roman" w:cs="Times New Roman"/>
          <w:snapToGrid w:val="0"/>
          <w:sz w:val="28"/>
          <w:szCs w:val="28"/>
        </w:rPr>
        <w:t xml:space="preserve"> </w:t>
      </w:r>
      <w:r w:rsidRPr="0034277E">
        <w:rPr>
          <w:rFonts w:ascii="Times New Roman" w:hAnsi="Times New Roman" w:cs="Times New Roman"/>
          <w:snapToGrid w:val="0"/>
          <w:sz w:val="28"/>
          <w:szCs w:val="28"/>
        </w:rPr>
        <w:t>не предусматривается осуществление деятельности по комплексному</w:t>
      </w:r>
      <w:r w:rsidR="0034277E" w:rsidRPr="0034277E">
        <w:rPr>
          <w:rFonts w:ascii="Times New Roman" w:hAnsi="Times New Roman" w:cs="Times New Roman"/>
          <w:snapToGrid w:val="0"/>
          <w:sz w:val="28"/>
          <w:szCs w:val="28"/>
        </w:rPr>
        <w:t xml:space="preserve"> </w:t>
      </w:r>
      <w:r w:rsidRPr="0034277E">
        <w:rPr>
          <w:rFonts w:ascii="Times New Roman" w:hAnsi="Times New Roman" w:cs="Times New Roman"/>
          <w:snapToGrid w:val="0"/>
          <w:sz w:val="28"/>
          <w:szCs w:val="28"/>
        </w:rPr>
        <w:t xml:space="preserve">и устойчивому развитию территории, при условии, что такие установление, </w:t>
      </w:r>
      <w:r w:rsidRPr="0034277E">
        <w:rPr>
          <w:rFonts w:ascii="Times New Roman" w:hAnsi="Times New Roman" w:cs="Times New Roman"/>
          <w:snapToGrid w:val="0"/>
          <w:sz w:val="28"/>
          <w:szCs w:val="28"/>
        </w:rPr>
        <w:lastRenderedPageBreak/>
        <w:t>изменение, отмена влекут за собой исключительно изменение границ территории общего пользования.</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rPr>
        <w:t>На чертежах межевания территории отображаются:</w:t>
      </w:r>
    </w:p>
    <w:p w:rsidR="00797FA9" w:rsidRPr="0034277E" w:rsidRDefault="00797FA9" w:rsidP="009A2ADA">
      <w:pPr>
        <w:numPr>
          <w:ilvl w:val="0"/>
          <w:numId w:val="48"/>
        </w:numPr>
        <w:tabs>
          <w:tab w:val="left" w:pos="1134"/>
        </w:tabs>
        <w:autoSpaceDE w:val="0"/>
        <w:autoSpaceDN w:val="0"/>
        <w:adjustRightInd w:val="0"/>
        <w:ind w:left="0" w:right="0" w:firstLine="709"/>
        <w:contextualSpacing/>
        <w:rPr>
          <w:rFonts w:ascii="Times New Roman" w:hAnsi="Times New Roman" w:cs="Times New Roman"/>
          <w:sz w:val="28"/>
          <w:szCs w:val="28"/>
        </w:rPr>
      </w:pPr>
      <w:r w:rsidRPr="0034277E">
        <w:rPr>
          <w:rFonts w:ascii="Times New Roman" w:hAnsi="Times New Roman" w:cs="Times New Roman"/>
          <w:sz w:val="28"/>
          <w:szCs w:val="28"/>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797FA9" w:rsidRPr="0034277E" w:rsidRDefault="00797FA9" w:rsidP="009A2ADA">
      <w:pPr>
        <w:numPr>
          <w:ilvl w:val="0"/>
          <w:numId w:val="48"/>
        </w:numPr>
        <w:tabs>
          <w:tab w:val="left" w:pos="1134"/>
        </w:tabs>
        <w:autoSpaceDE w:val="0"/>
        <w:autoSpaceDN w:val="0"/>
        <w:adjustRightInd w:val="0"/>
        <w:ind w:left="0" w:right="0" w:firstLine="709"/>
        <w:contextualSpacing/>
        <w:rPr>
          <w:rFonts w:ascii="Times New Roman" w:hAnsi="Times New Roman" w:cs="Times New Roman"/>
          <w:sz w:val="28"/>
          <w:szCs w:val="28"/>
        </w:rPr>
      </w:pPr>
      <w:r w:rsidRPr="0034277E">
        <w:rPr>
          <w:rFonts w:ascii="Times New Roman" w:hAnsi="Times New Roman" w:cs="Times New Roman"/>
          <w:sz w:val="28"/>
          <w:szCs w:val="28"/>
        </w:rPr>
        <w:t xml:space="preserve">красные линии, утвержденные в составе проекта планировки территории, или красные линии, утверждаемые, изменяемые проектом </w:t>
      </w:r>
      <w:r w:rsidRPr="00DA0CCA">
        <w:rPr>
          <w:rFonts w:ascii="Times New Roman" w:hAnsi="Times New Roman" w:cs="Times New Roman"/>
          <w:sz w:val="28"/>
          <w:szCs w:val="28"/>
        </w:rPr>
        <w:t xml:space="preserve">межевания территории в соответствии с подпунктом 2 пункта </w:t>
      </w:r>
      <w:r w:rsidR="00885E74">
        <w:rPr>
          <w:rFonts w:ascii="Times New Roman" w:hAnsi="Times New Roman" w:cs="Times New Roman"/>
          <w:sz w:val="28"/>
          <w:szCs w:val="28"/>
        </w:rPr>
        <w:t>80</w:t>
      </w:r>
      <w:r w:rsidRPr="00DA0CCA">
        <w:rPr>
          <w:rFonts w:ascii="Times New Roman" w:hAnsi="Times New Roman" w:cs="Times New Roman"/>
          <w:sz w:val="28"/>
          <w:szCs w:val="28"/>
        </w:rPr>
        <w:t xml:space="preserve"> настоящих</w:t>
      </w:r>
      <w:r w:rsidRPr="0034277E">
        <w:rPr>
          <w:rFonts w:ascii="Times New Roman" w:hAnsi="Times New Roman" w:cs="Times New Roman"/>
          <w:sz w:val="28"/>
          <w:szCs w:val="28"/>
        </w:rPr>
        <w:t xml:space="preserve"> Правил;</w:t>
      </w:r>
    </w:p>
    <w:p w:rsidR="00797FA9" w:rsidRPr="0034277E" w:rsidRDefault="00797FA9" w:rsidP="009A2ADA">
      <w:pPr>
        <w:numPr>
          <w:ilvl w:val="0"/>
          <w:numId w:val="48"/>
        </w:numPr>
        <w:tabs>
          <w:tab w:val="left" w:pos="1134"/>
        </w:tabs>
        <w:autoSpaceDE w:val="0"/>
        <w:autoSpaceDN w:val="0"/>
        <w:adjustRightInd w:val="0"/>
        <w:ind w:left="0" w:right="0" w:firstLine="709"/>
        <w:contextualSpacing/>
        <w:rPr>
          <w:rFonts w:ascii="Times New Roman" w:hAnsi="Times New Roman" w:cs="Times New Roman"/>
          <w:sz w:val="28"/>
          <w:szCs w:val="28"/>
        </w:rPr>
      </w:pPr>
      <w:r w:rsidRPr="0034277E">
        <w:rPr>
          <w:rFonts w:ascii="Times New Roman" w:hAnsi="Times New Roman" w:cs="Times New Roman"/>
          <w:sz w:val="28"/>
          <w:szCs w:val="28"/>
        </w:rPr>
        <w:t>линии отступа от красных линий в целях определения мест допустимого размещения зданий, строений, сооружений;</w:t>
      </w:r>
    </w:p>
    <w:p w:rsidR="00797FA9" w:rsidRPr="0034277E" w:rsidRDefault="00797FA9" w:rsidP="009A2ADA">
      <w:pPr>
        <w:numPr>
          <w:ilvl w:val="0"/>
          <w:numId w:val="48"/>
        </w:numPr>
        <w:tabs>
          <w:tab w:val="left" w:pos="1134"/>
        </w:tabs>
        <w:autoSpaceDE w:val="0"/>
        <w:autoSpaceDN w:val="0"/>
        <w:adjustRightInd w:val="0"/>
        <w:ind w:left="0" w:right="0" w:firstLine="709"/>
        <w:contextualSpacing/>
        <w:rPr>
          <w:rFonts w:ascii="Times New Roman" w:hAnsi="Times New Roman" w:cs="Times New Roman"/>
          <w:sz w:val="28"/>
          <w:szCs w:val="28"/>
        </w:rPr>
      </w:pPr>
      <w:r w:rsidRPr="0034277E">
        <w:rPr>
          <w:rFonts w:ascii="Times New Roman" w:hAnsi="Times New Roman" w:cs="Times New Roman"/>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w:t>
      </w:r>
      <w:r w:rsidR="00B34867">
        <w:rPr>
          <w:rFonts w:ascii="Times New Roman" w:hAnsi="Times New Roman" w:cs="Times New Roman"/>
          <w:sz w:val="28"/>
          <w:szCs w:val="28"/>
        </w:rPr>
        <w:t xml:space="preserve"> </w:t>
      </w:r>
      <w:r w:rsidRPr="0034277E">
        <w:rPr>
          <w:rFonts w:ascii="Times New Roman" w:hAnsi="Times New Roman" w:cs="Times New Roman"/>
          <w:sz w:val="28"/>
          <w:szCs w:val="28"/>
        </w:rPr>
        <w:t>для государственных или муниципальных нужд;</w:t>
      </w:r>
    </w:p>
    <w:p w:rsidR="00797FA9" w:rsidRPr="0034277E" w:rsidRDefault="00797FA9" w:rsidP="009A2ADA">
      <w:pPr>
        <w:numPr>
          <w:ilvl w:val="0"/>
          <w:numId w:val="48"/>
        </w:numPr>
        <w:tabs>
          <w:tab w:val="left" w:pos="1134"/>
        </w:tabs>
        <w:autoSpaceDE w:val="0"/>
        <w:autoSpaceDN w:val="0"/>
        <w:adjustRightInd w:val="0"/>
        <w:ind w:left="0" w:right="0" w:firstLine="709"/>
        <w:contextualSpacing/>
        <w:jc w:val="left"/>
        <w:rPr>
          <w:rFonts w:ascii="Times New Roman" w:hAnsi="Times New Roman" w:cs="Times New Roman"/>
          <w:sz w:val="28"/>
          <w:szCs w:val="28"/>
        </w:rPr>
      </w:pPr>
      <w:r w:rsidRPr="0034277E">
        <w:rPr>
          <w:rFonts w:ascii="Times New Roman" w:hAnsi="Times New Roman" w:cs="Times New Roman"/>
          <w:sz w:val="28"/>
          <w:szCs w:val="28"/>
        </w:rPr>
        <w:t>границы публичных сервитутов.</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rPr>
        <w:t xml:space="preserve">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w:t>
      </w:r>
      <w:r w:rsidR="0034277E" w:rsidRPr="0034277E">
        <w:rPr>
          <w:rFonts w:ascii="Times New Roman" w:hAnsi="Times New Roman" w:cs="Times New Roman"/>
          <w:snapToGrid w:val="0"/>
          <w:sz w:val="28"/>
          <w:szCs w:val="28"/>
        </w:rPr>
        <w:t xml:space="preserve">градостроительными регламентами </w:t>
      </w:r>
      <w:r w:rsidRPr="0034277E">
        <w:rPr>
          <w:rFonts w:ascii="Times New Roman" w:hAnsi="Times New Roman" w:cs="Times New Roman"/>
          <w:snapToGrid w:val="0"/>
          <w:sz w:val="28"/>
          <w:szCs w:val="28"/>
        </w:rPr>
        <w:t xml:space="preserve">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w:t>
      </w:r>
      <w:r w:rsidR="007A6C86" w:rsidRPr="0034277E">
        <w:rPr>
          <w:rFonts w:ascii="Times New Roman" w:hAnsi="Times New Roman" w:cs="Times New Roman"/>
          <w:snapToGrid w:val="0"/>
          <w:sz w:val="28"/>
          <w:szCs w:val="28"/>
        </w:rPr>
        <w:t>Калининградской области</w:t>
      </w:r>
      <w:r w:rsidRPr="0034277E">
        <w:rPr>
          <w:rFonts w:ascii="Times New Roman" w:hAnsi="Times New Roman" w:cs="Times New Roman"/>
          <w:snapToGrid w:val="0"/>
          <w:sz w:val="28"/>
          <w:szCs w:val="28"/>
        </w:rPr>
        <w:t>, техническими регламентами, сводами правил.</w:t>
      </w:r>
    </w:p>
    <w:p w:rsidR="00797FA9" w:rsidRPr="0034277E"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34277E">
        <w:rPr>
          <w:rFonts w:ascii="Times New Roman" w:hAnsi="Times New Roman" w:cs="Times New Roman"/>
          <w:snapToGrid w:val="0"/>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w:t>
      </w:r>
      <w:r w:rsidR="00F53C4B" w:rsidRPr="0034277E">
        <w:rPr>
          <w:rFonts w:ascii="Times New Roman" w:hAnsi="Times New Roman" w:cs="Times New Roman"/>
          <w:snapToGrid w:val="0"/>
          <w:sz w:val="28"/>
          <w:szCs w:val="28"/>
        </w:rPr>
        <w:t xml:space="preserve">оженного в границах территории, в отношении которой </w:t>
      </w:r>
      <w:r w:rsidRPr="0034277E">
        <w:rPr>
          <w:rFonts w:ascii="Times New Roman" w:hAnsi="Times New Roman" w:cs="Times New Roman"/>
          <w:snapToGrid w:val="0"/>
          <w:sz w:val="28"/>
          <w:szCs w:val="28"/>
        </w:rPr>
        <w:t>не предусматрива</w:t>
      </w:r>
      <w:r w:rsidR="00F53C4B" w:rsidRPr="0034277E">
        <w:rPr>
          <w:rFonts w:ascii="Times New Roman" w:hAnsi="Times New Roman" w:cs="Times New Roman"/>
          <w:snapToGrid w:val="0"/>
          <w:sz w:val="28"/>
          <w:szCs w:val="28"/>
        </w:rPr>
        <w:t xml:space="preserve">ется осуществление деятельности по комплексному </w:t>
      </w:r>
      <w:r w:rsidRPr="0034277E">
        <w:rPr>
          <w:rFonts w:ascii="Times New Roman" w:hAnsi="Times New Roman" w:cs="Times New Roman"/>
          <w:snapToGrid w:val="0"/>
          <w:sz w:val="28"/>
          <w:szCs w:val="28"/>
        </w:rPr>
        <w:t>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97FA9" w:rsidRPr="0034277E" w:rsidRDefault="00797FA9"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shd w:val="clear" w:color="auto" w:fill="FFFFFF"/>
        </w:rPr>
      </w:pPr>
    </w:p>
    <w:p w:rsidR="00797FA9" w:rsidRPr="00BA697A" w:rsidRDefault="00D50CDC" w:rsidP="00560D14">
      <w:pPr>
        <w:keepNext/>
        <w:ind w:left="0" w:right="0"/>
        <w:jc w:val="center"/>
        <w:outlineLvl w:val="2"/>
        <w:rPr>
          <w:rFonts w:ascii="Times New Roman" w:hAnsi="Times New Roman" w:cs="Times New Roman"/>
          <w:b/>
          <w:bCs/>
          <w:sz w:val="28"/>
          <w:szCs w:val="28"/>
        </w:rPr>
      </w:pPr>
      <w:bookmarkStart w:id="87" w:name="_Toc523823623"/>
      <w:bookmarkStart w:id="88" w:name="_Toc530394663"/>
      <w:bookmarkStart w:id="89" w:name="_Toc33010237"/>
      <w:bookmarkStart w:id="90" w:name="_Toc46353565"/>
      <w:r w:rsidRPr="00F9763B">
        <w:rPr>
          <w:rFonts w:ascii="Times New Roman" w:hAnsi="Times New Roman" w:cs="Times New Roman"/>
          <w:b/>
          <w:bCs/>
          <w:sz w:val="28"/>
          <w:szCs w:val="28"/>
        </w:rPr>
        <w:lastRenderedPageBreak/>
        <w:t xml:space="preserve">Глава </w:t>
      </w:r>
      <w:r w:rsidR="00797FA9" w:rsidRPr="00F9763B">
        <w:rPr>
          <w:rFonts w:ascii="Times New Roman" w:hAnsi="Times New Roman" w:cs="Times New Roman"/>
          <w:b/>
          <w:bCs/>
          <w:sz w:val="28"/>
          <w:szCs w:val="28"/>
        </w:rPr>
        <w:t>4. Градостроительный план земельного участка</w:t>
      </w:r>
      <w:bookmarkEnd w:id="87"/>
      <w:bookmarkEnd w:id="88"/>
      <w:bookmarkEnd w:id="89"/>
      <w:bookmarkEnd w:id="90"/>
    </w:p>
    <w:p w:rsidR="00797FA9" w:rsidRPr="00BA697A" w:rsidRDefault="00797FA9" w:rsidP="00560D14">
      <w:pPr>
        <w:widowControl w:val="0"/>
        <w:shd w:val="clear" w:color="auto" w:fill="FFFFFF"/>
        <w:tabs>
          <w:tab w:val="left" w:pos="8334"/>
        </w:tabs>
        <w:autoSpaceDE w:val="0"/>
        <w:autoSpaceDN w:val="0"/>
        <w:adjustRightInd w:val="0"/>
        <w:ind w:left="0" w:right="0" w:firstLine="709"/>
        <w:rPr>
          <w:rFonts w:ascii="Times New Roman" w:hAnsi="Times New Roman" w:cs="Times New Roman"/>
          <w:sz w:val="28"/>
          <w:szCs w:val="28"/>
          <w:shd w:val="clear" w:color="auto" w:fill="FFFFFF"/>
        </w:rPr>
      </w:pPr>
    </w:p>
    <w:p w:rsidR="00797FA9" w:rsidRPr="00BA697A" w:rsidRDefault="00797FA9" w:rsidP="009A2ADA">
      <w:pPr>
        <w:pStyle w:val="affff2"/>
        <w:numPr>
          <w:ilvl w:val="0"/>
          <w:numId w:val="73"/>
        </w:numPr>
        <w:tabs>
          <w:tab w:val="left" w:pos="993"/>
          <w:tab w:val="left" w:pos="1134"/>
        </w:tabs>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w:t>
      </w:r>
      <w:r w:rsidR="0034277E">
        <w:rPr>
          <w:rFonts w:ascii="Times New Roman" w:hAnsi="Times New Roman" w:cs="Times New Roman"/>
          <w:snapToGrid w:val="0"/>
          <w:sz w:val="28"/>
          <w:szCs w:val="28"/>
        </w:rPr>
        <w:t xml:space="preserve">ктов капитального строительства </w:t>
      </w:r>
      <w:r w:rsidRPr="00BA697A">
        <w:rPr>
          <w:rFonts w:ascii="Times New Roman" w:hAnsi="Times New Roman" w:cs="Times New Roman"/>
          <w:snapToGrid w:val="0"/>
          <w:sz w:val="28"/>
          <w:szCs w:val="28"/>
        </w:rPr>
        <w:t>в границах земельного участка.</w:t>
      </w:r>
    </w:p>
    <w:p w:rsidR="00797FA9" w:rsidRPr="008919F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w:t>
      </w:r>
      <w:r w:rsidRPr="008919FA">
        <w:rPr>
          <w:rFonts w:ascii="Times New Roman" w:hAnsi="Times New Roman" w:cs="Times New Roman"/>
          <w:snapToGrid w:val="0"/>
          <w:sz w:val="28"/>
          <w:szCs w:val="28"/>
        </w:rPr>
        <w:t xml:space="preserve">градостроительного проектирования, документация по планировке территории, сведения, содержащиеся в </w:t>
      </w:r>
      <w:r w:rsidR="00F84A0A" w:rsidRPr="008919FA">
        <w:rPr>
          <w:rFonts w:ascii="Times New Roman" w:hAnsi="Times New Roman" w:cs="Times New Roman"/>
          <w:snapToGrid w:val="0"/>
          <w:sz w:val="28"/>
          <w:szCs w:val="28"/>
        </w:rPr>
        <w:t xml:space="preserve">Едином государственном реестре </w:t>
      </w:r>
      <w:r w:rsidRPr="008919FA">
        <w:rPr>
          <w:rFonts w:ascii="Times New Roman" w:hAnsi="Times New Roman" w:cs="Times New Roman"/>
          <w:snapToGrid w:val="0"/>
          <w:sz w:val="28"/>
          <w:szCs w:val="28"/>
        </w:rPr>
        <w:t>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w:t>
      </w:r>
      <w:r w:rsidR="0034277E" w:rsidRPr="008919FA">
        <w:rPr>
          <w:rFonts w:ascii="Times New Roman" w:hAnsi="Times New Roman" w:cs="Times New Roman"/>
          <w:snapToGrid w:val="0"/>
          <w:sz w:val="28"/>
          <w:szCs w:val="28"/>
        </w:rPr>
        <w:t>ктов капитального строительства</w:t>
      </w:r>
      <w:r w:rsidR="00B34867">
        <w:rPr>
          <w:rFonts w:ascii="Times New Roman" w:hAnsi="Times New Roman" w:cs="Times New Roman"/>
          <w:snapToGrid w:val="0"/>
          <w:sz w:val="28"/>
          <w:szCs w:val="28"/>
        </w:rPr>
        <w:t xml:space="preserve"> </w:t>
      </w:r>
      <w:r w:rsidRPr="008919FA">
        <w:rPr>
          <w:rFonts w:ascii="Times New Roman" w:hAnsi="Times New Roman" w:cs="Times New Roman"/>
          <w:snapToGrid w:val="0"/>
          <w:sz w:val="28"/>
          <w:szCs w:val="28"/>
        </w:rPr>
        <w:t>к сетям инженерно-технического обеспечения.</w:t>
      </w:r>
    </w:p>
    <w:p w:rsidR="00797FA9" w:rsidRPr="008919F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8919FA">
        <w:rPr>
          <w:rFonts w:ascii="Times New Roman" w:hAnsi="Times New Roman" w:cs="Times New Roman"/>
          <w:snapToGrid w:val="0"/>
          <w:sz w:val="28"/>
          <w:szCs w:val="28"/>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rsidR="00A20493" w:rsidRPr="008919FA" w:rsidRDefault="00A20493" w:rsidP="009A2ADA">
      <w:pPr>
        <w:pStyle w:val="affff2"/>
        <w:numPr>
          <w:ilvl w:val="0"/>
          <w:numId w:val="73"/>
        </w:numPr>
        <w:tabs>
          <w:tab w:val="left" w:pos="993"/>
          <w:tab w:val="left" w:pos="1134"/>
        </w:tabs>
        <w:ind w:left="0" w:right="0" w:firstLine="709"/>
        <w:rPr>
          <w:rFonts w:ascii="Times New Roman" w:hAnsi="Times New Roman" w:cs="Times New Roman"/>
          <w:snapToGrid w:val="0"/>
          <w:sz w:val="28"/>
          <w:szCs w:val="28"/>
        </w:rPr>
      </w:pPr>
      <w:r w:rsidRPr="008919FA">
        <w:rPr>
          <w:rFonts w:ascii="Times New Roman" w:hAnsi="Times New Roman" w:cs="Times New Roman"/>
          <w:snapToGrid w:val="0"/>
          <w:sz w:val="28"/>
          <w:szCs w:val="28"/>
        </w:rPr>
        <w:t>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w:t>
      </w:r>
      <w:r w:rsidR="00906966">
        <w:rPr>
          <w:rFonts w:ascii="Times New Roman" w:hAnsi="Times New Roman" w:cs="Times New Roman"/>
          <w:snapToGrid w:val="0"/>
          <w:sz w:val="28"/>
          <w:szCs w:val="28"/>
        </w:rPr>
        <w:t>пальной собственности и которые</w:t>
      </w:r>
      <w:r w:rsidR="00B34867">
        <w:rPr>
          <w:rFonts w:ascii="Times New Roman" w:hAnsi="Times New Roman" w:cs="Times New Roman"/>
          <w:snapToGrid w:val="0"/>
          <w:sz w:val="28"/>
          <w:szCs w:val="28"/>
        </w:rPr>
        <w:t xml:space="preserve"> </w:t>
      </w:r>
      <w:r w:rsidRPr="008919FA">
        <w:rPr>
          <w:rFonts w:ascii="Times New Roman" w:hAnsi="Times New Roman" w:cs="Times New Roman"/>
          <w:snapToGrid w:val="0"/>
          <w:sz w:val="28"/>
          <w:szCs w:val="28"/>
        </w:rPr>
        <w:t>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797FA9" w:rsidRPr="00F53C4B"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8919FA">
        <w:rPr>
          <w:rFonts w:ascii="Times New Roman" w:hAnsi="Times New Roman" w:cs="Times New Roman"/>
          <w:snapToGrid w:val="0"/>
          <w:sz w:val="28"/>
          <w:szCs w:val="28"/>
        </w:rPr>
        <w:t>В случае если в соответствии с Градостроительным кодексом</w:t>
      </w:r>
      <w:r w:rsidRPr="00BA697A">
        <w:rPr>
          <w:rFonts w:ascii="Times New Roman" w:hAnsi="Times New Roman" w:cs="Times New Roman"/>
          <w:snapToGrid w:val="0"/>
          <w:sz w:val="28"/>
          <w:szCs w:val="28"/>
        </w:rPr>
        <w:t xml:space="preserve"> Российской Федерации</w:t>
      </w:r>
      <w:r w:rsidR="00560D14">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размещение</w:t>
      </w:r>
      <w:r w:rsidR="002E4EC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объекта капитального</w:t>
      </w:r>
      <w:r w:rsidR="002E4EC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строительства</w:t>
      </w:r>
      <w:r w:rsidR="00F53C4B">
        <w:rPr>
          <w:rFonts w:ascii="Times New Roman" w:hAnsi="Times New Roman" w:cs="Times New Roman"/>
          <w:snapToGrid w:val="0"/>
          <w:sz w:val="28"/>
          <w:szCs w:val="28"/>
        </w:rPr>
        <w:t xml:space="preserve"> </w:t>
      </w:r>
      <w:r w:rsidRPr="00F53C4B">
        <w:rPr>
          <w:rFonts w:ascii="Times New Roman" w:hAnsi="Times New Roman" w:cs="Times New Roman"/>
          <w:snapToGrid w:val="0"/>
          <w:sz w:val="28"/>
          <w:szCs w:val="28"/>
        </w:rPr>
        <w:t>не допускается при отсутствии документации по планировке территории, выдача градостроительно</w:t>
      </w:r>
      <w:r w:rsidR="0034277E">
        <w:rPr>
          <w:rFonts w:ascii="Times New Roman" w:hAnsi="Times New Roman" w:cs="Times New Roman"/>
          <w:snapToGrid w:val="0"/>
          <w:sz w:val="28"/>
          <w:szCs w:val="28"/>
        </w:rPr>
        <w:t xml:space="preserve">го плана земельного участка для </w:t>
      </w:r>
      <w:r w:rsidRPr="00F53C4B">
        <w:rPr>
          <w:rFonts w:ascii="Times New Roman" w:hAnsi="Times New Roman" w:cs="Times New Roman"/>
          <w:snapToGrid w:val="0"/>
          <w:sz w:val="28"/>
          <w:szCs w:val="28"/>
        </w:rPr>
        <w:t>архитектурно-строительного проек</w:t>
      </w:r>
      <w:r w:rsidR="0034277E">
        <w:rPr>
          <w:rFonts w:ascii="Times New Roman" w:hAnsi="Times New Roman" w:cs="Times New Roman"/>
          <w:snapToGrid w:val="0"/>
          <w:sz w:val="28"/>
          <w:szCs w:val="28"/>
        </w:rPr>
        <w:t xml:space="preserve">тирования, получения разрешения </w:t>
      </w:r>
      <w:r w:rsidRPr="00F53C4B">
        <w:rPr>
          <w:rFonts w:ascii="Times New Roman" w:hAnsi="Times New Roman" w:cs="Times New Roman"/>
          <w:snapToGrid w:val="0"/>
          <w:sz w:val="28"/>
          <w:szCs w:val="28"/>
        </w:rPr>
        <w:t>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797FA9" w:rsidRPr="00BA697A" w:rsidRDefault="00797FA9" w:rsidP="009A2ADA">
      <w:pPr>
        <w:pStyle w:val="affff2"/>
        <w:numPr>
          <w:ilvl w:val="0"/>
          <w:numId w:val="73"/>
        </w:numPr>
        <w:tabs>
          <w:tab w:val="left" w:pos="993"/>
          <w:tab w:val="left" w:pos="1134"/>
        </w:tabs>
        <w:spacing w:line="238" w:lineRule="auto"/>
        <w:ind w:left="0" w:right="0" w:firstLine="708"/>
        <w:rPr>
          <w:rFonts w:ascii="Times New Roman" w:hAnsi="Times New Roman" w:cs="Times New Roman"/>
          <w:snapToGrid w:val="0"/>
          <w:sz w:val="28"/>
          <w:szCs w:val="28"/>
        </w:rPr>
      </w:pPr>
      <w:bookmarkStart w:id="91" w:name="Par21"/>
      <w:bookmarkEnd w:id="91"/>
      <w:r w:rsidRPr="00BA697A">
        <w:rPr>
          <w:rFonts w:ascii="Times New Roman" w:hAnsi="Times New Roman" w:cs="Times New Roman"/>
          <w:snapToGrid w:val="0"/>
          <w:sz w:val="28"/>
          <w:szCs w:val="28"/>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97FA9" w:rsidRDefault="00797FA9" w:rsidP="009A2ADA">
      <w:pPr>
        <w:pStyle w:val="affff2"/>
        <w:numPr>
          <w:ilvl w:val="0"/>
          <w:numId w:val="73"/>
        </w:numPr>
        <w:tabs>
          <w:tab w:val="left" w:pos="993"/>
          <w:tab w:val="left" w:pos="1134"/>
        </w:tabs>
        <w:spacing w:line="238" w:lineRule="auto"/>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w:t>
      </w:r>
      <w:r w:rsidR="0034277E">
        <w:rPr>
          <w:rFonts w:ascii="Times New Roman" w:hAnsi="Times New Roman" w:cs="Times New Roman"/>
          <w:snapToGrid w:val="0"/>
          <w:sz w:val="28"/>
          <w:szCs w:val="28"/>
        </w:rPr>
        <w:t xml:space="preserve">льзование информации, указанной </w:t>
      </w:r>
      <w:r w:rsidRPr="00BA697A">
        <w:rPr>
          <w:rFonts w:ascii="Times New Roman" w:hAnsi="Times New Roman" w:cs="Times New Roman"/>
          <w:snapToGrid w:val="0"/>
          <w:sz w:val="28"/>
          <w:szCs w:val="28"/>
        </w:rPr>
        <w:t xml:space="preserve">в </w:t>
      </w:r>
      <w:r w:rsidRPr="00BA697A">
        <w:rPr>
          <w:rFonts w:ascii="Times New Roman" w:hAnsi="Times New Roman" w:cs="Times New Roman"/>
          <w:snapToGrid w:val="0"/>
          <w:sz w:val="28"/>
          <w:szCs w:val="28"/>
        </w:rPr>
        <w:lastRenderedPageBreak/>
        <w:t>градостроительном плане земельного участка, в предусмотренных настоящим пунктом целях не допускается.</w:t>
      </w:r>
    </w:p>
    <w:p w:rsidR="00797FA9" w:rsidRPr="00BA697A" w:rsidRDefault="00797FA9" w:rsidP="00560D14">
      <w:pPr>
        <w:widowControl w:val="0"/>
        <w:shd w:val="clear" w:color="auto" w:fill="FFFFFF"/>
        <w:tabs>
          <w:tab w:val="left" w:pos="8334"/>
        </w:tabs>
        <w:autoSpaceDE w:val="0"/>
        <w:autoSpaceDN w:val="0"/>
        <w:adjustRightInd w:val="0"/>
        <w:spacing w:line="238" w:lineRule="auto"/>
        <w:ind w:left="0" w:right="0" w:firstLine="709"/>
        <w:rPr>
          <w:rFonts w:ascii="Times New Roman" w:hAnsi="Times New Roman" w:cs="Times New Roman"/>
          <w:sz w:val="28"/>
          <w:szCs w:val="28"/>
          <w:shd w:val="clear" w:color="auto" w:fill="FFFFFF"/>
        </w:rPr>
      </w:pPr>
    </w:p>
    <w:p w:rsidR="00797FA9" w:rsidRPr="00BA697A" w:rsidRDefault="00D50CDC" w:rsidP="00560D14">
      <w:pPr>
        <w:keepNext/>
        <w:spacing w:line="238" w:lineRule="auto"/>
        <w:ind w:left="0" w:right="0"/>
        <w:jc w:val="center"/>
        <w:outlineLvl w:val="1"/>
        <w:rPr>
          <w:rFonts w:ascii="Times New Roman" w:hAnsi="Times New Roman" w:cs="Times New Roman"/>
          <w:b/>
          <w:bCs/>
          <w:iCs/>
          <w:sz w:val="28"/>
          <w:szCs w:val="28"/>
        </w:rPr>
      </w:pPr>
      <w:bookmarkStart w:id="92" w:name="_Toc33010238"/>
      <w:bookmarkStart w:id="93" w:name="_Toc46353566"/>
      <w:r>
        <w:rPr>
          <w:rFonts w:ascii="Times New Roman" w:hAnsi="Times New Roman" w:cs="Times New Roman"/>
          <w:b/>
          <w:bCs/>
          <w:iCs/>
          <w:sz w:val="28"/>
          <w:szCs w:val="28"/>
        </w:rPr>
        <w:t>Раздел</w:t>
      </w:r>
      <w:r w:rsidR="00797FA9" w:rsidRPr="00BA697A">
        <w:rPr>
          <w:rFonts w:ascii="Times New Roman" w:hAnsi="Times New Roman" w:cs="Times New Roman"/>
          <w:b/>
          <w:bCs/>
          <w:iCs/>
          <w:sz w:val="28"/>
          <w:szCs w:val="28"/>
        </w:rPr>
        <w:t xml:space="preserve"> 5. Положение о проведении общественных обсуждений или публичных слушаний по вопросам землепользования и застройки</w:t>
      </w:r>
      <w:bookmarkEnd w:id="92"/>
      <w:bookmarkEnd w:id="93"/>
    </w:p>
    <w:p w:rsidR="00797FA9" w:rsidRPr="00BA697A" w:rsidRDefault="00797FA9" w:rsidP="00560D14">
      <w:pPr>
        <w:widowControl w:val="0"/>
        <w:shd w:val="clear" w:color="auto" w:fill="FFFFFF"/>
        <w:tabs>
          <w:tab w:val="left" w:pos="8334"/>
        </w:tabs>
        <w:autoSpaceDE w:val="0"/>
        <w:autoSpaceDN w:val="0"/>
        <w:adjustRightInd w:val="0"/>
        <w:spacing w:line="238" w:lineRule="auto"/>
        <w:ind w:left="0" w:right="0" w:firstLine="709"/>
        <w:rPr>
          <w:rFonts w:ascii="Times New Roman" w:hAnsi="Times New Roman" w:cs="Times New Roman"/>
          <w:kern w:val="28"/>
          <w:sz w:val="28"/>
          <w:szCs w:val="28"/>
        </w:rPr>
      </w:pPr>
    </w:p>
    <w:p w:rsidR="00797FA9" w:rsidRPr="00BA697A" w:rsidRDefault="00BF1A3F" w:rsidP="00560D14">
      <w:pPr>
        <w:keepNext/>
        <w:spacing w:line="238" w:lineRule="auto"/>
        <w:ind w:left="0" w:right="0"/>
        <w:jc w:val="center"/>
        <w:outlineLvl w:val="2"/>
        <w:rPr>
          <w:rFonts w:ascii="Times New Roman" w:hAnsi="Times New Roman" w:cs="Times New Roman"/>
          <w:b/>
          <w:bCs/>
          <w:sz w:val="28"/>
          <w:szCs w:val="28"/>
        </w:rPr>
      </w:pPr>
      <w:bookmarkStart w:id="94" w:name="_Toc523823625"/>
      <w:bookmarkStart w:id="95" w:name="_Toc530394665"/>
      <w:bookmarkStart w:id="96" w:name="_Toc33010239"/>
      <w:bookmarkStart w:id="97" w:name="_Toc46353567"/>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1. Общие положения о порядке проведения общественных обсуждений или публичных слушаний</w:t>
      </w:r>
      <w:bookmarkEnd w:id="94"/>
      <w:bookmarkEnd w:id="95"/>
      <w:bookmarkEnd w:id="96"/>
      <w:bookmarkEnd w:id="97"/>
    </w:p>
    <w:p w:rsidR="00797FA9" w:rsidRPr="00BA697A" w:rsidRDefault="00797FA9"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 xml:space="preserve">Общественные обсуждения или публичные слушания </w:t>
      </w:r>
      <w:r w:rsidRPr="00F9763B">
        <w:rPr>
          <w:rFonts w:ascii="Times New Roman" w:hAnsi="Times New Roman" w:cs="Times New Roman"/>
          <w:snapToGrid w:val="0"/>
          <w:sz w:val="28"/>
          <w:szCs w:val="28"/>
        </w:rPr>
        <w:t>по вопросам градостроительной деятельности</w:t>
      </w:r>
      <w:r w:rsidRPr="00BA697A">
        <w:rPr>
          <w:rFonts w:ascii="Times New Roman" w:hAnsi="Times New Roman" w:cs="Times New Roman"/>
          <w:snapToGrid w:val="0"/>
          <w:sz w:val="28"/>
          <w:szCs w:val="28"/>
        </w:rPr>
        <w:t xml:space="preserve">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утвержденным представительным органом местного самоуправления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обсуждения проводятся по:</w:t>
      </w:r>
    </w:p>
    <w:p w:rsidR="00797FA9" w:rsidRPr="00BA697A" w:rsidRDefault="00797FA9" w:rsidP="009A2ADA">
      <w:pPr>
        <w:numPr>
          <w:ilvl w:val="0"/>
          <w:numId w:val="49"/>
        </w:numPr>
        <w:tabs>
          <w:tab w:val="left" w:pos="1134"/>
        </w:tabs>
        <w:ind w:left="0" w:right="0" w:firstLine="709"/>
        <w:jc w:val="left"/>
        <w:rPr>
          <w:rFonts w:ascii="Times New Roman" w:hAnsi="Times New Roman" w:cs="Times New Roman"/>
          <w:sz w:val="28"/>
          <w:szCs w:val="28"/>
        </w:rPr>
      </w:pPr>
      <w:r w:rsidRPr="00BA697A">
        <w:rPr>
          <w:rFonts w:ascii="Times New Roman" w:hAnsi="Times New Roman" w:cs="Times New Roman"/>
          <w:sz w:val="28"/>
          <w:szCs w:val="28"/>
          <w:lang w:eastAsia="en-US"/>
        </w:rPr>
        <w:t>проектам генеральных планов</w:t>
      </w:r>
      <w:r w:rsidRPr="00BA697A">
        <w:rPr>
          <w:rFonts w:ascii="Times New Roman" w:hAnsi="Times New Roman" w:cs="Times New Roman"/>
          <w:sz w:val="28"/>
          <w:szCs w:val="28"/>
          <w:lang w:val="en-US" w:eastAsia="en-US"/>
        </w:rPr>
        <w:t>;</w:t>
      </w:r>
      <w:r w:rsidRPr="00BA697A">
        <w:rPr>
          <w:rFonts w:ascii="Times New Roman" w:hAnsi="Times New Roman" w:cs="Times New Roman"/>
          <w:sz w:val="28"/>
          <w:szCs w:val="28"/>
          <w:lang w:eastAsia="en-US"/>
        </w:rPr>
        <w:t xml:space="preserve"> </w:t>
      </w:r>
    </w:p>
    <w:p w:rsidR="00797FA9" w:rsidRPr="00BA697A" w:rsidRDefault="00797FA9" w:rsidP="009A2ADA">
      <w:pPr>
        <w:numPr>
          <w:ilvl w:val="0"/>
          <w:numId w:val="49"/>
        </w:numPr>
        <w:tabs>
          <w:tab w:val="left" w:pos="1134"/>
        </w:tabs>
        <w:ind w:left="0" w:right="0" w:firstLine="709"/>
        <w:jc w:val="left"/>
        <w:rPr>
          <w:rFonts w:ascii="Times New Roman" w:hAnsi="Times New Roman" w:cs="Times New Roman"/>
          <w:sz w:val="28"/>
          <w:szCs w:val="28"/>
        </w:rPr>
      </w:pPr>
      <w:r w:rsidRPr="00BA697A">
        <w:rPr>
          <w:rFonts w:ascii="Times New Roman" w:hAnsi="Times New Roman" w:cs="Times New Roman"/>
          <w:sz w:val="28"/>
          <w:szCs w:val="28"/>
          <w:lang w:eastAsia="en-US"/>
        </w:rPr>
        <w:t xml:space="preserve">проектам правил землепользования и застройки; </w:t>
      </w:r>
    </w:p>
    <w:p w:rsidR="00797FA9" w:rsidRPr="00BA697A" w:rsidRDefault="00797FA9" w:rsidP="009A2ADA">
      <w:pPr>
        <w:numPr>
          <w:ilvl w:val="0"/>
          <w:numId w:val="49"/>
        </w:numPr>
        <w:tabs>
          <w:tab w:val="left" w:pos="1134"/>
        </w:tabs>
        <w:ind w:left="0" w:right="0" w:firstLine="709"/>
        <w:jc w:val="left"/>
        <w:rPr>
          <w:rFonts w:ascii="Times New Roman" w:hAnsi="Times New Roman" w:cs="Times New Roman"/>
          <w:sz w:val="28"/>
          <w:szCs w:val="28"/>
        </w:rPr>
      </w:pPr>
      <w:r w:rsidRPr="00BA697A">
        <w:rPr>
          <w:rFonts w:ascii="Times New Roman" w:hAnsi="Times New Roman" w:cs="Times New Roman"/>
          <w:sz w:val="28"/>
          <w:szCs w:val="28"/>
          <w:lang w:eastAsia="en-US"/>
        </w:rPr>
        <w:t>проектам планировки территории</w:t>
      </w:r>
      <w:r w:rsidRPr="00BA697A">
        <w:rPr>
          <w:rFonts w:ascii="Times New Roman" w:hAnsi="Times New Roman" w:cs="Times New Roman"/>
          <w:sz w:val="28"/>
          <w:szCs w:val="28"/>
          <w:lang w:val="en-US" w:eastAsia="en-US"/>
        </w:rPr>
        <w:t>;</w:t>
      </w:r>
      <w:r w:rsidRPr="00BA697A">
        <w:rPr>
          <w:rFonts w:ascii="Times New Roman" w:hAnsi="Times New Roman" w:cs="Times New Roman"/>
          <w:sz w:val="28"/>
          <w:szCs w:val="28"/>
          <w:lang w:eastAsia="en-US"/>
        </w:rPr>
        <w:t xml:space="preserve"> </w:t>
      </w:r>
    </w:p>
    <w:p w:rsidR="00797FA9" w:rsidRPr="00BA697A" w:rsidRDefault="00797FA9" w:rsidP="009A2ADA">
      <w:pPr>
        <w:numPr>
          <w:ilvl w:val="0"/>
          <w:numId w:val="49"/>
        </w:numPr>
        <w:tabs>
          <w:tab w:val="left" w:pos="1134"/>
        </w:tabs>
        <w:ind w:left="0" w:right="0" w:firstLine="709"/>
        <w:rPr>
          <w:rFonts w:ascii="Times New Roman" w:hAnsi="Times New Roman" w:cs="Times New Roman"/>
          <w:sz w:val="28"/>
          <w:szCs w:val="28"/>
        </w:rPr>
      </w:pPr>
      <w:r w:rsidRPr="00BA697A">
        <w:rPr>
          <w:rFonts w:ascii="Times New Roman" w:hAnsi="Times New Roman" w:cs="Times New Roman"/>
          <w:sz w:val="28"/>
          <w:szCs w:val="28"/>
          <w:lang w:eastAsia="en-US"/>
        </w:rPr>
        <w:t>проектам межевания территории</w:t>
      </w:r>
      <w:r w:rsidRPr="00BA697A">
        <w:rPr>
          <w:rFonts w:ascii="Times New Roman" w:hAnsi="Times New Roman" w:cs="Times New Roman"/>
          <w:sz w:val="28"/>
          <w:szCs w:val="28"/>
          <w:lang w:val="en-US" w:eastAsia="en-US"/>
        </w:rPr>
        <w:t>;</w:t>
      </w:r>
      <w:r w:rsidRPr="00BA697A">
        <w:rPr>
          <w:rFonts w:ascii="Times New Roman" w:hAnsi="Times New Roman" w:cs="Times New Roman"/>
          <w:sz w:val="28"/>
          <w:szCs w:val="28"/>
          <w:lang w:eastAsia="en-US"/>
        </w:rPr>
        <w:t xml:space="preserve"> </w:t>
      </w:r>
    </w:p>
    <w:p w:rsidR="00797FA9" w:rsidRPr="00BA697A" w:rsidRDefault="00797FA9" w:rsidP="009A2ADA">
      <w:pPr>
        <w:numPr>
          <w:ilvl w:val="0"/>
          <w:numId w:val="49"/>
        </w:numPr>
        <w:tabs>
          <w:tab w:val="left" w:pos="1134"/>
        </w:tabs>
        <w:ind w:left="0" w:right="0" w:firstLine="709"/>
        <w:rPr>
          <w:rFonts w:ascii="Times New Roman" w:hAnsi="Times New Roman" w:cs="Times New Roman"/>
          <w:sz w:val="28"/>
          <w:szCs w:val="28"/>
        </w:rPr>
      </w:pPr>
      <w:r w:rsidRPr="00BA697A">
        <w:rPr>
          <w:rFonts w:ascii="Times New Roman" w:hAnsi="Times New Roman" w:cs="Times New Roman"/>
          <w:sz w:val="28"/>
          <w:szCs w:val="28"/>
          <w:lang w:eastAsia="en-US"/>
        </w:rPr>
        <w:t xml:space="preserve">проектам, предусматривающим внесение изменений в один из </w:t>
      </w:r>
      <w:r w:rsidRPr="00DA0CCA">
        <w:rPr>
          <w:rFonts w:ascii="Times New Roman" w:hAnsi="Times New Roman" w:cs="Times New Roman"/>
          <w:sz w:val="28"/>
          <w:szCs w:val="28"/>
          <w:lang w:eastAsia="en-US"/>
        </w:rPr>
        <w:t>указ</w:t>
      </w:r>
      <w:r w:rsidR="00885E74">
        <w:rPr>
          <w:rFonts w:ascii="Times New Roman" w:hAnsi="Times New Roman" w:cs="Times New Roman"/>
          <w:sz w:val="28"/>
          <w:szCs w:val="28"/>
          <w:lang w:eastAsia="en-US"/>
        </w:rPr>
        <w:t>анных в подпунктах 1-4 пункта 95</w:t>
      </w:r>
      <w:r w:rsidR="005E5124" w:rsidRPr="00DA0CCA">
        <w:rPr>
          <w:rFonts w:ascii="Times New Roman" w:hAnsi="Times New Roman" w:cs="Times New Roman"/>
          <w:sz w:val="28"/>
          <w:szCs w:val="28"/>
          <w:lang w:eastAsia="en-US"/>
        </w:rPr>
        <w:t xml:space="preserve"> настоящих Правил</w:t>
      </w:r>
      <w:r w:rsidRPr="00DA0CCA">
        <w:rPr>
          <w:rFonts w:ascii="Times New Roman" w:hAnsi="Times New Roman" w:cs="Times New Roman"/>
          <w:sz w:val="28"/>
          <w:szCs w:val="28"/>
          <w:lang w:eastAsia="en-US"/>
        </w:rPr>
        <w:t xml:space="preserve"> утвержденных</w:t>
      </w:r>
      <w:r w:rsidRPr="00BA697A">
        <w:rPr>
          <w:rFonts w:ascii="Times New Roman" w:hAnsi="Times New Roman" w:cs="Times New Roman"/>
          <w:sz w:val="28"/>
          <w:szCs w:val="28"/>
          <w:lang w:eastAsia="en-US"/>
        </w:rPr>
        <w:t xml:space="preserve"> документов; </w:t>
      </w:r>
    </w:p>
    <w:p w:rsidR="00797FA9" w:rsidRPr="00BA697A" w:rsidRDefault="00797FA9" w:rsidP="009A2ADA">
      <w:pPr>
        <w:numPr>
          <w:ilvl w:val="0"/>
          <w:numId w:val="49"/>
        </w:numPr>
        <w:tabs>
          <w:tab w:val="left" w:pos="1134"/>
        </w:tabs>
        <w:ind w:left="0" w:right="0" w:firstLine="709"/>
        <w:rPr>
          <w:rFonts w:ascii="Times New Roman" w:hAnsi="Times New Roman" w:cs="Times New Roman"/>
          <w:sz w:val="28"/>
          <w:szCs w:val="28"/>
        </w:rPr>
      </w:pPr>
      <w:r w:rsidRPr="00BA697A">
        <w:rPr>
          <w:rFonts w:ascii="Times New Roman" w:hAnsi="Times New Roman" w:cs="Times New Roman"/>
          <w:sz w:val="28"/>
          <w:szCs w:val="28"/>
          <w:lang w:eastAsia="en-US"/>
        </w:rPr>
        <w:t xml:space="preserve">проектам решений о предоставлении разрешения на условно разрешенный вид использования; </w:t>
      </w:r>
    </w:p>
    <w:p w:rsidR="00797FA9" w:rsidRPr="00BA697A" w:rsidRDefault="00797FA9" w:rsidP="009A2ADA">
      <w:pPr>
        <w:numPr>
          <w:ilvl w:val="0"/>
          <w:numId w:val="49"/>
        </w:numPr>
        <w:tabs>
          <w:tab w:val="left" w:pos="1134"/>
        </w:tabs>
        <w:ind w:left="0" w:right="0" w:firstLine="709"/>
        <w:rPr>
          <w:rFonts w:ascii="Times New Roman" w:hAnsi="Times New Roman" w:cs="Times New Roman"/>
          <w:sz w:val="28"/>
          <w:szCs w:val="28"/>
        </w:rPr>
      </w:pPr>
      <w:r w:rsidRPr="00BA697A">
        <w:rPr>
          <w:rFonts w:ascii="Times New Roman" w:hAnsi="Times New Roman" w:cs="Times New Roman"/>
          <w:sz w:val="28"/>
          <w:szCs w:val="28"/>
          <w:lang w:eastAsia="en-US"/>
        </w:rPr>
        <w:t>проектам решений о предоставлении разрешения на отклонение</w:t>
      </w:r>
      <w:r w:rsidR="00906966">
        <w:rPr>
          <w:rFonts w:ascii="Times New Roman" w:hAnsi="Times New Roman" w:cs="Times New Roman"/>
          <w:sz w:val="28"/>
          <w:szCs w:val="28"/>
          <w:lang w:eastAsia="en-US"/>
        </w:rPr>
        <w:t xml:space="preserve"> </w:t>
      </w:r>
      <w:r w:rsidRPr="00BA697A">
        <w:rPr>
          <w:rFonts w:ascii="Times New Roman" w:hAnsi="Times New Roman" w:cs="Times New Roman"/>
          <w:sz w:val="28"/>
          <w:szCs w:val="28"/>
          <w:lang w:eastAsia="en-US"/>
        </w:rPr>
        <w:t>от предельных параметров.</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w:t>
      </w:r>
      <w:r w:rsidR="00906966">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являются граждане, постоянно проживающие в пределах территориальной зоны, в границах которой </w:t>
      </w:r>
      <w:r w:rsidRPr="00BA697A">
        <w:rPr>
          <w:rFonts w:ascii="Times New Roman" w:hAnsi="Times New Roman" w:cs="Times New Roman"/>
          <w:snapToGrid w:val="0"/>
          <w:sz w:val="28"/>
          <w:szCs w:val="28"/>
        </w:rPr>
        <w:lastRenderedPageBreak/>
        <w:t>расположен земельный участок или объ</w:t>
      </w:r>
      <w:r w:rsidR="0034277E">
        <w:rPr>
          <w:rFonts w:ascii="Times New Roman" w:hAnsi="Times New Roman" w:cs="Times New Roman"/>
          <w:snapToGrid w:val="0"/>
          <w:sz w:val="28"/>
          <w:szCs w:val="28"/>
        </w:rPr>
        <w:t>ект капитального строительства,</w:t>
      </w:r>
      <w:r w:rsidR="00906966">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в отношении которых подготовлены данные проекты, правообладатели находящихся в границах этой территориальной зон</w:t>
      </w:r>
      <w:r w:rsidR="0034277E">
        <w:rPr>
          <w:rFonts w:ascii="Times New Roman" w:hAnsi="Times New Roman" w:cs="Times New Roman"/>
          <w:snapToGrid w:val="0"/>
          <w:sz w:val="28"/>
          <w:szCs w:val="28"/>
        </w:rPr>
        <w:t xml:space="preserve">ы земельных участков </w:t>
      </w:r>
      <w:r w:rsidR="00B34867">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w:t>
      </w:r>
      <w:r w:rsidR="0034277E">
        <w:rPr>
          <w:rFonts w:ascii="Times New Roman" w:hAnsi="Times New Roman" w:cs="Times New Roman"/>
          <w:snapToGrid w:val="0"/>
          <w:sz w:val="28"/>
          <w:szCs w:val="28"/>
        </w:rPr>
        <w:t>го подготовлены данные проекты,</w:t>
      </w:r>
      <w:r w:rsidR="00B34867">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а в случае, если условно разрешенный вид исп</w:t>
      </w:r>
      <w:r w:rsidR="0034277E">
        <w:rPr>
          <w:rFonts w:ascii="Times New Roman" w:hAnsi="Times New Roman" w:cs="Times New Roman"/>
          <w:snapToGrid w:val="0"/>
          <w:sz w:val="28"/>
          <w:szCs w:val="28"/>
        </w:rPr>
        <w:t xml:space="preserve">ользования земельного участка </w:t>
      </w:r>
      <w:r w:rsidRPr="00BA697A">
        <w:rPr>
          <w:rFonts w:ascii="Times New Roman" w:hAnsi="Times New Roman" w:cs="Times New Roman"/>
          <w:snapToGrid w:val="0"/>
          <w:sz w:val="28"/>
          <w:szCs w:val="28"/>
        </w:rPr>
        <w:t>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97FA9" w:rsidRPr="00C57D85"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C57D85">
        <w:rPr>
          <w:rFonts w:ascii="Times New Roman" w:hAnsi="Times New Roman" w:cs="Times New Roman"/>
          <w:snapToGrid w:val="0"/>
          <w:sz w:val="28"/>
          <w:szCs w:val="28"/>
        </w:rPr>
        <w:t xml:space="preserve">Продолжительность общественных обсуждений или публичных слушаний по проекту </w:t>
      </w:r>
      <w:r w:rsidR="00426003" w:rsidRPr="00C57D85">
        <w:rPr>
          <w:rFonts w:ascii="Times New Roman" w:hAnsi="Times New Roman" w:cs="Times New Roman"/>
          <w:snapToGrid w:val="0"/>
          <w:sz w:val="28"/>
          <w:szCs w:val="28"/>
        </w:rPr>
        <w:t>П</w:t>
      </w:r>
      <w:r w:rsidRPr="00C57D85">
        <w:rPr>
          <w:rFonts w:ascii="Times New Roman" w:hAnsi="Times New Roman" w:cs="Times New Roman"/>
          <w:snapToGrid w:val="0"/>
          <w:sz w:val="28"/>
          <w:szCs w:val="28"/>
        </w:rPr>
        <w:t>равил составляет не менее одного и не более трех месяцев со дня опубликования проекта.</w:t>
      </w:r>
    </w:p>
    <w:p w:rsidR="00797FA9" w:rsidRPr="00BA697A" w:rsidRDefault="00797FA9" w:rsidP="009A2ADA">
      <w:pPr>
        <w:pStyle w:val="affff2"/>
        <w:numPr>
          <w:ilvl w:val="0"/>
          <w:numId w:val="73"/>
        </w:numPr>
        <w:tabs>
          <w:tab w:val="left" w:pos="993"/>
          <w:tab w:val="left" w:pos="1134"/>
        </w:tabs>
        <w:ind w:lef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D09ED" w:rsidRPr="000D09ED" w:rsidRDefault="00797FA9" w:rsidP="000D09ED">
      <w:pPr>
        <w:pStyle w:val="affff2"/>
        <w:numPr>
          <w:ilvl w:val="0"/>
          <w:numId w:val="73"/>
        </w:numPr>
        <w:tabs>
          <w:tab w:val="left" w:pos="993"/>
          <w:tab w:val="left" w:pos="1134"/>
        </w:tabs>
        <w:ind w:left="0" w:firstLine="708"/>
        <w:rPr>
          <w:rFonts w:ascii="Times New Roman" w:hAnsi="Times New Roman" w:cs="Times New Roman"/>
          <w:sz w:val="28"/>
          <w:szCs w:val="28"/>
        </w:rPr>
      </w:pPr>
      <w:r w:rsidRPr="00BA697A">
        <w:rPr>
          <w:rFonts w:ascii="Times New Roman" w:hAnsi="Times New Roman" w:cs="Times New Roman"/>
          <w:snapToGrid w:val="0"/>
          <w:sz w:val="28"/>
          <w:szCs w:val="28"/>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sidR="000D09ED">
        <w:rPr>
          <w:rFonts w:ascii="Times New Roman" w:hAnsi="Times New Roman" w:cs="Times New Roman"/>
          <w:snapToGrid w:val="0"/>
          <w:sz w:val="28"/>
          <w:szCs w:val="28"/>
        </w:rPr>
        <w:t xml:space="preserve"> </w:t>
      </w:r>
      <w:r w:rsidR="000D09ED" w:rsidRPr="00773A00">
        <w:rPr>
          <w:rFonts w:ascii="Times New Roman" w:hAnsi="Times New Roman" w:cs="Times New Roman"/>
          <w:snapToGrid w:val="0"/>
          <w:sz w:val="28"/>
          <w:szCs w:val="28"/>
        </w:rPr>
        <w:t>не более чем на 10 %</w:t>
      </w:r>
      <w:r w:rsidR="000D09ED">
        <w:rPr>
          <w:rFonts w:ascii="Times New Roman" w:hAnsi="Times New Roman" w:cs="Times New Roman"/>
          <w:snapToGrid w:val="0"/>
          <w:sz w:val="28"/>
          <w:szCs w:val="28"/>
        </w:rPr>
        <w:t xml:space="preserve"> </w:t>
      </w:r>
      <w:r w:rsidR="000D09ED">
        <w:rPr>
          <w:rFonts w:ascii="Times New Roman" w:hAnsi="Times New Roman" w:cs="Times New Roman"/>
          <w:sz w:val="28"/>
          <w:szCs w:val="28"/>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Российской Федерации заключения комиссии не требуются.</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 xml:space="preserve">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проектам решений о предоставлении разрешения на отклонение от предельных параметров с момента оповещения </w:t>
      </w:r>
      <w:r w:rsidRPr="00BA697A">
        <w:rPr>
          <w:rFonts w:ascii="Times New Roman" w:hAnsi="Times New Roman" w:cs="Times New Roman"/>
          <w:snapToGrid w:val="0"/>
          <w:sz w:val="28"/>
          <w:szCs w:val="28"/>
        </w:rPr>
        <w:lastRenderedPageBreak/>
        <w:t xml:space="preserve">жителей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 о времени и месте их проведения до дня опубликования заключения о результатах общественных обсуждений составляет не более одного месяца.</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 xml:space="preserve">Срок проведения общественных обсуждений или публичных слушаний по документации по планировке территории со дня оповещения жителей </w:t>
      </w:r>
      <w:proofErr w:type="spellStart"/>
      <w:r w:rsidR="00666C7E">
        <w:rPr>
          <w:rFonts w:ascii="Times New Roman" w:hAnsi="Times New Roman" w:cs="Times New Roman"/>
          <w:snapToGrid w:val="0"/>
          <w:sz w:val="28"/>
          <w:szCs w:val="28"/>
        </w:rPr>
        <w:t>Светлогорского</w:t>
      </w:r>
      <w:proofErr w:type="spellEnd"/>
      <w:r w:rsidR="00666C7E">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 xml:space="preserve">городского округа о времени и месте их проведения до дня опубликования заключения о результатах общественных обсуждений составляет не менее одного месяца и </w:t>
      </w:r>
      <w:r w:rsidR="00547A76">
        <w:rPr>
          <w:rFonts w:ascii="Times New Roman" w:hAnsi="Times New Roman" w:cs="Times New Roman"/>
          <w:snapToGrid w:val="0"/>
          <w:sz w:val="28"/>
          <w:szCs w:val="28"/>
        </w:rPr>
        <w:t xml:space="preserve">не </w:t>
      </w:r>
      <w:r w:rsidRPr="00BA697A">
        <w:rPr>
          <w:rFonts w:ascii="Times New Roman" w:hAnsi="Times New Roman" w:cs="Times New Roman"/>
          <w:snapToGrid w:val="0"/>
          <w:sz w:val="28"/>
          <w:szCs w:val="28"/>
        </w:rPr>
        <w:t>более трех месяцев.</w:t>
      </w:r>
    </w:p>
    <w:p w:rsidR="00797FA9" w:rsidRPr="00BA697A" w:rsidRDefault="00797FA9" w:rsidP="009A2ADA">
      <w:pPr>
        <w:pStyle w:val="affff2"/>
        <w:numPr>
          <w:ilvl w:val="0"/>
          <w:numId w:val="73"/>
        </w:numPr>
        <w:tabs>
          <w:tab w:val="left" w:pos="993"/>
          <w:tab w:val="left" w:pos="1134"/>
        </w:tabs>
        <w:ind w:left="0" w:right="0" w:firstLine="708"/>
        <w:rPr>
          <w:rFonts w:ascii="Times New Roman" w:hAnsi="Times New Roman" w:cs="Times New Roman"/>
          <w:snapToGrid w:val="0"/>
          <w:sz w:val="28"/>
          <w:szCs w:val="28"/>
        </w:rPr>
      </w:pPr>
      <w:r w:rsidRPr="00BA697A">
        <w:rPr>
          <w:rFonts w:ascii="Times New Roman" w:hAnsi="Times New Roman" w:cs="Times New Roman"/>
          <w:snapToGrid w:val="0"/>
          <w:sz w:val="28"/>
          <w:szCs w:val="28"/>
        </w:rPr>
        <w:t>Общественные обсуждения или публичные слушания</w:t>
      </w:r>
      <w:r w:rsidR="00B34867">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по документации по планировке территории не проводятся</w:t>
      </w:r>
      <w:r w:rsidR="008D00F7">
        <w:rPr>
          <w:rFonts w:ascii="Times New Roman" w:hAnsi="Times New Roman" w:cs="Times New Roman"/>
          <w:snapToGrid w:val="0"/>
          <w:sz w:val="28"/>
          <w:szCs w:val="28"/>
        </w:rPr>
        <w:t xml:space="preserve"> </w:t>
      </w:r>
      <w:r w:rsidR="008D00F7" w:rsidRPr="008919FA">
        <w:rPr>
          <w:rFonts w:ascii="Times New Roman" w:hAnsi="Times New Roman" w:cs="Times New Roman"/>
          <w:sz w:val="28"/>
          <w:szCs w:val="28"/>
        </w:rPr>
        <w:t xml:space="preserve">в случаях, предусмотренных </w:t>
      </w:r>
      <w:hyperlink r:id="rId17" w:anchor="dst2204" w:history="1">
        <w:r w:rsidR="008D00F7" w:rsidRPr="008919FA">
          <w:rPr>
            <w:rFonts w:ascii="Times New Roman" w:hAnsi="Times New Roman" w:cs="Times New Roman"/>
            <w:sz w:val="28"/>
            <w:szCs w:val="28"/>
          </w:rPr>
          <w:t>частью 12 статьи 43</w:t>
        </w:r>
      </w:hyperlink>
      <w:r w:rsidR="008D00F7" w:rsidRPr="008919FA">
        <w:rPr>
          <w:rFonts w:ascii="Times New Roman" w:hAnsi="Times New Roman" w:cs="Times New Roman"/>
          <w:sz w:val="28"/>
          <w:szCs w:val="28"/>
        </w:rPr>
        <w:t xml:space="preserve"> и </w:t>
      </w:r>
      <w:hyperlink r:id="rId18" w:anchor="dst102030" w:history="1">
        <w:r w:rsidR="008D00F7" w:rsidRPr="008919FA">
          <w:rPr>
            <w:rFonts w:ascii="Times New Roman" w:hAnsi="Times New Roman" w:cs="Times New Roman"/>
            <w:sz w:val="28"/>
            <w:szCs w:val="28"/>
          </w:rPr>
          <w:t>частью 22 статьи 45</w:t>
        </w:r>
      </w:hyperlink>
      <w:r w:rsidR="008D00F7" w:rsidRPr="008919FA">
        <w:rPr>
          <w:rFonts w:ascii="Times New Roman" w:hAnsi="Times New Roman" w:cs="Times New Roman"/>
          <w:sz w:val="28"/>
          <w:szCs w:val="28"/>
        </w:rPr>
        <w:t xml:space="preserve"> Градостроительного кодекса Российской Федерации</w:t>
      </w:r>
      <w:r w:rsidR="001D5E72" w:rsidRPr="008919FA">
        <w:rPr>
          <w:rFonts w:ascii="Times New Roman" w:hAnsi="Times New Roman" w:cs="Times New Roman"/>
          <w:sz w:val="28"/>
          <w:szCs w:val="28"/>
        </w:rPr>
        <w:t>, а также в случаях</w:t>
      </w:r>
      <w:r w:rsidRPr="008919FA">
        <w:rPr>
          <w:rFonts w:ascii="Times New Roman" w:hAnsi="Times New Roman" w:cs="Times New Roman"/>
          <w:snapToGrid w:val="0"/>
          <w:sz w:val="28"/>
          <w:szCs w:val="28"/>
        </w:rPr>
        <w:t>,</w:t>
      </w:r>
      <w:r w:rsidRPr="001D5E72">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если она подготовлена в отношении:</w:t>
      </w:r>
    </w:p>
    <w:p w:rsidR="00797FA9" w:rsidRPr="00BA697A" w:rsidRDefault="00797FA9" w:rsidP="0034277E">
      <w:pPr>
        <w:tabs>
          <w:tab w:val="left" w:pos="-142"/>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797FA9" w:rsidRPr="00BA697A" w:rsidRDefault="00797FA9" w:rsidP="0034277E">
      <w:pPr>
        <w:tabs>
          <w:tab w:val="left" w:pos="-142"/>
          <w:tab w:val="left" w:pos="1134"/>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8D00F7" w:rsidRDefault="00797FA9" w:rsidP="0034277E">
      <w:pPr>
        <w:ind w:firstLine="540"/>
        <w:rPr>
          <w:rFonts w:ascii="Times New Roman" w:hAnsi="Times New Roman" w:cs="Times New Roman"/>
          <w:sz w:val="28"/>
          <w:szCs w:val="28"/>
        </w:rPr>
      </w:pPr>
      <w:r w:rsidRPr="00BA697A">
        <w:rPr>
          <w:rFonts w:ascii="Times New Roman" w:hAnsi="Times New Roman" w:cs="Times New Roman"/>
          <w:sz w:val="28"/>
          <w:szCs w:val="28"/>
        </w:rPr>
        <w:t>3) территории для размещения линейных объектов в границах земель лесного фонда</w:t>
      </w:r>
      <w:r w:rsidR="004A6CDC">
        <w:rPr>
          <w:rFonts w:ascii="Times New Roman" w:hAnsi="Times New Roman" w:cs="Times New Roman"/>
          <w:sz w:val="28"/>
          <w:szCs w:val="28"/>
        </w:rPr>
        <w:t>;</w:t>
      </w:r>
    </w:p>
    <w:p w:rsidR="004A6CDC" w:rsidRDefault="004A6CDC" w:rsidP="0034277E">
      <w:pPr>
        <w:ind w:firstLine="540"/>
        <w:rPr>
          <w:rFonts w:ascii="Times New Roman" w:hAnsi="Times New Roman" w:cs="Times New Roman"/>
          <w:sz w:val="28"/>
          <w:szCs w:val="28"/>
        </w:rPr>
      </w:pPr>
      <w:r w:rsidRPr="008919FA">
        <w:rPr>
          <w:rFonts w:ascii="Times New Roman" w:hAnsi="Times New Roman" w:cs="Times New Roman"/>
          <w:sz w:val="28"/>
          <w:szCs w:val="28"/>
        </w:rPr>
        <w:t>4) территории предназначенной для размещения объектов регионального значения, предусмотренные схемой территориального планирования Калининградской области.</w:t>
      </w:r>
    </w:p>
    <w:p w:rsidR="00797FA9" w:rsidRPr="00BA697A" w:rsidRDefault="00797FA9" w:rsidP="0034277E">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BF1A3F" w:rsidP="00797FA9">
      <w:pPr>
        <w:keepNext/>
        <w:ind w:left="0" w:right="0"/>
        <w:jc w:val="center"/>
        <w:outlineLvl w:val="1"/>
        <w:rPr>
          <w:rFonts w:ascii="Times New Roman" w:hAnsi="Times New Roman" w:cs="Times New Roman"/>
          <w:b/>
          <w:bCs/>
          <w:i/>
          <w:iCs/>
          <w:kern w:val="28"/>
          <w:sz w:val="28"/>
          <w:szCs w:val="28"/>
        </w:rPr>
      </w:pPr>
      <w:bookmarkStart w:id="98" w:name="_Toc523823630"/>
      <w:bookmarkStart w:id="99" w:name="_Toc530394670"/>
      <w:bookmarkStart w:id="100" w:name="_Toc33010240"/>
      <w:bookmarkStart w:id="101" w:name="_Toc46353568"/>
      <w:r>
        <w:rPr>
          <w:rFonts w:ascii="Times New Roman" w:hAnsi="Times New Roman" w:cs="Times New Roman"/>
          <w:b/>
          <w:bCs/>
          <w:iCs/>
          <w:sz w:val="28"/>
          <w:szCs w:val="28"/>
        </w:rPr>
        <w:t xml:space="preserve">Раздел </w:t>
      </w:r>
      <w:r w:rsidR="00797FA9" w:rsidRPr="00BA697A">
        <w:rPr>
          <w:rFonts w:ascii="Times New Roman" w:hAnsi="Times New Roman" w:cs="Times New Roman"/>
          <w:b/>
          <w:bCs/>
          <w:iCs/>
          <w:sz w:val="28"/>
          <w:szCs w:val="28"/>
        </w:rPr>
        <w:t xml:space="preserve">6. Положение о внесении изменений в </w:t>
      </w:r>
      <w:r w:rsidR="00797FA9" w:rsidRPr="00BA697A">
        <w:rPr>
          <w:rFonts w:ascii="Times New Roman" w:hAnsi="Times New Roman" w:cs="Times New Roman"/>
          <w:b/>
          <w:snapToGrid w:val="0"/>
          <w:sz w:val="28"/>
          <w:szCs w:val="28"/>
        </w:rPr>
        <w:t>настоящие</w:t>
      </w:r>
      <w:r w:rsidR="00797FA9" w:rsidRPr="00BA697A">
        <w:rPr>
          <w:rFonts w:ascii="Times New Roman" w:hAnsi="Times New Roman" w:cs="Times New Roman"/>
          <w:b/>
          <w:bCs/>
          <w:iCs/>
          <w:sz w:val="28"/>
          <w:szCs w:val="28"/>
        </w:rPr>
        <w:t xml:space="preserve"> Правила</w:t>
      </w:r>
      <w:bookmarkEnd w:id="98"/>
      <w:bookmarkEnd w:id="99"/>
      <w:bookmarkEnd w:id="100"/>
      <w:bookmarkEnd w:id="101"/>
    </w:p>
    <w:p w:rsidR="00797FA9" w:rsidRPr="00BA697A" w:rsidRDefault="00797FA9" w:rsidP="00797FA9">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BF1A3F" w:rsidP="0077775B">
      <w:pPr>
        <w:keepNext/>
        <w:ind w:left="0" w:right="0"/>
        <w:jc w:val="center"/>
        <w:outlineLvl w:val="2"/>
        <w:rPr>
          <w:rFonts w:ascii="Times New Roman" w:hAnsi="Times New Roman" w:cs="Times New Roman"/>
          <w:b/>
          <w:bCs/>
          <w:sz w:val="28"/>
          <w:szCs w:val="28"/>
        </w:rPr>
      </w:pPr>
      <w:bookmarkStart w:id="102" w:name="_Toc523823631"/>
      <w:bookmarkStart w:id="103" w:name="_Toc530394671"/>
      <w:bookmarkStart w:id="104" w:name="_Toc33010241"/>
      <w:bookmarkStart w:id="105" w:name="_Toc46353569"/>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 xml:space="preserve">1. Основания для внесения изменений в </w:t>
      </w:r>
      <w:r w:rsidR="00797FA9" w:rsidRPr="00BA697A">
        <w:rPr>
          <w:rFonts w:ascii="Times New Roman" w:hAnsi="Times New Roman" w:cs="Times New Roman"/>
          <w:b/>
          <w:snapToGrid w:val="0"/>
          <w:sz w:val="28"/>
          <w:szCs w:val="28"/>
        </w:rPr>
        <w:t>настоящие</w:t>
      </w:r>
      <w:r w:rsidR="00797FA9" w:rsidRPr="00BA697A">
        <w:rPr>
          <w:rFonts w:ascii="Times New Roman" w:hAnsi="Times New Roman" w:cs="Times New Roman"/>
          <w:b/>
          <w:bCs/>
          <w:sz w:val="28"/>
          <w:szCs w:val="28"/>
        </w:rPr>
        <w:t xml:space="preserve"> Правила</w:t>
      </w:r>
      <w:bookmarkEnd w:id="102"/>
      <w:bookmarkEnd w:id="103"/>
      <w:bookmarkEnd w:id="104"/>
      <w:bookmarkEnd w:id="105"/>
    </w:p>
    <w:p w:rsidR="00797FA9" w:rsidRPr="00BA697A" w:rsidRDefault="00797FA9" w:rsidP="0077775B">
      <w:pPr>
        <w:widowControl w:val="0"/>
        <w:shd w:val="clear" w:color="auto" w:fill="FFFFFF"/>
        <w:tabs>
          <w:tab w:val="left" w:pos="8334"/>
        </w:tabs>
        <w:autoSpaceDE w:val="0"/>
        <w:autoSpaceDN w:val="0"/>
        <w:adjustRightInd w:val="0"/>
        <w:ind w:left="0" w:right="0" w:firstLine="709"/>
        <w:rPr>
          <w:rFonts w:ascii="Times New Roman" w:hAnsi="Times New Roman" w:cs="Times New Roman"/>
          <w:kern w:val="28"/>
          <w:sz w:val="28"/>
          <w:szCs w:val="28"/>
        </w:rPr>
      </w:pPr>
    </w:p>
    <w:p w:rsidR="00797FA9" w:rsidRPr="0077775B"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77775B">
        <w:rPr>
          <w:rFonts w:ascii="Times New Roman" w:hAnsi="Times New Roman" w:cs="Times New Roman"/>
          <w:sz w:val="28"/>
          <w:szCs w:val="28"/>
        </w:rPr>
        <w:t>Основаниями для рассмотрения вопроса о внесении изменений</w:t>
      </w:r>
      <w:r w:rsidRPr="0077775B">
        <w:rPr>
          <w:rFonts w:ascii="Times New Roman" w:hAnsi="Times New Roman" w:cs="Times New Roman"/>
          <w:sz w:val="28"/>
          <w:szCs w:val="28"/>
        </w:rPr>
        <w:br/>
        <w:t>в настоящие Правила являются:</w:t>
      </w:r>
    </w:p>
    <w:p w:rsidR="00797FA9" w:rsidRPr="0077775B" w:rsidRDefault="00797FA9" w:rsidP="0077775B">
      <w:pPr>
        <w:tabs>
          <w:tab w:val="left" w:pos="1134"/>
        </w:tabs>
        <w:autoSpaceDE w:val="0"/>
        <w:autoSpaceDN w:val="0"/>
        <w:adjustRightInd w:val="0"/>
        <w:ind w:left="0" w:right="0" w:firstLine="709"/>
        <w:rPr>
          <w:rFonts w:ascii="Times New Roman" w:hAnsi="Times New Roman" w:cs="Times New Roman"/>
          <w:sz w:val="28"/>
          <w:szCs w:val="28"/>
          <w:lang w:eastAsia="en-US"/>
        </w:rPr>
      </w:pPr>
      <w:r w:rsidRPr="0077775B">
        <w:rPr>
          <w:rFonts w:ascii="Times New Roman" w:hAnsi="Times New Roman" w:cs="Times New Roman"/>
          <w:sz w:val="28"/>
          <w:szCs w:val="28"/>
        </w:rPr>
        <w:t xml:space="preserve">1) несоответствие </w:t>
      </w:r>
      <w:r w:rsidRPr="0077775B">
        <w:rPr>
          <w:rFonts w:ascii="Times New Roman" w:hAnsi="Times New Roman" w:cs="Times New Roman"/>
          <w:snapToGrid w:val="0"/>
          <w:sz w:val="28"/>
          <w:szCs w:val="28"/>
        </w:rPr>
        <w:t>настоящих</w:t>
      </w:r>
      <w:r w:rsidRPr="0077775B">
        <w:rPr>
          <w:rFonts w:ascii="Times New Roman" w:hAnsi="Times New Roman" w:cs="Times New Roman"/>
          <w:sz w:val="28"/>
          <w:szCs w:val="28"/>
        </w:rPr>
        <w:t xml:space="preserve"> Правил </w:t>
      </w:r>
      <w:r w:rsidRPr="0077775B">
        <w:rPr>
          <w:rFonts w:ascii="Times New Roman" w:hAnsi="Times New Roman" w:cs="Times New Roman"/>
          <w:sz w:val="28"/>
          <w:szCs w:val="28"/>
          <w:lang w:eastAsia="en-US"/>
        </w:rPr>
        <w:t xml:space="preserve">генеральному плану </w:t>
      </w:r>
      <w:proofErr w:type="spellStart"/>
      <w:r w:rsidR="00426003" w:rsidRPr="0077775B">
        <w:rPr>
          <w:rFonts w:ascii="Times New Roman" w:hAnsi="Times New Roman" w:cs="Times New Roman"/>
          <w:snapToGrid w:val="0"/>
          <w:sz w:val="28"/>
          <w:szCs w:val="28"/>
        </w:rPr>
        <w:t>Светлогорского</w:t>
      </w:r>
      <w:proofErr w:type="spellEnd"/>
      <w:r w:rsidR="00426003" w:rsidRPr="0077775B">
        <w:rPr>
          <w:rFonts w:ascii="Times New Roman" w:hAnsi="Times New Roman" w:cs="Times New Roman"/>
          <w:snapToGrid w:val="0"/>
          <w:sz w:val="28"/>
          <w:szCs w:val="28"/>
        </w:rPr>
        <w:t xml:space="preserve"> </w:t>
      </w:r>
      <w:r w:rsidRPr="0077775B">
        <w:rPr>
          <w:rFonts w:ascii="Times New Roman" w:hAnsi="Times New Roman" w:cs="Times New Roman"/>
          <w:snapToGrid w:val="0"/>
          <w:sz w:val="28"/>
          <w:szCs w:val="28"/>
        </w:rPr>
        <w:t>городского округа</w:t>
      </w:r>
      <w:r w:rsidRPr="0077775B">
        <w:rPr>
          <w:rFonts w:ascii="Times New Roman" w:hAnsi="Times New Roman" w:cs="Times New Roman"/>
          <w:sz w:val="28"/>
          <w:szCs w:val="28"/>
        </w:rPr>
        <w:t xml:space="preserve">, возникшее в результате внесения в генеральный план </w:t>
      </w:r>
      <w:proofErr w:type="spellStart"/>
      <w:r w:rsidR="00426003" w:rsidRPr="0077775B">
        <w:rPr>
          <w:rFonts w:ascii="Times New Roman" w:hAnsi="Times New Roman" w:cs="Times New Roman"/>
          <w:snapToGrid w:val="0"/>
          <w:sz w:val="28"/>
          <w:szCs w:val="28"/>
        </w:rPr>
        <w:t>Светлогорского</w:t>
      </w:r>
      <w:proofErr w:type="spellEnd"/>
      <w:r w:rsidR="00426003" w:rsidRPr="0077775B">
        <w:rPr>
          <w:rFonts w:ascii="Times New Roman" w:hAnsi="Times New Roman" w:cs="Times New Roman"/>
          <w:snapToGrid w:val="0"/>
          <w:sz w:val="28"/>
          <w:szCs w:val="28"/>
        </w:rPr>
        <w:t xml:space="preserve"> </w:t>
      </w:r>
      <w:r w:rsidRPr="0077775B">
        <w:rPr>
          <w:rFonts w:ascii="Times New Roman" w:hAnsi="Times New Roman" w:cs="Times New Roman"/>
          <w:snapToGrid w:val="0"/>
          <w:sz w:val="28"/>
          <w:szCs w:val="28"/>
        </w:rPr>
        <w:t>городского округа</w:t>
      </w:r>
      <w:r w:rsidRPr="0077775B">
        <w:rPr>
          <w:rFonts w:ascii="Times New Roman" w:hAnsi="Times New Roman" w:cs="Times New Roman"/>
          <w:sz w:val="28"/>
          <w:szCs w:val="28"/>
        </w:rPr>
        <w:t xml:space="preserve"> изменений;</w:t>
      </w:r>
    </w:p>
    <w:p w:rsidR="00797FA9" w:rsidRPr="0077775B" w:rsidRDefault="00797FA9" w:rsidP="0077775B">
      <w:pPr>
        <w:tabs>
          <w:tab w:val="left" w:pos="1134"/>
        </w:tabs>
        <w:autoSpaceDE w:val="0"/>
        <w:autoSpaceDN w:val="0"/>
        <w:adjustRightInd w:val="0"/>
        <w:ind w:left="0" w:right="0" w:firstLine="709"/>
        <w:contextualSpacing/>
        <w:rPr>
          <w:rFonts w:ascii="Times New Roman" w:hAnsi="Times New Roman" w:cs="Times New Roman"/>
          <w:sz w:val="28"/>
          <w:szCs w:val="28"/>
        </w:rPr>
      </w:pPr>
      <w:r w:rsidRPr="0077775B">
        <w:rPr>
          <w:rFonts w:ascii="Times New Roman" w:hAnsi="Times New Roman" w:cs="Times New Roman"/>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7775B">
        <w:rPr>
          <w:rFonts w:ascii="Times New Roman" w:hAnsi="Times New Roman" w:cs="Times New Roman"/>
          <w:sz w:val="28"/>
          <w:szCs w:val="28"/>
        </w:rPr>
        <w:t>приаэродромной</w:t>
      </w:r>
      <w:proofErr w:type="spellEnd"/>
      <w:r w:rsidRPr="0077775B">
        <w:rPr>
          <w:rFonts w:ascii="Times New Roman" w:hAnsi="Times New Roman" w:cs="Times New Roman"/>
          <w:sz w:val="28"/>
          <w:szCs w:val="28"/>
        </w:rPr>
        <w:t xml:space="preserve"> территории;</w:t>
      </w:r>
    </w:p>
    <w:p w:rsidR="00797FA9" w:rsidRPr="0077775B" w:rsidRDefault="00797FA9" w:rsidP="0077775B">
      <w:pPr>
        <w:tabs>
          <w:tab w:val="left" w:pos="1134"/>
        </w:tabs>
        <w:autoSpaceDE w:val="0"/>
        <w:autoSpaceDN w:val="0"/>
        <w:adjustRightInd w:val="0"/>
        <w:ind w:left="0" w:right="0" w:firstLine="709"/>
        <w:contextualSpacing/>
        <w:rPr>
          <w:rFonts w:ascii="Times New Roman" w:hAnsi="Times New Roman" w:cs="Times New Roman"/>
          <w:sz w:val="28"/>
          <w:szCs w:val="28"/>
        </w:rPr>
      </w:pPr>
      <w:r w:rsidRPr="0077775B">
        <w:rPr>
          <w:rFonts w:ascii="Times New Roman" w:hAnsi="Times New Roman" w:cs="Times New Roman"/>
          <w:sz w:val="28"/>
          <w:szCs w:val="28"/>
        </w:rPr>
        <w:t>3) поступление предложений об изменении границ территориальных зон, изменении градостроительных регламентов;</w:t>
      </w:r>
    </w:p>
    <w:p w:rsidR="00797FA9" w:rsidRPr="0077775B" w:rsidRDefault="00797FA9" w:rsidP="0077775B">
      <w:pPr>
        <w:tabs>
          <w:tab w:val="left" w:pos="1134"/>
        </w:tabs>
        <w:autoSpaceDE w:val="0"/>
        <w:autoSpaceDN w:val="0"/>
        <w:adjustRightInd w:val="0"/>
        <w:ind w:left="0" w:right="0" w:firstLine="709"/>
        <w:contextualSpacing/>
        <w:rPr>
          <w:rFonts w:ascii="Times New Roman" w:hAnsi="Times New Roman" w:cs="Times New Roman"/>
          <w:sz w:val="28"/>
          <w:szCs w:val="28"/>
        </w:rPr>
      </w:pPr>
      <w:r w:rsidRPr="0077775B">
        <w:rPr>
          <w:rFonts w:ascii="Times New Roman" w:hAnsi="Times New Roman" w:cs="Times New Roman"/>
          <w:sz w:val="28"/>
          <w:szCs w:val="28"/>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77775B">
        <w:rPr>
          <w:rFonts w:ascii="Times New Roman" w:hAnsi="Times New Roman" w:cs="Times New Roman"/>
          <w:sz w:val="28"/>
          <w:szCs w:val="28"/>
        </w:rPr>
        <w:lastRenderedPageBreak/>
        <w:t>содержащемуся в Едином государственном реестре недвижимости описанию местоположения границ указанных зон, территорий;</w:t>
      </w:r>
    </w:p>
    <w:p w:rsidR="00797FA9" w:rsidRPr="0077775B" w:rsidRDefault="00797FA9" w:rsidP="0077775B">
      <w:pPr>
        <w:tabs>
          <w:tab w:val="left" w:pos="1134"/>
        </w:tabs>
        <w:autoSpaceDE w:val="0"/>
        <w:autoSpaceDN w:val="0"/>
        <w:adjustRightInd w:val="0"/>
        <w:ind w:left="0" w:right="0" w:firstLine="709"/>
        <w:contextualSpacing/>
        <w:rPr>
          <w:rFonts w:ascii="Times New Roman" w:hAnsi="Times New Roman" w:cs="Times New Roman"/>
          <w:sz w:val="28"/>
          <w:szCs w:val="28"/>
        </w:rPr>
      </w:pPr>
      <w:r w:rsidRPr="0077775B">
        <w:rPr>
          <w:rFonts w:ascii="Times New Roman" w:hAnsi="Times New Roman" w:cs="Times New Roman"/>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w:t>
      </w:r>
      <w:r w:rsidR="0077775B">
        <w:rPr>
          <w:rFonts w:ascii="Times New Roman" w:hAnsi="Times New Roman" w:cs="Times New Roman"/>
          <w:sz w:val="28"/>
          <w:szCs w:val="28"/>
        </w:rPr>
        <w:t xml:space="preserve">тью или частично в границах зон </w:t>
      </w:r>
      <w:r w:rsidRPr="0077775B">
        <w:rPr>
          <w:rFonts w:ascii="Times New Roman" w:hAnsi="Times New Roman" w:cs="Times New Roman"/>
          <w:sz w:val="28"/>
          <w:szCs w:val="28"/>
        </w:rP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97FA9" w:rsidRPr="0077775B" w:rsidRDefault="00797FA9" w:rsidP="0077775B">
      <w:pPr>
        <w:tabs>
          <w:tab w:val="left" w:pos="1134"/>
        </w:tabs>
        <w:autoSpaceDE w:val="0"/>
        <w:autoSpaceDN w:val="0"/>
        <w:adjustRightInd w:val="0"/>
        <w:ind w:left="0" w:right="0" w:firstLine="709"/>
        <w:contextualSpacing/>
        <w:rPr>
          <w:rFonts w:ascii="Times New Roman" w:hAnsi="Times New Roman" w:cs="Times New Roman"/>
          <w:sz w:val="28"/>
          <w:szCs w:val="28"/>
        </w:rPr>
      </w:pPr>
      <w:r w:rsidRPr="0077775B">
        <w:rPr>
          <w:rFonts w:ascii="Times New Roman" w:hAnsi="Times New Roman" w:cs="Times New Roman"/>
          <w:sz w:val="28"/>
          <w:szCs w:val="28"/>
        </w:rPr>
        <w:t>6) установление, изменение,</w:t>
      </w:r>
      <w:r w:rsidR="0077775B">
        <w:rPr>
          <w:rFonts w:ascii="Times New Roman" w:hAnsi="Times New Roman" w:cs="Times New Roman"/>
          <w:sz w:val="28"/>
          <w:szCs w:val="28"/>
        </w:rPr>
        <w:t xml:space="preserve"> прекращение существования зоны </w:t>
      </w:r>
      <w:r w:rsidRPr="0077775B">
        <w:rPr>
          <w:rFonts w:ascii="Times New Roman" w:hAnsi="Times New Roman" w:cs="Times New Roman"/>
          <w:sz w:val="28"/>
          <w:szCs w:val="28"/>
        </w:rPr>
        <w:t>с особыми условиями использования территории, установление, изменение границ территории объекта культурного наследия.</w:t>
      </w:r>
    </w:p>
    <w:p w:rsidR="00797FA9" w:rsidRPr="0077775B" w:rsidRDefault="00797FA9" w:rsidP="009A2ADA">
      <w:pPr>
        <w:pStyle w:val="affff2"/>
        <w:numPr>
          <w:ilvl w:val="0"/>
          <w:numId w:val="73"/>
        </w:numPr>
        <w:tabs>
          <w:tab w:val="left" w:pos="993"/>
          <w:tab w:val="left" w:pos="1134"/>
        </w:tabs>
        <w:ind w:left="0" w:right="0" w:firstLine="708"/>
        <w:rPr>
          <w:rFonts w:ascii="Times New Roman" w:hAnsi="Times New Roman" w:cs="Times New Roman"/>
          <w:sz w:val="28"/>
          <w:szCs w:val="28"/>
        </w:rPr>
      </w:pPr>
      <w:r w:rsidRPr="0077775B">
        <w:rPr>
          <w:rFonts w:ascii="Times New Roman" w:hAnsi="Times New Roman" w:cs="Times New Roman"/>
          <w:sz w:val="28"/>
          <w:szCs w:val="28"/>
        </w:rPr>
        <w:t xml:space="preserve">Со дня поступления в орган местного самоуправления </w:t>
      </w:r>
      <w:proofErr w:type="spellStart"/>
      <w:r w:rsidR="00426003" w:rsidRPr="0077775B">
        <w:rPr>
          <w:rFonts w:ascii="Times New Roman" w:hAnsi="Times New Roman" w:cs="Times New Roman"/>
          <w:snapToGrid w:val="0"/>
          <w:sz w:val="28"/>
          <w:szCs w:val="28"/>
        </w:rPr>
        <w:t>Светлогорского</w:t>
      </w:r>
      <w:proofErr w:type="spellEnd"/>
      <w:r w:rsidR="00426003" w:rsidRPr="0077775B">
        <w:rPr>
          <w:rFonts w:ascii="Times New Roman" w:hAnsi="Times New Roman" w:cs="Times New Roman"/>
          <w:snapToGrid w:val="0"/>
          <w:sz w:val="28"/>
          <w:szCs w:val="28"/>
        </w:rPr>
        <w:t xml:space="preserve"> </w:t>
      </w:r>
      <w:r w:rsidRPr="0077775B">
        <w:rPr>
          <w:rFonts w:ascii="Times New Roman" w:hAnsi="Times New Roman" w:cs="Times New Roman"/>
          <w:snapToGrid w:val="0"/>
          <w:sz w:val="28"/>
          <w:szCs w:val="28"/>
        </w:rPr>
        <w:t>городского округа</w:t>
      </w:r>
      <w:r w:rsidRPr="0077775B">
        <w:rPr>
          <w:rFonts w:ascii="Times New Roman" w:hAnsi="Times New Roman" w:cs="Times New Roman"/>
          <w:sz w:val="28"/>
          <w:szCs w:val="28"/>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w:t>
      </w:r>
      <w:r w:rsidR="00C57D85" w:rsidRPr="0077775B">
        <w:rPr>
          <w:rFonts w:ascii="Times New Roman" w:hAnsi="Times New Roman" w:cs="Times New Roman"/>
          <w:sz w:val="28"/>
          <w:szCs w:val="28"/>
        </w:rPr>
        <w:t xml:space="preserve"> органа местного самоуправления </w:t>
      </w:r>
      <w:r w:rsidRPr="0077775B">
        <w:rPr>
          <w:rFonts w:ascii="Times New Roman" w:hAnsi="Times New Roman" w:cs="Times New Roman"/>
          <w:sz w:val="28"/>
          <w:szCs w:val="28"/>
        </w:rPr>
        <w:t>не допускается внесение в настоящие Правила изменений, предусматривающих установление примен</w:t>
      </w:r>
      <w:r w:rsidR="0077775B">
        <w:rPr>
          <w:rFonts w:ascii="Times New Roman" w:hAnsi="Times New Roman" w:cs="Times New Roman"/>
          <w:sz w:val="28"/>
          <w:szCs w:val="28"/>
        </w:rPr>
        <w:t>ительно к территориальной зоне,</w:t>
      </w:r>
      <w:r w:rsidR="00B34867">
        <w:rPr>
          <w:rFonts w:ascii="Times New Roman" w:hAnsi="Times New Roman" w:cs="Times New Roman"/>
          <w:sz w:val="28"/>
          <w:szCs w:val="28"/>
        </w:rPr>
        <w:t xml:space="preserve"> </w:t>
      </w:r>
      <w:r w:rsidRPr="0077775B">
        <w:rPr>
          <w:rFonts w:ascii="Times New Roman" w:hAnsi="Times New Roman" w:cs="Times New Roman"/>
          <w:sz w:val="28"/>
          <w:szCs w:val="28"/>
        </w:rPr>
        <w:t>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w:t>
      </w:r>
      <w:r w:rsidR="00384C31">
        <w:rPr>
          <w:rFonts w:ascii="Times New Roman" w:hAnsi="Times New Roman" w:cs="Times New Roman"/>
          <w:sz w:val="28"/>
          <w:szCs w:val="28"/>
        </w:rPr>
        <w:t xml:space="preserve"> вид разрешенного использования  </w:t>
      </w:r>
      <w:r w:rsidRPr="0077775B">
        <w:rPr>
          <w:rFonts w:ascii="Times New Roman" w:hAnsi="Times New Roman" w:cs="Times New Roman"/>
          <w:sz w:val="28"/>
          <w:szCs w:val="28"/>
        </w:rPr>
        <w:t>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w:t>
      </w:r>
      <w:r w:rsidR="00721C0A">
        <w:rPr>
          <w:rFonts w:ascii="Times New Roman" w:hAnsi="Times New Roman" w:cs="Times New Roman"/>
          <w:sz w:val="28"/>
          <w:szCs w:val="28"/>
        </w:rPr>
        <w:t xml:space="preserve">ния данного уведомления органом </w:t>
      </w:r>
      <w:r w:rsidRPr="0077775B">
        <w:rPr>
          <w:rFonts w:ascii="Times New Roman" w:hAnsi="Times New Roman" w:cs="Times New Roman"/>
          <w:sz w:val="28"/>
          <w:szCs w:val="28"/>
        </w:rPr>
        <w:t xml:space="preserve">местного самоуправления </w:t>
      </w:r>
      <w:proofErr w:type="spellStart"/>
      <w:r w:rsidR="00426003" w:rsidRPr="0077775B">
        <w:rPr>
          <w:rFonts w:ascii="Times New Roman" w:hAnsi="Times New Roman" w:cs="Times New Roman"/>
          <w:sz w:val="28"/>
          <w:szCs w:val="28"/>
        </w:rPr>
        <w:t>Светлогорского</w:t>
      </w:r>
      <w:proofErr w:type="spellEnd"/>
      <w:r w:rsidR="00426003" w:rsidRPr="0077775B">
        <w:rPr>
          <w:rFonts w:ascii="Times New Roman" w:hAnsi="Times New Roman" w:cs="Times New Roman"/>
          <w:sz w:val="28"/>
          <w:szCs w:val="28"/>
        </w:rPr>
        <w:t xml:space="preserve"> </w:t>
      </w:r>
      <w:r w:rsidRPr="0077775B">
        <w:rPr>
          <w:rFonts w:ascii="Times New Roman" w:hAnsi="Times New Roman" w:cs="Times New Roman"/>
          <w:sz w:val="28"/>
          <w:szCs w:val="28"/>
        </w:rPr>
        <w:t>городского округа в исполнительный орган государственной власти, должностному лицу, в государственное учреждение или в орган местного самоуправления</w:t>
      </w:r>
      <w:r w:rsidR="00746909" w:rsidRPr="0077775B">
        <w:rPr>
          <w:rFonts w:ascii="Times New Roman" w:hAnsi="Times New Roman" w:cs="Times New Roman"/>
          <w:sz w:val="28"/>
          <w:szCs w:val="28"/>
        </w:rPr>
        <w:t>,</w:t>
      </w:r>
      <w:r w:rsidR="00721C0A">
        <w:rPr>
          <w:rFonts w:ascii="Times New Roman" w:hAnsi="Times New Roman" w:cs="Times New Roman"/>
          <w:sz w:val="28"/>
          <w:szCs w:val="28"/>
        </w:rPr>
        <w:t xml:space="preserve"> </w:t>
      </w:r>
      <w:r w:rsidRPr="0077775B">
        <w:rPr>
          <w:rFonts w:ascii="Times New Roman" w:hAnsi="Times New Roman" w:cs="Times New Roman"/>
          <w:sz w:val="28"/>
          <w:szCs w:val="28"/>
        </w:rPr>
        <w:t>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97FA9" w:rsidRPr="00DA0CCA" w:rsidRDefault="00797FA9" w:rsidP="009A2ADA">
      <w:pPr>
        <w:numPr>
          <w:ilvl w:val="0"/>
          <w:numId w:val="73"/>
        </w:numPr>
        <w:tabs>
          <w:tab w:val="left" w:pos="709"/>
        </w:tabs>
        <w:autoSpaceDE w:val="0"/>
        <w:autoSpaceDN w:val="0"/>
        <w:adjustRightInd w:val="0"/>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t>В случаях, предусмотренных подпунктами 4-</w:t>
      </w:r>
      <w:r w:rsidR="000D09ED">
        <w:rPr>
          <w:rFonts w:ascii="Times New Roman" w:hAnsi="Times New Roman" w:cs="Times New Roman"/>
          <w:sz w:val="28"/>
          <w:szCs w:val="28"/>
        </w:rPr>
        <w:t>6 пункта 104</w:t>
      </w:r>
      <w:r w:rsidRPr="00DA0CCA">
        <w:rPr>
          <w:rFonts w:ascii="Times New Roman" w:hAnsi="Times New Roman" w:cs="Times New Roman"/>
          <w:sz w:val="28"/>
          <w:szCs w:val="28"/>
        </w:rPr>
        <w:t xml:space="preserve">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w:t>
      </w:r>
      <w:r w:rsidR="0077775B" w:rsidRPr="00DA0CCA">
        <w:rPr>
          <w:rFonts w:ascii="Times New Roman" w:hAnsi="Times New Roman" w:cs="Times New Roman"/>
          <w:sz w:val="28"/>
          <w:szCs w:val="28"/>
        </w:rPr>
        <w:t xml:space="preserve">уполномоченный орган требование </w:t>
      </w:r>
      <w:r w:rsidRPr="00DA0CCA">
        <w:rPr>
          <w:rFonts w:ascii="Times New Roman" w:hAnsi="Times New Roman" w:cs="Times New Roman"/>
          <w:sz w:val="28"/>
          <w:szCs w:val="28"/>
        </w:rPr>
        <w:t>о внесении изменений в настоящие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797FA9" w:rsidRPr="00DA0CCA" w:rsidRDefault="00797FA9" w:rsidP="009A2ADA">
      <w:pPr>
        <w:numPr>
          <w:ilvl w:val="0"/>
          <w:numId w:val="73"/>
        </w:numPr>
        <w:tabs>
          <w:tab w:val="left" w:pos="709"/>
        </w:tabs>
        <w:autoSpaceDE w:val="0"/>
        <w:autoSpaceDN w:val="0"/>
        <w:adjustRightInd w:val="0"/>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lastRenderedPageBreak/>
        <w:t>В случае поступления требован</w:t>
      </w:r>
      <w:r w:rsidR="000D09ED">
        <w:rPr>
          <w:rFonts w:ascii="Times New Roman" w:hAnsi="Times New Roman" w:cs="Times New Roman"/>
          <w:sz w:val="28"/>
          <w:szCs w:val="28"/>
        </w:rPr>
        <w:t>ия, предусмотренного пунктом 106</w:t>
      </w:r>
      <w:r w:rsidRPr="00DA0CCA">
        <w:rPr>
          <w:rFonts w:ascii="Times New Roman" w:hAnsi="Times New Roman" w:cs="Times New Roman"/>
          <w:sz w:val="28"/>
          <w:szCs w:val="28"/>
        </w:rPr>
        <w:t xml:space="preserve"> настоящих Правил, поступления от о</w:t>
      </w:r>
      <w:r w:rsidR="0077775B" w:rsidRPr="00DA0CCA">
        <w:rPr>
          <w:rFonts w:ascii="Times New Roman" w:hAnsi="Times New Roman" w:cs="Times New Roman"/>
          <w:sz w:val="28"/>
          <w:szCs w:val="28"/>
        </w:rPr>
        <w:t xml:space="preserve">ргана регистрации прав сведений </w:t>
      </w:r>
      <w:r w:rsidRPr="00DA0CCA">
        <w:rPr>
          <w:rFonts w:ascii="Times New Roman" w:hAnsi="Times New Roman" w:cs="Times New Roman"/>
          <w:sz w:val="28"/>
          <w:szCs w:val="28"/>
        </w:rPr>
        <w:t>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w:t>
      </w:r>
      <w:r w:rsidR="0077775B" w:rsidRPr="00DA0CCA">
        <w:rPr>
          <w:rFonts w:ascii="Times New Roman" w:hAnsi="Times New Roman" w:cs="Times New Roman"/>
          <w:sz w:val="28"/>
          <w:szCs w:val="28"/>
        </w:rPr>
        <w:t xml:space="preserve">явления предусмотренных </w:t>
      </w:r>
      <w:r w:rsidR="000D09ED">
        <w:rPr>
          <w:rFonts w:ascii="Times New Roman" w:hAnsi="Times New Roman" w:cs="Times New Roman"/>
          <w:sz w:val="28"/>
          <w:szCs w:val="28"/>
        </w:rPr>
        <w:t>подпунктами 4-6 пункта 104</w:t>
      </w:r>
      <w:r w:rsidRPr="00DA0CCA">
        <w:rPr>
          <w:rFonts w:ascii="Times New Roman" w:hAnsi="Times New Roman" w:cs="Times New Roman"/>
          <w:sz w:val="28"/>
          <w:szCs w:val="28"/>
        </w:rPr>
        <w:t xml:space="preserve"> настоящих Правил оснований для внесения изменений в </w:t>
      </w:r>
      <w:r w:rsidRPr="00DA0CCA">
        <w:rPr>
          <w:rFonts w:ascii="Times New Roman" w:hAnsi="Times New Roman" w:cs="Times New Roman"/>
          <w:snapToGrid w:val="0"/>
          <w:sz w:val="28"/>
          <w:szCs w:val="28"/>
        </w:rPr>
        <w:t>настоящие</w:t>
      </w:r>
      <w:r w:rsidRPr="00DA0CCA">
        <w:rPr>
          <w:rFonts w:ascii="Times New Roman" w:hAnsi="Times New Roman" w:cs="Times New Roman"/>
          <w:sz w:val="28"/>
          <w:szCs w:val="28"/>
        </w:rPr>
        <w:t xml:space="preserve"> Правила уполномоченный орган обязан обеспечить внесение изменений в настоящие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w:t>
      </w:r>
      <w:r w:rsidR="00326488">
        <w:rPr>
          <w:rFonts w:ascii="Times New Roman" w:hAnsi="Times New Roman" w:cs="Times New Roman"/>
          <w:sz w:val="28"/>
          <w:szCs w:val="28"/>
        </w:rPr>
        <w:t>ием, предусмотренным пунк</w:t>
      </w:r>
      <w:r w:rsidR="000D09ED">
        <w:rPr>
          <w:rFonts w:ascii="Times New Roman" w:hAnsi="Times New Roman" w:cs="Times New Roman"/>
          <w:sz w:val="28"/>
          <w:szCs w:val="28"/>
        </w:rPr>
        <w:t>том 106</w:t>
      </w:r>
      <w:r w:rsidRPr="00DA0CCA">
        <w:rPr>
          <w:rFonts w:ascii="Times New Roman" w:hAnsi="Times New Roman" w:cs="Times New Roman"/>
          <w:sz w:val="28"/>
          <w:szCs w:val="28"/>
        </w:rPr>
        <w:t xml:space="preserve"> настоящих Правил,</w:t>
      </w:r>
      <w:r w:rsidR="002E4ECE" w:rsidRPr="00DA0CCA">
        <w:rPr>
          <w:rFonts w:ascii="Times New Roman" w:hAnsi="Times New Roman" w:cs="Times New Roman"/>
          <w:sz w:val="28"/>
          <w:szCs w:val="28"/>
        </w:rPr>
        <w:t xml:space="preserve"> </w:t>
      </w:r>
      <w:r w:rsidRPr="00DA0CCA">
        <w:rPr>
          <w:rFonts w:ascii="Times New Roman" w:hAnsi="Times New Roman" w:cs="Times New Roman"/>
          <w:sz w:val="28"/>
          <w:szCs w:val="28"/>
        </w:rPr>
        <w:t>не требуется.</w:t>
      </w:r>
    </w:p>
    <w:p w:rsidR="00797FA9" w:rsidRPr="00DA0CCA" w:rsidRDefault="00797FA9" w:rsidP="009A2ADA">
      <w:pPr>
        <w:numPr>
          <w:ilvl w:val="0"/>
          <w:numId w:val="73"/>
        </w:numPr>
        <w:tabs>
          <w:tab w:val="left" w:pos="709"/>
        </w:tabs>
        <w:autoSpaceDE w:val="0"/>
        <w:autoSpaceDN w:val="0"/>
        <w:adjustRightInd w:val="0"/>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t xml:space="preserve">Срок уточнения правил </w:t>
      </w:r>
      <w:r w:rsidR="00721C0A">
        <w:rPr>
          <w:rFonts w:ascii="Times New Roman" w:hAnsi="Times New Roman" w:cs="Times New Roman"/>
          <w:sz w:val="28"/>
          <w:szCs w:val="28"/>
        </w:rPr>
        <w:t>землепользования и застройки</w:t>
      </w:r>
      <w:r w:rsidR="00B34867">
        <w:rPr>
          <w:rFonts w:ascii="Times New Roman" w:hAnsi="Times New Roman" w:cs="Times New Roman"/>
          <w:sz w:val="28"/>
          <w:szCs w:val="28"/>
        </w:rPr>
        <w:t xml:space="preserve"> </w:t>
      </w:r>
      <w:r w:rsidRPr="00DA0CCA">
        <w:rPr>
          <w:rFonts w:ascii="Times New Roman" w:hAnsi="Times New Roman" w:cs="Times New Roman"/>
          <w:sz w:val="28"/>
          <w:szCs w:val="28"/>
        </w:rPr>
        <w:t xml:space="preserve">в соответствии с </w:t>
      </w:r>
      <w:hyperlink r:id="rId19" w:history="1">
        <w:r w:rsidRPr="00DA0CCA">
          <w:rPr>
            <w:rStyle w:val="a5"/>
            <w:rFonts w:ascii="Times New Roman" w:hAnsi="Times New Roman" w:cs="Times New Roman"/>
            <w:color w:val="auto"/>
            <w:sz w:val="28"/>
            <w:szCs w:val="28"/>
            <w:u w:val="none"/>
          </w:rPr>
          <w:t>пунктом</w:t>
        </w:r>
      </w:hyperlink>
      <w:r w:rsidR="000D09ED">
        <w:rPr>
          <w:rFonts w:ascii="Times New Roman" w:hAnsi="Times New Roman" w:cs="Times New Roman"/>
          <w:sz w:val="28"/>
          <w:szCs w:val="28"/>
        </w:rPr>
        <w:t xml:space="preserve"> 107</w:t>
      </w:r>
      <w:r w:rsidRPr="00DA0CCA">
        <w:rPr>
          <w:rFonts w:ascii="Times New Roman" w:hAnsi="Times New Roman" w:cs="Times New Roman"/>
          <w:sz w:val="28"/>
          <w:szCs w:val="28"/>
        </w:rPr>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w:t>
      </w:r>
      <w:r w:rsidR="0077775B" w:rsidRPr="00DA0CCA">
        <w:rPr>
          <w:rFonts w:ascii="Times New Roman" w:hAnsi="Times New Roman" w:cs="Times New Roman"/>
          <w:sz w:val="28"/>
          <w:szCs w:val="28"/>
        </w:rPr>
        <w:t xml:space="preserve">ктов капитального строительства </w:t>
      </w:r>
      <w:r w:rsidRPr="00DA0CCA">
        <w:rPr>
          <w:rFonts w:ascii="Times New Roman" w:hAnsi="Times New Roman" w:cs="Times New Roman"/>
          <w:sz w:val="28"/>
          <w:szCs w:val="28"/>
        </w:rPr>
        <w:t>в границах таких зон, территорий не может превышать 6 месяцев со дня поступления требован</w:t>
      </w:r>
      <w:r w:rsidR="000D09ED">
        <w:rPr>
          <w:rFonts w:ascii="Times New Roman" w:hAnsi="Times New Roman" w:cs="Times New Roman"/>
          <w:sz w:val="28"/>
          <w:szCs w:val="28"/>
        </w:rPr>
        <w:t>ия, предусмотренного пунктом 106</w:t>
      </w:r>
      <w:r w:rsidRPr="00DA0CCA">
        <w:rPr>
          <w:rFonts w:ascii="Times New Roman" w:hAnsi="Times New Roman" w:cs="Times New Roman"/>
          <w:sz w:val="28"/>
          <w:szCs w:val="28"/>
        </w:rPr>
        <w:t xml:space="preserve"> настоящих Правил, поступления от органа регистрации прав сведений об установлении, изменении или прекращен</w:t>
      </w:r>
      <w:r w:rsidR="0077775B" w:rsidRPr="00DA0CCA">
        <w:rPr>
          <w:rFonts w:ascii="Times New Roman" w:hAnsi="Times New Roman" w:cs="Times New Roman"/>
          <w:sz w:val="28"/>
          <w:szCs w:val="28"/>
        </w:rPr>
        <w:t xml:space="preserve">ии существования зоны с особыми </w:t>
      </w:r>
      <w:r w:rsidRPr="00DA0CCA">
        <w:rPr>
          <w:rFonts w:ascii="Times New Roman" w:hAnsi="Times New Roman" w:cs="Times New Roman"/>
          <w:sz w:val="28"/>
          <w:szCs w:val="28"/>
        </w:rPr>
        <w:t>условиями использования территории, о границах территории</w:t>
      </w:r>
      <w:r w:rsidR="0077775B" w:rsidRPr="00DA0CCA">
        <w:rPr>
          <w:rFonts w:ascii="Times New Roman" w:hAnsi="Times New Roman" w:cs="Times New Roman"/>
          <w:sz w:val="28"/>
          <w:szCs w:val="28"/>
        </w:rPr>
        <w:t xml:space="preserve"> </w:t>
      </w:r>
      <w:r w:rsidRPr="00DA0CCA">
        <w:rPr>
          <w:rFonts w:ascii="Times New Roman" w:hAnsi="Times New Roman" w:cs="Times New Roman"/>
          <w:sz w:val="28"/>
          <w:szCs w:val="28"/>
        </w:rPr>
        <w:t xml:space="preserve">объекта культурного наследия либо со дня выявления предусмотренных </w:t>
      </w:r>
      <w:hyperlink r:id="rId20" w:history="1">
        <w:r w:rsidRPr="00DA0CCA">
          <w:rPr>
            <w:rFonts w:ascii="Times New Roman" w:hAnsi="Times New Roman" w:cs="Times New Roman"/>
            <w:sz w:val="28"/>
            <w:szCs w:val="28"/>
          </w:rPr>
          <w:t>подпунктами 4-6</w:t>
        </w:r>
      </w:hyperlink>
      <w:r w:rsidR="000D09ED">
        <w:rPr>
          <w:rFonts w:ascii="Times New Roman" w:hAnsi="Times New Roman" w:cs="Times New Roman"/>
          <w:sz w:val="28"/>
          <w:szCs w:val="28"/>
        </w:rPr>
        <w:t xml:space="preserve"> пункта 104</w:t>
      </w:r>
      <w:r w:rsidRPr="00DA0CCA">
        <w:rPr>
          <w:rFonts w:ascii="Times New Roman" w:hAnsi="Times New Roman" w:cs="Times New Roman"/>
          <w:sz w:val="28"/>
          <w:szCs w:val="28"/>
        </w:rPr>
        <w:t xml:space="preserve"> настоящих Правил оснований для внесения изменений в </w:t>
      </w:r>
      <w:r w:rsidRPr="00DA0CCA">
        <w:rPr>
          <w:rFonts w:ascii="Times New Roman" w:hAnsi="Times New Roman" w:cs="Times New Roman"/>
          <w:snapToGrid w:val="0"/>
          <w:sz w:val="28"/>
          <w:szCs w:val="28"/>
        </w:rPr>
        <w:t>настоящие</w:t>
      </w:r>
      <w:r w:rsidRPr="00DA0CCA">
        <w:rPr>
          <w:rFonts w:ascii="Times New Roman" w:hAnsi="Times New Roman" w:cs="Times New Roman"/>
          <w:sz w:val="28"/>
          <w:szCs w:val="28"/>
        </w:rPr>
        <w:t xml:space="preserve"> Правила. </w:t>
      </w:r>
    </w:p>
    <w:p w:rsidR="00797FA9" w:rsidRPr="0077775B" w:rsidRDefault="00797FA9" w:rsidP="009A2ADA">
      <w:pPr>
        <w:numPr>
          <w:ilvl w:val="0"/>
          <w:numId w:val="73"/>
        </w:numPr>
        <w:tabs>
          <w:tab w:val="left" w:pos="709"/>
        </w:tabs>
        <w:autoSpaceDE w:val="0"/>
        <w:autoSpaceDN w:val="0"/>
        <w:adjustRightInd w:val="0"/>
        <w:ind w:left="0" w:right="0" w:firstLine="709"/>
        <w:contextualSpacing/>
        <w:rPr>
          <w:rFonts w:ascii="Times New Roman" w:hAnsi="Times New Roman" w:cs="Times New Roman"/>
          <w:sz w:val="28"/>
          <w:szCs w:val="28"/>
        </w:rPr>
      </w:pPr>
      <w:r w:rsidRPr="00DA0CCA">
        <w:rPr>
          <w:rFonts w:ascii="Times New Roman" w:hAnsi="Times New Roman" w:cs="Times New Roman"/>
          <w:snapToGrid w:val="0"/>
          <w:sz w:val="28"/>
          <w:szCs w:val="28"/>
        </w:rPr>
        <w:t>Настоящие</w:t>
      </w:r>
      <w:r w:rsidRPr="00DA0CCA">
        <w:rPr>
          <w:rFonts w:ascii="Times New Roman" w:hAnsi="Times New Roman" w:cs="Times New Roman"/>
          <w:sz w:val="28"/>
          <w:szCs w:val="28"/>
        </w:rPr>
        <w:t xml:space="preserve"> Правила не применяются в части, противоречащей</w:t>
      </w:r>
      <w:r w:rsidRPr="0077775B">
        <w:rPr>
          <w:rFonts w:ascii="Times New Roman" w:hAnsi="Times New Roman" w:cs="Times New Roman"/>
          <w:sz w:val="28"/>
          <w:szCs w:val="28"/>
        </w:rPr>
        <w:t xml:space="preserve"> ограничениям использования земельных</w:t>
      </w:r>
      <w:r w:rsidR="0077775B">
        <w:rPr>
          <w:rFonts w:ascii="Times New Roman" w:hAnsi="Times New Roman" w:cs="Times New Roman"/>
          <w:sz w:val="28"/>
          <w:szCs w:val="28"/>
        </w:rPr>
        <w:t xml:space="preserve"> участков и (или) расположенных </w:t>
      </w:r>
      <w:r w:rsidRPr="0077775B">
        <w:rPr>
          <w:rFonts w:ascii="Times New Roman" w:hAnsi="Times New Roman" w:cs="Times New Roman"/>
          <w:sz w:val="28"/>
          <w:szCs w:val="28"/>
        </w:rPr>
        <w:t xml:space="preserve">на них объектов недвижимости и осуществления экономической и иной деятельности, установленным на </w:t>
      </w:r>
      <w:proofErr w:type="spellStart"/>
      <w:r w:rsidRPr="0077775B">
        <w:rPr>
          <w:rFonts w:ascii="Times New Roman" w:hAnsi="Times New Roman" w:cs="Times New Roman"/>
          <w:sz w:val="28"/>
          <w:szCs w:val="28"/>
        </w:rPr>
        <w:t>приаэродромной</w:t>
      </w:r>
      <w:proofErr w:type="spellEnd"/>
      <w:r w:rsidRPr="0077775B">
        <w:rPr>
          <w:rFonts w:ascii="Times New Roman" w:hAnsi="Times New Roman" w:cs="Times New Roman"/>
          <w:sz w:val="28"/>
          <w:szCs w:val="28"/>
        </w:rPr>
        <w:t xml:space="preserve"> территории, в границах которых полностью или частично расположена </w:t>
      </w:r>
      <w:proofErr w:type="spellStart"/>
      <w:r w:rsidRPr="0077775B">
        <w:rPr>
          <w:rFonts w:ascii="Times New Roman" w:hAnsi="Times New Roman" w:cs="Times New Roman"/>
          <w:sz w:val="28"/>
          <w:szCs w:val="28"/>
        </w:rPr>
        <w:t>приаэродромная</w:t>
      </w:r>
      <w:proofErr w:type="spellEnd"/>
      <w:r w:rsidRPr="0077775B">
        <w:rPr>
          <w:rFonts w:ascii="Times New Roman" w:hAnsi="Times New Roman" w:cs="Times New Roman"/>
          <w:sz w:val="28"/>
          <w:szCs w:val="28"/>
        </w:rPr>
        <w:t xml:space="preserve"> территория, установленная в соответствии с Воздушным </w:t>
      </w:r>
      <w:hyperlink r:id="rId21" w:history="1">
        <w:r w:rsidRPr="0077775B">
          <w:rPr>
            <w:rFonts w:ascii="Times New Roman" w:hAnsi="Times New Roman" w:cs="Times New Roman"/>
            <w:sz w:val="28"/>
            <w:szCs w:val="28"/>
          </w:rPr>
          <w:t>кодексом</w:t>
        </w:r>
      </w:hyperlink>
      <w:r w:rsidRPr="0077775B">
        <w:rPr>
          <w:rFonts w:ascii="Times New Roman" w:hAnsi="Times New Roman" w:cs="Times New Roman"/>
          <w:sz w:val="28"/>
          <w:szCs w:val="28"/>
        </w:rPr>
        <w:t xml:space="preserve"> Российской Федерации (далее – ограничения использования объектов недвижимости, установленные на </w:t>
      </w:r>
      <w:proofErr w:type="spellStart"/>
      <w:r w:rsidRPr="0077775B">
        <w:rPr>
          <w:rFonts w:ascii="Times New Roman" w:hAnsi="Times New Roman" w:cs="Times New Roman"/>
          <w:sz w:val="28"/>
          <w:szCs w:val="28"/>
        </w:rPr>
        <w:t>приаэродромной</w:t>
      </w:r>
      <w:proofErr w:type="spellEnd"/>
      <w:r w:rsidRPr="0077775B">
        <w:rPr>
          <w:rFonts w:ascii="Times New Roman" w:hAnsi="Times New Roman" w:cs="Times New Roman"/>
          <w:sz w:val="28"/>
          <w:szCs w:val="28"/>
        </w:rPr>
        <w:t xml:space="preserve"> территории).</w:t>
      </w:r>
    </w:p>
    <w:p w:rsidR="00797FA9" w:rsidRPr="0077775B" w:rsidRDefault="00797FA9" w:rsidP="009A2ADA">
      <w:pPr>
        <w:numPr>
          <w:ilvl w:val="0"/>
          <w:numId w:val="73"/>
        </w:numPr>
        <w:tabs>
          <w:tab w:val="left" w:pos="709"/>
        </w:tabs>
        <w:autoSpaceDE w:val="0"/>
        <w:autoSpaceDN w:val="0"/>
        <w:adjustRightInd w:val="0"/>
        <w:ind w:left="0" w:right="0" w:firstLine="709"/>
        <w:contextualSpacing/>
        <w:rPr>
          <w:rFonts w:ascii="Times New Roman" w:hAnsi="Times New Roman" w:cs="Times New Roman"/>
          <w:sz w:val="28"/>
          <w:szCs w:val="28"/>
        </w:rPr>
      </w:pPr>
      <w:r w:rsidRPr="0077775B">
        <w:rPr>
          <w:rFonts w:ascii="Times New Roman" w:hAnsi="Times New Roman" w:cs="Times New Roman"/>
          <w:sz w:val="28"/>
          <w:szCs w:val="28"/>
        </w:rPr>
        <w:t xml:space="preserve">Срок приведения </w:t>
      </w:r>
      <w:r w:rsidRPr="0077775B">
        <w:rPr>
          <w:rFonts w:ascii="Times New Roman" w:hAnsi="Times New Roman" w:cs="Times New Roman"/>
          <w:snapToGrid w:val="0"/>
          <w:sz w:val="28"/>
          <w:szCs w:val="28"/>
        </w:rPr>
        <w:t>настоящих</w:t>
      </w:r>
      <w:r w:rsidR="00317DEE">
        <w:rPr>
          <w:rFonts w:ascii="Times New Roman" w:hAnsi="Times New Roman" w:cs="Times New Roman"/>
          <w:sz w:val="28"/>
          <w:szCs w:val="28"/>
        </w:rPr>
        <w:t xml:space="preserve"> Правил в соответствие </w:t>
      </w:r>
      <w:r w:rsidRPr="0077775B">
        <w:rPr>
          <w:rFonts w:ascii="Times New Roman" w:hAnsi="Times New Roman" w:cs="Times New Roman"/>
          <w:sz w:val="28"/>
          <w:szCs w:val="28"/>
        </w:rPr>
        <w:t>с ограничениями использования объект</w:t>
      </w:r>
      <w:r w:rsidR="0077775B">
        <w:rPr>
          <w:rFonts w:ascii="Times New Roman" w:hAnsi="Times New Roman" w:cs="Times New Roman"/>
          <w:sz w:val="28"/>
          <w:szCs w:val="28"/>
        </w:rPr>
        <w:t xml:space="preserve">ов недвижимости, установленными </w:t>
      </w:r>
      <w:r w:rsidRPr="0077775B">
        <w:rPr>
          <w:rFonts w:ascii="Times New Roman" w:hAnsi="Times New Roman" w:cs="Times New Roman"/>
          <w:sz w:val="28"/>
          <w:szCs w:val="28"/>
        </w:rPr>
        <w:t xml:space="preserve">на </w:t>
      </w:r>
      <w:proofErr w:type="spellStart"/>
      <w:r w:rsidRPr="0077775B">
        <w:rPr>
          <w:rFonts w:ascii="Times New Roman" w:hAnsi="Times New Roman" w:cs="Times New Roman"/>
          <w:sz w:val="28"/>
          <w:szCs w:val="28"/>
        </w:rPr>
        <w:t>приаэродромной</w:t>
      </w:r>
      <w:proofErr w:type="spellEnd"/>
      <w:r w:rsidRPr="0077775B">
        <w:rPr>
          <w:rFonts w:ascii="Times New Roman" w:hAnsi="Times New Roman" w:cs="Times New Roman"/>
          <w:sz w:val="28"/>
          <w:szCs w:val="28"/>
        </w:rPr>
        <w:t xml:space="preserve"> территории, не может превышать шесть месяцев.</w:t>
      </w:r>
    </w:p>
    <w:p w:rsidR="005A6BE4" w:rsidRPr="0077775B" w:rsidRDefault="005A6BE4" w:rsidP="00797FA9">
      <w:pPr>
        <w:tabs>
          <w:tab w:val="left" w:pos="1134"/>
        </w:tabs>
        <w:autoSpaceDE w:val="0"/>
        <w:autoSpaceDN w:val="0"/>
        <w:adjustRightInd w:val="0"/>
        <w:ind w:left="0" w:right="0" w:firstLine="709"/>
        <w:contextualSpacing/>
        <w:rPr>
          <w:rFonts w:ascii="Times New Roman" w:hAnsi="Times New Roman" w:cs="Times New Roman"/>
          <w:sz w:val="28"/>
          <w:szCs w:val="28"/>
        </w:rPr>
      </w:pPr>
    </w:p>
    <w:p w:rsidR="00797FA9" w:rsidRPr="00BA697A" w:rsidRDefault="00BF1A3F" w:rsidP="00797FA9">
      <w:pPr>
        <w:keepNext/>
        <w:ind w:left="0" w:right="0"/>
        <w:jc w:val="center"/>
        <w:outlineLvl w:val="2"/>
        <w:rPr>
          <w:rFonts w:ascii="Times New Roman" w:hAnsi="Times New Roman" w:cs="Times New Roman"/>
          <w:b/>
          <w:bCs/>
          <w:sz w:val="28"/>
          <w:szCs w:val="28"/>
        </w:rPr>
      </w:pPr>
      <w:bookmarkStart w:id="106" w:name="_Toc523823632"/>
      <w:bookmarkStart w:id="107" w:name="_Toc530394672"/>
      <w:bookmarkStart w:id="108" w:name="_Toc33010242"/>
      <w:bookmarkStart w:id="109" w:name="_Toc46353570"/>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 xml:space="preserve">2. Порядок внесения изменений в </w:t>
      </w:r>
      <w:r w:rsidR="00797FA9" w:rsidRPr="00BA697A">
        <w:rPr>
          <w:rFonts w:ascii="Times New Roman" w:hAnsi="Times New Roman" w:cs="Times New Roman"/>
          <w:b/>
          <w:snapToGrid w:val="0"/>
          <w:sz w:val="28"/>
          <w:szCs w:val="28"/>
        </w:rPr>
        <w:t>настоящие</w:t>
      </w:r>
      <w:r w:rsidR="00797FA9" w:rsidRPr="00BA697A">
        <w:rPr>
          <w:rFonts w:ascii="Times New Roman" w:hAnsi="Times New Roman" w:cs="Times New Roman"/>
          <w:b/>
          <w:bCs/>
          <w:sz w:val="28"/>
          <w:szCs w:val="28"/>
        </w:rPr>
        <w:t xml:space="preserve"> Правила</w:t>
      </w:r>
      <w:bookmarkEnd w:id="106"/>
      <w:bookmarkEnd w:id="107"/>
      <w:bookmarkEnd w:id="108"/>
      <w:bookmarkEnd w:id="109"/>
    </w:p>
    <w:p w:rsidR="00797FA9" w:rsidRPr="00BA697A" w:rsidRDefault="00797FA9" w:rsidP="0077775B">
      <w:pPr>
        <w:ind w:left="0" w:right="0"/>
        <w:rPr>
          <w:rFonts w:ascii="Times New Roman" w:hAnsi="Times New Roman" w:cs="Times New Roman"/>
          <w:sz w:val="28"/>
          <w:szCs w:val="28"/>
        </w:rPr>
      </w:pPr>
    </w:p>
    <w:p w:rsidR="00797FA9" w:rsidRPr="00BA697A" w:rsidRDefault="00797FA9" w:rsidP="009A2ADA">
      <w:pPr>
        <w:numPr>
          <w:ilvl w:val="0"/>
          <w:numId w:val="73"/>
        </w:num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Предложения о внесении изменений в </w:t>
      </w:r>
      <w:r w:rsidRPr="00BA697A">
        <w:rPr>
          <w:rFonts w:ascii="Times New Roman" w:hAnsi="Times New Roman" w:cs="Times New Roman"/>
          <w:snapToGrid w:val="0"/>
          <w:sz w:val="28"/>
          <w:szCs w:val="28"/>
        </w:rPr>
        <w:t xml:space="preserve">настоящие </w:t>
      </w:r>
      <w:r w:rsidRPr="00BA697A">
        <w:rPr>
          <w:rFonts w:ascii="Times New Roman" w:hAnsi="Times New Roman" w:cs="Times New Roman"/>
          <w:sz w:val="28"/>
          <w:szCs w:val="28"/>
        </w:rPr>
        <w:t>Правила</w:t>
      </w:r>
      <w:r w:rsidRPr="00BA697A">
        <w:rPr>
          <w:rFonts w:ascii="Times New Roman" w:hAnsi="Times New Roman" w:cs="Times New Roman"/>
          <w:sz w:val="28"/>
          <w:szCs w:val="28"/>
        </w:rPr>
        <w:br/>
        <w:t>на рассмотрение комиссии направляются:</w:t>
      </w:r>
    </w:p>
    <w:p w:rsidR="00797FA9" w:rsidRPr="00BA697A" w:rsidRDefault="00797FA9" w:rsidP="0077775B">
      <w:pPr>
        <w:tabs>
          <w:tab w:val="left" w:pos="1134"/>
          <w:tab w:val="left" w:pos="1276"/>
        </w:tabs>
        <w:autoSpaceDE w:val="0"/>
        <w:autoSpaceDN w:val="0"/>
        <w:adjustRightInd w:val="0"/>
        <w:ind w:left="0" w:right="0" w:firstLine="709"/>
        <w:rPr>
          <w:rFonts w:ascii="Times New Roman" w:hAnsi="Times New Roman" w:cs="Times New Roman"/>
          <w:sz w:val="28"/>
          <w:szCs w:val="28"/>
          <w:lang w:eastAsia="en-US"/>
        </w:rPr>
      </w:pPr>
      <w:r w:rsidRPr="00BA697A">
        <w:rPr>
          <w:rFonts w:ascii="Times New Roman" w:hAnsi="Times New Roman" w:cs="Times New Roman"/>
          <w:sz w:val="28"/>
          <w:szCs w:val="28"/>
          <w:lang w:eastAsia="en-US"/>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97FA9" w:rsidRPr="00BA697A" w:rsidRDefault="00797FA9" w:rsidP="0077775B">
      <w:pPr>
        <w:tabs>
          <w:tab w:val="left" w:pos="1134"/>
          <w:tab w:val="left" w:pos="1276"/>
        </w:tabs>
        <w:autoSpaceDE w:val="0"/>
        <w:autoSpaceDN w:val="0"/>
        <w:adjustRightInd w:val="0"/>
        <w:ind w:left="0" w:right="0" w:firstLine="709"/>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2) исполнительными органами государственной власти Калининградской области в случаях, если настоящие Правила могут </w:t>
      </w:r>
      <w:r w:rsidRPr="00BA697A">
        <w:rPr>
          <w:rFonts w:ascii="Times New Roman" w:hAnsi="Times New Roman" w:cs="Times New Roman"/>
          <w:sz w:val="28"/>
          <w:szCs w:val="28"/>
          <w:lang w:eastAsia="en-US"/>
        </w:rPr>
        <w:lastRenderedPageBreak/>
        <w:t>воспрепятствовать функционированию, размещению объектов капитального строительства регионального значения;</w:t>
      </w:r>
    </w:p>
    <w:p w:rsidR="00797FA9" w:rsidRPr="00BA697A" w:rsidRDefault="00797FA9" w:rsidP="0077775B">
      <w:pPr>
        <w:tabs>
          <w:tab w:val="left" w:pos="1134"/>
          <w:tab w:val="left" w:pos="1276"/>
        </w:tabs>
        <w:autoSpaceDE w:val="0"/>
        <w:autoSpaceDN w:val="0"/>
        <w:adjustRightInd w:val="0"/>
        <w:ind w:left="0" w:right="0" w:firstLine="709"/>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3) органами местного самоуправления </w:t>
      </w:r>
      <w:proofErr w:type="spellStart"/>
      <w:r w:rsidR="00426003">
        <w:rPr>
          <w:rFonts w:ascii="Times New Roman" w:hAnsi="Times New Roman" w:cs="Times New Roman"/>
          <w:sz w:val="28"/>
          <w:szCs w:val="28"/>
          <w:lang w:eastAsia="en-US"/>
        </w:rPr>
        <w:t>Светлогорского</w:t>
      </w:r>
      <w:proofErr w:type="spellEnd"/>
      <w:r w:rsidR="00426003">
        <w:rPr>
          <w:rFonts w:ascii="Times New Roman" w:hAnsi="Times New Roman" w:cs="Times New Roman"/>
          <w:sz w:val="28"/>
          <w:szCs w:val="28"/>
          <w:lang w:eastAsia="en-US"/>
        </w:rPr>
        <w:t xml:space="preserve"> </w:t>
      </w:r>
      <w:r w:rsidRPr="00BA697A">
        <w:rPr>
          <w:rFonts w:ascii="Times New Roman" w:hAnsi="Times New Roman" w:cs="Times New Roman"/>
          <w:sz w:val="28"/>
          <w:szCs w:val="28"/>
          <w:lang w:eastAsia="en-US"/>
        </w:rPr>
        <w:t>городского округа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797FA9" w:rsidRPr="00BA697A" w:rsidRDefault="00797FA9" w:rsidP="0077775B">
      <w:pPr>
        <w:tabs>
          <w:tab w:val="left" w:pos="1134"/>
          <w:tab w:val="left" w:pos="1276"/>
        </w:tabs>
        <w:autoSpaceDE w:val="0"/>
        <w:autoSpaceDN w:val="0"/>
        <w:adjustRightInd w:val="0"/>
        <w:ind w:left="0" w:right="0" w:firstLine="709"/>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4) органами местного самоуправления </w:t>
      </w:r>
      <w:proofErr w:type="spellStart"/>
      <w:r w:rsidR="00426003">
        <w:rPr>
          <w:rFonts w:ascii="Times New Roman" w:hAnsi="Times New Roman" w:cs="Times New Roman"/>
          <w:snapToGrid w:val="0"/>
          <w:sz w:val="28"/>
          <w:szCs w:val="28"/>
        </w:rPr>
        <w:t>Светлогорского</w:t>
      </w:r>
      <w:proofErr w:type="spellEnd"/>
      <w:r w:rsidR="00426003">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lang w:eastAsia="en-US"/>
        </w:rPr>
        <w:t>, органами государственной власти Калининградской области</w:t>
      </w:r>
      <w:r w:rsidR="00317DEE">
        <w:rPr>
          <w:rFonts w:ascii="Times New Roman" w:hAnsi="Times New Roman" w:cs="Times New Roman"/>
          <w:sz w:val="28"/>
          <w:szCs w:val="28"/>
          <w:lang w:eastAsia="en-US"/>
        </w:rPr>
        <w:t xml:space="preserve"> </w:t>
      </w:r>
      <w:r w:rsidRPr="00BA697A">
        <w:rPr>
          <w:rFonts w:ascii="Times New Roman" w:hAnsi="Times New Roman" w:cs="Times New Roman"/>
          <w:sz w:val="28"/>
          <w:szCs w:val="28"/>
          <w:lang w:eastAsia="en-US"/>
        </w:rPr>
        <w:t xml:space="preserve">в случаях, если необходимо совершенствовать порядок регулирования землепользования и застройки на территории </w:t>
      </w:r>
      <w:proofErr w:type="spellStart"/>
      <w:r w:rsidR="00426003">
        <w:rPr>
          <w:rFonts w:ascii="Times New Roman" w:hAnsi="Times New Roman" w:cs="Times New Roman"/>
          <w:snapToGrid w:val="0"/>
          <w:sz w:val="28"/>
          <w:szCs w:val="28"/>
        </w:rPr>
        <w:t>Светлогорского</w:t>
      </w:r>
      <w:proofErr w:type="spellEnd"/>
      <w:r w:rsidR="00426003">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lang w:eastAsia="en-US"/>
        </w:rPr>
        <w:t>;</w:t>
      </w:r>
    </w:p>
    <w:p w:rsidR="00797FA9" w:rsidRPr="00BA697A" w:rsidRDefault="00797FA9" w:rsidP="0077775B">
      <w:pPr>
        <w:tabs>
          <w:tab w:val="left" w:pos="1134"/>
          <w:tab w:val="left" w:pos="1276"/>
        </w:tabs>
        <w:autoSpaceDE w:val="0"/>
        <w:autoSpaceDN w:val="0"/>
        <w:adjustRightInd w:val="0"/>
        <w:ind w:left="0" w:right="0" w:firstLine="709"/>
        <w:rPr>
          <w:rFonts w:ascii="Times New Roman" w:hAnsi="Times New Roman" w:cs="Times New Roman"/>
          <w:sz w:val="28"/>
          <w:szCs w:val="28"/>
          <w:lang w:eastAsia="en-US"/>
        </w:rPr>
      </w:pPr>
      <w:r w:rsidRPr="00BA697A">
        <w:rPr>
          <w:rFonts w:ascii="Times New Roman" w:hAnsi="Times New Roman" w:cs="Times New Roman"/>
          <w:sz w:val="28"/>
          <w:szCs w:val="28"/>
          <w:lang w:eastAsia="en-US"/>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w:t>
      </w:r>
      <w:r w:rsidR="0034277E">
        <w:rPr>
          <w:rFonts w:ascii="Times New Roman" w:hAnsi="Times New Roman" w:cs="Times New Roman"/>
          <w:sz w:val="28"/>
          <w:szCs w:val="28"/>
          <w:lang w:eastAsia="en-US"/>
        </w:rPr>
        <w:t xml:space="preserve">ительства, не реализуются права </w:t>
      </w:r>
      <w:r w:rsidRPr="00BA697A">
        <w:rPr>
          <w:rFonts w:ascii="Times New Roman" w:hAnsi="Times New Roman" w:cs="Times New Roman"/>
          <w:sz w:val="28"/>
          <w:szCs w:val="28"/>
          <w:lang w:eastAsia="en-US"/>
        </w:rPr>
        <w:t>и законные интересы граждан и их объединений.</w:t>
      </w:r>
    </w:p>
    <w:p w:rsidR="00797FA9" w:rsidRPr="00BA697A" w:rsidRDefault="00797FA9" w:rsidP="009A2ADA">
      <w:pPr>
        <w:numPr>
          <w:ilvl w:val="0"/>
          <w:numId w:val="73"/>
        </w:num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Комиссия в течение 30 дней</w:t>
      </w:r>
      <w:r w:rsidR="0034277E">
        <w:rPr>
          <w:rFonts w:ascii="Times New Roman" w:hAnsi="Times New Roman" w:cs="Times New Roman"/>
          <w:sz w:val="28"/>
          <w:szCs w:val="28"/>
        </w:rPr>
        <w:t xml:space="preserve"> со дня поступления предложения </w:t>
      </w:r>
      <w:r w:rsidRPr="00BA697A">
        <w:rPr>
          <w:rFonts w:ascii="Times New Roman" w:hAnsi="Times New Roman" w:cs="Times New Roman"/>
          <w:sz w:val="28"/>
          <w:szCs w:val="28"/>
        </w:rPr>
        <w:t xml:space="preserve">о внесении изменения в настоящие </w:t>
      </w:r>
      <w:r w:rsidR="0034277E">
        <w:rPr>
          <w:rFonts w:ascii="Times New Roman" w:hAnsi="Times New Roman" w:cs="Times New Roman"/>
          <w:sz w:val="28"/>
          <w:szCs w:val="28"/>
        </w:rPr>
        <w:t xml:space="preserve">Правила осуществляет подготовку </w:t>
      </w:r>
      <w:r w:rsidRPr="00BA697A">
        <w:rPr>
          <w:rFonts w:ascii="Times New Roman" w:hAnsi="Times New Roman" w:cs="Times New Roman"/>
          <w:sz w:val="28"/>
          <w:szCs w:val="28"/>
        </w:rPr>
        <w:t>заключения, в котором содержатся рекомен</w:t>
      </w:r>
      <w:r w:rsidR="0034277E">
        <w:rPr>
          <w:rFonts w:ascii="Times New Roman" w:hAnsi="Times New Roman" w:cs="Times New Roman"/>
          <w:sz w:val="28"/>
          <w:szCs w:val="28"/>
        </w:rPr>
        <w:t>дации о внесении в соответствии</w:t>
      </w:r>
      <w:r w:rsidR="00721C0A">
        <w:rPr>
          <w:rFonts w:ascii="Times New Roman" w:hAnsi="Times New Roman" w:cs="Times New Roman"/>
          <w:sz w:val="28"/>
          <w:szCs w:val="28"/>
        </w:rPr>
        <w:t xml:space="preserve"> </w:t>
      </w:r>
      <w:r w:rsidRPr="00BA697A">
        <w:rPr>
          <w:rFonts w:ascii="Times New Roman" w:hAnsi="Times New Roman" w:cs="Times New Roman"/>
          <w:sz w:val="28"/>
          <w:szCs w:val="28"/>
        </w:rPr>
        <w:t>с поступившим предложением из</w:t>
      </w:r>
      <w:r w:rsidR="0034277E">
        <w:rPr>
          <w:rFonts w:ascii="Times New Roman" w:hAnsi="Times New Roman" w:cs="Times New Roman"/>
          <w:sz w:val="28"/>
          <w:szCs w:val="28"/>
        </w:rPr>
        <w:t xml:space="preserve">менения в настоящие Правила или </w:t>
      </w:r>
      <w:r w:rsidRPr="00BA697A">
        <w:rPr>
          <w:rFonts w:ascii="Times New Roman" w:hAnsi="Times New Roman" w:cs="Times New Roman"/>
          <w:sz w:val="28"/>
          <w:szCs w:val="28"/>
        </w:rPr>
        <w:t>об отклонении такого предложения с указанием причин отклонения.</w:t>
      </w:r>
    </w:p>
    <w:p w:rsidR="00797FA9" w:rsidRPr="00BA697A" w:rsidRDefault="00797FA9" w:rsidP="009A2ADA">
      <w:pPr>
        <w:numPr>
          <w:ilvl w:val="0"/>
          <w:numId w:val="73"/>
        </w:num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Порядок внесения изменений в </w:t>
      </w:r>
      <w:r w:rsidRPr="00BA697A">
        <w:rPr>
          <w:rFonts w:ascii="Times New Roman" w:hAnsi="Times New Roman" w:cs="Times New Roman"/>
          <w:snapToGrid w:val="0"/>
          <w:sz w:val="28"/>
          <w:szCs w:val="28"/>
        </w:rPr>
        <w:t>настоящие</w:t>
      </w:r>
      <w:r w:rsidRPr="00BA697A">
        <w:rPr>
          <w:rFonts w:ascii="Times New Roman" w:hAnsi="Times New Roman" w:cs="Times New Roman"/>
          <w:sz w:val="28"/>
          <w:szCs w:val="28"/>
        </w:rPr>
        <w:t xml:space="preserve"> Правила устанавливается Градостроительны</w:t>
      </w:r>
      <w:r w:rsidR="0034277E">
        <w:rPr>
          <w:rFonts w:ascii="Times New Roman" w:hAnsi="Times New Roman" w:cs="Times New Roman"/>
          <w:sz w:val="28"/>
          <w:szCs w:val="28"/>
        </w:rPr>
        <w:t xml:space="preserve">м кодексом Российской Федерации </w:t>
      </w:r>
      <w:r w:rsidRPr="00BA697A">
        <w:rPr>
          <w:rFonts w:ascii="Times New Roman" w:hAnsi="Times New Roman" w:cs="Times New Roman"/>
          <w:sz w:val="28"/>
          <w:szCs w:val="28"/>
        </w:rPr>
        <w:t>с учетом особенностей, установленных статьями 8.2, 33 Градостроительного кодекса Российской Федерации.</w:t>
      </w:r>
    </w:p>
    <w:p w:rsidR="00994CF0" w:rsidRPr="00BA697A" w:rsidRDefault="00994CF0" w:rsidP="0077775B">
      <w:pPr>
        <w:tabs>
          <w:tab w:val="left" w:pos="709"/>
        </w:tabs>
        <w:autoSpaceDE w:val="0"/>
        <w:autoSpaceDN w:val="0"/>
        <w:adjustRightInd w:val="0"/>
        <w:ind w:left="0" w:right="0"/>
        <w:contextualSpacing/>
        <w:rPr>
          <w:rFonts w:ascii="Times New Roman" w:hAnsi="Times New Roman" w:cs="Times New Roman"/>
          <w:sz w:val="28"/>
          <w:szCs w:val="28"/>
        </w:rPr>
      </w:pPr>
    </w:p>
    <w:p w:rsidR="00797FA9" w:rsidRPr="00BA697A" w:rsidRDefault="00BF1A3F" w:rsidP="00797FA9">
      <w:pPr>
        <w:keepNext/>
        <w:ind w:left="0" w:right="0"/>
        <w:jc w:val="center"/>
        <w:outlineLvl w:val="2"/>
        <w:rPr>
          <w:rFonts w:ascii="Times New Roman" w:hAnsi="Times New Roman" w:cs="Times New Roman"/>
          <w:b/>
          <w:bCs/>
          <w:sz w:val="28"/>
          <w:szCs w:val="28"/>
        </w:rPr>
      </w:pPr>
      <w:bookmarkStart w:id="110" w:name="_Toc523823633"/>
      <w:bookmarkStart w:id="111" w:name="_Toc530394673"/>
      <w:bookmarkStart w:id="112" w:name="_Toc33010243"/>
      <w:bookmarkStart w:id="113" w:name="_Toc46353571"/>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 xml:space="preserve">3. Внесение изменений в </w:t>
      </w:r>
      <w:r w:rsidR="00797FA9" w:rsidRPr="00BA697A">
        <w:rPr>
          <w:rFonts w:ascii="Times New Roman" w:hAnsi="Times New Roman" w:cs="Times New Roman"/>
          <w:b/>
          <w:snapToGrid w:val="0"/>
          <w:sz w:val="28"/>
          <w:szCs w:val="28"/>
        </w:rPr>
        <w:t>настоящие</w:t>
      </w:r>
      <w:r w:rsidR="00797FA9" w:rsidRPr="00BA697A">
        <w:rPr>
          <w:rFonts w:ascii="Times New Roman" w:hAnsi="Times New Roman" w:cs="Times New Roman"/>
          <w:b/>
          <w:bCs/>
          <w:sz w:val="28"/>
          <w:szCs w:val="28"/>
        </w:rPr>
        <w:t xml:space="preserve"> Правила в целях размещения </w:t>
      </w:r>
      <w:r w:rsidR="00797FA9" w:rsidRPr="008919FA">
        <w:rPr>
          <w:rFonts w:ascii="Times New Roman" w:hAnsi="Times New Roman" w:cs="Times New Roman"/>
          <w:b/>
          <w:bCs/>
          <w:sz w:val="28"/>
          <w:szCs w:val="28"/>
        </w:rPr>
        <w:t>объектов</w:t>
      </w:r>
      <w:r w:rsidR="00797FA9" w:rsidRPr="00BA697A">
        <w:rPr>
          <w:rFonts w:ascii="Times New Roman" w:hAnsi="Times New Roman" w:cs="Times New Roman"/>
          <w:b/>
          <w:bCs/>
          <w:sz w:val="28"/>
          <w:szCs w:val="28"/>
        </w:rPr>
        <w:t xml:space="preserve"> федерального значения, объектов регионального значения, объектов местного значения (за исключением линейных объектов)</w:t>
      </w:r>
      <w:bookmarkEnd w:id="110"/>
      <w:bookmarkEnd w:id="111"/>
      <w:bookmarkEnd w:id="112"/>
      <w:bookmarkEnd w:id="113"/>
    </w:p>
    <w:p w:rsidR="00797FA9" w:rsidRPr="00BA697A" w:rsidRDefault="00797FA9" w:rsidP="0077775B">
      <w:pPr>
        <w:ind w:left="0" w:right="0"/>
        <w:jc w:val="left"/>
        <w:rPr>
          <w:rFonts w:ascii="Times New Roman" w:hAnsi="Times New Roman" w:cs="Times New Roman"/>
          <w:sz w:val="28"/>
          <w:szCs w:val="28"/>
        </w:rPr>
      </w:pPr>
    </w:p>
    <w:p w:rsidR="00797FA9" w:rsidRPr="00DA0CC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При установлении границ территориальных зон и градостроительных регламентов должна быть обеспечена возможность размещения на территории </w:t>
      </w:r>
      <w:proofErr w:type="spellStart"/>
      <w:r w:rsidR="00426003">
        <w:rPr>
          <w:rFonts w:ascii="Times New Roman" w:hAnsi="Times New Roman" w:cs="Times New Roman"/>
          <w:sz w:val="28"/>
          <w:szCs w:val="28"/>
        </w:rPr>
        <w:t>Светлогорского</w:t>
      </w:r>
      <w:proofErr w:type="spellEnd"/>
      <w:r w:rsidR="00426003">
        <w:rPr>
          <w:rFonts w:ascii="Times New Roman" w:hAnsi="Times New Roman" w:cs="Times New Roman"/>
          <w:sz w:val="28"/>
          <w:szCs w:val="28"/>
        </w:rPr>
        <w:t xml:space="preserve"> </w:t>
      </w:r>
      <w:r w:rsidRPr="00BA697A">
        <w:rPr>
          <w:rFonts w:ascii="Times New Roman" w:hAnsi="Times New Roman" w:cs="Times New Roman"/>
          <w:sz w:val="28"/>
          <w:szCs w:val="28"/>
        </w:rPr>
        <w:t xml:space="preserve">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w:t>
      </w:r>
      <w:r w:rsidRPr="00DA0CCA">
        <w:rPr>
          <w:rFonts w:ascii="Times New Roman" w:hAnsi="Times New Roman" w:cs="Times New Roman"/>
          <w:sz w:val="28"/>
          <w:szCs w:val="28"/>
        </w:rPr>
        <w:t>местного значения (за исключением линейных объектов).</w:t>
      </w:r>
    </w:p>
    <w:p w:rsidR="00797FA9" w:rsidRPr="00DA0CC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t>В случае если в соответствии с пункто</w:t>
      </w:r>
      <w:r w:rsidR="00326488">
        <w:rPr>
          <w:rFonts w:ascii="Times New Roman" w:hAnsi="Times New Roman" w:cs="Times New Roman"/>
          <w:sz w:val="28"/>
          <w:szCs w:val="28"/>
        </w:rPr>
        <w:t>м 11</w:t>
      </w:r>
      <w:r w:rsidR="006F00BB">
        <w:rPr>
          <w:rFonts w:ascii="Times New Roman" w:hAnsi="Times New Roman" w:cs="Times New Roman"/>
          <w:sz w:val="28"/>
          <w:szCs w:val="28"/>
        </w:rPr>
        <w:t>4</w:t>
      </w:r>
      <w:r w:rsidR="0034277E" w:rsidRPr="00DA0CCA">
        <w:rPr>
          <w:rFonts w:ascii="Times New Roman" w:hAnsi="Times New Roman" w:cs="Times New Roman"/>
          <w:sz w:val="28"/>
          <w:szCs w:val="28"/>
        </w:rPr>
        <w:t xml:space="preserve"> настоящих Правил </w:t>
      </w:r>
      <w:r w:rsidRPr="00DA0CCA">
        <w:rPr>
          <w:rFonts w:ascii="Times New Roman" w:hAnsi="Times New Roman" w:cs="Times New Roman"/>
          <w:sz w:val="28"/>
          <w:szCs w:val="28"/>
        </w:rPr>
        <w:t xml:space="preserve">не обеспечена возможность размещения на территории </w:t>
      </w:r>
      <w:proofErr w:type="spellStart"/>
      <w:r w:rsidR="00426003" w:rsidRPr="00DA0CCA">
        <w:rPr>
          <w:rFonts w:ascii="Times New Roman" w:hAnsi="Times New Roman" w:cs="Times New Roman"/>
          <w:snapToGrid w:val="0"/>
          <w:sz w:val="28"/>
          <w:szCs w:val="28"/>
        </w:rPr>
        <w:t>Светлогорского</w:t>
      </w:r>
      <w:proofErr w:type="spellEnd"/>
      <w:r w:rsidR="00426003" w:rsidRPr="00DA0CCA">
        <w:rPr>
          <w:rFonts w:ascii="Times New Roman" w:hAnsi="Times New Roman" w:cs="Times New Roman"/>
          <w:snapToGrid w:val="0"/>
          <w:sz w:val="28"/>
          <w:szCs w:val="28"/>
        </w:rPr>
        <w:t xml:space="preserve"> </w:t>
      </w:r>
      <w:r w:rsidRPr="00DA0CCA">
        <w:rPr>
          <w:rFonts w:ascii="Times New Roman" w:hAnsi="Times New Roman" w:cs="Times New Roman"/>
          <w:snapToGrid w:val="0"/>
          <w:sz w:val="28"/>
          <w:szCs w:val="28"/>
        </w:rPr>
        <w:t>городского округа</w:t>
      </w:r>
      <w:r w:rsidRPr="00DA0CCA">
        <w:rPr>
          <w:rFonts w:ascii="Times New Roman" w:hAnsi="Times New Roman" w:cs="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Калининградской области, орган местного самоуправления </w:t>
      </w:r>
      <w:proofErr w:type="spellStart"/>
      <w:r w:rsidR="00426003" w:rsidRPr="00DA0CCA">
        <w:rPr>
          <w:rFonts w:ascii="Times New Roman" w:hAnsi="Times New Roman" w:cs="Times New Roman"/>
          <w:sz w:val="28"/>
          <w:szCs w:val="28"/>
        </w:rPr>
        <w:t>Светлогорского</w:t>
      </w:r>
      <w:proofErr w:type="spellEnd"/>
      <w:r w:rsidR="00426003" w:rsidRPr="00DA0CCA">
        <w:rPr>
          <w:rFonts w:ascii="Times New Roman" w:hAnsi="Times New Roman" w:cs="Times New Roman"/>
          <w:sz w:val="28"/>
          <w:szCs w:val="28"/>
        </w:rPr>
        <w:t xml:space="preserve"> </w:t>
      </w:r>
      <w:r w:rsidRPr="00DA0CCA">
        <w:rPr>
          <w:rFonts w:ascii="Times New Roman" w:hAnsi="Times New Roman" w:cs="Times New Roman"/>
          <w:sz w:val="28"/>
          <w:szCs w:val="28"/>
        </w:rPr>
        <w:t xml:space="preserve">городского округа </w:t>
      </w:r>
      <w:r w:rsidRPr="00DA0CCA">
        <w:rPr>
          <w:rFonts w:ascii="Times New Roman" w:hAnsi="Times New Roman" w:cs="Times New Roman"/>
          <w:sz w:val="28"/>
          <w:szCs w:val="28"/>
        </w:rPr>
        <w:lastRenderedPageBreak/>
        <w:t>направл</w:t>
      </w:r>
      <w:r w:rsidR="00DF5F71" w:rsidRPr="00DA0CCA">
        <w:rPr>
          <w:rFonts w:ascii="Times New Roman" w:hAnsi="Times New Roman" w:cs="Times New Roman"/>
          <w:sz w:val="28"/>
          <w:szCs w:val="28"/>
        </w:rPr>
        <w:t>яю</w:t>
      </w:r>
      <w:r w:rsidRPr="00DA0CCA">
        <w:rPr>
          <w:rFonts w:ascii="Times New Roman" w:hAnsi="Times New Roman" w:cs="Times New Roman"/>
          <w:sz w:val="28"/>
          <w:szCs w:val="28"/>
        </w:rPr>
        <w:t>т в уполномоченный орган требование о внесении изменений</w:t>
      </w:r>
      <w:r w:rsidR="00721C0A">
        <w:rPr>
          <w:rFonts w:ascii="Times New Roman" w:hAnsi="Times New Roman" w:cs="Times New Roman"/>
          <w:sz w:val="28"/>
          <w:szCs w:val="28"/>
        </w:rPr>
        <w:t xml:space="preserve"> </w:t>
      </w:r>
      <w:r w:rsidRPr="00DA0CCA">
        <w:rPr>
          <w:rFonts w:ascii="Times New Roman" w:hAnsi="Times New Roman" w:cs="Times New Roman"/>
          <w:sz w:val="28"/>
          <w:szCs w:val="28"/>
        </w:rPr>
        <w:t>в настоящие Правила в целях размещения указанных объектов.</w:t>
      </w:r>
    </w:p>
    <w:p w:rsidR="00797FA9" w:rsidRPr="00DA0CC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t xml:space="preserve">Внесение изменений в </w:t>
      </w:r>
      <w:r w:rsidRPr="00DA0CCA">
        <w:rPr>
          <w:rFonts w:ascii="Times New Roman" w:hAnsi="Times New Roman" w:cs="Times New Roman"/>
          <w:snapToGrid w:val="0"/>
          <w:sz w:val="28"/>
          <w:szCs w:val="28"/>
        </w:rPr>
        <w:t xml:space="preserve">настоящие </w:t>
      </w:r>
      <w:r w:rsidR="0034277E" w:rsidRPr="00DA0CCA">
        <w:rPr>
          <w:rFonts w:ascii="Times New Roman" w:hAnsi="Times New Roman" w:cs="Times New Roman"/>
          <w:sz w:val="28"/>
          <w:szCs w:val="28"/>
        </w:rPr>
        <w:t xml:space="preserve">Правила обеспечивается </w:t>
      </w:r>
      <w:r w:rsidRPr="00DA0CCA">
        <w:rPr>
          <w:rFonts w:ascii="Times New Roman" w:hAnsi="Times New Roman" w:cs="Times New Roman"/>
          <w:sz w:val="28"/>
          <w:szCs w:val="28"/>
        </w:rPr>
        <w:t xml:space="preserve">в течение 30 дней со дня получения такого требования. </w:t>
      </w:r>
    </w:p>
    <w:p w:rsidR="00797FA9" w:rsidRPr="00BA697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DA0CCA">
        <w:rPr>
          <w:rFonts w:ascii="Times New Roman" w:hAnsi="Times New Roman" w:cs="Times New Roman"/>
          <w:sz w:val="28"/>
          <w:szCs w:val="28"/>
        </w:rPr>
        <w:t xml:space="preserve">В целях внесения изменений в </w:t>
      </w:r>
      <w:r w:rsidRPr="00DA0CCA">
        <w:rPr>
          <w:rFonts w:ascii="Times New Roman" w:hAnsi="Times New Roman" w:cs="Times New Roman"/>
          <w:snapToGrid w:val="0"/>
          <w:sz w:val="28"/>
          <w:szCs w:val="28"/>
        </w:rPr>
        <w:t>настоящие</w:t>
      </w:r>
      <w:r w:rsidRPr="00DA0CCA">
        <w:rPr>
          <w:rFonts w:ascii="Times New Roman" w:hAnsi="Times New Roman" w:cs="Times New Roman"/>
          <w:sz w:val="28"/>
          <w:szCs w:val="28"/>
        </w:rPr>
        <w:t xml:space="preserve"> Правила в слу</w:t>
      </w:r>
      <w:r w:rsidR="00326488">
        <w:rPr>
          <w:rFonts w:ascii="Times New Roman" w:hAnsi="Times New Roman" w:cs="Times New Roman"/>
          <w:sz w:val="28"/>
          <w:szCs w:val="28"/>
        </w:rPr>
        <w:t>чае, предусмотренном пунктом 115</w:t>
      </w:r>
      <w:r w:rsidRPr="00DA0CCA">
        <w:rPr>
          <w:rFonts w:ascii="Times New Roman" w:hAnsi="Times New Roman" w:cs="Times New Roman"/>
          <w:sz w:val="28"/>
          <w:szCs w:val="28"/>
        </w:rPr>
        <w:t xml:space="preserve"> настоящих Правил, проведение</w:t>
      </w:r>
      <w:r w:rsidRPr="00BA697A">
        <w:rPr>
          <w:rFonts w:ascii="Times New Roman" w:hAnsi="Times New Roman" w:cs="Times New Roman"/>
          <w:sz w:val="28"/>
          <w:szCs w:val="28"/>
        </w:rPr>
        <w:t xml:space="preserve"> общественных обсуждений или публичных слушаний не требуется.</w:t>
      </w:r>
    </w:p>
    <w:p w:rsidR="00797FA9" w:rsidRPr="00BA697A" w:rsidRDefault="00797FA9" w:rsidP="0077775B">
      <w:pPr>
        <w:widowControl w:val="0"/>
        <w:shd w:val="clear" w:color="auto" w:fill="FFFFFF"/>
        <w:tabs>
          <w:tab w:val="left" w:pos="1134"/>
          <w:tab w:val="left" w:pos="1276"/>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BF1A3F" w:rsidP="00797FA9">
      <w:pPr>
        <w:keepNext/>
        <w:tabs>
          <w:tab w:val="left" w:pos="1134"/>
          <w:tab w:val="left" w:pos="1276"/>
        </w:tabs>
        <w:ind w:left="0" w:right="0"/>
        <w:jc w:val="center"/>
        <w:outlineLvl w:val="1"/>
        <w:rPr>
          <w:rFonts w:ascii="Times New Roman" w:hAnsi="Times New Roman" w:cs="Times New Roman"/>
          <w:b/>
          <w:bCs/>
          <w:iCs/>
          <w:sz w:val="28"/>
          <w:szCs w:val="28"/>
        </w:rPr>
      </w:pPr>
      <w:bookmarkStart w:id="114" w:name="_Toc33010244"/>
      <w:bookmarkStart w:id="115" w:name="_Toc46353572"/>
      <w:r>
        <w:rPr>
          <w:rFonts w:ascii="Times New Roman" w:hAnsi="Times New Roman" w:cs="Times New Roman"/>
          <w:b/>
          <w:bCs/>
          <w:iCs/>
          <w:sz w:val="28"/>
          <w:szCs w:val="28"/>
        </w:rPr>
        <w:t xml:space="preserve">Раздел </w:t>
      </w:r>
      <w:r w:rsidR="00797FA9" w:rsidRPr="00BA697A">
        <w:rPr>
          <w:rFonts w:ascii="Times New Roman" w:hAnsi="Times New Roman" w:cs="Times New Roman"/>
          <w:b/>
          <w:bCs/>
          <w:iCs/>
          <w:sz w:val="28"/>
          <w:szCs w:val="28"/>
        </w:rPr>
        <w:t>7. Положение о регулировании иных вопросов</w:t>
      </w:r>
      <w:r w:rsidR="00797FA9" w:rsidRPr="00BA697A">
        <w:rPr>
          <w:rFonts w:ascii="Times New Roman" w:hAnsi="Times New Roman" w:cs="Times New Roman"/>
          <w:b/>
          <w:bCs/>
          <w:iCs/>
          <w:sz w:val="28"/>
          <w:szCs w:val="28"/>
        </w:rPr>
        <w:br/>
        <w:t>землепользования и застройки</w:t>
      </w:r>
      <w:bookmarkEnd w:id="114"/>
      <w:bookmarkEnd w:id="115"/>
    </w:p>
    <w:p w:rsidR="00797FA9" w:rsidRPr="00BA697A" w:rsidRDefault="00797FA9" w:rsidP="0077775B">
      <w:pPr>
        <w:tabs>
          <w:tab w:val="left" w:pos="1134"/>
          <w:tab w:val="left" w:pos="1276"/>
        </w:tabs>
        <w:ind w:left="0" w:right="0"/>
        <w:rPr>
          <w:rFonts w:ascii="Times New Roman" w:hAnsi="Times New Roman" w:cs="Times New Roman"/>
          <w:sz w:val="28"/>
          <w:szCs w:val="28"/>
        </w:rPr>
      </w:pPr>
    </w:p>
    <w:p w:rsidR="00797FA9" w:rsidRPr="00BA697A" w:rsidRDefault="00BF1A3F" w:rsidP="00797FA9">
      <w:pPr>
        <w:keepNext/>
        <w:tabs>
          <w:tab w:val="left" w:pos="1134"/>
          <w:tab w:val="left" w:pos="1276"/>
        </w:tabs>
        <w:ind w:left="0" w:right="0"/>
        <w:jc w:val="center"/>
        <w:outlineLvl w:val="2"/>
        <w:rPr>
          <w:rFonts w:ascii="Times New Roman" w:hAnsi="Times New Roman" w:cs="Times New Roman"/>
          <w:b/>
          <w:bCs/>
          <w:sz w:val="28"/>
          <w:szCs w:val="28"/>
        </w:rPr>
      </w:pPr>
      <w:bookmarkStart w:id="116" w:name="_Toc523823636"/>
      <w:bookmarkStart w:id="117" w:name="_Toc530394676"/>
      <w:bookmarkStart w:id="118" w:name="_Toc33010245"/>
      <w:bookmarkStart w:id="119" w:name="_Toc46353573"/>
      <w:r>
        <w:rPr>
          <w:rFonts w:ascii="Times New Roman" w:hAnsi="Times New Roman" w:cs="Times New Roman"/>
          <w:b/>
          <w:bCs/>
          <w:sz w:val="28"/>
          <w:szCs w:val="28"/>
        </w:rPr>
        <w:t xml:space="preserve">Глава </w:t>
      </w:r>
      <w:r w:rsidR="00797FA9" w:rsidRPr="00BA697A">
        <w:rPr>
          <w:rFonts w:ascii="Times New Roman" w:hAnsi="Times New Roman" w:cs="Times New Roman"/>
          <w:b/>
          <w:bCs/>
          <w:sz w:val="28"/>
          <w:szCs w:val="28"/>
        </w:rPr>
        <w:t>1. Комплексное и устойчивое развитие территорий</w:t>
      </w:r>
      <w:bookmarkEnd w:id="116"/>
      <w:bookmarkEnd w:id="117"/>
      <w:bookmarkEnd w:id="118"/>
      <w:bookmarkEnd w:id="119"/>
    </w:p>
    <w:p w:rsidR="00797FA9" w:rsidRPr="00BA697A" w:rsidRDefault="00797FA9" w:rsidP="00797FA9">
      <w:pPr>
        <w:widowControl w:val="0"/>
        <w:shd w:val="clear" w:color="auto" w:fill="FFFFFF"/>
        <w:tabs>
          <w:tab w:val="left" w:pos="1134"/>
          <w:tab w:val="left" w:pos="1276"/>
          <w:tab w:val="left" w:pos="8334"/>
        </w:tabs>
        <w:autoSpaceDE w:val="0"/>
        <w:autoSpaceDN w:val="0"/>
        <w:adjustRightInd w:val="0"/>
        <w:ind w:left="0" w:right="0" w:firstLine="709"/>
        <w:rPr>
          <w:rFonts w:ascii="Times New Roman" w:hAnsi="Times New Roman" w:cs="Times New Roman"/>
          <w:kern w:val="28"/>
          <w:sz w:val="28"/>
          <w:szCs w:val="28"/>
        </w:rPr>
      </w:pPr>
    </w:p>
    <w:p w:rsidR="00797FA9" w:rsidRPr="00BA697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Деятельность по комплексному и устойчивому развитию территории – деятельность, осуществляемая в целях обеспечения наиболее эффективного использования террито</w:t>
      </w:r>
      <w:r w:rsidR="0034277E">
        <w:rPr>
          <w:rFonts w:ascii="Times New Roman" w:hAnsi="Times New Roman" w:cs="Times New Roman"/>
          <w:sz w:val="28"/>
          <w:szCs w:val="28"/>
        </w:rPr>
        <w:t>рии, деятельность по подготовке</w:t>
      </w:r>
      <w:r w:rsidR="0094177D">
        <w:rPr>
          <w:rFonts w:ascii="Times New Roman" w:hAnsi="Times New Roman" w:cs="Times New Roman"/>
          <w:sz w:val="28"/>
          <w:szCs w:val="28"/>
        </w:rPr>
        <w:t xml:space="preserve"> </w:t>
      </w:r>
      <w:r w:rsidRPr="00BA697A">
        <w:rPr>
          <w:rFonts w:ascii="Times New Roman" w:hAnsi="Times New Roman" w:cs="Times New Roman"/>
          <w:sz w:val="28"/>
          <w:szCs w:val="28"/>
        </w:rPr>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97FA9" w:rsidRPr="00BA697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К видам деятельности по комплексному и устойчивому развитию территории относятся:</w:t>
      </w:r>
    </w:p>
    <w:p w:rsidR="00797FA9" w:rsidRPr="00BA697A" w:rsidRDefault="00797FA9" w:rsidP="009A2ADA">
      <w:pPr>
        <w:numPr>
          <w:ilvl w:val="0"/>
          <w:numId w:val="50"/>
        </w:numPr>
        <w:tabs>
          <w:tab w:val="left" w:pos="1134"/>
          <w:tab w:val="left" w:pos="1276"/>
        </w:tabs>
        <w:autoSpaceDE w:val="0"/>
        <w:autoSpaceDN w:val="0"/>
        <w:adjustRightInd w:val="0"/>
        <w:ind w:left="0" w:right="0" w:firstLine="709"/>
        <w:contextualSpacing/>
        <w:jc w:val="left"/>
        <w:rPr>
          <w:rFonts w:ascii="Times New Roman" w:hAnsi="Times New Roman" w:cs="Times New Roman"/>
          <w:sz w:val="28"/>
          <w:szCs w:val="28"/>
          <w:lang w:eastAsia="en-US"/>
        </w:rPr>
      </w:pPr>
      <w:r w:rsidRPr="00BA697A">
        <w:rPr>
          <w:rFonts w:ascii="Times New Roman" w:hAnsi="Times New Roman" w:cs="Times New Roman"/>
          <w:sz w:val="28"/>
          <w:szCs w:val="28"/>
          <w:lang w:eastAsia="en-US"/>
        </w:rPr>
        <w:t>развитие застроенных территорий;</w:t>
      </w:r>
    </w:p>
    <w:p w:rsidR="00797FA9" w:rsidRPr="00BA697A" w:rsidRDefault="00797FA9" w:rsidP="009A2ADA">
      <w:pPr>
        <w:numPr>
          <w:ilvl w:val="0"/>
          <w:numId w:val="50"/>
        </w:numPr>
        <w:tabs>
          <w:tab w:val="left" w:pos="1134"/>
          <w:tab w:val="left" w:pos="1276"/>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комплексное освоение территории;</w:t>
      </w:r>
    </w:p>
    <w:p w:rsidR="00797FA9" w:rsidRPr="00BA697A" w:rsidRDefault="00797FA9" w:rsidP="009A2ADA">
      <w:pPr>
        <w:numPr>
          <w:ilvl w:val="0"/>
          <w:numId w:val="50"/>
        </w:numPr>
        <w:tabs>
          <w:tab w:val="left" w:pos="1134"/>
          <w:tab w:val="left" w:pos="1276"/>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комплексное освоение территории в целях строительства стандартного жилья;</w:t>
      </w:r>
    </w:p>
    <w:p w:rsidR="00797FA9" w:rsidRPr="00BA697A" w:rsidRDefault="00797FA9" w:rsidP="009A2ADA">
      <w:pPr>
        <w:numPr>
          <w:ilvl w:val="0"/>
          <w:numId w:val="50"/>
        </w:numPr>
        <w:tabs>
          <w:tab w:val="left" w:pos="1134"/>
          <w:tab w:val="left" w:pos="1276"/>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797FA9" w:rsidRPr="00BA697A" w:rsidRDefault="00797FA9" w:rsidP="009A2ADA">
      <w:pPr>
        <w:numPr>
          <w:ilvl w:val="0"/>
          <w:numId w:val="50"/>
        </w:numPr>
        <w:tabs>
          <w:tab w:val="left" w:pos="1134"/>
          <w:tab w:val="left" w:pos="1276"/>
        </w:tabs>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комплексное развитие территории по инициативе органа местного самоуправления </w:t>
      </w:r>
      <w:proofErr w:type="spellStart"/>
      <w:r w:rsidR="00426003">
        <w:rPr>
          <w:rFonts w:ascii="Times New Roman" w:hAnsi="Times New Roman" w:cs="Times New Roman"/>
          <w:sz w:val="28"/>
          <w:szCs w:val="28"/>
        </w:rPr>
        <w:t>Светлогорского</w:t>
      </w:r>
      <w:proofErr w:type="spellEnd"/>
      <w:r w:rsidR="00426003">
        <w:rPr>
          <w:rFonts w:ascii="Times New Roman" w:hAnsi="Times New Roman" w:cs="Times New Roman"/>
          <w:sz w:val="28"/>
          <w:szCs w:val="28"/>
        </w:rPr>
        <w:t xml:space="preserve"> </w:t>
      </w:r>
      <w:r w:rsidRPr="00BA697A">
        <w:rPr>
          <w:rFonts w:ascii="Times New Roman" w:hAnsi="Times New Roman" w:cs="Times New Roman"/>
          <w:sz w:val="28"/>
          <w:szCs w:val="28"/>
        </w:rPr>
        <w:t>городского округа</w:t>
      </w:r>
      <w:r w:rsidRPr="00BA697A">
        <w:rPr>
          <w:rFonts w:ascii="Times New Roman" w:hAnsi="Times New Roman" w:cs="Times New Roman"/>
          <w:sz w:val="28"/>
          <w:szCs w:val="28"/>
          <w:lang w:eastAsia="en-US"/>
        </w:rPr>
        <w:t xml:space="preserve">. </w:t>
      </w:r>
    </w:p>
    <w:p w:rsidR="00797FA9" w:rsidRPr="00BA697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застроенной территории может быть принято, если на такой территории расположены:</w:t>
      </w:r>
    </w:p>
    <w:p w:rsidR="00797FA9" w:rsidRPr="00BA697A" w:rsidRDefault="00797FA9" w:rsidP="009A2ADA">
      <w:pPr>
        <w:numPr>
          <w:ilvl w:val="0"/>
          <w:numId w:val="51"/>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многоквартирные дома, признанные в установленном Правительством Российской Федерации порядке аварийными и подлежащими сносу;</w:t>
      </w:r>
    </w:p>
    <w:p w:rsidR="00797FA9" w:rsidRPr="00BA697A" w:rsidRDefault="00797FA9" w:rsidP="009A2ADA">
      <w:pPr>
        <w:numPr>
          <w:ilvl w:val="0"/>
          <w:numId w:val="51"/>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t>
      </w:r>
    </w:p>
    <w:p w:rsidR="00797FA9" w:rsidRPr="00BA697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bookmarkStart w:id="120" w:name="_Hlk35250977"/>
      <w:r w:rsidRPr="00BA697A">
        <w:rPr>
          <w:rFonts w:ascii="Times New Roman" w:hAnsi="Times New Roman" w:cs="Times New Roman"/>
          <w:sz w:val="28"/>
          <w:szCs w:val="28"/>
        </w:rPr>
        <w:lastRenderedPageBreak/>
        <w:t xml:space="preserve">Решение о комплексном развитии территории по </w:t>
      </w:r>
      <w:r w:rsidRPr="008919FA">
        <w:rPr>
          <w:rFonts w:ascii="Times New Roman" w:hAnsi="Times New Roman" w:cs="Times New Roman"/>
          <w:sz w:val="28"/>
          <w:szCs w:val="28"/>
        </w:rPr>
        <w:t xml:space="preserve">инициативе </w:t>
      </w:r>
      <w:r w:rsidR="008919FA" w:rsidRPr="008919FA">
        <w:rPr>
          <w:rFonts w:ascii="Times New Roman" w:hAnsi="Times New Roman" w:cs="Times New Roman"/>
          <w:sz w:val="28"/>
          <w:szCs w:val="28"/>
        </w:rPr>
        <w:t>органа местного самоуправления</w:t>
      </w:r>
      <w:r w:rsidR="008919FA" w:rsidRPr="008919FA">
        <w:rPr>
          <w:rFonts w:ascii="Arial" w:hAnsi="Arial" w:cs="Arial"/>
        </w:rPr>
        <w:t xml:space="preserve"> </w:t>
      </w:r>
      <w:proofErr w:type="spellStart"/>
      <w:r w:rsidR="00426003">
        <w:rPr>
          <w:rFonts w:ascii="Times New Roman" w:hAnsi="Times New Roman" w:cs="Times New Roman"/>
          <w:snapToGrid w:val="0"/>
          <w:sz w:val="28"/>
          <w:szCs w:val="28"/>
        </w:rPr>
        <w:t>Светлогорского</w:t>
      </w:r>
      <w:proofErr w:type="spellEnd"/>
      <w:r w:rsidR="00426003">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rPr>
        <w:t xml:space="preserve"> принимается уполномоченным органом местного самоуправления </w:t>
      </w:r>
      <w:proofErr w:type="spellStart"/>
      <w:r w:rsidR="00426003">
        <w:rPr>
          <w:rFonts w:ascii="Times New Roman" w:hAnsi="Times New Roman" w:cs="Times New Roman"/>
          <w:snapToGrid w:val="0"/>
          <w:sz w:val="28"/>
          <w:szCs w:val="28"/>
        </w:rPr>
        <w:t>Светлогорского</w:t>
      </w:r>
      <w:proofErr w:type="spellEnd"/>
      <w:r w:rsidR="00426003">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rPr>
        <w:t xml:space="preserve"> при наличии территории, в границах которой допускается осуществление деятельности</w:t>
      </w:r>
      <w:r w:rsidR="007818FE">
        <w:rPr>
          <w:rFonts w:ascii="Times New Roman" w:hAnsi="Times New Roman" w:cs="Times New Roman"/>
          <w:sz w:val="28"/>
          <w:szCs w:val="28"/>
        </w:rPr>
        <w:t xml:space="preserve"> </w:t>
      </w:r>
      <w:r w:rsidRPr="00BA697A">
        <w:rPr>
          <w:rFonts w:ascii="Times New Roman" w:hAnsi="Times New Roman" w:cs="Times New Roman"/>
          <w:sz w:val="28"/>
          <w:szCs w:val="28"/>
        </w:rPr>
        <w:t>по комплексному и устойчивому развитию территории, предусмотренной настоящими Правилами.</w:t>
      </w:r>
    </w:p>
    <w:bookmarkEnd w:id="120"/>
    <w:p w:rsidR="00797FA9" w:rsidRPr="00BA697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Решение о комплексном развитии территории по инициативе органа местного самоуправления </w:t>
      </w:r>
      <w:proofErr w:type="spellStart"/>
      <w:r w:rsidR="00426003">
        <w:rPr>
          <w:rFonts w:ascii="Times New Roman" w:hAnsi="Times New Roman" w:cs="Times New Roman"/>
          <w:snapToGrid w:val="0"/>
          <w:sz w:val="28"/>
          <w:szCs w:val="28"/>
        </w:rPr>
        <w:t>Светлогорского</w:t>
      </w:r>
      <w:proofErr w:type="spellEnd"/>
      <w:r w:rsidR="00426003">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rPr>
        <w:t xml:space="preserve"> может быть принято, если не менее 50 </w:t>
      </w:r>
      <w:r w:rsidR="00C57D85">
        <w:rPr>
          <w:rFonts w:ascii="Times New Roman" w:hAnsi="Times New Roman" w:cs="Times New Roman"/>
          <w:sz w:val="28"/>
          <w:szCs w:val="28"/>
        </w:rPr>
        <w:t xml:space="preserve">% </w:t>
      </w:r>
      <w:r w:rsidR="0077775B">
        <w:rPr>
          <w:rFonts w:ascii="Times New Roman" w:hAnsi="Times New Roman" w:cs="Times New Roman"/>
          <w:sz w:val="28"/>
          <w:szCs w:val="28"/>
        </w:rPr>
        <w:t xml:space="preserve">от общей площади территории, </w:t>
      </w:r>
      <w:r w:rsidRPr="00BA697A">
        <w:rPr>
          <w:rFonts w:ascii="Times New Roman" w:hAnsi="Times New Roman" w:cs="Times New Roman"/>
          <w:sz w:val="28"/>
          <w:szCs w:val="28"/>
        </w:rPr>
        <w:t>в границах которой предусматрива</w:t>
      </w:r>
      <w:r w:rsidR="0077775B">
        <w:rPr>
          <w:rFonts w:ascii="Times New Roman" w:hAnsi="Times New Roman" w:cs="Times New Roman"/>
          <w:sz w:val="28"/>
          <w:szCs w:val="28"/>
        </w:rPr>
        <w:t xml:space="preserve">ется осуществление деятельности </w:t>
      </w:r>
      <w:r w:rsidRPr="00BA697A">
        <w:rPr>
          <w:rFonts w:ascii="Times New Roman" w:hAnsi="Times New Roman" w:cs="Times New Roman"/>
          <w:sz w:val="28"/>
          <w:szCs w:val="28"/>
        </w:rPr>
        <w:t>по комплексному</w:t>
      </w:r>
      <w:r w:rsidR="007818FE">
        <w:rPr>
          <w:rFonts w:ascii="Times New Roman" w:hAnsi="Times New Roman" w:cs="Times New Roman"/>
          <w:sz w:val="28"/>
          <w:szCs w:val="28"/>
        </w:rPr>
        <w:t xml:space="preserve"> </w:t>
      </w:r>
      <w:r w:rsidRPr="00BA697A">
        <w:rPr>
          <w:rFonts w:ascii="Times New Roman" w:hAnsi="Times New Roman" w:cs="Times New Roman"/>
          <w:sz w:val="28"/>
          <w:szCs w:val="28"/>
        </w:rPr>
        <w:t>и устойчивому развитию территории, занимают земельные участки:</w:t>
      </w:r>
    </w:p>
    <w:p w:rsidR="00797FA9" w:rsidRPr="00BA697A" w:rsidRDefault="00797FA9" w:rsidP="009A2ADA">
      <w:pPr>
        <w:numPr>
          <w:ilvl w:val="0"/>
          <w:numId w:val="52"/>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на которых расположены объ</w:t>
      </w:r>
      <w:r w:rsidR="0077775B">
        <w:rPr>
          <w:rFonts w:ascii="Times New Roman" w:hAnsi="Times New Roman" w:cs="Times New Roman"/>
          <w:sz w:val="28"/>
          <w:szCs w:val="28"/>
        </w:rPr>
        <w:t xml:space="preserve">екты капитального строительства </w:t>
      </w:r>
      <w:r w:rsidRPr="00BA697A">
        <w:rPr>
          <w:rFonts w:ascii="Times New Roman" w:hAnsi="Times New Roman" w:cs="Times New Roman"/>
          <w:sz w:val="28"/>
          <w:szCs w:val="28"/>
        </w:rPr>
        <w:t>(за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797FA9" w:rsidRPr="00BA697A" w:rsidRDefault="00797FA9" w:rsidP="009A2ADA">
      <w:pPr>
        <w:numPr>
          <w:ilvl w:val="0"/>
          <w:numId w:val="52"/>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на которых расположены объ</w:t>
      </w:r>
      <w:r w:rsidR="0077775B">
        <w:rPr>
          <w:rFonts w:ascii="Times New Roman" w:hAnsi="Times New Roman" w:cs="Times New Roman"/>
          <w:sz w:val="28"/>
          <w:szCs w:val="28"/>
        </w:rPr>
        <w:t>екты капитального строительства</w:t>
      </w:r>
      <w:r w:rsidR="00721C0A">
        <w:rPr>
          <w:rFonts w:ascii="Times New Roman" w:hAnsi="Times New Roman" w:cs="Times New Roman"/>
          <w:sz w:val="28"/>
          <w:szCs w:val="28"/>
        </w:rPr>
        <w:t xml:space="preserve"> </w:t>
      </w:r>
      <w:r w:rsidRPr="00BA697A">
        <w:rPr>
          <w:rFonts w:ascii="Times New Roman" w:hAnsi="Times New Roman" w:cs="Times New Roman"/>
          <w:sz w:val="28"/>
          <w:szCs w:val="28"/>
        </w:rPr>
        <w:t>(за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97FA9" w:rsidRPr="00BA697A" w:rsidRDefault="00797FA9" w:rsidP="009A2ADA">
      <w:pPr>
        <w:numPr>
          <w:ilvl w:val="0"/>
          <w:numId w:val="52"/>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w:t>
      </w:r>
      <w:r w:rsidR="0077775B">
        <w:rPr>
          <w:rFonts w:ascii="Times New Roman" w:hAnsi="Times New Roman" w:cs="Times New Roman"/>
          <w:sz w:val="28"/>
          <w:szCs w:val="28"/>
        </w:rPr>
        <w:t xml:space="preserve">ства </w:t>
      </w:r>
      <w:r w:rsidRPr="00BA697A">
        <w:rPr>
          <w:rFonts w:ascii="Times New Roman" w:hAnsi="Times New Roman" w:cs="Times New Roman"/>
          <w:sz w:val="28"/>
          <w:szCs w:val="28"/>
        </w:rPr>
        <w:t>и предельным параметрам строительства, реконструкции объектов капитального строительства, установленным настоящими Правилами;</w:t>
      </w:r>
    </w:p>
    <w:p w:rsidR="00797FA9" w:rsidRPr="00BA697A" w:rsidRDefault="00797FA9" w:rsidP="009A2ADA">
      <w:pPr>
        <w:numPr>
          <w:ilvl w:val="0"/>
          <w:numId w:val="52"/>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97FA9" w:rsidRPr="00BA697A" w:rsidRDefault="00797FA9" w:rsidP="009A2ADA">
      <w:pPr>
        <w:numPr>
          <w:ilvl w:val="0"/>
          <w:numId w:val="73"/>
        </w:numPr>
        <w:tabs>
          <w:tab w:val="left" w:pos="709"/>
          <w:tab w:val="left" w:pos="1134"/>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Комплексное развитие территории по инициативе органа местного самоуправления </w:t>
      </w:r>
      <w:proofErr w:type="spellStart"/>
      <w:r w:rsidR="00426003">
        <w:rPr>
          <w:rFonts w:ascii="Times New Roman" w:hAnsi="Times New Roman" w:cs="Times New Roman"/>
          <w:snapToGrid w:val="0"/>
          <w:sz w:val="28"/>
          <w:szCs w:val="28"/>
        </w:rPr>
        <w:t>Светлогорского</w:t>
      </w:r>
      <w:proofErr w:type="spellEnd"/>
      <w:r w:rsidR="00426003">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городского округа</w:t>
      </w:r>
      <w:r w:rsidRPr="00BA697A">
        <w:rPr>
          <w:rFonts w:ascii="Times New Roman" w:hAnsi="Times New Roman" w:cs="Times New Roman"/>
          <w:sz w:val="28"/>
          <w:szCs w:val="28"/>
        </w:rPr>
        <w:t xml:space="preserve">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w:t>
      </w:r>
      <w:r w:rsidR="00185793">
        <w:rPr>
          <w:rFonts w:ascii="Times New Roman" w:hAnsi="Times New Roman" w:cs="Times New Roman"/>
          <w:sz w:val="28"/>
          <w:szCs w:val="28"/>
        </w:rPr>
        <w:t xml:space="preserve"> </w:t>
      </w:r>
      <w:r w:rsidRPr="00BA697A">
        <w:rPr>
          <w:rFonts w:ascii="Times New Roman" w:hAnsi="Times New Roman" w:cs="Times New Roman"/>
          <w:sz w:val="28"/>
          <w:szCs w:val="28"/>
        </w:rPr>
        <w:t>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B7240" w:rsidRDefault="00AB7240" w:rsidP="00AC2845">
      <w:pPr>
        <w:widowControl w:val="0"/>
        <w:shd w:val="clear" w:color="auto" w:fill="FFFFFF"/>
        <w:tabs>
          <w:tab w:val="left" w:pos="1134"/>
          <w:tab w:val="left" w:pos="1276"/>
          <w:tab w:val="left" w:pos="8334"/>
        </w:tabs>
        <w:autoSpaceDE w:val="0"/>
        <w:autoSpaceDN w:val="0"/>
        <w:adjustRightInd w:val="0"/>
        <w:ind w:left="0" w:right="0"/>
        <w:rPr>
          <w:rFonts w:ascii="Times New Roman" w:hAnsi="Times New Roman" w:cs="Times New Roman"/>
          <w:kern w:val="28"/>
          <w:sz w:val="28"/>
          <w:szCs w:val="28"/>
        </w:rPr>
      </w:pPr>
    </w:p>
    <w:p w:rsidR="00CF52FF" w:rsidRPr="00BA697A" w:rsidRDefault="00CF52FF" w:rsidP="00AC2845">
      <w:pPr>
        <w:widowControl w:val="0"/>
        <w:shd w:val="clear" w:color="auto" w:fill="FFFFFF"/>
        <w:tabs>
          <w:tab w:val="left" w:pos="1134"/>
          <w:tab w:val="left" w:pos="1276"/>
          <w:tab w:val="left" w:pos="8334"/>
        </w:tabs>
        <w:autoSpaceDE w:val="0"/>
        <w:autoSpaceDN w:val="0"/>
        <w:adjustRightInd w:val="0"/>
        <w:ind w:left="0" w:right="0"/>
        <w:rPr>
          <w:rFonts w:ascii="Times New Roman" w:hAnsi="Times New Roman" w:cs="Times New Roman"/>
          <w:kern w:val="28"/>
          <w:sz w:val="28"/>
          <w:szCs w:val="28"/>
        </w:rPr>
      </w:pPr>
    </w:p>
    <w:p w:rsidR="00797FA9" w:rsidRPr="00BA697A" w:rsidRDefault="00BF1A3F" w:rsidP="00797FA9">
      <w:pPr>
        <w:keepNext/>
        <w:ind w:left="0" w:right="0"/>
        <w:jc w:val="center"/>
        <w:outlineLvl w:val="2"/>
        <w:rPr>
          <w:rFonts w:ascii="Times New Roman" w:hAnsi="Times New Roman" w:cs="Times New Roman"/>
          <w:b/>
          <w:bCs/>
          <w:sz w:val="28"/>
          <w:szCs w:val="28"/>
        </w:rPr>
      </w:pPr>
      <w:bookmarkStart w:id="121" w:name="_Toc33010246"/>
      <w:bookmarkStart w:id="122" w:name="_Toc46353574"/>
      <w:bookmarkStart w:id="123" w:name="_Toc523823637"/>
      <w:bookmarkStart w:id="124" w:name="_Toc530394677"/>
      <w:r>
        <w:rPr>
          <w:rFonts w:ascii="Times New Roman" w:hAnsi="Times New Roman" w:cs="Times New Roman"/>
          <w:b/>
          <w:bCs/>
          <w:sz w:val="28"/>
          <w:szCs w:val="28"/>
        </w:rPr>
        <w:lastRenderedPageBreak/>
        <w:t xml:space="preserve">Глава </w:t>
      </w:r>
      <w:r w:rsidR="00797FA9" w:rsidRPr="00BA697A">
        <w:rPr>
          <w:rFonts w:ascii="Times New Roman" w:hAnsi="Times New Roman" w:cs="Times New Roman"/>
          <w:b/>
          <w:bCs/>
          <w:sz w:val="28"/>
          <w:szCs w:val="28"/>
        </w:rPr>
        <w:t xml:space="preserve">2. Обеспечение беспрепятственного доступа </w:t>
      </w:r>
      <w:proofErr w:type="spellStart"/>
      <w:r w:rsidR="00797FA9" w:rsidRPr="00BA697A">
        <w:rPr>
          <w:rFonts w:ascii="Times New Roman" w:hAnsi="Times New Roman" w:cs="Times New Roman"/>
          <w:b/>
          <w:bCs/>
          <w:sz w:val="28"/>
          <w:szCs w:val="28"/>
        </w:rPr>
        <w:t>маломобильных</w:t>
      </w:r>
      <w:proofErr w:type="spellEnd"/>
      <w:r w:rsidR="00797FA9" w:rsidRPr="00BA697A">
        <w:rPr>
          <w:rFonts w:ascii="Times New Roman" w:hAnsi="Times New Roman" w:cs="Times New Roman"/>
          <w:b/>
          <w:bCs/>
          <w:sz w:val="28"/>
          <w:szCs w:val="28"/>
        </w:rPr>
        <w:t xml:space="preserve"> групп населения при осуществлении строительства (реконструкции) объектов социальной инфраструктуры, объектов жилищного строительства</w:t>
      </w:r>
      <w:bookmarkEnd w:id="121"/>
      <w:bookmarkEnd w:id="122"/>
    </w:p>
    <w:p w:rsidR="00797FA9" w:rsidRPr="0077775B" w:rsidRDefault="00797FA9" w:rsidP="0077775B">
      <w:pPr>
        <w:rPr>
          <w:rFonts w:ascii="Times New Roman" w:hAnsi="Times New Roman" w:cs="Times New Roman"/>
          <w:bCs/>
          <w:sz w:val="28"/>
          <w:szCs w:val="28"/>
        </w:rPr>
      </w:pPr>
    </w:p>
    <w:bookmarkEnd w:id="123"/>
    <w:bookmarkEnd w:id="124"/>
    <w:p w:rsidR="00797FA9" w:rsidRPr="00BA697A" w:rsidRDefault="00797FA9" w:rsidP="009A2ADA">
      <w:pPr>
        <w:numPr>
          <w:ilvl w:val="0"/>
          <w:numId w:val="73"/>
        </w:num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При планировке и застройке территорий необходимо обеспечивать доступность объектов социальной инфраструктуры для инвалидов и других </w:t>
      </w:r>
      <w:proofErr w:type="spellStart"/>
      <w:r w:rsidRPr="00BA697A">
        <w:rPr>
          <w:rFonts w:ascii="Times New Roman" w:hAnsi="Times New Roman" w:cs="Times New Roman"/>
          <w:sz w:val="28"/>
          <w:szCs w:val="28"/>
        </w:rPr>
        <w:t>маломобильных</w:t>
      </w:r>
      <w:proofErr w:type="spellEnd"/>
      <w:r w:rsidR="00097253">
        <w:rPr>
          <w:rFonts w:ascii="Times New Roman" w:hAnsi="Times New Roman" w:cs="Times New Roman"/>
          <w:sz w:val="28"/>
          <w:szCs w:val="28"/>
        </w:rPr>
        <w:t xml:space="preserve"> групп населения в соответствии </w:t>
      </w:r>
      <w:r w:rsidRPr="00BA697A">
        <w:rPr>
          <w:rFonts w:ascii="Times New Roman" w:hAnsi="Times New Roman" w:cs="Times New Roman"/>
          <w:sz w:val="28"/>
          <w:szCs w:val="28"/>
        </w:rPr>
        <w:t>с Федеральным законом</w:t>
      </w:r>
      <w:r w:rsidR="00317DEE">
        <w:rPr>
          <w:rFonts w:ascii="Times New Roman" w:hAnsi="Times New Roman" w:cs="Times New Roman"/>
          <w:sz w:val="28"/>
          <w:szCs w:val="28"/>
        </w:rPr>
        <w:t xml:space="preserve"> </w:t>
      </w:r>
      <w:r w:rsidRPr="00BA697A">
        <w:rPr>
          <w:rFonts w:ascii="Times New Roman" w:hAnsi="Times New Roman" w:cs="Times New Roman"/>
          <w:sz w:val="28"/>
          <w:szCs w:val="28"/>
        </w:rPr>
        <w:t>от 24 ноября 1995 года № 181-ФЗ «О социальной защите инвалидов</w:t>
      </w:r>
      <w:r w:rsidR="00185793">
        <w:rPr>
          <w:rFonts w:ascii="Times New Roman" w:hAnsi="Times New Roman" w:cs="Times New Roman"/>
          <w:sz w:val="28"/>
          <w:szCs w:val="28"/>
        </w:rPr>
        <w:t xml:space="preserve"> </w:t>
      </w:r>
      <w:r w:rsidRPr="00BA697A">
        <w:rPr>
          <w:rFonts w:ascii="Times New Roman" w:hAnsi="Times New Roman" w:cs="Times New Roman"/>
          <w:sz w:val="28"/>
          <w:szCs w:val="28"/>
        </w:rPr>
        <w:t>в Российской Федерации».</w:t>
      </w:r>
    </w:p>
    <w:p w:rsidR="00797FA9" w:rsidRPr="00BA697A" w:rsidRDefault="00797FA9" w:rsidP="009A2ADA">
      <w:pPr>
        <w:numPr>
          <w:ilvl w:val="0"/>
          <w:numId w:val="73"/>
        </w:num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При проектировании и ре</w:t>
      </w:r>
      <w:r w:rsidR="00097253">
        <w:rPr>
          <w:rFonts w:ascii="Times New Roman" w:hAnsi="Times New Roman" w:cs="Times New Roman"/>
          <w:sz w:val="28"/>
          <w:szCs w:val="28"/>
        </w:rPr>
        <w:t>конструкции общественных, жилых</w:t>
      </w:r>
      <w:r w:rsidR="00185793">
        <w:rPr>
          <w:rFonts w:ascii="Times New Roman" w:hAnsi="Times New Roman" w:cs="Times New Roman"/>
          <w:sz w:val="28"/>
          <w:szCs w:val="28"/>
        </w:rPr>
        <w:t xml:space="preserve"> </w:t>
      </w:r>
      <w:r w:rsidRPr="00BA697A">
        <w:rPr>
          <w:rFonts w:ascii="Times New Roman" w:hAnsi="Times New Roman" w:cs="Times New Roman"/>
          <w:sz w:val="28"/>
          <w:szCs w:val="28"/>
        </w:rPr>
        <w:t xml:space="preserve">и промышленных зданий следует предусматривать для инвалидов и других </w:t>
      </w:r>
      <w:proofErr w:type="spellStart"/>
      <w:r w:rsidRPr="00BA697A">
        <w:rPr>
          <w:rFonts w:ascii="Times New Roman" w:hAnsi="Times New Roman" w:cs="Times New Roman"/>
          <w:sz w:val="28"/>
          <w:szCs w:val="28"/>
        </w:rPr>
        <w:t>маломобильных</w:t>
      </w:r>
      <w:proofErr w:type="spellEnd"/>
      <w:r w:rsidRPr="00BA697A">
        <w:rPr>
          <w:rFonts w:ascii="Times New Roman" w:hAnsi="Times New Roman" w:cs="Times New Roman"/>
          <w:sz w:val="28"/>
          <w:szCs w:val="28"/>
        </w:rPr>
        <w:t xml:space="preserve"> групп населения условия жизнедеятельности, равные условиям для остальных категорий населения, в соответствии с требованиями:</w:t>
      </w:r>
    </w:p>
    <w:p w:rsidR="00797FA9" w:rsidRPr="00BA697A" w:rsidRDefault="00797FA9"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1) СП 31-102-99 «Свод правил. Требования доступности общественных зданий и сооружений для инвалидов и других </w:t>
      </w:r>
      <w:proofErr w:type="spellStart"/>
      <w:r w:rsidRPr="00BA697A">
        <w:rPr>
          <w:rFonts w:ascii="Times New Roman" w:hAnsi="Times New Roman" w:cs="Times New Roman"/>
          <w:sz w:val="28"/>
          <w:szCs w:val="28"/>
        </w:rPr>
        <w:t>маломобильных</w:t>
      </w:r>
      <w:proofErr w:type="spellEnd"/>
      <w:r w:rsidRPr="00BA697A">
        <w:rPr>
          <w:rFonts w:ascii="Times New Roman" w:hAnsi="Times New Roman" w:cs="Times New Roman"/>
          <w:sz w:val="28"/>
          <w:szCs w:val="28"/>
        </w:rPr>
        <w:t xml:space="preserve"> посетителей»</w:t>
      </w:r>
      <w:r w:rsidRPr="00BA697A">
        <w:rPr>
          <w:rFonts w:ascii="Times New Roman" w:eastAsia="Calibri" w:hAnsi="Times New Roman" w:cs="Times New Roman"/>
          <w:sz w:val="28"/>
          <w:szCs w:val="28"/>
        </w:rPr>
        <w:t xml:space="preserve">, принятого </w:t>
      </w:r>
      <w:r w:rsidRPr="00BA697A">
        <w:rPr>
          <w:rFonts w:ascii="Times New Roman" w:hAnsi="Times New Roman" w:cs="Times New Roman"/>
          <w:sz w:val="28"/>
          <w:szCs w:val="28"/>
        </w:rPr>
        <w:t>и рекомендованного к применению постановлением Государственного комитета Российской Федераци</w:t>
      </w:r>
      <w:r w:rsidR="00097253">
        <w:rPr>
          <w:rFonts w:ascii="Times New Roman" w:hAnsi="Times New Roman" w:cs="Times New Roman"/>
          <w:sz w:val="28"/>
          <w:szCs w:val="28"/>
        </w:rPr>
        <w:t xml:space="preserve">и по строительству </w:t>
      </w:r>
      <w:r w:rsidRPr="00BA697A">
        <w:rPr>
          <w:rFonts w:ascii="Times New Roman" w:hAnsi="Times New Roman" w:cs="Times New Roman"/>
          <w:sz w:val="28"/>
          <w:szCs w:val="28"/>
        </w:rPr>
        <w:t xml:space="preserve">и жилищно-коммунальному комплексу от 29 ноября 1999 года № 73; </w:t>
      </w:r>
    </w:p>
    <w:p w:rsidR="00797FA9" w:rsidRPr="00BA697A" w:rsidRDefault="00797FA9"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2)</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 xml:space="preserve">СП 35-104-2001 «Свод правил по проектированию и строительству. Здания и помещения с местами труда для инвалидов», </w:t>
      </w:r>
      <w:r w:rsidRPr="00BA697A">
        <w:rPr>
          <w:rFonts w:ascii="Times New Roman" w:eastAsia="Calibri" w:hAnsi="Times New Roman" w:cs="Times New Roman"/>
          <w:sz w:val="28"/>
          <w:szCs w:val="28"/>
        </w:rPr>
        <w:t>о</w:t>
      </w:r>
      <w:r w:rsidRPr="00BA697A">
        <w:rPr>
          <w:rFonts w:ascii="Times New Roman" w:hAnsi="Times New Roman" w:cs="Times New Roman"/>
          <w:sz w:val="28"/>
          <w:szCs w:val="28"/>
        </w:rPr>
        <w:t>добренного и рекомендованного к применению постановлением Государственного комитета Российск</w:t>
      </w:r>
      <w:r w:rsidR="00097253">
        <w:rPr>
          <w:rFonts w:ascii="Times New Roman" w:hAnsi="Times New Roman" w:cs="Times New Roman"/>
          <w:sz w:val="28"/>
          <w:szCs w:val="28"/>
        </w:rPr>
        <w:t xml:space="preserve">ой Федерации по строительству и </w:t>
      </w:r>
      <w:r w:rsidRPr="00BA697A">
        <w:rPr>
          <w:rFonts w:ascii="Times New Roman" w:hAnsi="Times New Roman" w:cs="Times New Roman"/>
          <w:sz w:val="28"/>
          <w:szCs w:val="28"/>
        </w:rPr>
        <w:t>жилищно-коммунальному комплексу от 16 июля 2001 года № 69;</w:t>
      </w:r>
    </w:p>
    <w:p w:rsidR="00797FA9" w:rsidRPr="00BA697A" w:rsidRDefault="00797FA9"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3)</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 xml:space="preserve">СП 35-101-2001 «Свод правил. Проектирование зданий и сооружений с учетом доступности для </w:t>
      </w:r>
      <w:proofErr w:type="spellStart"/>
      <w:r w:rsidRPr="00BA697A">
        <w:rPr>
          <w:rFonts w:ascii="Times New Roman" w:hAnsi="Times New Roman" w:cs="Times New Roman"/>
          <w:sz w:val="28"/>
          <w:szCs w:val="28"/>
        </w:rPr>
        <w:t>маломобильных</w:t>
      </w:r>
      <w:proofErr w:type="spellEnd"/>
      <w:r w:rsidRPr="00BA697A">
        <w:rPr>
          <w:rFonts w:ascii="Times New Roman" w:hAnsi="Times New Roman" w:cs="Times New Roman"/>
          <w:sz w:val="28"/>
          <w:szCs w:val="28"/>
        </w:rPr>
        <w:t xml:space="preserve"> групп населения. Общие положения»</w:t>
      </w:r>
      <w:r w:rsidRPr="00BA697A">
        <w:rPr>
          <w:rFonts w:ascii="Times New Roman" w:eastAsia="Calibri" w:hAnsi="Times New Roman" w:cs="Times New Roman"/>
          <w:sz w:val="28"/>
          <w:szCs w:val="28"/>
        </w:rPr>
        <w:t>, о</w:t>
      </w:r>
      <w:r w:rsidRPr="00BA697A">
        <w:rPr>
          <w:rFonts w:ascii="Times New Roman" w:hAnsi="Times New Roman" w:cs="Times New Roman"/>
          <w:sz w:val="28"/>
          <w:szCs w:val="28"/>
        </w:rPr>
        <w:t>добренного и рекомендованного к применению постановлением Государственного комитета Россий</w:t>
      </w:r>
      <w:r w:rsidR="00C57D85">
        <w:rPr>
          <w:rFonts w:ascii="Times New Roman" w:hAnsi="Times New Roman" w:cs="Times New Roman"/>
          <w:sz w:val="28"/>
          <w:szCs w:val="28"/>
        </w:rPr>
        <w:t xml:space="preserve">ской Федерации по строительству </w:t>
      </w:r>
      <w:r w:rsidRPr="00BA697A">
        <w:rPr>
          <w:rFonts w:ascii="Times New Roman" w:hAnsi="Times New Roman" w:cs="Times New Roman"/>
          <w:sz w:val="28"/>
          <w:szCs w:val="28"/>
        </w:rPr>
        <w:t>и жилищно-коммунальному комплексу от 16 июля 2001 года № 70;</w:t>
      </w:r>
    </w:p>
    <w:p w:rsidR="00797FA9" w:rsidRPr="00BA697A" w:rsidRDefault="00797FA9"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4)</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 xml:space="preserve">СП 35-102-2001 «Свод правил. Жилая среда с планировочными элементами, доступными инвалидам», </w:t>
      </w:r>
      <w:r w:rsidRPr="00BA697A">
        <w:rPr>
          <w:rFonts w:ascii="Times New Roman" w:eastAsia="Calibri" w:hAnsi="Times New Roman" w:cs="Times New Roman"/>
          <w:sz w:val="28"/>
          <w:szCs w:val="28"/>
        </w:rPr>
        <w:t>о</w:t>
      </w:r>
      <w:r w:rsidRPr="00BA697A">
        <w:rPr>
          <w:rFonts w:ascii="Times New Roman" w:hAnsi="Times New Roman" w:cs="Times New Roman"/>
          <w:sz w:val="28"/>
          <w:szCs w:val="28"/>
        </w:rPr>
        <w:t>добренного и рекомендованного</w:t>
      </w:r>
      <w:r w:rsidR="00185793">
        <w:rPr>
          <w:rFonts w:ascii="Times New Roman" w:hAnsi="Times New Roman" w:cs="Times New Roman"/>
          <w:sz w:val="28"/>
          <w:szCs w:val="28"/>
        </w:rPr>
        <w:t xml:space="preserve"> </w:t>
      </w:r>
      <w:r w:rsidRPr="00BA697A">
        <w:rPr>
          <w:rFonts w:ascii="Times New Roman" w:hAnsi="Times New Roman" w:cs="Times New Roman"/>
          <w:sz w:val="28"/>
          <w:szCs w:val="28"/>
        </w:rPr>
        <w:t>к применению постановлением Государственного комитета Российской Федерации по строительству и жилищно-коммунальному комплексу</w:t>
      </w:r>
      <w:r w:rsidR="00185793">
        <w:rPr>
          <w:rFonts w:ascii="Times New Roman" w:hAnsi="Times New Roman" w:cs="Times New Roman"/>
          <w:sz w:val="28"/>
          <w:szCs w:val="28"/>
        </w:rPr>
        <w:t xml:space="preserve"> </w:t>
      </w:r>
      <w:r w:rsidRPr="00BA697A">
        <w:rPr>
          <w:rFonts w:ascii="Times New Roman" w:hAnsi="Times New Roman" w:cs="Times New Roman"/>
          <w:sz w:val="28"/>
          <w:szCs w:val="28"/>
        </w:rPr>
        <w:t>от 16 июля 2001 года № 71;</w:t>
      </w:r>
    </w:p>
    <w:p w:rsidR="00797FA9" w:rsidRPr="000545B7" w:rsidRDefault="00797FA9"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5)</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 xml:space="preserve">СП 35-103-2001 «Свод правил. Общественные здания и сооружения, доступные </w:t>
      </w:r>
      <w:proofErr w:type="spellStart"/>
      <w:r w:rsidRPr="00BA697A">
        <w:rPr>
          <w:rFonts w:ascii="Times New Roman" w:hAnsi="Times New Roman" w:cs="Times New Roman"/>
          <w:sz w:val="28"/>
          <w:szCs w:val="28"/>
        </w:rPr>
        <w:t>маломобильным</w:t>
      </w:r>
      <w:proofErr w:type="spellEnd"/>
      <w:r w:rsidRPr="00BA697A">
        <w:rPr>
          <w:rFonts w:ascii="Times New Roman" w:hAnsi="Times New Roman" w:cs="Times New Roman"/>
          <w:sz w:val="28"/>
          <w:szCs w:val="28"/>
        </w:rPr>
        <w:t xml:space="preserve"> посетителям»</w:t>
      </w:r>
      <w:r w:rsidRPr="00BA697A">
        <w:rPr>
          <w:rFonts w:ascii="Times New Roman" w:eastAsia="Calibri" w:hAnsi="Times New Roman" w:cs="Times New Roman"/>
          <w:sz w:val="28"/>
          <w:szCs w:val="28"/>
        </w:rPr>
        <w:t xml:space="preserve">, принятого </w:t>
      </w:r>
      <w:r w:rsidRPr="00BA697A">
        <w:rPr>
          <w:rFonts w:ascii="Times New Roman" w:hAnsi="Times New Roman" w:cs="Times New Roman"/>
          <w:sz w:val="28"/>
          <w:szCs w:val="28"/>
        </w:rPr>
        <w:t>и рекомендованного</w:t>
      </w:r>
      <w:r w:rsidR="00721C0A">
        <w:rPr>
          <w:rFonts w:ascii="Times New Roman" w:hAnsi="Times New Roman" w:cs="Times New Roman"/>
          <w:sz w:val="28"/>
          <w:szCs w:val="28"/>
        </w:rPr>
        <w:t xml:space="preserve"> </w:t>
      </w:r>
      <w:r w:rsidRPr="00BA697A">
        <w:rPr>
          <w:rFonts w:ascii="Times New Roman" w:hAnsi="Times New Roman" w:cs="Times New Roman"/>
          <w:sz w:val="28"/>
          <w:szCs w:val="28"/>
        </w:rPr>
        <w:t>к применению постановлением Государственного комитета Российской Федерации по строительству и жилищно-коммунальному комплексу</w:t>
      </w:r>
      <w:r w:rsidR="00721C0A">
        <w:rPr>
          <w:rFonts w:ascii="Times New Roman" w:hAnsi="Times New Roman" w:cs="Times New Roman"/>
          <w:sz w:val="28"/>
          <w:szCs w:val="28"/>
        </w:rPr>
        <w:t xml:space="preserve"> </w:t>
      </w:r>
      <w:r w:rsidRPr="00BA697A">
        <w:rPr>
          <w:rFonts w:ascii="Times New Roman" w:hAnsi="Times New Roman" w:cs="Times New Roman"/>
          <w:sz w:val="28"/>
          <w:szCs w:val="28"/>
        </w:rPr>
        <w:t>от 16 июля 20</w:t>
      </w:r>
      <w:r w:rsidR="000545B7">
        <w:rPr>
          <w:rFonts w:ascii="Times New Roman" w:hAnsi="Times New Roman" w:cs="Times New Roman"/>
          <w:sz w:val="28"/>
          <w:szCs w:val="28"/>
        </w:rPr>
        <w:t>01 года № 72</w:t>
      </w:r>
      <w:r w:rsidR="00AC2845">
        <w:rPr>
          <w:rFonts w:ascii="Times New Roman" w:hAnsi="Times New Roman" w:cs="Times New Roman"/>
          <w:sz w:val="28"/>
          <w:szCs w:val="28"/>
        </w:rPr>
        <w:t>;</w:t>
      </w:r>
    </w:p>
    <w:p w:rsidR="00797FA9" w:rsidRPr="00BA697A" w:rsidRDefault="00797FA9"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6)</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СП 35-106-2003 «Свод правил. Расчет и размещение учреждений социального</w:t>
      </w:r>
      <w:r w:rsidR="002E4ECE">
        <w:rPr>
          <w:rFonts w:ascii="Times New Roman" w:hAnsi="Times New Roman" w:cs="Times New Roman"/>
          <w:sz w:val="28"/>
          <w:szCs w:val="28"/>
        </w:rPr>
        <w:t xml:space="preserve"> </w:t>
      </w:r>
      <w:r w:rsidRPr="00BA697A">
        <w:rPr>
          <w:rFonts w:ascii="Times New Roman" w:hAnsi="Times New Roman" w:cs="Times New Roman"/>
          <w:sz w:val="28"/>
          <w:szCs w:val="28"/>
        </w:rPr>
        <w:t>обслуживания пожилых</w:t>
      </w:r>
      <w:r w:rsidR="002E4ECE">
        <w:rPr>
          <w:rFonts w:ascii="Times New Roman" w:hAnsi="Times New Roman" w:cs="Times New Roman"/>
          <w:sz w:val="28"/>
          <w:szCs w:val="28"/>
        </w:rPr>
        <w:t xml:space="preserve"> </w:t>
      </w:r>
      <w:r w:rsidRPr="00BA697A">
        <w:rPr>
          <w:rFonts w:ascii="Times New Roman" w:hAnsi="Times New Roman" w:cs="Times New Roman"/>
          <w:sz w:val="28"/>
          <w:szCs w:val="28"/>
        </w:rPr>
        <w:t>людей»,</w:t>
      </w:r>
      <w:r w:rsidR="002E4ECE">
        <w:rPr>
          <w:rFonts w:ascii="Times New Roman" w:hAnsi="Times New Roman" w:cs="Times New Roman"/>
          <w:sz w:val="28"/>
          <w:szCs w:val="28"/>
        </w:rPr>
        <w:t xml:space="preserve"> </w:t>
      </w:r>
      <w:r w:rsidRPr="00BA697A">
        <w:rPr>
          <w:rFonts w:ascii="Times New Roman" w:eastAsia="Calibri" w:hAnsi="Times New Roman" w:cs="Times New Roman"/>
          <w:sz w:val="28"/>
          <w:szCs w:val="28"/>
        </w:rPr>
        <w:t>о</w:t>
      </w:r>
      <w:r w:rsidRPr="00BA697A">
        <w:rPr>
          <w:rFonts w:ascii="Times New Roman" w:hAnsi="Times New Roman" w:cs="Times New Roman"/>
          <w:sz w:val="28"/>
          <w:szCs w:val="28"/>
        </w:rPr>
        <w:t>добренного</w:t>
      </w:r>
      <w:r w:rsidR="002E4ECE">
        <w:rPr>
          <w:rFonts w:ascii="Times New Roman" w:hAnsi="Times New Roman" w:cs="Times New Roman"/>
          <w:sz w:val="28"/>
          <w:szCs w:val="28"/>
        </w:rPr>
        <w:t xml:space="preserve"> </w:t>
      </w:r>
      <w:r w:rsidRPr="00BA697A">
        <w:rPr>
          <w:rFonts w:ascii="Times New Roman" w:hAnsi="Times New Roman" w:cs="Times New Roman"/>
          <w:sz w:val="28"/>
          <w:szCs w:val="28"/>
        </w:rPr>
        <w:t xml:space="preserve">и рекомендованного к применению постановлением Государственного </w:t>
      </w:r>
      <w:r w:rsidRPr="00BA697A">
        <w:rPr>
          <w:rFonts w:ascii="Times New Roman" w:hAnsi="Times New Roman" w:cs="Times New Roman"/>
          <w:sz w:val="28"/>
          <w:szCs w:val="28"/>
        </w:rPr>
        <w:lastRenderedPageBreak/>
        <w:t>комитета Россий</w:t>
      </w:r>
      <w:r w:rsidR="00097253">
        <w:rPr>
          <w:rFonts w:ascii="Times New Roman" w:hAnsi="Times New Roman" w:cs="Times New Roman"/>
          <w:sz w:val="28"/>
          <w:szCs w:val="28"/>
        </w:rPr>
        <w:t xml:space="preserve">ской Федерации по строительству </w:t>
      </w:r>
      <w:r w:rsidRPr="00BA697A">
        <w:rPr>
          <w:rFonts w:ascii="Times New Roman" w:hAnsi="Times New Roman" w:cs="Times New Roman"/>
          <w:sz w:val="28"/>
          <w:szCs w:val="28"/>
        </w:rPr>
        <w:t>и жилищно-коммунальному комплексу от 22 сентября 2003 года № 166;</w:t>
      </w:r>
    </w:p>
    <w:p w:rsidR="00797FA9" w:rsidRPr="00BA697A" w:rsidRDefault="00797FA9"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7)</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 xml:space="preserve">СП 35-112-2005 «Свод правил. Дома-интернаты», </w:t>
      </w:r>
      <w:r w:rsidRPr="00BA697A">
        <w:rPr>
          <w:rFonts w:ascii="Times New Roman" w:eastAsia="Calibri" w:hAnsi="Times New Roman" w:cs="Times New Roman"/>
          <w:sz w:val="28"/>
          <w:szCs w:val="28"/>
        </w:rPr>
        <w:t>о</w:t>
      </w:r>
      <w:r w:rsidR="00097253">
        <w:rPr>
          <w:rFonts w:ascii="Times New Roman" w:hAnsi="Times New Roman" w:cs="Times New Roman"/>
          <w:sz w:val="28"/>
          <w:szCs w:val="28"/>
        </w:rPr>
        <w:t xml:space="preserve">добренного </w:t>
      </w:r>
      <w:r w:rsidRPr="00BA697A">
        <w:rPr>
          <w:rFonts w:ascii="Times New Roman" w:hAnsi="Times New Roman" w:cs="Times New Roman"/>
          <w:sz w:val="28"/>
          <w:szCs w:val="28"/>
        </w:rPr>
        <w:t>и рекомендованного к применению письмом Государственного комитета Российской Федерации по строительству и жилищно-коммунальному комплексу от 30 апреля 2004 года № ЛБ-323/9;</w:t>
      </w:r>
    </w:p>
    <w:p w:rsidR="00797FA9" w:rsidRPr="00BA697A" w:rsidRDefault="00797FA9"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8)</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СП 35-116-2006 «Свод правил. Ре</w:t>
      </w:r>
      <w:r w:rsidR="00097253">
        <w:rPr>
          <w:rFonts w:ascii="Times New Roman" w:hAnsi="Times New Roman" w:cs="Times New Roman"/>
          <w:sz w:val="28"/>
          <w:szCs w:val="28"/>
        </w:rPr>
        <w:t xml:space="preserve">абилитационные центры для детей </w:t>
      </w:r>
      <w:r w:rsidRPr="00BA697A">
        <w:rPr>
          <w:rFonts w:ascii="Times New Roman" w:hAnsi="Times New Roman" w:cs="Times New Roman"/>
          <w:sz w:val="28"/>
          <w:szCs w:val="28"/>
        </w:rPr>
        <w:t xml:space="preserve">и подростков с ограниченными возможностями», </w:t>
      </w:r>
      <w:r w:rsidRPr="00BA697A">
        <w:rPr>
          <w:rFonts w:ascii="Times New Roman" w:eastAsia="Calibri" w:hAnsi="Times New Roman" w:cs="Times New Roman"/>
          <w:sz w:val="28"/>
          <w:szCs w:val="28"/>
        </w:rPr>
        <w:t>о</w:t>
      </w:r>
      <w:r w:rsidR="00097253">
        <w:rPr>
          <w:rFonts w:ascii="Times New Roman" w:hAnsi="Times New Roman" w:cs="Times New Roman"/>
          <w:sz w:val="28"/>
          <w:szCs w:val="28"/>
        </w:rPr>
        <w:t xml:space="preserve">добренного </w:t>
      </w:r>
      <w:r w:rsidRPr="00BA697A">
        <w:rPr>
          <w:rFonts w:ascii="Times New Roman" w:hAnsi="Times New Roman" w:cs="Times New Roman"/>
          <w:sz w:val="28"/>
          <w:szCs w:val="28"/>
        </w:rPr>
        <w:t>и зарегистрированного Министерством регионального развития Российской Федерации от 12 апреля 2006 года № 2621-РМ/07;</w:t>
      </w:r>
    </w:p>
    <w:p w:rsidR="00797FA9" w:rsidRPr="00BA697A" w:rsidRDefault="00161881" w:rsidP="0077775B">
      <w:pPr>
        <w:tabs>
          <w:tab w:val="left" w:pos="1276"/>
        </w:tabs>
        <w:autoSpaceDE w:val="0"/>
        <w:autoSpaceDN w:val="0"/>
        <w:adjustRightInd w:val="0"/>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9) </w:t>
      </w:r>
      <w:r w:rsidR="00797FA9" w:rsidRPr="00BA697A">
        <w:rPr>
          <w:rFonts w:ascii="Times New Roman" w:hAnsi="Times New Roman" w:cs="Times New Roman"/>
          <w:sz w:val="28"/>
          <w:szCs w:val="28"/>
        </w:rPr>
        <w:t>СП 59.13330.2016 «</w:t>
      </w:r>
      <w:proofErr w:type="spellStart"/>
      <w:r w:rsidR="00797FA9" w:rsidRPr="00BA697A">
        <w:rPr>
          <w:rFonts w:ascii="Times New Roman" w:hAnsi="Times New Roman" w:cs="Times New Roman"/>
          <w:sz w:val="28"/>
          <w:szCs w:val="28"/>
        </w:rPr>
        <w:t>СНиП</w:t>
      </w:r>
      <w:proofErr w:type="spellEnd"/>
      <w:r w:rsidR="00097253">
        <w:rPr>
          <w:rFonts w:ascii="Times New Roman" w:hAnsi="Times New Roman" w:cs="Times New Roman"/>
          <w:sz w:val="28"/>
          <w:szCs w:val="28"/>
        </w:rPr>
        <w:t xml:space="preserve"> 35-01-2001. Доступность </w:t>
      </w:r>
      <w:r w:rsidR="00797FA9" w:rsidRPr="00BA697A">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14 ноября 2016 года № 798/пр.</w:t>
      </w:r>
    </w:p>
    <w:p w:rsidR="00797FA9" w:rsidRPr="00BA697A" w:rsidRDefault="00797FA9" w:rsidP="009A2ADA">
      <w:pPr>
        <w:numPr>
          <w:ilvl w:val="0"/>
          <w:numId w:val="73"/>
        </w:num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BA697A">
        <w:rPr>
          <w:rFonts w:ascii="Times New Roman" w:hAnsi="Times New Roman" w:cs="Times New Roman"/>
          <w:sz w:val="28"/>
          <w:szCs w:val="28"/>
        </w:rPr>
        <w:t>маломобильных</w:t>
      </w:r>
      <w:proofErr w:type="spellEnd"/>
      <w:r w:rsidRPr="00BA697A">
        <w:rPr>
          <w:rFonts w:ascii="Times New Roman" w:hAnsi="Times New Roman" w:cs="Times New Roman"/>
          <w:sz w:val="28"/>
          <w:szCs w:val="28"/>
        </w:rPr>
        <w:t xml:space="preserve"> граждан, относятся:</w:t>
      </w:r>
    </w:p>
    <w:p w:rsidR="00797FA9" w:rsidRPr="00BA697A" w:rsidRDefault="00797FA9"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1)</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 xml:space="preserve">жилые и административные здания и сооружения; </w:t>
      </w:r>
    </w:p>
    <w:p w:rsidR="00797FA9" w:rsidRPr="00BA697A" w:rsidRDefault="00161881"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2) </w:t>
      </w:r>
      <w:r w:rsidR="00797FA9" w:rsidRPr="00BA697A">
        <w:rPr>
          <w:rFonts w:ascii="Times New Roman" w:hAnsi="Times New Roman" w:cs="Times New Roman"/>
          <w:sz w:val="28"/>
          <w:szCs w:val="28"/>
        </w:rPr>
        <w:t xml:space="preserve">объекты культуры и культурно-зрелищные сооружения (театры, библиотеки, музеи, места отправления религиозных обрядов и другие); </w:t>
      </w:r>
    </w:p>
    <w:p w:rsidR="00797FA9" w:rsidRPr="00BA697A" w:rsidRDefault="00797FA9"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3)</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объекты и учреждения образования и науки, здравоохране</w:t>
      </w:r>
      <w:r w:rsidR="00721C0A">
        <w:rPr>
          <w:rFonts w:ascii="Times New Roman" w:hAnsi="Times New Roman" w:cs="Times New Roman"/>
          <w:sz w:val="28"/>
          <w:szCs w:val="28"/>
        </w:rPr>
        <w:t>ния</w:t>
      </w:r>
      <w:r w:rsidR="00185793">
        <w:rPr>
          <w:rFonts w:ascii="Times New Roman" w:hAnsi="Times New Roman" w:cs="Times New Roman"/>
          <w:sz w:val="28"/>
          <w:szCs w:val="28"/>
        </w:rPr>
        <w:t xml:space="preserve"> </w:t>
      </w:r>
      <w:r w:rsidRPr="00BA697A">
        <w:rPr>
          <w:rFonts w:ascii="Times New Roman" w:hAnsi="Times New Roman" w:cs="Times New Roman"/>
          <w:sz w:val="28"/>
          <w:szCs w:val="28"/>
        </w:rPr>
        <w:t xml:space="preserve">и социальной защиты населения; </w:t>
      </w:r>
    </w:p>
    <w:p w:rsidR="00797FA9" w:rsidRPr="00BA697A" w:rsidRDefault="00161881"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4) </w:t>
      </w:r>
      <w:r w:rsidR="00797FA9" w:rsidRPr="00BA697A">
        <w:rPr>
          <w:rFonts w:ascii="Times New Roman" w:hAnsi="Times New Roman" w:cs="Times New Roman"/>
          <w:sz w:val="28"/>
          <w:szCs w:val="28"/>
        </w:rPr>
        <w:t>объекты торговли, общественного питания и бытового обслуживания населения (парикмахерски</w:t>
      </w:r>
      <w:r w:rsidR="00DF5F71">
        <w:rPr>
          <w:rFonts w:ascii="Times New Roman" w:hAnsi="Times New Roman" w:cs="Times New Roman"/>
          <w:sz w:val="28"/>
          <w:szCs w:val="28"/>
        </w:rPr>
        <w:t>е, прачечные, общественные бани</w:t>
      </w:r>
      <w:r w:rsidR="00797FA9" w:rsidRPr="00BA697A">
        <w:rPr>
          <w:rFonts w:ascii="Times New Roman" w:hAnsi="Times New Roman" w:cs="Times New Roman"/>
          <w:sz w:val="28"/>
          <w:szCs w:val="28"/>
        </w:rPr>
        <w:t xml:space="preserve"> и другие);</w:t>
      </w:r>
    </w:p>
    <w:p w:rsidR="00797FA9" w:rsidRPr="00BA697A" w:rsidRDefault="00797FA9"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5)</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финансово-банковские учреждения;</w:t>
      </w:r>
    </w:p>
    <w:p w:rsidR="00797FA9" w:rsidRPr="00BA697A" w:rsidRDefault="00797FA9"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6)</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гостиницы, отели, иные места временного проживания;</w:t>
      </w:r>
    </w:p>
    <w:p w:rsidR="00797FA9" w:rsidRPr="00BA697A" w:rsidRDefault="00161881"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7) </w:t>
      </w:r>
      <w:r w:rsidR="00797FA9" w:rsidRPr="00BA697A">
        <w:rPr>
          <w:rFonts w:ascii="Times New Roman" w:hAnsi="Times New Roman" w:cs="Times New Roman"/>
          <w:sz w:val="28"/>
          <w:szCs w:val="28"/>
        </w:rPr>
        <w:t>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
    <w:p w:rsidR="00797FA9" w:rsidRPr="00BA697A" w:rsidRDefault="00797FA9"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8)</w:t>
      </w:r>
      <w:r w:rsidR="00161881">
        <w:rPr>
          <w:rFonts w:ascii="Times New Roman" w:hAnsi="Times New Roman" w:cs="Times New Roman"/>
          <w:sz w:val="28"/>
          <w:szCs w:val="28"/>
        </w:rPr>
        <w:t xml:space="preserve"> </w:t>
      </w:r>
      <w:r w:rsidRPr="00BA697A">
        <w:rPr>
          <w:rFonts w:ascii="Times New Roman" w:hAnsi="Times New Roman" w:cs="Times New Roman"/>
          <w:sz w:val="28"/>
          <w:szCs w:val="28"/>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объекты, производственные объекты);</w:t>
      </w:r>
    </w:p>
    <w:p w:rsidR="00797FA9" w:rsidRPr="00BA697A" w:rsidRDefault="00161881"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9) </w:t>
      </w:r>
      <w:r w:rsidR="00797FA9" w:rsidRPr="00BA697A">
        <w:rPr>
          <w:rFonts w:ascii="Times New Roman" w:hAnsi="Times New Roman" w:cs="Times New Roman"/>
          <w:sz w:val="28"/>
          <w:szCs w:val="28"/>
        </w:rPr>
        <w:t>объекты малого бизнеса и другие места приложения труда;</w:t>
      </w:r>
    </w:p>
    <w:p w:rsidR="00797FA9" w:rsidRPr="00BA697A" w:rsidRDefault="00161881"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10) </w:t>
      </w:r>
      <w:r w:rsidR="00797FA9" w:rsidRPr="00BA697A">
        <w:rPr>
          <w:rFonts w:ascii="Times New Roman" w:hAnsi="Times New Roman" w:cs="Times New Roman"/>
          <w:sz w:val="28"/>
          <w:szCs w:val="28"/>
        </w:rPr>
        <w:t>тротуары, переходы улиц, дорог и магистралей;</w:t>
      </w:r>
    </w:p>
    <w:p w:rsidR="00797FA9" w:rsidRPr="00BA697A" w:rsidRDefault="00161881" w:rsidP="0077775B">
      <w:p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Pr>
          <w:rFonts w:ascii="Times New Roman" w:hAnsi="Times New Roman" w:cs="Times New Roman"/>
          <w:sz w:val="28"/>
          <w:szCs w:val="28"/>
        </w:rPr>
        <w:t xml:space="preserve">11) </w:t>
      </w:r>
      <w:r w:rsidR="00797FA9" w:rsidRPr="00BA697A">
        <w:rPr>
          <w:rFonts w:ascii="Times New Roman" w:hAnsi="Times New Roman" w:cs="Times New Roman"/>
          <w:sz w:val="28"/>
          <w:szCs w:val="28"/>
        </w:rPr>
        <w:t>прилегающие к вышеперечисленным зданиям и сооружениям территории и площади.</w:t>
      </w:r>
    </w:p>
    <w:p w:rsidR="00797FA9" w:rsidRPr="00BA697A" w:rsidRDefault="00797FA9" w:rsidP="009A2ADA">
      <w:pPr>
        <w:numPr>
          <w:ilvl w:val="0"/>
          <w:numId w:val="73"/>
        </w:numPr>
        <w:tabs>
          <w:tab w:val="left" w:pos="709"/>
          <w:tab w:val="left" w:pos="1276"/>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Проектные решения объектов, доступных для </w:t>
      </w:r>
      <w:proofErr w:type="spellStart"/>
      <w:r w:rsidRPr="00BA697A">
        <w:rPr>
          <w:rFonts w:ascii="Times New Roman" w:hAnsi="Times New Roman" w:cs="Times New Roman"/>
          <w:sz w:val="28"/>
          <w:szCs w:val="28"/>
        </w:rPr>
        <w:t>маломобильных</w:t>
      </w:r>
      <w:proofErr w:type="spellEnd"/>
      <w:r w:rsidRPr="00BA697A">
        <w:rPr>
          <w:rFonts w:ascii="Times New Roman" w:hAnsi="Times New Roman" w:cs="Times New Roman"/>
          <w:sz w:val="28"/>
          <w:szCs w:val="28"/>
        </w:rPr>
        <w:t xml:space="preserve"> групп населения, должны обеспечивать:</w:t>
      </w:r>
    </w:p>
    <w:p w:rsidR="00797FA9" w:rsidRPr="00BA697A" w:rsidRDefault="00797FA9" w:rsidP="009A2ADA">
      <w:pPr>
        <w:numPr>
          <w:ilvl w:val="0"/>
          <w:numId w:val="53"/>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досягаемость мест целевого посещения и беспрепятственность перемещения внутри зданий и сооружений;</w:t>
      </w:r>
    </w:p>
    <w:p w:rsidR="00797FA9" w:rsidRPr="00BA697A" w:rsidRDefault="00797FA9" w:rsidP="009A2ADA">
      <w:pPr>
        <w:numPr>
          <w:ilvl w:val="0"/>
          <w:numId w:val="53"/>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lastRenderedPageBreak/>
        <w:t>безопасность путей движения (в том числе эвакуационных), а также мест проживания, обслуживания и приложения труда;</w:t>
      </w:r>
    </w:p>
    <w:p w:rsidR="00797FA9" w:rsidRPr="00BA697A" w:rsidRDefault="00797FA9" w:rsidP="009A2ADA">
      <w:pPr>
        <w:numPr>
          <w:ilvl w:val="0"/>
          <w:numId w:val="53"/>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97FA9" w:rsidRPr="00BA697A" w:rsidRDefault="00797FA9" w:rsidP="009A2ADA">
      <w:pPr>
        <w:numPr>
          <w:ilvl w:val="0"/>
          <w:numId w:val="53"/>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удобство и комфорт среды жизнедеятельности;</w:t>
      </w:r>
    </w:p>
    <w:p w:rsidR="00797FA9" w:rsidRPr="00BA697A" w:rsidRDefault="00797FA9" w:rsidP="009A2ADA">
      <w:pPr>
        <w:numPr>
          <w:ilvl w:val="0"/>
          <w:numId w:val="53"/>
        </w:numPr>
        <w:tabs>
          <w:tab w:val="left" w:pos="1134"/>
          <w:tab w:val="left" w:pos="1276"/>
        </w:tabs>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условия беспрепятственного и удобного передвижения </w:t>
      </w:r>
      <w:proofErr w:type="spellStart"/>
      <w:r w:rsidRPr="00BA697A">
        <w:rPr>
          <w:rFonts w:ascii="Times New Roman" w:hAnsi="Times New Roman" w:cs="Times New Roman"/>
          <w:sz w:val="28"/>
          <w:szCs w:val="28"/>
        </w:rPr>
        <w:t>маломобильных</w:t>
      </w:r>
      <w:proofErr w:type="spellEnd"/>
      <w:r w:rsidRPr="00BA697A">
        <w:rPr>
          <w:rFonts w:ascii="Times New Roman" w:hAnsi="Times New Roman" w:cs="Times New Roman"/>
          <w:sz w:val="28"/>
          <w:szCs w:val="28"/>
        </w:rPr>
        <w:t xml:space="preserve"> групп населения по участку к зданию или по территории предприятия, комплекса сооружений.</w:t>
      </w:r>
    </w:p>
    <w:p w:rsidR="00797FA9" w:rsidRPr="00BA697A" w:rsidRDefault="00797FA9" w:rsidP="00797FA9">
      <w:pPr>
        <w:tabs>
          <w:tab w:val="left" w:pos="1276"/>
        </w:tabs>
        <w:ind w:left="0" w:right="0" w:firstLine="709"/>
        <w:jc w:val="left"/>
        <w:rPr>
          <w:rFonts w:ascii="Times New Roman" w:hAnsi="Times New Roman" w:cs="Times New Roman"/>
          <w:b/>
          <w:bCs/>
          <w:color w:val="0070C0"/>
          <w:kern w:val="32"/>
          <w:sz w:val="28"/>
          <w:szCs w:val="28"/>
        </w:rPr>
      </w:pPr>
      <w:r w:rsidRPr="00BA697A">
        <w:rPr>
          <w:rFonts w:ascii="Times New Roman" w:hAnsi="Times New Roman" w:cs="Times New Roman"/>
          <w:b/>
          <w:bCs/>
          <w:color w:val="0070C0"/>
          <w:kern w:val="32"/>
          <w:sz w:val="28"/>
          <w:szCs w:val="28"/>
        </w:rPr>
        <w:br w:type="page"/>
      </w:r>
    </w:p>
    <w:p w:rsidR="00B04E30" w:rsidRPr="00BA697A" w:rsidRDefault="00BF1A3F" w:rsidP="001312C5">
      <w:pPr>
        <w:keepNext/>
        <w:ind w:left="0" w:right="0"/>
        <w:jc w:val="center"/>
        <w:outlineLvl w:val="0"/>
        <w:rPr>
          <w:rFonts w:ascii="Times New Roman" w:hAnsi="Times New Roman" w:cs="Times New Roman"/>
          <w:b/>
          <w:bCs/>
          <w:kern w:val="32"/>
          <w:sz w:val="28"/>
          <w:szCs w:val="28"/>
        </w:rPr>
      </w:pPr>
      <w:bookmarkStart w:id="125" w:name="_Toc33010247"/>
      <w:bookmarkStart w:id="126" w:name="_Toc46353575"/>
      <w:r>
        <w:rPr>
          <w:rFonts w:ascii="Times New Roman" w:hAnsi="Times New Roman" w:cs="Times New Roman"/>
          <w:b/>
          <w:bCs/>
          <w:kern w:val="32"/>
          <w:sz w:val="28"/>
          <w:szCs w:val="28"/>
        </w:rPr>
        <w:lastRenderedPageBreak/>
        <w:t>Часть</w:t>
      </w:r>
      <w:r w:rsidR="00B04E30" w:rsidRPr="00BA697A">
        <w:rPr>
          <w:rFonts w:ascii="Times New Roman" w:hAnsi="Times New Roman" w:cs="Times New Roman"/>
          <w:b/>
          <w:bCs/>
          <w:kern w:val="32"/>
          <w:sz w:val="28"/>
          <w:szCs w:val="28"/>
        </w:rPr>
        <w:t xml:space="preserve"> II. ГРАДОСТРОИТЕЛЬНОЕ ЗОНИРОВАНИЕ</w:t>
      </w:r>
      <w:bookmarkEnd w:id="12"/>
      <w:bookmarkEnd w:id="13"/>
      <w:bookmarkEnd w:id="125"/>
      <w:bookmarkEnd w:id="126"/>
    </w:p>
    <w:p w:rsidR="00B04E30" w:rsidRPr="00BA697A" w:rsidRDefault="00B04E30" w:rsidP="001312C5">
      <w:pPr>
        <w:ind w:left="0" w:right="0"/>
        <w:jc w:val="left"/>
        <w:rPr>
          <w:rFonts w:ascii="Times New Roman" w:hAnsi="Times New Roman" w:cs="Times New Roman"/>
          <w:sz w:val="28"/>
          <w:szCs w:val="28"/>
        </w:rPr>
      </w:pPr>
    </w:p>
    <w:p w:rsidR="00B04E30" w:rsidRPr="00BA697A" w:rsidRDefault="00BF1A3F" w:rsidP="001312C5">
      <w:pPr>
        <w:keepNext/>
        <w:ind w:left="0" w:right="0"/>
        <w:jc w:val="center"/>
        <w:outlineLvl w:val="1"/>
        <w:rPr>
          <w:rFonts w:ascii="Times New Roman" w:hAnsi="Times New Roman" w:cs="Times New Roman"/>
          <w:b/>
          <w:bCs/>
          <w:iCs/>
          <w:sz w:val="28"/>
          <w:szCs w:val="28"/>
        </w:rPr>
      </w:pPr>
      <w:bookmarkStart w:id="127" w:name="_Toc523823639"/>
      <w:bookmarkStart w:id="128" w:name="_Toc530394679"/>
      <w:bookmarkStart w:id="129" w:name="_Toc33010248"/>
      <w:bookmarkStart w:id="130" w:name="_Toc46353576"/>
      <w:bookmarkEnd w:id="14"/>
      <w:r>
        <w:rPr>
          <w:rFonts w:ascii="Times New Roman" w:hAnsi="Times New Roman" w:cs="Times New Roman"/>
          <w:b/>
          <w:bCs/>
          <w:iCs/>
          <w:sz w:val="28"/>
          <w:szCs w:val="28"/>
        </w:rPr>
        <w:t>Раздел</w:t>
      </w:r>
      <w:r w:rsidR="00944480">
        <w:rPr>
          <w:rFonts w:ascii="Times New Roman" w:hAnsi="Times New Roman" w:cs="Times New Roman"/>
          <w:b/>
          <w:bCs/>
          <w:iCs/>
          <w:sz w:val="28"/>
          <w:szCs w:val="28"/>
        </w:rPr>
        <w:t xml:space="preserve"> 8</w:t>
      </w:r>
      <w:r w:rsidR="00B04E30" w:rsidRPr="00BA697A">
        <w:rPr>
          <w:rFonts w:ascii="Times New Roman" w:hAnsi="Times New Roman" w:cs="Times New Roman"/>
          <w:b/>
          <w:bCs/>
          <w:iCs/>
          <w:sz w:val="28"/>
          <w:szCs w:val="28"/>
        </w:rPr>
        <w:t>. Карта градостроительного зонирования (не приводится)</w:t>
      </w:r>
      <w:bookmarkEnd w:id="127"/>
      <w:bookmarkEnd w:id="128"/>
      <w:bookmarkEnd w:id="129"/>
      <w:bookmarkEnd w:id="130"/>
    </w:p>
    <w:p w:rsidR="00BF1A3F" w:rsidRPr="0077775B" w:rsidRDefault="00BF1A3F" w:rsidP="00BF1A3F">
      <w:pPr>
        <w:keepNext/>
        <w:ind w:left="0" w:right="0"/>
        <w:outlineLvl w:val="2"/>
        <w:rPr>
          <w:rFonts w:ascii="Times New Roman" w:hAnsi="Times New Roman" w:cs="Times New Roman"/>
          <w:sz w:val="28"/>
          <w:szCs w:val="28"/>
        </w:rPr>
      </w:pPr>
    </w:p>
    <w:p w:rsidR="00B04E30" w:rsidRPr="00BA697A" w:rsidRDefault="00BF1A3F" w:rsidP="00BF1A3F">
      <w:pPr>
        <w:keepNext/>
        <w:ind w:left="0" w:right="0"/>
        <w:jc w:val="center"/>
        <w:outlineLvl w:val="2"/>
        <w:rPr>
          <w:rFonts w:ascii="Times New Roman" w:hAnsi="Times New Roman" w:cs="Times New Roman"/>
          <w:b/>
          <w:bCs/>
          <w:snapToGrid w:val="0"/>
          <w:sz w:val="28"/>
          <w:szCs w:val="28"/>
        </w:rPr>
      </w:pPr>
      <w:bookmarkStart w:id="131" w:name="_Toc33010249"/>
      <w:bookmarkStart w:id="132" w:name="_Toc46353577"/>
      <w:r>
        <w:rPr>
          <w:rFonts w:ascii="Times New Roman" w:hAnsi="Times New Roman" w:cs="Times New Roman"/>
          <w:b/>
          <w:bCs/>
          <w:sz w:val="28"/>
          <w:szCs w:val="28"/>
        </w:rPr>
        <w:t xml:space="preserve">Глава </w:t>
      </w:r>
      <w:r w:rsidR="00B04E30" w:rsidRPr="00BA697A">
        <w:rPr>
          <w:rFonts w:ascii="Times New Roman" w:hAnsi="Times New Roman" w:cs="Times New Roman"/>
          <w:b/>
          <w:bCs/>
          <w:sz w:val="28"/>
          <w:szCs w:val="28"/>
        </w:rPr>
        <w:t>1. Состав и содержание карты градостроительного зонирования</w:t>
      </w:r>
      <w:bookmarkEnd w:id="131"/>
      <w:bookmarkEnd w:id="132"/>
    </w:p>
    <w:p w:rsidR="00B04E30" w:rsidRPr="0077775B" w:rsidRDefault="00B04E30" w:rsidP="0077775B">
      <w:pPr>
        <w:tabs>
          <w:tab w:val="left" w:pos="709"/>
        </w:tabs>
        <w:ind w:left="0" w:right="0"/>
        <w:jc w:val="center"/>
        <w:rPr>
          <w:rFonts w:ascii="Times New Roman" w:hAnsi="Times New Roman" w:cs="Times New Roman"/>
          <w:snapToGrid w:val="0"/>
          <w:sz w:val="28"/>
          <w:szCs w:val="28"/>
        </w:rPr>
      </w:pPr>
    </w:p>
    <w:p w:rsidR="00B04E30" w:rsidRPr="00BA697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128</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Картой градостроительного зонирования в составе настоящих Правил является графическое отображение границ территориальных зон, границ </w:t>
      </w:r>
      <w:proofErr w:type="spellStart"/>
      <w:r w:rsidR="00426003">
        <w:rPr>
          <w:rFonts w:ascii="Times New Roman" w:hAnsi="Times New Roman" w:cs="Times New Roman"/>
          <w:sz w:val="28"/>
          <w:szCs w:val="28"/>
        </w:rPr>
        <w:t>Светлогорского</w:t>
      </w:r>
      <w:proofErr w:type="spellEnd"/>
      <w:r w:rsidR="00426003">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городского округа, границ населенных пунктов, входящих в состав </w:t>
      </w:r>
      <w:proofErr w:type="spellStart"/>
      <w:r w:rsidR="00426003">
        <w:rPr>
          <w:rFonts w:ascii="Times New Roman" w:hAnsi="Times New Roman" w:cs="Times New Roman"/>
          <w:sz w:val="28"/>
          <w:szCs w:val="28"/>
        </w:rPr>
        <w:t>Светлогорского</w:t>
      </w:r>
      <w:proofErr w:type="spellEnd"/>
      <w:r w:rsidR="00426003">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городского округа, границ зон с особыми условиями использования территории, границ территорий объектов культурного наследия, состоящей из: </w:t>
      </w:r>
    </w:p>
    <w:p w:rsidR="00B04E30" w:rsidRPr="00BA697A" w:rsidRDefault="00B04E30" w:rsidP="009A2ADA">
      <w:pPr>
        <w:numPr>
          <w:ilvl w:val="0"/>
          <w:numId w:val="54"/>
        </w:numPr>
        <w:tabs>
          <w:tab w:val="left" w:pos="1134"/>
        </w:tabs>
        <w:autoSpaceDE w:val="0"/>
        <w:autoSpaceDN w:val="0"/>
        <w:adjustRightInd w:val="0"/>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карты градостроительного зонирования (не приводится);</w:t>
      </w:r>
    </w:p>
    <w:p w:rsidR="0048346A" w:rsidRDefault="00B04E30" w:rsidP="0048346A">
      <w:pPr>
        <w:numPr>
          <w:ilvl w:val="0"/>
          <w:numId w:val="54"/>
        </w:numPr>
        <w:tabs>
          <w:tab w:val="left" w:pos="1134"/>
        </w:tabs>
        <w:autoSpaceDE w:val="0"/>
        <w:autoSpaceDN w:val="0"/>
        <w:adjustRightInd w:val="0"/>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карты границ зон с особыми условиями использования территории</w:t>
      </w:r>
      <w:r w:rsidR="00E52680">
        <w:rPr>
          <w:rFonts w:ascii="Times New Roman" w:hAnsi="Times New Roman" w:cs="Times New Roman"/>
          <w:snapToGrid w:val="0"/>
          <w:sz w:val="28"/>
          <w:szCs w:val="28"/>
        </w:rPr>
        <w:t>, границ территорий</w:t>
      </w:r>
      <w:r w:rsidRPr="00BA697A">
        <w:rPr>
          <w:rFonts w:ascii="Times New Roman" w:hAnsi="Times New Roman" w:cs="Times New Roman"/>
          <w:snapToGrid w:val="0"/>
          <w:sz w:val="28"/>
          <w:szCs w:val="28"/>
        </w:rPr>
        <w:t xml:space="preserve"> объектов культу</w:t>
      </w:r>
      <w:r w:rsidR="0048346A">
        <w:rPr>
          <w:rFonts w:ascii="Times New Roman" w:hAnsi="Times New Roman" w:cs="Times New Roman"/>
          <w:snapToGrid w:val="0"/>
          <w:sz w:val="28"/>
          <w:szCs w:val="28"/>
        </w:rPr>
        <w:t>рного наследия (</w:t>
      </w:r>
      <w:r w:rsidR="00E52680">
        <w:rPr>
          <w:rFonts w:ascii="Times New Roman" w:hAnsi="Times New Roman" w:cs="Times New Roman"/>
          <w:snapToGrid w:val="0"/>
          <w:sz w:val="28"/>
          <w:szCs w:val="28"/>
        </w:rPr>
        <w:t xml:space="preserve">Приложение 1 к Правилам, </w:t>
      </w:r>
      <w:r w:rsidR="0048346A">
        <w:rPr>
          <w:rFonts w:ascii="Times New Roman" w:hAnsi="Times New Roman" w:cs="Times New Roman"/>
          <w:snapToGrid w:val="0"/>
          <w:sz w:val="28"/>
          <w:szCs w:val="28"/>
        </w:rPr>
        <w:t>не приводится).</w:t>
      </w:r>
    </w:p>
    <w:p w:rsidR="00B04E30" w:rsidRPr="0048346A" w:rsidRDefault="009910D2" w:rsidP="0048346A">
      <w:pPr>
        <w:tabs>
          <w:tab w:val="left" w:pos="1134"/>
        </w:tabs>
        <w:autoSpaceDE w:val="0"/>
        <w:autoSpaceDN w:val="0"/>
        <w:adjustRightInd w:val="0"/>
        <w:ind w:left="0" w:right="0" w:firstLine="680"/>
        <w:rPr>
          <w:rFonts w:ascii="Times New Roman" w:hAnsi="Times New Roman" w:cs="Times New Roman"/>
          <w:snapToGrid w:val="0"/>
          <w:sz w:val="28"/>
          <w:szCs w:val="28"/>
        </w:rPr>
      </w:pPr>
      <w:r>
        <w:rPr>
          <w:rFonts w:ascii="Times New Roman" w:hAnsi="Times New Roman" w:cs="Times New Roman"/>
          <w:snapToGrid w:val="0"/>
          <w:sz w:val="28"/>
          <w:szCs w:val="28"/>
        </w:rPr>
        <w:t>129</w:t>
      </w:r>
      <w:r w:rsidR="0048346A" w:rsidRPr="0048346A">
        <w:rPr>
          <w:rFonts w:ascii="Times New Roman" w:hAnsi="Times New Roman" w:cs="Times New Roman"/>
          <w:snapToGrid w:val="0"/>
          <w:sz w:val="28"/>
          <w:szCs w:val="28"/>
        </w:rPr>
        <w:t xml:space="preserve">. </w:t>
      </w:r>
      <w:r w:rsidR="00B04E30" w:rsidRPr="0048346A">
        <w:rPr>
          <w:rFonts w:ascii="Times New Roman" w:hAnsi="Times New Roman" w:cs="Times New Roman"/>
          <w:sz w:val="28"/>
          <w:szCs w:val="28"/>
        </w:rPr>
        <w:t xml:space="preserve">Масштаб карты градостроительного зонирования </w:t>
      </w:r>
      <w:r w:rsidR="00905C92" w:rsidRPr="0048346A">
        <w:rPr>
          <w:rFonts w:ascii="Times New Roman" w:hAnsi="Times New Roman" w:cs="Times New Roman"/>
          <w:sz w:val="28"/>
          <w:szCs w:val="28"/>
        </w:rPr>
        <w:t>и карты границ зон с особыми услов</w:t>
      </w:r>
      <w:r w:rsidR="00E52680">
        <w:rPr>
          <w:rFonts w:ascii="Times New Roman" w:hAnsi="Times New Roman" w:cs="Times New Roman"/>
          <w:sz w:val="28"/>
          <w:szCs w:val="28"/>
        </w:rPr>
        <w:t>иями территорий, границ территорий</w:t>
      </w:r>
      <w:r w:rsidR="00905C92" w:rsidRPr="0048346A">
        <w:rPr>
          <w:rFonts w:ascii="Times New Roman" w:hAnsi="Times New Roman" w:cs="Times New Roman"/>
          <w:sz w:val="28"/>
          <w:szCs w:val="28"/>
        </w:rPr>
        <w:t xml:space="preserve"> объектов культурного наследия </w:t>
      </w:r>
      <w:r w:rsidR="00E52680">
        <w:rPr>
          <w:rFonts w:ascii="Times New Roman" w:hAnsi="Times New Roman" w:cs="Times New Roman"/>
          <w:sz w:val="28"/>
          <w:szCs w:val="28"/>
        </w:rPr>
        <w:t xml:space="preserve">установлен 1:10 </w:t>
      </w:r>
      <w:r w:rsidR="00B04E30" w:rsidRPr="0048346A">
        <w:rPr>
          <w:rFonts w:ascii="Times New Roman" w:hAnsi="Times New Roman" w:cs="Times New Roman"/>
          <w:sz w:val="28"/>
          <w:szCs w:val="28"/>
        </w:rPr>
        <w:t>000.</w:t>
      </w:r>
    </w:p>
    <w:p w:rsidR="00B04E30" w:rsidRPr="0077775B" w:rsidRDefault="00B04E30" w:rsidP="0077775B">
      <w:pPr>
        <w:tabs>
          <w:tab w:val="left" w:pos="1134"/>
        </w:tabs>
        <w:ind w:left="0" w:right="0" w:firstLine="709"/>
        <w:rPr>
          <w:rFonts w:ascii="Times New Roman" w:hAnsi="Times New Roman" w:cs="Times New Roman"/>
          <w:snapToGrid w:val="0"/>
          <w:sz w:val="28"/>
          <w:szCs w:val="28"/>
        </w:rPr>
      </w:pPr>
    </w:p>
    <w:p w:rsidR="00B04E30" w:rsidRPr="00BA697A" w:rsidRDefault="00BF1A3F" w:rsidP="001312C5">
      <w:pPr>
        <w:keepNext/>
        <w:ind w:left="0" w:right="0"/>
        <w:jc w:val="center"/>
        <w:outlineLvl w:val="2"/>
        <w:rPr>
          <w:rFonts w:ascii="Times New Roman" w:hAnsi="Times New Roman" w:cs="Times New Roman"/>
          <w:b/>
          <w:bCs/>
          <w:sz w:val="28"/>
          <w:szCs w:val="28"/>
        </w:rPr>
      </w:pPr>
      <w:bookmarkStart w:id="133" w:name="_Toc523823641"/>
      <w:bookmarkStart w:id="134" w:name="_Toc530394681"/>
      <w:bookmarkStart w:id="135" w:name="_Toc33010250"/>
      <w:bookmarkStart w:id="136" w:name="_Toc46353578"/>
      <w:r>
        <w:rPr>
          <w:rFonts w:ascii="Times New Roman" w:hAnsi="Times New Roman" w:cs="Times New Roman"/>
          <w:b/>
          <w:bCs/>
          <w:sz w:val="28"/>
          <w:szCs w:val="28"/>
        </w:rPr>
        <w:t xml:space="preserve">Глава </w:t>
      </w:r>
      <w:r w:rsidR="00B04E30" w:rsidRPr="00BA697A">
        <w:rPr>
          <w:rFonts w:ascii="Times New Roman" w:hAnsi="Times New Roman" w:cs="Times New Roman"/>
          <w:b/>
          <w:bCs/>
          <w:sz w:val="28"/>
          <w:szCs w:val="28"/>
        </w:rPr>
        <w:t>2. Порядок установления территориальных зон</w:t>
      </w:r>
      <w:bookmarkEnd w:id="133"/>
      <w:bookmarkEnd w:id="134"/>
      <w:bookmarkEnd w:id="135"/>
      <w:bookmarkEnd w:id="136"/>
    </w:p>
    <w:p w:rsidR="0048346A" w:rsidRDefault="0048346A" w:rsidP="0048346A">
      <w:pPr>
        <w:tabs>
          <w:tab w:val="left" w:pos="709"/>
        </w:tabs>
        <w:autoSpaceDE w:val="0"/>
        <w:autoSpaceDN w:val="0"/>
        <w:adjustRightInd w:val="0"/>
        <w:ind w:left="0" w:right="0"/>
        <w:contextualSpacing/>
        <w:rPr>
          <w:rFonts w:ascii="Times New Roman" w:hAnsi="Times New Roman" w:cs="Times New Roman"/>
          <w:snapToGrid w:val="0"/>
          <w:sz w:val="28"/>
          <w:szCs w:val="28"/>
        </w:rPr>
      </w:pPr>
    </w:p>
    <w:p w:rsidR="00B04E30" w:rsidRPr="00BA697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napToGrid w:val="0"/>
          <w:sz w:val="28"/>
          <w:szCs w:val="28"/>
        </w:rPr>
        <w:tab/>
        <w:t>130</w:t>
      </w:r>
      <w:r w:rsidR="0048346A">
        <w:rPr>
          <w:rFonts w:ascii="Times New Roman" w:hAnsi="Times New Roman" w:cs="Times New Roman"/>
          <w:snapToGrid w:val="0"/>
          <w:sz w:val="28"/>
          <w:szCs w:val="28"/>
        </w:rPr>
        <w:t xml:space="preserve">. </w:t>
      </w:r>
      <w:r w:rsidR="00B04E30" w:rsidRPr="00BA697A">
        <w:rPr>
          <w:rFonts w:ascii="Times New Roman" w:hAnsi="Times New Roman" w:cs="Times New Roman"/>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p>
    <w:p w:rsidR="00B04E30" w:rsidRPr="00BA697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131</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Образование одного земельного участка из нескольких земельных участков, расположенных в разных территориальных зонах, не допускается.</w:t>
      </w:r>
    </w:p>
    <w:p w:rsidR="0048346A" w:rsidRDefault="009910D2" w:rsidP="0048346A">
      <w:pPr>
        <w:tabs>
          <w:tab w:val="left" w:pos="709"/>
        </w:tabs>
        <w:autoSpaceDE w:val="0"/>
        <w:autoSpaceDN w:val="0"/>
        <w:adjustRightInd w:val="0"/>
        <w:ind w:left="0" w:right="0" w:firstLine="680"/>
        <w:contextualSpacing/>
        <w:rPr>
          <w:rFonts w:ascii="Times New Roman" w:hAnsi="Times New Roman" w:cs="Times New Roman"/>
          <w:sz w:val="28"/>
          <w:szCs w:val="28"/>
        </w:rPr>
      </w:pPr>
      <w:r>
        <w:rPr>
          <w:rFonts w:ascii="Times New Roman" w:hAnsi="Times New Roman" w:cs="Times New Roman"/>
          <w:sz w:val="28"/>
          <w:szCs w:val="28"/>
        </w:rPr>
        <w:t>132</w:t>
      </w:r>
      <w:r w:rsidR="0048346A">
        <w:rPr>
          <w:rFonts w:ascii="Times New Roman" w:hAnsi="Times New Roman" w:cs="Times New Roman"/>
          <w:sz w:val="28"/>
          <w:szCs w:val="28"/>
        </w:rPr>
        <w:t>.</w:t>
      </w:r>
      <w:r w:rsidR="00B04E30" w:rsidRPr="00BA697A">
        <w:rPr>
          <w:rFonts w:ascii="Times New Roman" w:hAnsi="Times New Roman" w:cs="Times New Roman"/>
          <w:sz w:val="28"/>
          <w:szCs w:val="28"/>
        </w:rPr>
        <w:t xml:space="preserve">Территориальные зоны, как правило, не устанавливаются применительно к одному земельному участку. </w:t>
      </w:r>
    </w:p>
    <w:p w:rsidR="00B04E30" w:rsidRPr="00BA697A" w:rsidRDefault="009910D2" w:rsidP="0048346A">
      <w:pPr>
        <w:tabs>
          <w:tab w:val="left" w:pos="709"/>
        </w:tabs>
        <w:autoSpaceDE w:val="0"/>
        <w:autoSpaceDN w:val="0"/>
        <w:adjustRightInd w:val="0"/>
        <w:ind w:left="0" w:right="0" w:firstLine="680"/>
        <w:contextualSpacing/>
        <w:rPr>
          <w:rFonts w:ascii="Times New Roman" w:hAnsi="Times New Roman" w:cs="Times New Roman"/>
          <w:sz w:val="28"/>
          <w:szCs w:val="28"/>
        </w:rPr>
      </w:pPr>
      <w:r>
        <w:rPr>
          <w:rFonts w:ascii="Times New Roman" w:hAnsi="Times New Roman" w:cs="Times New Roman"/>
          <w:sz w:val="28"/>
          <w:szCs w:val="28"/>
        </w:rPr>
        <w:t>133</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Границы территориальных зон устанавливаются с учетом:</w:t>
      </w:r>
    </w:p>
    <w:p w:rsidR="00B04E30" w:rsidRPr="00BA697A" w:rsidRDefault="00B04E30" w:rsidP="009A2ADA">
      <w:pPr>
        <w:numPr>
          <w:ilvl w:val="0"/>
          <w:numId w:val="55"/>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4E30" w:rsidRPr="00BA697A" w:rsidRDefault="00B04E30" w:rsidP="009A2ADA">
      <w:pPr>
        <w:numPr>
          <w:ilvl w:val="0"/>
          <w:numId w:val="55"/>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функциональных зон и параметров их планируемого развития, определенных генеральным планом </w:t>
      </w:r>
      <w:proofErr w:type="spellStart"/>
      <w:r w:rsidR="00426003">
        <w:rPr>
          <w:rFonts w:ascii="Times New Roman" w:hAnsi="Times New Roman" w:cs="Times New Roman"/>
          <w:sz w:val="28"/>
          <w:szCs w:val="28"/>
        </w:rPr>
        <w:t>Светлогорского</w:t>
      </w:r>
      <w:proofErr w:type="spellEnd"/>
      <w:r w:rsidR="00426003">
        <w:rPr>
          <w:rFonts w:ascii="Times New Roman" w:hAnsi="Times New Roman" w:cs="Times New Roman"/>
          <w:sz w:val="28"/>
          <w:szCs w:val="28"/>
        </w:rPr>
        <w:t xml:space="preserve"> </w:t>
      </w:r>
      <w:r w:rsidRPr="00BA697A">
        <w:rPr>
          <w:rFonts w:ascii="Times New Roman" w:hAnsi="Times New Roman" w:cs="Times New Roman"/>
          <w:sz w:val="28"/>
          <w:szCs w:val="28"/>
          <w:lang w:eastAsia="en-US"/>
        </w:rPr>
        <w:t>городского округа;</w:t>
      </w:r>
    </w:p>
    <w:p w:rsidR="00B04E30" w:rsidRPr="00BA697A" w:rsidRDefault="00B04E30" w:rsidP="009A2ADA">
      <w:pPr>
        <w:numPr>
          <w:ilvl w:val="0"/>
          <w:numId w:val="55"/>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территориальных зон;</w:t>
      </w:r>
    </w:p>
    <w:p w:rsidR="00B04E30" w:rsidRPr="00BA697A" w:rsidRDefault="00B04E30" w:rsidP="009A2ADA">
      <w:pPr>
        <w:numPr>
          <w:ilvl w:val="0"/>
          <w:numId w:val="55"/>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сложившейся планировки территории и существующего землепользования;</w:t>
      </w:r>
    </w:p>
    <w:p w:rsidR="00B04E30" w:rsidRPr="00BA697A" w:rsidRDefault="00B04E30" w:rsidP="009A2ADA">
      <w:pPr>
        <w:numPr>
          <w:ilvl w:val="0"/>
          <w:numId w:val="55"/>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планируемых изменений границ земель различных категорий;</w:t>
      </w:r>
    </w:p>
    <w:p w:rsidR="0048346A" w:rsidRDefault="00B04E30" w:rsidP="0048346A">
      <w:pPr>
        <w:numPr>
          <w:ilvl w:val="0"/>
          <w:numId w:val="55"/>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предотвращения возможности причинения вреда объектам капитального строительства, расположенным на смежных земельных участках.</w:t>
      </w:r>
    </w:p>
    <w:p w:rsidR="00B04E30" w:rsidRPr="009910D2" w:rsidRDefault="009910D2" w:rsidP="009910D2">
      <w:pPr>
        <w:autoSpaceDE w:val="0"/>
        <w:autoSpaceDN w:val="0"/>
        <w:adjustRightInd w:val="0"/>
        <w:ind w:left="709" w:right="0"/>
        <w:rPr>
          <w:rFonts w:ascii="Times New Roman" w:hAnsi="Times New Roman" w:cs="Times New Roman"/>
          <w:sz w:val="28"/>
          <w:szCs w:val="28"/>
          <w:lang w:eastAsia="en-US"/>
        </w:rPr>
      </w:pPr>
      <w:r>
        <w:rPr>
          <w:rFonts w:ascii="Times New Roman" w:hAnsi="Times New Roman" w:cs="Times New Roman"/>
          <w:sz w:val="28"/>
          <w:szCs w:val="28"/>
        </w:rPr>
        <w:t>134.</w:t>
      </w:r>
      <w:r w:rsidR="0048346A" w:rsidRPr="009910D2">
        <w:rPr>
          <w:rFonts w:ascii="Times New Roman" w:hAnsi="Times New Roman" w:cs="Times New Roman"/>
          <w:sz w:val="28"/>
          <w:szCs w:val="28"/>
        </w:rPr>
        <w:t xml:space="preserve"> </w:t>
      </w:r>
      <w:r w:rsidR="00B04E30" w:rsidRPr="009910D2">
        <w:rPr>
          <w:rFonts w:ascii="Times New Roman" w:hAnsi="Times New Roman" w:cs="Times New Roman"/>
          <w:sz w:val="28"/>
          <w:szCs w:val="28"/>
        </w:rPr>
        <w:t>Границы территориальных зон могут устанавливаться по:</w:t>
      </w:r>
    </w:p>
    <w:p w:rsidR="00B04E30" w:rsidRPr="00BA697A" w:rsidRDefault="00B04E30" w:rsidP="009A2ADA">
      <w:pPr>
        <w:numPr>
          <w:ilvl w:val="0"/>
          <w:numId w:val="56"/>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линиям магистралей, улиц, проездов, разделяющим транспортные потоки противоположных направлений;</w:t>
      </w:r>
    </w:p>
    <w:p w:rsidR="00B04E30" w:rsidRPr="00BA697A" w:rsidRDefault="00B04E30" w:rsidP="009A2ADA">
      <w:pPr>
        <w:numPr>
          <w:ilvl w:val="0"/>
          <w:numId w:val="56"/>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lastRenderedPageBreak/>
        <w:t>красным линиям;</w:t>
      </w:r>
    </w:p>
    <w:p w:rsidR="00B04E30" w:rsidRPr="00BA697A" w:rsidRDefault="00B04E30" w:rsidP="009A2ADA">
      <w:pPr>
        <w:numPr>
          <w:ilvl w:val="0"/>
          <w:numId w:val="56"/>
        </w:numPr>
        <w:autoSpaceDE w:val="0"/>
        <w:autoSpaceDN w:val="0"/>
        <w:adjustRightInd w:val="0"/>
        <w:ind w:left="0" w:right="0" w:firstLine="709"/>
        <w:contextualSpacing/>
        <w:jc w:val="left"/>
        <w:rPr>
          <w:rFonts w:ascii="Times New Roman" w:hAnsi="Times New Roman" w:cs="Times New Roman"/>
          <w:sz w:val="28"/>
          <w:szCs w:val="28"/>
          <w:lang w:eastAsia="en-US"/>
        </w:rPr>
      </w:pPr>
      <w:r w:rsidRPr="00BA697A">
        <w:rPr>
          <w:rFonts w:ascii="Times New Roman" w:hAnsi="Times New Roman" w:cs="Times New Roman"/>
          <w:sz w:val="28"/>
          <w:szCs w:val="28"/>
          <w:lang w:eastAsia="en-US"/>
        </w:rPr>
        <w:t>границам земельных участков;</w:t>
      </w:r>
    </w:p>
    <w:p w:rsidR="00B04E30" w:rsidRPr="00BA697A" w:rsidRDefault="00B04E30" w:rsidP="009A2ADA">
      <w:pPr>
        <w:numPr>
          <w:ilvl w:val="0"/>
          <w:numId w:val="56"/>
        </w:num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 xml:space="preserve">границам населенных пунктов в пределах </w:t>
      </w:r>
      <w:proofErr w:type="spellStart"/>
      <w:r w:rsidR="00426003">
        <w:rPr>
          <w:rFonts w:ascii="Times New Roman" w:hAnsi="Times New Roman" w:cs="Times New Roman"/>
          <w:snapToGrid w:val="0"/>
          <w:sz w:val="28"/>
          <w:szCs w:val="28"/>
        </w:rPr>
        <w:t>Светлогорского</w:t>
      </w:r>
      <w:proofErr w:type="spellEnd"/>
      <w:r w:rsidR="00426003">
        <w:rPr>
          <w:rFonts w:ascii="Times New Roman" w:hAnsi="Times New Roman" w:cs="Times New Roman"/>
          <w:snapToGrid w:val="0"/>
          <w:sz w:val="28"/>
          <w:szCs w:val="28"/>
        </w:rPr>
        <w:t xml:space="preserve"> </w:t>
      </w:r>
      <w:r w:rsidRPr="00BA697A">
        <w:rPr>
          <w:rFonts w:ascii="Times New Roman" w:hAnsi="Times New Roman" w:cs="Times New Roman"/>
          <w:sz w:val="28"/>
          <w:szCs w:val="28"/>
          <w:lang w:eastAsia="en-US"/>
        </w:rPr>
        <w:t>городского округа;</w:t>
      </w:r>
    </w:p>
    <w:p w:rsidR="00B04E30" w:rsidRPr="00BA697A" w:rsidRDefault="00B04E30" w:rsidP="009A2ADA">
      <w:pPr>
        <w:numPr>
          <w:ilvl w:val="0"/>
          <w:numId w:val="56"/>
        </w:numPr>
        <w:autoSpaceDE w:val="0"/>
        <w:autoSpaceDN w:val="0"/>
        <w:adjustRightInd w:val="0"/>
        <w:ind w:left="0" w:right="0" w:firstLine="709"/>
        <w:contextualSpacing/>
        <w:jc w:val="left"/>
        <w:rPr>
          <w:rFonts w:ascii="Times New Roman" w:hAnsi="Times New Roman" w:cs="Times New Roman"/>
          <w:sz w:val="28"/>
          <w:szCs w:val="28"/>
          <w:lang w:eastAsia="en-US"/>
        </w:rPr>
      </w:pPr>
      <w:r w:rsidRPr="00BA697A">
        <w:rPr>
          <w:rFonts w:ascii="Times New Roman" w:hAnsi="Times New Roman" w:cs="Times New Roman"/>
          <w:sz w:val="28"/>
          <w:szCs w:val="28"/>
          <w:lang w:eastAsia="en-US"/>
        </w:rPr>
        <w:t>естественным границам природных объектов;</w:t>
      </w:r>
    </w:p>
    <w:p w:rsidR="0048346A" w:rsidRDefault="00B04E30" w:rsidP="0048346A">
      <w:pPr>
        <w:numPr>
          <w:ilvl w:val="0"/>
          <w:numId w:val="56"/>
        </w:numPr>
        <w:autoSpaceDE w:val="0"/>
        <w:autoSpaceDN w:val="0"/>
        <w:adjustRightInd w:val="0"/>
        <w:ind w:left="0" w:right="0" w:firstLine="709"/>
        <w:contextualSpacing/>
        <w:jc w:val="left"/>
        <w:rPr>
          <w:rFonts w:ascii="Times New Roman" w:hAnsi="Times New Roman" w:cs="Times New Roman"/>
          <w:sz w:val="28"/>
          <w:szCs w:val="28"/>
          <w:lang w:eastAsia="en-US"/>
        </w:rPr>
      </w:pPr>
      <w:r w:rsidRPr="00BA697A">
        <w:rPr>
          <w:rFonts w:ascii="Times New Roman" w:hAnsi="Times New Roman" w:cs="Times New Roman"/>
          <w:sz w:val="28"/>
          <w:szCs w:val="28"/>
          <w:lang w:eastAsia="en-US"/>
        </w:rPr>
        <w:t>иным границам.</w:t>
      </w:r>
    </w:p>
    <w:p w:rsidR="00B04E30" w:rsidRPr="0048346A" w:rsidRDefault="009910D2" w:rsidP="0048346A">
      <w:pPr>
        <w:autoSpaceDE w:val="0"/>
        <w:autoSpaceDN w:val="0"/>
        <w:adjustRightInd w:val="0"/>
        <w:ind w:left="0" w:right="0" w:firstLine="709"/>
        <w:contextualSpacing/>
        <w:jc w:val="left"/>
        <w:rPr>
          <w:rFonts w:ascii="Times New Roman" w:hAnsi="Times New Roman" w:cs="Times New Roman"/>
          <w:sz w:val="28"/>
          <w:szCs w:val="28"/>
          <w:lang w:eastAsia="en-US"/>
        </w:rPr>
      </w:pPr>
      <w:r>
        <w:rPr>
          <w:rFonts w:ascii="Times New Roman" w:hAnsi="Times New Roman" w:cs="Times New Roman"/>
          <w:sz w:val="28"/>
          <w:szCs w:val="28"/>
          <w:lang w:eastAsia="en-US"/>
        </w:rPr>
        <w:t>135</w:t>
      </w:r>
      <w:r w:rsidR="0048346A">
        <w:rPr>
          <w:rFonts w:ascii="Times New Roman" w:hAnsi="Times New Roman" w:cs="Times New Roman"/>
          <w:sz w:val="28"/>
          <w:szCs w:val="28"/>
          <w:lang w:eastAsia="en-US"/>
        </w:rPr>
        <w:t xml:space="preserve">. </w:t>
      </w:r>
      <w:r w:rsidR="00B04E30" w:rsidRPr="0048346A">
        <w:rPr>
          <w:rFonts w:ascii="Times New Roman" w:hAnsi="Times New Roman" w:cs="Times New Roman"/>
          <w:sz w:val="28"/>
          <w:szCs w:val="28"/>
        </w:rPr>
        <w:t>Границы территориальных зон должны соответствовать следующим требованиям:</w:t>
      </w:r>
    </w:p>
    <w:p w:rsidR="00D8685B" w:rsidRPr="00BA697A" w:rsidRDefault="00D8685B" w:rsidP="0077775B">
      <w:pPr>
        <w:autoSpaceDE w:val="0"/>
        <w:autoSpaceDN w:val="0"/>
        <w:adjustRightInd w:val="0"/>
        <w:ind w:left="0" w:right="0" w:firstLine="709"/>
        <w:rPr>
          <w:rFonts w:ascii="Times New Roman" w:hAnsi="Times New Roman" w:cs="Times New Roman"/>
          <w:sz w:val="28"/>
          <w:szCs w:val="28"/>
        </w:rPr>
      </w:pPr>
      <w:r w:rsidRPr="00BA697A">
        <w:rPr>
          <w:rFonts w:ascii="Times New Roman" w:hAnsi="Times New Roman" w:cs="Times New Roman"/>
          <w:sz w:val="28"/>
          <w:szCs w:val="28"/>
          <w:lang w:eastAsia="en-US"/>
        </w:rPr>
        <w:t xml:space="preserve">1) </w:t>
      </w:r>
      <w:r w:rsidR="00B04E30" w:rsidRPr="00BA697A">
        <w:rPr>
          <w:rFonts w:ascii="Times New Roman" w:hAnsi="Times New Roman" w:cs="Times New Roman"/>
          <w:sz w:val="28"/>
          <w:szCs w:val="28"/>
          <w:lang w:eastAsia="en-US"/>
        </w:rPr>
        <w:t xml:space="preserve">не допускать пересечений </w:t>
      </w:r>
      <w:r w:rsidRPr="00BA697A">
        <w:rPr>
          <w:rFonts w:ascii="Times New Roman" w:hAnsi="Times New Roman" w:cs="Times New Roman"/>
          <w:sz w:val="28"/>
          <w:szCs w:val="28"/>
          <w:lang w:eastAsia="en-US"/>
        </w:rPr>
        <w:t xml:space="preserve">с </w:t>
      </w:r>
      <w:r w:rsidRPr="00BA697A">
        <w:rPr>
          <w:rFonts w:ascii="Times New Roman" w:hAnsi="Times New Roman" w:cs="Times New Roman"/>
          <w:sz w:val="28"/>
          <w:szCs w:val="28"/>
        </w:rPr>
        <w:t>границами земельных участков</w:t>
      </w:r>
      <w:r w:rsidR="003658DD">
        <w:rPr>
          <w:rFonts w:ascii="Times New Roman" w:hAnsi="Times New Roman" w:cs="Times New Roman"/>
          <w:sz w:val="28"/>
          <w:szCs w:val="28"/>
        </w:rPr>
        <w:t xml:space="preserve"> </w:t>
      </w:r>
      <w:r w:rsidRPr="00BA697A">
        <w:rPr>
          <w:rFonts w:ascii="Times New Roman" w:hAnsi="Times New Roman" w:cs="Times New Roman"/>
          <w:sz w:val="28"/>
          <w:szCs w:val="28"/>
        </w:rPr>
        <w:t xml:space="preserve">(за исключением земельных участков, пересечение границ которых с границами территориальной </w:t>
      </w:r>
      <w:r w:rsidR="009910D2">
        <w:rPr>
          <w:rFonts w:ascii="Times New Roman" w:hAnsi="Times New Roman" w:cs="Times New Roman"/>
          <w:sz w:val="28"/>
          <w:szCs w:val="28"/>
        </w:rPr>
        <w:t>зоны допускается в соответствии</w:t>
      </w:r>
      <w:r w:rsidR="003658DD">
        <w:rPr>
          <w:rFonts w:ascii="Times New Roman" w:hAnsi="Times New Roman" w:cs="Times New Roman"/>
          <w:sz w:val="28"/>
          <w:szCs w:val="28"/>
        </w:rPr>
        <w:t xml:space="preserve"> </w:t>
      </w:r>
      <w:r w:rsidRPr="00BA697A">
        <w:rPr>
          <w:rFonts w:ascii="Times New Roman" w:hAnsi="Times New Roman" w:cs="Times New Roman"/>
          <w:sz w:val="28"/>
          <w:szCs w:val="28"/>
        </w:rPr>
        <w:t xml:space="preserve">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r:id="rId22" w:history="1">
        <w:r w:rsidRPr="00BA697A">
          <w:rPr>
            <w:rFonts w:ascii="Times New Roman" w:hAnsi="Times New Roman" w:cs="Times New Roman"/>
            <w:sz w:val="28"/>
            <w:szCs w:val="28"/>
          </w:rPr>
          <w:t>частей 8</w:t>
        </w:r>
      </w:hyperlink>
      <w:r w:rsidRPr="00BA697A">
        <w:rPr>
          <w:rFonts w:ascii="Times New Roman" w:hAnsi="Times New Roman" w:cs="Times New Roman"/>
          <w:sz w:val="28"/>
          <w:szCs w:val="28"/>
        </w:rPr>
        <w:t>-</w:t>
      </w:r>
      <w:hyperlink r:id="rId23" w:history="1">
        <w:r w:rsidRPr="00BA697A">
          <w:rPr>
            <w:rFonts w:ascii="Times New Roman" w:hAnsi="Times New Roman" w:cs="Times New Roman"/>
            <w:sz w:val="28"/>
            <w:szCs w:val="28"/>
          </w:rPr>
          <w:t>11</w:t>
        </w:r>
      </w:hyperlink>
      <w:r w:rsidRPr="00BA697A">
        <w:rPr>
          <w:rFonts w:ascii="Times New Roman" w:hAnsi="Times New Roman" w:cs="Times New Roman"/>
          <w:sz w:val="28"/>
          <w:szCs w:val="28"/>
        </w:rPr>
        <w:t xml:space="preserve"> статьи 34 Федеральн</w:t>
      </w:r>
      <w:r w:rsidR="001312C5" w:rsidRPr="00BA697A">
        <w:rPr>
          <w:rFonts w:ascii="Times New Roman" w:hAnsi="Times New Roman" w:cs="Times New Roman"/>
          <w:sz w:val="28"/>
          <w:szCs w:val="28"/>
        </w:rPr>
        <w:t>ого</w:t>
      </w:r>
      <w:r w:rsidRPr="00BA697A">
        <w:rPr>
          <w:rFonts w:ascii="Times New Roman" w:hAnsi="Times New Roman" w:cs="Times New Roman"/>
          <w:sz w:val="28"/>
          <w:szCs w:val="28"/>
        </w:rPr>
        <w:t xml:space="preserve"> закон</w:t>
      </w:r>
      <w:r w:rsidR="001312C5" w:rsidRPr="00BA697A">
        <w:rPr>
          <w:rFonts w:ascii="Times New Roman" w:hAnsi="Times New Roman" w:cs="Times New Roman"/>
          <w:sz w:val="28"/>
          <w:szCs w:val="28"/>
        </w:rPr>
        <w:t xml:space="preserve">а </w:t>
      </w:r>
      <w:r w:rsidRPr="00BA697A">
        <w:rPr>
          <w:rFonts w:ascii="Times New Roman" w:hAnsi="Times New Roman" w:cs="Times New Roman"/>
          <w:sz w:val="28"/>
          <w:szCs w:val="28"/>
        </w:rPr>
        <w:t>от 13</w:t>
      </w:r>
      <w:r w:rsidR="006852D5" w:rsidRPr="00BA697A">
        <w:rPr>
          <w:rFonts w:ascii="Times New Roman" w:hAnsi="Times New Roman" w:cs="Times New Roman"/>
          <w:sz w:val="28"/>
          <w:szCs w:val="28"/>
        </w:rPr>
        <w:t xml:space="preserve"> июля </w:t>
      </w:r>
      <w:r w:rsidRPr="00BA697A">
        <w:rPr>
          <w:rFonts w:ascii="Times New Roman" w:hAnsi="Times New Roman" w:cs="Times New Roman"/>
          <w:sz w:val="28"/>
          <w:szCs w:val="28"/>
        </w:rPr>
        <w:t xml:space="preserve">2015 </w:t>
      </w:r>
      <w:r w:rsidR="006852D5" w:rsidRPr="00BA697A">
        <w:rPr>
          <w:rFonts w:ascii="Times New Roman" w:hAnsi="Times New Roman" w:cs="Times New Roman"/>
          <w:sz w:val="28"/>
          <w:szCs w:val="28"/>
        </w:rPr>
        <w:t xml:space="preserve">года </w:t>
      </w:r>
      <w:r w:rsidRPr="00BA697A">
        <w:rPr>
          <w:rFonts w:ascii="Times New Roman" w:hAnsi="Times New Roman" w:cs="Times New Roman"/>
          <w:sz w:val="28"/>
          <w:szCs w:val="28"/>
        </w:rPr>
        <w:t>№ 218-ФЗ «О государственной регистрации недвижимости»</w:t>
      </w:r>
      <w:r w:rsidR="00787A7F" w:rsidRPr="00BA697A">
        <w:rPr>
          <w:rFonts w:ascii="Times New Roman" w:hAnsi="Times New Roman" w:cs="Times New Roman"/>
          <w:sz w:val="28"/>
          <w:szCs w:val="28"/>
        </w:rPr>
        <w:t xml:space="preserve">, </w:t>
      </w:r>
      <w:r w:rsidRPr="00BA697A">
        <w:rPr>
          <w:rFonts w:ascii="Times New Roman" w:hAnsi="Times New Roman" w:cs="Times New Roman"/>
          <w:sz w:val="28"/>
          <w:szCs w:val="28"/>
        </w:rPr>
        <w:t>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B04E30" w:rsidRPr="00BA697A" w:rsidRDefault="006852D5" w:rsidP="0077775B">
      <w:pPr>
        <w:autoSpaceDE w:val="0"/>
        <w:autoSpaceDN w:val="0"/>
        <w:adjustRightInd w:val="0"/>
        <w:ind w:left="0" w:right="0" w:firstLine="709"/>
        <w:contextualSpacing/>
        <w:rPr>
          <w:rFonts w:ascii="Times New Roman" w:hAnsi="Times New Roman" w:cs="Times New Roman"/>
          <w:sz w:val="28"/>
          <w:szCs w:val="28"/>
          <w:lang w:eastAsia="en-US"/>
        </w:rPr>
      </w:pPr>
      <w:r w:rsidRPr="00BA697A">
        <w:rPr>
          <w:rFonts w:ascii="Times New Roman" w:hAnsi="Times New Roman" w:cs="Times New Roman"/>
          <w:sz w:val="28"/>
          <w:szCs w:val="28"/>
          <w:lang w:eastAsia="en-US"/>
        </w:rPr>
        <w:t>2) бы</w:t>
      </w:r>
      <w:r w:rsidR="00B04E30" w:rsidRPr="00BA697A">
        <w:rPr>
          <w:rFonts w:ascii="Times New Roman" w:hAnsi="Times New Roman" w:cs="Times New Roman"/>
          <w:sz w:val="28"/>
          <w:szCs w:val="28"/>
          <w:lang w:eastAsia="en-US"/>
        </w:rPr>
        <w:t xml:space="preserve">ть </w:t>
      </w:r>
      <w:proofErr w:type="spellStart"/>
      <w:r w:rsidR="00B04E30" w:rsidRPr="00BA697A">
        <w:rPr>
          <w:rFonts w:ascii="Times New Roman" w:hAnsi="Times New Roman" w:cs="Times New Roman"/>
          <w:sz w:val="28"/>
          <w:szCs w:val="28"/>
          <w:lang w:eastAsia="en-US"/>
        </w:rPr>
        <w:t>топологически</w:t>
      </w:r>
      <w:proofErr w:type="spellEnd"/>
      <w:r w:rsidR="00B04E30" w:rsidRPr="00BA697A">
        <w:rPr>
          <w:rFonts w:ascii="Times New Roman" w:hAnsi="Times New Roman" w:cs="Times New Roman"/>
          <w:sz w:val="28"/>
          <w:szCs w:val="28"/>
          <w:lang w:eastAsia="en-US"/>
        </w:rPr>
        <w:t xml:space="preserve"> корректными (не допускается наложение смежных зон).</w:t>
      </w:r>
    </w:p>
    <w:p w:rsidR="00B04E30" w:rsidRPr="00BA697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136</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Границы зон с особыми условиями использования территорий, границы территорий объектов культурного наследия, устанавливаемые</w:t>
      </w:r>
      <w:r>
        <w:rPr>
          <w:rFonts w:ascii="Times New Roman" w:hAnsi="Times New Roman" w:cs="Times New Roman"/>
          <w:sz w:val="28"/>
          <w:szCs w:val="28"/>
        </w:rPr>
        <w:t xml:space="preserve"> </w:t>
      </w:r>
      <w:r w:rsidR="00B04E30" w:rsidRPr="00BA697A">
        <w:rPr>
          <w:rFonts w:ascii="Times New Roman" w:hAnsi="Times New Roman" w:cs="Times New Roman"/>
          <w:sz w:val="28"/>
          <w:szCs w:val="28"/>
        </w:rPr>
        <w:t>в соответствии с законодательством Российской Федерации, могут</w:t>
      </w:r>
      <w:r w:rsidR="003658DD">
        <w:rPr>
          <w:rFonts w:ascii="Times New Roman" w:hAnsi="Times New Roman" w:cs="Times New Roman"/>
          <w:sz w:val="28"/>
          <w:szCs w:val="28"/>
        </w:rPr>
        <w:t xml:space="preserve"> </w:t>
      </w:r>
      <w:r w:rsidR="00B04E30" w:rsidRPr="00BA697A">
        <w:rPr>
          <w:rFonts w:ascii="Times New Roman" w:hAnsi="Times New Roman" w:cs="Times New Roman"/>
          <w:sz w:val="28"/>
          <w:szCs w:val="28"/>
        </w:rPr>
        <w:t>не совпадать с границами территориальных зон.</w:t>
      </w:r>
    </w:p>
    <w:p w:rsidR="00B04E30" w:rsidRPr="0077775B" w:rsidRDefault="00B04E30" w:rsidP="0077775B">
      <w:pPr>
        <w:tabs>
          <w:tab w:val="left" w:pos="1134"/>
        </w:tabs>
        <w:ind w:left="0" w:right="0" w:firstLine="709"/>
        <w:rPr>
          <w:rFonts w:ascii="Times New Roman" w:hAnsi="Times New Roman" w:cs="Times New Roman"/>
          <w:snapToGrid w:val="0"/>
          <w:sz w:val="28"/>
          <w:szCs w:val="28"/>
        </w:rPr>
      </w:pPr>
    </w:p>
    <w:p w:rsidR="00B04E30" w:rsidRPr="00BA697A" w:rsidRDefault="00BF1A3F" w:rsidP="001312C5">
      <w:pPr>
        <w:keepNext/>
        <w:ind w:left="0" w:right="0"/>
        <w:jc w:val="center"/>
        <w:outlineLvl w:val="2"/>
        <w:rPr>
          <w:rFonts w:ascii="Times New Roman" w:hAnsi="Times New Roman" w:cs="Times New Roman"/>
          <w:b/>
          <w:bCs/>
          <w:sz w:val="28"/>
          <w:szCs w:val="28"/>
        </w:rPr>
      </w:pPr>
      <w:bookmarkStart w:id="137" w:name="_Toc523823642"/>
      <w:bookmarkStart w:id="138" w:name="_Toc530394682"/>
      <w:bookmarkStart w:id="139" w:name="_Toc33010251"/>
      <w:bookmarkStart w:id="140" w:name="_Toc46353579"/>
      <w:r>
        <w:rPr>
          <w:rFonts w:ascii="Times New Roman" w:hAnsi="Times New Roman" w:cs="Times New Roman"/>
          <w:b/>
          <w:bCs/>
          <w:sz w:val="28"/>
          <w:szCs w:val="28"/>
        </w:rPr>
        <w:t xml:space="preserve">Глава </w:t>
      </w:r>
      <w:r w:rsidR="00B04E30" w:rsidRPr="00BA697A">
        <w:rPr>
          <w:rFonts w:ascii="Times New Roman" w:hAnsi="Times New Roman" w:cs="Times New Roman"/>
          <w:b/>
          <w:bCs/>
          <w:sz w:val="28"/>
          <w:szCs w:val="28"/>
        </w:rPr>
        <w:t>3. Перечень территориальных зон, выделенных на карте градостроительного зонирования</w:t>
      </w:r>
      <w:bookmarkEnd w:id="137"/>
      <w:bookmarkEnd w:id="138"/>
      <w:bookmarkEnd w:id="139"/>
      <w:bookmarkEnd w:id="140"/>
    </w:p>
    <w:p w:rsidR="00B04E30" w:rsidRPr="0077775B" w:rsidRDefault="00B04E30" w:rsidP="0077775B">
      <w:pPr>
        <w:tabs>
          <w:tab w:val="left" w:pos="1134"/>
        </w:tabs>
        <w:ind w:left="0" w:right="0" w:firstLine="709"/>
        <w:rPr>
          <w:rFonts w:ascii="Times New Roman" w:hAnsi="Times New Roman" w:cs="Times New Roman"/>
          <w:snapToGrid w:val="0"/>
          <w:sz w:val="28"/>
          <w:szCs w:val="28"/>
        </w:rPr>
      </w:pPr>
    </w:p>
    <w:p w:rsidR="0048346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137</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С целью создания наиболее благоприятной среды проживания</w:t>
      </w:r>
      <w:r w:rsidR="00694926">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в </w:t>
      </w:r>
      <w:r w:rsidR="00426003">
        <w:rPr>
          <w:rFonts w:ascii="Times New Roman" w:hAnsi="Times New Roman" w:cs="Times New Roman"/>
          <w:snapToGrid w:val="0"/>
          <w:sz w:val="28"/>
          <w:szCs w:val="28"/>
        </w:rPr>
        <w:t xml:space="preserve">Светлогорском </w:t>
      </w:r>
      <w:r w:rsidR="00B04E30" w:rsidRPr="00BA697A">
        <w:rPr>
          <w:rFonts w:ascii="Times New Roman" w:hAnsi="Times New Roman" w:cs="Times New Roman"/>
          <w:sz w:val="28"/>
          <w:szCs w:val="28"/>
        </w:rPr>
        <w:t xml:space="preserve">городском округе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территориальных зон, </w:t>
      </w:r>
      <w:r w:rsidR="00B04E30" w:rsidRPr="00DA0CCA">
        <w:rPr>
          <w:rFonts w:ascii="Times New Roman" w:hAnsi="Times New Roman" w:cs="Times New Roman"/>
          <w:sz w:val="28"/>
          <w:szCs w:val="28"/>
        </w:rPr>
        <w:t xml:space="preserve">предназначенных для земель лесного фонда, </w:t>
      </w:r>
      <w:r w:rsidR="00736470" w:rsidRPr="00DA0CCA">
        <w:rPr>
          <w:rFonts w:ascii="Times New Roman" w:hAnsi="Times New Roman" w:cs="Times New Roman"/>
          <w:sz w:val="28"/>
          <w:szCs w:val="28"/>
        </w:rPr>
        <w:t xml:space="preserve">земель </w:t>
      </w:r>
      <w:r w:rsidR="00736470" w:rsidRPr="00DA0CCA">
        <w:rPr>
          <w:rFonts w:ascii="Times New Roman" w:hAnsi="Times New Roman" w:cs="Times New Roman"/>
          <w:sz w:val="28"/>
          <w:szCs w:val="28"/>
          <w:shd w:val="clear" w:color="auto" w:fill="FFFFFF"/>
        </w:rPr>
        <w:t>покрытых поверхностными водами, земель особо охраняемых природных территорий (за исключением земель лечебно-оздоровительных местностей и курортов),</w:t>
      </w:r>
      <w:r w:rsidR="00736470">
        <w:rPr>
          <w:rFonts w:ascii="Arial" w:hAnsi="Arial" w:cs="Arial"/>
          <w:color w:val="333333"/>
          <w:shd w:val="clear" w:color="auto" w:fill="FFFFFF"/>
        </w:rPr>
        <w:t xml:space="preserve"> </w:t>
      </w:r>
      <w:r w:rsidR="00736470">
        <w:rPr>
          <w:rFonts w:ascii="Times New Roman" w:hAnsi="Times New Roman" w:cs="Times New Roman"/>
          <w:sz w:val="28"/>
          <w:szCs w:val="28"/>
        </w:rPr>
        <w:t>для которых</w:t>
      </w:r>
      <w:r w:rsidR="000401FA" w:rsidRPr="00BA697A">
        <w:rPr>
          <w:rFonts w:ascii="Times New Roman" w:hAnsi="Times New Roman" w:cs="Times New Roman"/>
          <w:sz w:val="28"/>
          <w:szCs w:val="28"/>
        </w:rPr>
        <w:t xml:space="preserve"> </w:t>
      </w:r>
      <w:r w:rsidR="00B04E30" w:rsidRPr="00BA697A">
        <w:rPr>
          <w:rFonts w:ascii="Times New Roman" w:hAnsi="Times New Roman" w:cs="Times New Roman"/>
          <w:sz w:val="28"/>
          <w:szCs w:val="28"/>
        </w:rPr>
        <w:t>в соответствии с федеральным законодательством градостроительные регламенты не устанавливаются.</w:t>
      </w:r>
      <w:bookmarkStart w:id="141" w:name="_Hlk33017334"/>
    </w:p>
    <w:p w:rsidR="00B04E30"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138</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Перечень территориальных зон, выделенных на карте градостроительного зонирования </w:t>
      </w:r>
      <w:proofErr w:type="spellStart"/>
      <w:r w:rsidR="00426003">
        <w:rPr>
          <w:rFonts w:ascii="Times New Roman" w:hAnsi="Times New Roman" w:cs="Times New Roman"/>
          <w:sz w:val="28"/>
          <w:szCs w:val="28"/>
        </w:rPr>
        <w:t>Светлогорского</w:t>
      </w:r>
      <w:proofErr w:type="spellEnd"/>
      <w:r w:rsidR="00426003">
        <w:rPr>
          <w:rFonts w:ascii="Times New Roman" w:hAnsi="Times New Roman" w:cs="Times New Roman"/>
          <w:sz w:val="28"/>
          <w:szCs w:val="28"/>
        </w:rPr>
        <w:t xml:space="preserve"> </w:t>
      </w:r>
      <w:r w:rsidR="00B04E30" w:rsidRPr="00BA697A">
        <w:rPr>
          <w:rFonts w:ascii="Times New Roman" w:hAnsi="Times New Roman" w:cs="Times New Roman"/>
          <w:sz w:val="28"/>
          <w:szCs w:val="28"/>
        </w:rPr>
        <w:t>городского округа, приведен в таблице 1.</w:t>
      </w:r>
    </w:p>
    <w:p w:rsidR="009910D2" w:rsidRPr="00BA697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p>
    <w:p w:rsidR="00B022DD" w:rsidRPr="00B022DD" w:rsidRDefault="00B022DD" w:rsidP="00B022DD">
      <w:pPr>
        <w:tabs>
          <w:tab w:val="left" w:pos="709"/>
        </w:tabs>
        <w:spacing w:line="235" w:lineRule="auto"/>
        <w:ind w:left="0" w:right="0"/>
        <w:jc w:val="center"/>
        <w:rPr>
          <w:rFonts w:ascii="Times New Roman" w:hAnsi="Times New Roman" w:cs="Times New Roman"/>
          <w:b/>
          <w:sz w:val="28"/>
          <w:szCs w:val="28"/>
        </w:rPr>
      </w:pPr>
      <w:bookmarkStart w:id="142" w:name="_Hlk33191643"/>
      <w:bookmarkStart w:id="143" w:name="_Hlk33186011"/>
      <w:r w:rsidRPr="00B022DD">
        <w:rPr>
          <w:rFonts w:ascii="Times New Roman" w:hAnsi="Times New Roman" w:cs="Times New Roman"/>
          <w:b/>
          <w:sz w:val="28"/>
          <w:szCs w:val="28"/>
        </w:rPr>
        <w:lastRenderedPageBreak/>
        <w:t>Перечень территориальных зон</w:t>
      </w:r>
    </w:p>
    <w:p w:rsidR="00B022DD" w:rsidRPr="00B022DD" w:rsidRDefault="00B022DD" w:rsidP="00B022DD">
      <w:pPr>
        <w:spacing w:line="235" w:lineRule="auto"/>
        <w:ind w:left="0" w:right="0"/>
        <w:jc w:val="right"/>
        <w:rPr>
          <w:rFonts w:ascii="Times New Roman" w:hAnsi="Times New Roman" w:cs="Times New Roman"/>
          <w:sz w:val="28"/>
          <w:szCs w:val="28"/>
        </w:rPr>
      </w:pPr>
      <w:r w:rsidRPr="00B022DD">
        <w:rPr>
          <w:rFonts w:ascii="Times New Roman" w:hAnsi="Times New Roman" w:cs="Times New Roman"/>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7"/>
        <w:gridCol w:w="1085"/>
        <w:gridCol w:w="7480"/>
      </w:tblGrid>
      <w:tr w:rsidR="00B022DD" w:rsidRPr="00B022DD" w:rsidTr="00161881">
        <w:trPr>
          <w:trHeight w:val="341"/>
        </w:trPr>
        <w:tc>
          <w:tcPr>
            <w:tcW w:w="526" w:type="pct"/>
          </w:tcPr>
          <w:p w:rsidR="00B022DD" w:rsidRPr="00B022DD" w:rsidRDefault="00B022DD" w:rsidP="00E52680">
            <w:pPr>
              <w:spacing w:line="235" w:lineRule="auto"/>
              <w:ind w:left="0" w:right="0"/>
              <w:jc w:val="center"/>
              <w:rPr>
                <w:rFonts w:ascii="Times New Roman" w:hAnsi="Times New Roman" w:cs="Times New Roman"/>
                <w:b/>
                <w:sz w:val="24"/>
                <w:szCs w:val="24"/>
              </w:rPr>
            </w:pPr>
            <w:r w:rsidRPr="00B022DD">
              <w:rPr>
                <w:rFonts w:ascii="Times New Roman" w:hAnsi="Times New Roman" w:cs="Times New Roman"/>
                <w:b/>
                <w:sz w:val="24"/>
                <w:szCs w:val="24"/>
              </w:rPr>
              <w:t xml:space="preserve">№ </w:t>
            </w:r>
            <w:proofErr w:type="spellStart"/>
            <w:r w:rsidRPr="00B022DD">
              <w:rPr>
                <w:rFonts w:ascii="Times New Roman" w:hAnsi="Times New Roman" w:cs="Times New Roman"/>
                <w:b/>
                <w:sz w:val="24"/>
                <w:szCs w:val="24"/>
              </w:rPr>
              <w:t>п</w:t>
            </w:r>
            <w:proofErr w:type="spellEnd"/>
            <w:r w:rsidRPr="00B022DD">
              <w:rPr>
                <w:rFonts w:ascii="Times New Roman" w:hAnsi="Times New Roman" w:cs="Times New Roman"/>
                <w:b/>
                <w:sz w:val="24"/>
                <w:szCs w:val="24"/>
              </w:rPr>
              <w:t>/</w:t>
            </w:r>
            <w:proofErr w:type="spellStart"/>
            <w:r w:rsidRPr="00B022DD">
              <w:rPr>
                <w:rFonts w:ascii="Times New Roman" w:hAnsi="Times New Roman" w:cs="Times New Roman"/>
                <w:b/>
                <w:sz w:val="24"/>
                <w:szCs w:val="24"/>
              </w:rPr>
              <w:t>п</w:t>
            </w:r>
            <w:proofErr w:type="spellEnd"/>
          </w:p>
        </w:tc>
        <w:tc>
          <w:tcPr>
            <w:tcW w:w="567" w:type="pct"/>
          </w:tcPr>
          <w:p w:rsidR="00B022DD" w:rsidRPr="00B022DD" w:rsidRDefault="00B022DD" w:rsidP="00E52680">
            <w:pPr>
              <w:spacing w:line="235" w:lineRule="auto"/>
              <w:ind w:left="0" w:right="0"/>
              <w:jc w:val="center"/>
              <w:rPr>
                <w:rFonts w:ascii="Times New Roman" w:hAnsi="Times New Roman" w:cs="Times New Roman"/>
                <w:b/>
                <w:sz w:val="24"/>
                <w:szCs w:val="24"/>
              </w:rPr>
            </w:pPr>
            <w:r w:rsidRPr="00B022DD">
              <w:rPr>
                <w:rFonts w:ascii="Times New Roman" w:hAnsi="Times New Roman" w:cs="Times New Roman"/>
                <w:b/>
                <w:sz w:val="24"/>
                <w:szCs w:val="24"/>
              </w:rPr>
              <w:t>Индекс</w:t>
            </w:r>
          </w:p>
        </w:tc>
        <w:tc>
          <w:tcPr>
            <w:tcW w:w="3907" w:type="pct"/>
          </w:tcPr>
          <w:p w:rsidR="00B022DD" w:rsidRPr="00B022DD" w:rsidRDefault="00B022DD" w:rsidP="00E52680">
            <w:pPr>
              <w:spacing w:line="233" w:lineRule="auto"/>
              <w:ind w:left="0" w:right="0"/>
              <w:jc w:val="center"/>
              <w:rPr>
                <w:rFonts w:ascii="Times New Roman" w:hAnsi="Times New Roman" w:cs="Times New Roman"/>
                <w:b/>
                <w:sz w:val="24"/>
                <w:szCs w:val="24"/>
              </w:rPr>
            </w:pPr>
            <w:r w:rsidRPr="00B022DD">
              <w:rPr>
                <w:rFonts w:ascii="Times New Roman" w:hAnsi="Times New Roman" w:cs="Times New Roman"/>
                <w:b/>
                <w:sz w:val="24"/>
                <w:szCs w:val="24"/>
              </w:rPr>
              <w:t>Наименование территориальных зон</w:t>
            </w:r>
          </w:p>
        </w:tc>
      </w:tr>
      <w:tr w:rsidR="00B022DD" w:rsidRPr="00B022DD" w:rsidTr="00161881">
        <w:trPr>
          <w:trHeight w:val="20"/>
        </w:trPr>
        <w:tc>
          <w:tcPr>
            <w:tcW w:w="526"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1</w:t>
            </w: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2</w:t>
            </w:r>
          </w:p>
        </w:tc>
        <w:tc>
          <w:tcPr>
            <w:tcW w:w="3907" w:type="pct"/>
          </w:tcPr>
          <w:p w:rsidR="00B022DD" w:rsidRPr="00B022DD" w:rsidRDefault="00B022DD" w:rsidP="00B022DD">
            <w:pPr>
              <w:spacing w:line="233"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3</w:t>
            </w:r>
          </w:p>
        </w:tc>
      </w:tr>
      <w:tr w:rsidR="00B022DD" w:rsidRPr="00B022DD" w:rsidTr="003332D7">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tcPr>
          <w:p w:rsidR="00B022DD" w:rsidRPr="00B022DD" w:rsidRDefault="00B022DD" w:rsidP="00B022DD">
            <w:pPr>
              <w:ind w:left="0" w:right="0"/>
              <w:jc w:val="center"/>
              <w:rPr>
                <w:rFonts w:ascii="Times New Roman" w:hAnsi="Times New Roman" w:cs="Times New Roman"/>
                <w:sz w:val="24"/>
                <w:szCs w:val="24"/>
              </w:rPr>
            </w:pPr>
            <w:r w:rsidRPr="00B022DD">
              <w:rPr>
                <w:rFonts w:ascii="Times New Roman" w:hAnsi="Times New Roman" w:cs="Times New Roman"/>
                <w:b/>
                <w:sz w:val="24"/>
                <w:szCs w:val="24"/>
              </w:rPr>
              <w:t>Жилые зоны</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Ж-2</w:t>
            </w:r>
          </w:p>
        </w:tc>
        <w:tc>
          <w:tcPr>
            <w:tcW w:w="3907" w:type="pct"/>
          </w:tcPr>
          <w:p w:rsidR="00B022DD" w:rsidRPr="00B022DD" w:rsidRDefault="00B022DD" w:rsidP="00B022DD">
            <w:pPr>
              <w:ind w:left="0" w:right="0"/>
              <w:jc w:val="left"/>
              <w:rPr>
                <w:rFonts w:ascii="Times New Roman" w:hAnsi="Times New Roman" w:cs="Times New Roman"/>
                <w:sz w:val="24"/>
                <w:szCs w:val="24"/>
              </w:rPr>
            </w:pPr>
            <w:r w:rsidRPr="00B022DD">
              <w:rPr>
                <w:rFonts w:ascii="Times New Roman" w:hAnsi="Times New Roman" w:cs="Times New Roman"/>
                <w:sz w:val="24"/>
                <w:szCs w:val="24"/>
              </w:rPr>
              <w:t xml:space="preserve">Зона застройки </w:t>
            </w:r>
            <w:proofErr w:type="spellStart"/>
            <w:r w:rsidRPr="00B022DD">
              <w:rPr>
                <w:rFonts w:ascii="Times New Roman" w:hAnsi="Times New Roman" w:cs="Times New Roman"/>
                <w:sz w:val="24"/>
                <w:szCs w:val="24"/>
              </w:rPr>
              <w:t>среднеэтажными</w:t>
            </w:r>
            <w:proofErr w:type="spellEnd"/>
            <w:r w:rsidRPr="00B022DD">
              <w:rPr>
                <w:rFonts w:ascii="Times New Roman" w:hAnsi="Times New Roman" w:cs="Times New Roman"/>
                <w:sz w:val="24"/>
                <w:szCs w:val="24"/>
              </w:rPr>
              <w:t xml:space="preserve"> жилыми домами </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Ж-3</w:t>
            </w:r>
          </w:p>
        </w:tc>
        <w:tc>
          <w:tcPr>
            <w:tcW w:w="3907" w:type="pct"/>
          </w:tcPr>
          <w:p w:rsidR="00B022DD" w:rsidRPr="00B022DD" w:rsidRDefault="00B022DD" w:rsidP="00B022DD">
            <w:pPr>
              <w:ind w:left="0" w:right="0"/>
              <w:jc w:val="left"/>
              <w:rPr>
                <w:rFonts w:ascii="Times New Roman" w:hAnsi="Times New Roman" w:cs="Times New Roman"/>
                <w:sz w:val="24"/>
                <w:szCs w:val="24"/>
              </w:rPr>
            </w:pPr>
            <w:r w:rsidRPr="00B022DD">
              <w:rPr>
                <w:rFonts w:ascii="Times New Roman" w:hAnsi="Times New Roman" w:cs="Times New Roman"/>
                <w:sz w:val="24"/>
                <w:szCs w:val="24"/>
              </w:rPr>
              <w:t>Зона застройки малоэтажными жилыми домами</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Ж-4</w:t>
            </w:r>
          </w:p>
        </w:tc>
        <w:tc>
          <w:tcPr>
            <w:tcW w:w="3907" w:type="pct"/>
          </w:tcPr>
          <w:p w:rsidR="00B022DD" w:rsidRPr="00B022DD" w:rsidRDefault="00B022DD" w:rsidP="00B022DD">
            <w:pPr>
              <w:ind w:left="0" w:right="0"/>
              <w:jc w:val="left"/>
              <w:rPr>
                <w:rFonts w:ascii="Times New Roman" w:hAnsi="Times New Roman" w:cs="Times New Roman"/>
                <w:sz w:val="24"/>
                <w:szCs w:val="24"/>
              </w:rPr>
            </w:pPr>
            <w:r w:rsidRPr="00B022DD">
              <w:rPr>
                <w:rFonts w:ascii="Times New Roman" w:hAnsi="Times New Roman" w:cs="Times New Roman"/>
                <w:sz w:val="24"/>
                <w:szCs w:val="24"/>
              </w:rPr>
              <w:t>Зона застройки индивидуальными жилыми домами</w:t>
            </w:r>
          </w:p>
        </w:tc>
      </w:tr>
      <w:tr w:rsidR="00B022DD" w:rsidRPr="00B022DD" w:rsidTr="003332D7">
        <w:trPr>
          <w:trHeight w:val="20"/>
        </w:trPr>
        <w:tc>
          <w:tcPr>
            <w:tcW w:w="526" w:type="pct"/>
            <w:tcBorders>
              <w:bottom w:val="single" w:sz="4" w:space="0" w:color="auto"/>
            </w:tcBorders>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vAlign w:val="center"/>
          </w:tcPr>
          <w:p w:rsidR="00B022DD" w:rsidRPr="00B022DD" w:rsidRDefault="00B022DD" w:rsidP="00B022DD">
            <w:pPr>
              <w:ind w:left="0" w:right="0"/>
              <w:jc w:val="center"/>
              <w:rPr>
                <w:rFonts w:ascii="Times New Roman" w:hAnsi="Times New Roman" w:cs="Times New Roman"/>
                <w:b/>
                <w:sz w:val="24"/>
                <w:szCs w:val="24"/>
              </w:rPr>
            </w:pPr>
            <w:r w:rsidRPr="00B022DD">
              <w:rPr>
                <w:rFonts w:ascii="Times New Roman" w:hAnsi="Times New Roman" w:cs="Times New Roman"/>
                <w:b/>
                <w:sz w:val="24"/>
                <w:szCs w:val="24"/>
              </w:rPr>
              <w:t>Общественно-деловые зоны</w:t>
            </w:r>
          </w:p>
        </w:tc>
      </w:tr>
      <w:tr w:rsidR="00B022DD" w:rsidRPr="00B022DD" w:rsidTr="00161881">
        <w:trPr>
          <w:trHeight w:val="20"/>
        </w:trPr>
        <w:tc>
          <w:tcPr>
            <w:tcW w:w="526" w:type="pct"/>
            <w:tcBorders>
              <w:top w:val="single" w:sz="4" w:space="0" w:color="auto"/>
              <w:left w:val="single" w:sz="4" w:space="0" w:color="auto"/>
              <w:bottom w:val="nil"/>
              <w:right w:val="single" w:sz="4" w:space="0" w:color="auto"/>
            </w:tcBorders>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Borders>
              <w:left w:val="single" w:sz="4" w:space="0" w:color="auto"/>
            </w:tcBorders>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О-1</w:t>
            </w:r>
          </w:p>
        </w:tc>
        <w:tc>
          <w:tcPr>
            <w:tcW w:w="3907" w:type="pct"/>
            <w:tcBorders>
              <w:top w:val="single" w:sz="4" w:space="0" w:color="auto"/>
              <w:left w:val="single" w:sz="4" w:space="0" w:color="auto"/>
              <w:bottom w:val="single" w:sz="4" w:space="0" w:color="auto"/>
              <w:right w:val="single" w:sz="4" w:space="0" w:color="auto"/>
            </w:tcBorders>
          </w:tcPr>
          <w:p w:rsidR="00B022DD" w:rsidRPr="00B022DD" w:rsidRDefault="00B022DD" w:rsidP="00B022DD">
            <w:pPr>
              <w:ind w:left="0" w:right="0"/>
              <w:rPr>
                <w:rFonts w:ascii="Times New Roman" w:hAnsi="Times New Roman" w:cs="Times New Roman"/>
                <w:sz w:val="24"/>
                <w:szCs w:val="24"/>
              </w:rPr>
            </w:pPr>
            <w:r w:rsidRPr="00B022DD">
              <w:rPr>
                <w:rFonts w:ascii="Times New Roman" w:eastAsia="Calibri" w:hAnsi="Times New Roman" w:cs="Times New Roman"/>
                <w:sz w:val="24"/>
                <w:szCs w:val="24"/>
                <w:lang w:eastAsia="en-US"/>
              </w:rPr>
              <w:t>Зона объектов делового, общественного и коммерческого назначения</w:t>
            </w:r>
          </w:p>
        </w:tc>
      </w:tr>
      <w:tr w:rsidR="00B022DD" w:rsidRPr="00B022DD" w:rsidTr="00161881">
        <w:trPr>
          <w:trHeight w:val="20"/>
        </w:trPr>
        <w:tc>
          <w:tcPr>
            <w:tcW w:w="526" w:type="pct"/>
            <w:tcBorders>
              <w:top w:val="single" w:sz="4" w:space="0" w:color="auto"/>
              <w:left w:val="single" w:sz="4" w:space="0" w:color="auto"/>
              <w:bottom w:val="nil"/>
              <w:right w:val="single" w:sz="4" w:space="0" w:color="auto"/>
            </w:tcBorders>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Borders>
              <w:left w:val="single" w:sz="4" w:space="0" w:color="auto"/>
            </w:tcBorders>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О-2</w:t>
            </w:r>
          </w:p>
        </w:tc>
        <w:tc>
          <w:tcPr>
            <w:tcW w:w="3907" w:type="pct"/>
            <w:tcBorders>
              <w:top w:val="single" w:sz="4" w:space="0" w:color="auto"/>
              <w:left w:val="single" w:sz="4" w:space="0" w:color="auto"/>
              <w:bottom w:val="single" w:sz="4" w:space="0" w:color="auto"/>
              <w:right w:val="single" w:sz="4" w:space="0" w:color="auto"/>
            </w:tcBorders>
          </w:tcPr>
          <w:p w:rsidR="00B022DD" w:rsidRPr="00B022DD" w:rsidRDefault="00B022DD" w:rsidP="00B022DD">
            <w:pPr>
              <w:ind w:left="0" w:right="0"/>
              <w:rPr>
                <w:rFonts w:ascii="Times New Roman" w:hAnsi="Times New Roman" w:cs="Times New Roman"/>
                <w:sz w:val="24"/>
                <w:szCs w:val="24"/>
              </w:rPr>
            </w:pPr>
            <w:r w:rsidRPr="00B022DD">
              <w:rPr>
                <w:rFonts w:ascii="Times New Roman" w:eastAsia="Calibri" w:hAnsi="Times New Roman" w:cs="Times New Roman"/>
                <w:sz w:val="24"/>
                <w:szCs w:val="24"/>
                <w:lang w:eastAsia="en-US"/>
              </w:rPr>
              <w:t>Зона объектов социального и коммунально-бытового назначения</w:t>
            </w:r>
          </w:p>
        </w:tc>
      </w:tr>
      <w:tr w:rsidR="00B022DD" w:rsidRPr="00B022DD" w:rsidTr="00161881">
        <w:trPr>
          <w:trHeight w:val="20"/>
        </w:trPr>
        <w:tc>
          <w:tcPr>
            <w:tcW w:w="526" w:type="pct"/>
            <w:tcBorders>
              <w:top w:val="single" w:sz="4" w:space="0" w:color="auto"/>
              <w:left w:val="single" w:sz="4" w:space="0" w:color="auto"/>
              <w:bottom w:val="nil"/>
              <w:right w:val="single" w:sz="4" w:space="0" w:color="auto"/>
            </w:tcBorders>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Borders>
              <w:left w:val="single" w:sz="4" w:space="0" w:color="auto"/>
            </w:tcBorders>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О-3</w:t>
            </w:r>
          </w:p>
        </w:tc>
        <w:tc>
          <w:tcPr>
            <w:tcW w:w="3907" w:type="pct"/>
            <w:tcBorders>
              <w:top w:val="single" w:sz="4" w:space="0" w:color="auto"/>
              <w:left w:val="single" w:sz="4" w:space="0" w:color="auto"/>
              <w:bottom w:val="single" w:sz="4" w:space="0" w:color="auto"/>
              <w:right w:val="single" w:sz="4" w:space="0" w:color="auto"/>
            </w:tcBorders>
          </w:tcPr>
          <w:p w:rsidR="00B022DD" w:rsidRPr="00B022DD" w:rsidRDefault="00B022DD" w:rsidP="00B022DD">
            <w:pPr>
              <w:ind w:left="0" w:right="0"/>
              <w:rPr>
                <w:rFonts w:ascii="Times New Roman" w:hAnsi="Times New Roman" w:cs="Times New Roman"/>
                <w:sz w:val="24"/>
                <w:szCs w:val="24"/>
              </w:rPr>
            </w:pPr>
            <w:r w:rsidRPr="00B022DD">
              <w:rPr>
                <w:rFonts w:ascii="Times New Roman" w:eastAsia="Calibri" w:hAnsi="Times New Roman" w:cs="Times New Roman"/>
                <w:sz w:val="24"/>
                <w:szCs w:val="24"/>
                <w:lang w:eastAsia="en-US"/>
              </w:rPr>
              <w:t>Зона объектов образования</w:t>
            </w:r>
          </w:p>
        </w:tc>
      </w:tr>
      <w:tr w:rsidR="00B022DD" w:rsidRPr="00B022DD" w:rsidTr="00161881">
        <w:trPr>
          <w:trHeight w:val="20"/>
        </w:trPr>
        <w:tc>
          <w:tcPr>
            <w:tcW w:w="526" w:type="pct"/>
            <w:tcBorders>
              <w:top w:val="single" w:sz="4" w:space="0" w:color="auto"/>
              <w:left w:val="single" w:sz="4" w:space="0" w:color="auto"/>
              <w:bottom w:val="nil"/>
              <w:right w:val="single" w:sz="4" w:space="0" w:color="auto"/>
            </w:tcBorders>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Borders>
              <w:left w:val="single" w:sz="4" w:space="0" w:color="auto"/>
            </w:tcBorders>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О-4</w:t>
            </w:r>
          </w:p>
        </w:tc>
        <w:tc>
          <w:tcPr>
            <w:tcW w:w="3907" w:type="pct"/>
            <w:tcBorders>
              <w:top w:val="single" w:sz="4" w:space="0" w:color="auto"/>
              <w:left w:val="single" w:sz="4" w:space="0" w:color="auto"/>
              <w:bottom w:val="single" w:sz="4" w:space="0" w:color="auto"/>
              <w:right w:val="single" w:sz="4" w:space="0" w:color="auto"/>
            </w:tcBorders>
          </w:tcPr>
          <w:p w:rsidR="00B022DD" w:rsidRPr="00B022DD" w:rsidRDefault="00B022DD" w:rsidP="00B022DD">
            <w:pPr>
              <w:ind w:left="0" w:right="0"/>
              <w:rPr>
                <w:rFonts w:ascii="Times New Roman" w:hAnsi="Times New Roman" w:cs="Times New Roman"/>
                <w:sz w:val="24"/>
                <w:szCs w:val="24"/>
              </w:rPr>
            </w:pPr>
            <w:r w:rsidRPr="00B022DD">
              <w:rPr>
                <w:rFonts w:ascii="Times New Roman" w:eastAsia="Calibri" w:hAnsi="Times New Roman" w:cs="Times New Roman"/>
                <w:sz w:val="24"/>
                <w:szCs w:val="24"/>
                <w:lang w:eastAsia="en-US"/>
              </w:rPr>
              <w:t>Зона объектов здравоохранения</w:t>
            </w:r>
          </w:p>
        </w:tc>
      </w:tr>
      <w:tr w:rsidR="00B022DD" w:rsidRPr="00B022DD" w:rsidTr="00161881">
        <w:trPr>
          <w:trHeight w:val="20"/>
        </w:trPr>
        <w:tc>
          <w:tcPr>
            <w:tcW w:w="526" w:type="pct"/>
            <w:tcBorders>
              <w:top w:val="single" w:sz="4" w:space="0" w:color="auto"/>
            </w:tcBorders>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О-5</w:t>
            </w:r>
          </w:p>
        </w:tc>
        <w:tc>
          <w:tcPr>
            <w:tcW w:w="3907" w:type="pct"/>
            <w:tcBorders>
              <w:top w:val="single" w:sz="4" w:space="0" w:color="auto"/>
              <w:left w:val="single" w:sz="4" w:space="0" w:color="auto"/>
              <w:bottom w:val="single" w:sz="4" w:space="0" w:color="auto"/>
              <w:right w:val="single" w:sz="4" w:space="0" w:color="auto"/>
            </w:tcBorders>
          </w:tcPr>
          <w:p w:rsidR="00B022DD" w:rsidRPr="00B022DD" w:rsidRDefault="00B022DD" w:rsidP="00B022DD">
            <w:pPr>
              <w:ind w:left="0" w:right="0"/>
              <w:rPr>
                <w:rFonts w:ascii="Times New Roman" w:hAnsi="Times New Roman" w:cs="Times New Roman"/>
                <w:sz w:val="24"/>
                <w:szCs w:val="24"/>
              </w:rPr>
            </w:pPr>
            <w:r w:rsidRPr="00B022DD">
              <w:rPr>
                <w:rFonts w:ascii="Times New Roman" w:eastAsia="Calibri" w:hAnsi="Times New Roman" w:cs="Times New Roman"/>
                <w:sz w:val="24"/>
                <w:szCs w:val="24"/>
                <w:lang w:eastAsia="en-US"/>
              </w:rPr>
              <w:t>Зона объектов физической культуры и спорта (спортивных сооружений)</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О-6</w:t>
            </w:r>
          </w:p>
        </w:tc>
        <w:tc>
          <w:tcPr>
            <w:tcW w:w="3907" w:type="pct"/>
          </w:tcPr>
          <w:p w:rsidR="00B022DD" w:rsidRPr="00B022DD" w:rsidRDefault="00B022DD" w:rsidP="00B022DD">
            <w:pPr>
              <w:ind w:left="0"/>
              <w:jc w:val="left"/>
              <w:rPr>
                <w:rFonts w:ascii="Times New Roman" w:hAnsi="Times New Roman" w:cs="Times New Roman"/>
                <w:sz w:val="24"/>
                <w:szCs w:val="24"/>
              </w:rPr>
            </w:pPr>
            <w:r w:rsidRPr="00B022DD">
              <w:rPr>
                <w:rFonts w:ascii="Times New Roman" w:hAnsi="Times New Roman" w:cs="Times New Roman"/>
                <w:sz w:val="24"/>
                <w:szCs w:val="24"/>
              </w:rPr>
              <w:t>Зона исторической застройки</w:t>
            </w:r>
          </w:p>
        </w:tc>
      </w:tr>
      <w:tr w:rsidR="002C6D45" w:rsidRPr="00B022DD" w:rsidTr="00161881">
        <w:trPr>
          <w:trHeight w:val="20"/>
        </w:trPr>
        <w:tc>
          <w:tcPr>
            <w:tcW w:w="526" w:type="pct"/>
          </w:tcPr>
          <w:p w:rsidR="002C6D45" w:rsidRPr="00B022DD" w:rsidRDefault="002C6D45"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2C6D45" w:rsidRPr="00B022DD" w:rsidRDefault="002C6D45" w:rsidP="00B022DD">
            <w:pPr>
              <w:spacing w:line="235" w:lineRule="auto"/>
              <w:ind w:left="0" w:right="0"/>
              <w:jc w:val="center"/>
              <w:rPr>
                <w:rFonts w:ascii="Times New Roman" w:hAnsi="Times New Roman" w:cs="Times New Roman"/>
                <w:sz w:val="24"/>
                <w:szCs w:val="24"/>
              </w:rPr>
            </w:pPr>
            <w:r>
              <w:rPr>
                <w:rFonts w:ascii="Times New Roman" w:hAnsi="Times New Roman" w:cs="Times New Roman"/>
                <w:sz w:val="24"/>
                <w:szCs w:val="24"/>
              </w:rPr>
              <w:t>О-7</w:t>
            </w:r>
          </w:p>
        </w:tc>
        <w:tc>
          <w:tcPr>
            <w:tcW w:w="3907" w:type="pct"/>
          </w:tcPr>
          <w:p w:rsidR="002C6D45" w:rsidRPr="00B022DD" w:rsidRDefault="002C6D45" w:rsidP="00B022DD">
            <w:pPr>
              <w:ind w:left="0"/>
              <w:jc w:val="left"/>
              <w:rPr>
                <w:rFonts w:ascii="Times New Roman" w:hAnsi="Times New Roman" w:cs="Times New Roman"/>
                <w:sz w:val="24"/>
                <w:szCs w:val="24"/>
              </w:rPr>
            </w:pPr>
            <w:r>
              <w:rPr>
                <w:rFonts w:ascii="Times New Roman" w:hAnsi="Times New Roman" w:cs="Times New Roman"/>
                <w:sz w:val="24"/>
                <w:szCs w:val="24"/>
              </w:rPr>
              <w:t>Зона детско-молодежного культурно-образовательного</w:t>
            </w:r>
            <w:r w:rsidR="000E6849">
              <w:rPr>
                <w:rFonts w:ascii="Times New Roman" w:hAnsi="Times New Roman" w:cs="Times New Roman"/>
                <w:sz w:val="24"/>
                <w:szCs w:val="24"/>
              </w:rPr>
              <w:t xml:space="preserve"> оздоровительного центра (лагеря) круглогодичного использования</w:t>
            </w:r>
          </w:p>
        </w:tc>
      </w:tr>
      <w:tr w:rsidR="005740DD" w:rsidRPr="00B022DD" w:rsidTr="00161881">
        <w:trPr>
          <w:trHeight w:val="20"/>
        </w:trPr>
        <w:tc>
          <w:tcPr>
            <w:tcW w:w="526" w:type="pct"/>
          </w:tcPr>
          <w:p w:rsidR="005740DD" w:rsidRPr="00B022DD" w:rsidRDefault="005740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5740DD" w:rsidRDefault="005740DD" w:rsidP="00B022DD">
            <w:pPr>
              <w:spacing w:line="235" w:lineRule="auto"/>
              <w:ind w:left="0" w:right="0"/>
              <w:jc w:val="center"/>
              <w:rPr>
                <w:rFonts w:ascii="Times New Roman" w:hAnsi="Times New Roman" w:cs="Times New Roman"/>
                <w:sz w:val="24"/>
                <w:szCs w:val="24"/>
              </w:rPr>
            </w:pPr>
            <w:r>
              <w:rPr>
                <w:rFonts w:ascii="Times New Roman" w:hAnsi="Times New Roman" w:cs="Times New Roman"/>
                <w:sz w:val="24"/>
                <w:szCs w:val="24"/>
              </w:rPr>
              <w:t>О-8</w:t>
            </w:r>
          </w:p>
        </w:tc>
        <w:tc>
          <w:tcPr>
            <w:tcW w:w="3907" w:type="pct"/>
          </w:tcPr>
          <w:p w:rsidR="005740DD" w:rsidRDefault="005740DD" w:rsidP="00B022DD">
            <w:pPr>
              <w:ind w:left="0"/>
              <w:jc w:val="left"/>
              <w:rPr>
                <w:rFonts w:ascii="Times New Roman" w:hAnsi="Times New Roman" w:cs="Times New Roman"/>
                <w:sz w:val="24"/>
                <w:szCs w:val="24"/>
              </w:rPr>
            </w:pPr>
            <w:r>
              <w:rPr>
                <w:rFonts w:ascii="Times New Roman" w:hAnsi="Times New Roman" w:cs="Times New Roman"/>
                <w:sz w:val="24"/>
                <w:szCs w:val="24"/>
              </w:rPr>
              <w:t>Многофункциональная зона объектов рекреационного, общественного и коммерческого назначения</w:t>
            </w:r>
          </w:p>
        </w:tc>
      </w:tr>
      <w:tr w:rsidR="0077590E" w:rsidRPr="00B022DD" w:rsidTr="0077590E">
        <w:trPr>
          <w:trHeight w:val="20"/>
        </w:trPr>
        <w:tc>
          <w:tcPr>
            <w:tcW w:w="526" w:type="pct"/>
          </w:tcPr>
          <w:p w:rsidR="0077590E" w:rsidRPr="00B022DD" w:rsidRDefault="0077590E"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tcPr>
          <w:p w:rsidR="0077590E" w:rsidRPr="0077590E" w:rsidRDefault="0077590E" w:rsidP="0077590E">
            <w:pPr>
              <w:ind w:left="0"/>
              <w:jc w:val="center"/>
              <w:rPr>
                <w:rFonts w:ascii="Times New Roman" w:eastAsia="Calibri" w:hAnsi="Times New Roman" w:cs="Times New Roman"/>
                <w:b/>
                <w:sz w:val="24"/>
                <w:szCs w:val="24"/>
                <w:lang w:eastAsia="en-US"/>
              </w:rPr>
            </w:pPr>
            <w:r w:rsidRPr="0077590E">
              <w:rPr>
                <w:rFonts w:ascii="Times New Roman" w:eastAsia="Calibri" w:hAnsi="Times New Roman" w:cs="Times New Roman"/>
                <w:b/>
                <w:sz w:val="24"/>
                <w:szCs w:val="24"/>
                <w:lang w:eastAsia="en-US"/>
              </w:rPr>
              <w:t>Общественно-жилого назначения</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ОЖ</w:t>
            </w:r>
          </w:p>
        </w:tc>
        <w:tc>
          <w:tcPr>
            <w:tcW w:w="3907" w:type="pct"/>
          </w:tcPr>
          <w:p w:rsidR="00B022DD" w:rsidRPr="00B022DD" w:rsidRDefault="00B022DD" w:rsidP="00B022DD">
            <w:pPr>
              <w:ind w:left="0"/>
              <w:jc w:val="left"/>
              <w:rPr>
                <w:rFonts w:ascii="Times New Roman" w:hAnsi="Times New Roman" w:cs="Times New Roman"/>
                <w:sz w:val="24"/>
                <w:szCs w:val="24"/>
              </w:rPr>
            </w:pPr>
            <w:r w:rsidRPr="00B022DD">
              <w:rPr>
                <w:rFonts w:ascii="Times New Roman" w:eastAsia="Calibri" w:hAnsi="Times New Roman" w:cs="Times New Roman"/>
                <w:sz w:val="24"/>
                <w:szCs w:val="24"/>
                <w:lang w:eastAsia="en-US"/>
              </w:rPr>
              <w:t>Зона общественно-жилого назначения</w:t>
            </w:r>
          </w:p>
        </w:tc>
      </w:tr>
      <w:tr w:rsidR="00B022DD" w:rsidRPr="00B022DD" w:rsidTr="003332D7">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vAlign w:val="center"/>
          </w:tcPr>
          <w:p w:rsidR="00B022DD" w:rsidRPr="00B022DD" w:rsidRDefault="00B022DD" w:rsidP="00B022DD">
            <w:pPr>
              <w:ind w:left="0" w:right="0"/>
              <w:jc w:val="center"/>
              <w:rPr>
                <w:rFonts w:ascii="Times New Roman" w:hAnsi="Times New Roman" w:cs="Times New Roman"/>
                <w:b/>
                <w:sz w:val="24"/>
                <w:szCs w:val="24"/>
              </w:rPr>
            </w:pPr>
            <w:r w:rsidRPr="00B022DD">
              <w:rPr>
                <w:rFonts w:ascii="Times New Roman" w:hAnsi="Times New Roman" w:cs="Times New Roman"/>
                <w:b/>
                <w:sz w:val="24"/>
                <w:szCs w:val="24"/>
              </w:rPr>
              <w:t>Рекреационные зоны</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Р-1</w:t>
            </w:r>
          </w:p>
        </w:tc>
        <w:tc>
          <w:tcPr>
            <w:tcW w:w="3907" w:type="pct"/>
          </w:tcPr>
          <w:p w:rsidR="00B022DD" w:rsidRPr="00B022DD" w:rsidRDefault="00B022DD" w:rsidP="00B022DD">
            <w:pPr>
              <w:ind w:left="0" w:right="0"/>
              <w:rPr>
                <w:rFonts w:ascii="Times New Roman" w:hAnsi="Times New Roman" w:cs="Times New Roman"/>
                <w:bCs/>
                <w:sz w:val="24"/>
                <w:szCs w:val="24"/>
              </w:rPr>
            </w:pPr>
            <w:r w:rsidRPr="00B022DD">
              <w:rPr>
                <w:rFonts w:ascii="Times New Roman" w:hAnsi="Times New Roman" w:cs="Times New Roman"/>
                <w:bCs/>
                <w:sz w:val="24"/>
                <w:szCs w:val="24"/>
              </w:rPr>
              <w:t>Зона городских парков, скверов, садов, бульваров, зеленых насаждений общего пользования</w:t>
            </w:r>
          </w:p>
        </w:tc>
      </w:tr>
      <w:tr w:rsidR="0001325D" w:rsidRPr="00B022DD" w:rsidTr="00161881">
        <w:trPr>
          <w:trHeight w:val="20"/>
        </w:trPr>
        <w:tc>
          <w:tcPr>
            <w:tcW w:w="526" w:type="pct"/>
          </w:tcPr>
          <w:p w:rsidR="0001325D" w:rsidRPr="00B022DD" w:rsidRDefault="0001325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01325D" w:rsidRPr="00BA69C3" w:rsidRDefault="0001325D" w:rsidP="0001325D">
            <w:pPr>
              <w:spacing w:line="235" w:lineRule="auto"/>
              <w:jc w:val="center"/>
              <w:rPr>
                <w:rFonts w:ascii="Times New Roman" w:hAnsi="Times New Roman" w:cs="Times New Roman"/>
                <w:sz w:val="24"/>
                <w:szCs w:val="24"/>
              </w:rPr>
            </w:pPr>
            <w:r w:rsidRPr="00BA69C3">
              <w:rPr>
                <w:rFonts w:ascii="Times New Roman" w:hAnsi="Times New Roman" w:cs="Times New Roman"/>
                <w:sz w:val="24"/>
                <w:szCs w:val="24"/>
              </w:rPr>
              <w:t>Р-2</w:t>
            </w:r>
          </w:p>
        </w:tc>
        <w:tc>
          <w:tcPr>
            <w:tcW w:w="3907" w:type="pct"/>
          </w:tcPr>
          <w:p w:rsidR="0001325D" w:rsidRPr="00BA69C3" w:rsidRDefault="0001325D" w:rsidP="0001325D">
            <w:pPr>
              <w:rPr>
                <w:rFonts w:ascii="Times New Roman" w:hAnsi="Times New Roman" w:cs="Times New Roman"/>
                <w:bCs/>
                <w:sz w:val="24"/>
                <w:szCs w:val="24"/>
              </w:rPr>
            </w:pPr>
            <w:r w:rsidRPr="00BA69C3">
              <w:rPr>
                <w:rFonts w:ascii="Times New Roman" w:eastAsia="Calibri" w:hAnsi="Times New Roman" w:cs="Times New Roman"/>
                <w:sz w:val="24"/>
                <w:szCs w:val="24"/>
              </w:rPr>
              <w:t>Зона объектов отдыха и туризма (зона объектов рекреации)</w:t>
            </w:r>
          </w:p>
        </w:tc>
      </w:tr>
      <w:tr w:rsidR="0001325D" w:rsidRPr="000E790D" w:rsidTr="00161881">
        <w:trPr>
          <w:trHeight w:val="20"/>
        </w:trPr>
        <w:tc>
          <w:tcPr>
            <w:tcW w:w="526" w:type="pct"/>
          </w:tcPr>
          <w:p w:rsidR="0001325D" w:rsidRPr="00B022DD" w:rsidRDefault="0001325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01325D" w:rsidRPr="000E790D" w:rsidRDefault="0001325D" w:rsidP="0001325D">
            <w:pPr>
              <w:spacing w:line="235" w:lineRule="auto"/>
              <w:jc w:val="center"/>
              <w:rPr>
                <w:rFonts w:ascii="Times New Roman" w:hAnsi="Times New Roman" w:cs="Times New Roman"/>
                <w:sz w:val="24"/>
                <w:szCs w:val="24"/>
              </w:rPr>
            </w:pPr>
            <w:r w:rsidRPr="000E790D">
              <w:rPr>
                <w:rFonts w:ascii="Times New Roman" w:hAnsi="Times New Roman" w:cs="Times New Roman"/>
                <w:sz w:val="24"/>
                <w:szCs w:val="24"/>
              </w:rPr>
              <w:t>Р-3</w:t>
            </w:r>
          </w:p>
        </w:tc>
        <w:tc>
          <w:tcPr>
            <w:tcW w:w="3907" w:type="pct"/>
          </w:tcPr>
          <w:p w:rsidR="0001325D" w:rsidRPr="000E790D" w:rsidRDefault="0001325D" w:rsidP="0001325D">
            <w:pPr>
              <w:rPr>
                <w:rFonts w:ascii="Times New Roman" w:hAnsi="Times New Roman" w:cs="Times New Roman"/>
                <w:sz w:val="24"/>
                <w:szCs w:val="24"/>
              </w:rPr>
            </w:pPr>
            <w:r w:rsidRPr="000E790D">
              <w:rPr>
                <w:rFonts w:ascii="Times New Roman" w:hAnsi="Times New Roman" w:cs="Times New Roman"/>
                <w:sz w:val="24"/>
                <w:szCs w:val="24"/>
              </w:rPr>
              <w:t>Зона природных ландшафтов</w:t>
            </w:r>
          </w:p>
        </w:tc>
      </w:tr>
      <w:tr w:rsidR="0001325D" w:rsidRPr="000E790D" w:rsidTr="00161881">
        <w:trPr>
          <w:trHeight w:val="20"/>
        </w:trPr>
        <w:tc>
          <w:tcPr>
            <w:tcW w:w="526" w:type="pct"/>
          </w:tcPr>
          <w:p w:rsidR="0001325D" w:rsidRPr="000E790D" w:rsidRDefault="0001325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01325D" w:rsidRPr="000E790D" w:rsidRDefault="0001325D" w:rsidP="0001325D">
            <w:pPr>
              <w:spacing w:line="235" w:lineRule="auto"/>
              <w:jc w:val="center"/>
              <w:rPr>
                <w:rFonts w:ascii="Times New Roman" w:hAnsi="Times New Roman" w:cs="Times New Roman"/>
                <w:sz w:val="24"/>
                <w:szCs w:val="24"/>
              </w:rPr>
            </w:pPr>
            <w:r w:rsidRPr="000E790D">
              <w:rPr>
                <w:rFonts w:ascii="Times New Roman" w:hAnsi="Times New Roman" w:cs="Times New Roman"/>
                <w:sz w:val="24"/>
                <w:szCs w:val="24"/>
              </w:rPr>
              <w:t>Р-4</w:t>
            </w:r>
          </w:p>
        </w:tc>
        <w:tc>
          <w:tcPr>
            <w:tcW w:w="3907" w:type="pct"/>
          </w:tcPr>
          <w:p w:rsidR="0001325D" w:rsidRPr="000E790D" w:rsidRDefault="0001325D" w:rsidP="0001325D">
            <w:pPr>
              <w:rPr>
                <w:rFonts w:ascii="Times New Roman" w:hAnsi="Times New Roman" w:cs="Times New Roman"/>
                <w:sz w:val="24"/>
                <w:szCs w:val="24"/>
              </w:rPr>
            </w:pPr>
            <w:r w:rsidRPr="000E790D">
              <w:rPr>
                <w:rFonts w:ascii="Times New Roman" w:hAnsi="Times New Roman" w:cs="Times New Roman"/>
                <w:sz w:val="24"/>
                <w:szCs w:val="24"/>
              </w:rPr>
              <w:t>Зона городских лесов</w:t>
            </w:r>
          </w:p>
        </w:tc>
      </w:tr>
      <w:tr w:rsidR="0001325D" w:rsidRPr="00B022DD" w:rsidTr="00161881">
        <w:trPr>
          <w:trHeight w:val="20"/>
        </w:trPr>
        <w:tc>
          <w:tcPr>
            <w:tcW w:w="526" w:type="pct"/>
          </w:tcPr>
          <w:p w:rsidR="0001325D" w:rsidRPr="000E790D" w:rsidRDefault="0001325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01325D" w:rsidRPr="000E790D" w:rsidRDefault="0001325D" w:rsidP="0001325D">
            <w:pPr>
              <w:spacing w:line="235" w:lineRule="auto"/>
              <w:jc w:val="center"/>
              <w:rPr>
                <w:rFonts w:ascii="Times New Roman" w:hAnsi="Times New Roman" w:cs="Times New Roman"/>
                <w:sz w:val="24"/>
                <w:szCs w:val="24"/>
              </w:rPr>
            </w:pPr>
            <w:r w:rsidRPr="000E790D">
              <w:rPr>
                <w:rFonts w:ascii="Times New Roman" w:hAnsi="Times New Roman" w:cs="Times New Roman"/>
                <w:sz w:val="24"/>
                <w:szCs w:val="24"/>
              </w:rPr>
              <w:t>Р-5</w:t>
            </w:r>
          </w:p>
        </w:tc>
        <w:tc>
          <w:tcPr>
            <w:tcW w:w="3907" w:type="pct"/>
          </w:tcPr>
          <w:p w:rsidR="0001325D" w:rsidRPr="000E790D" w:rsidRDefault="0001325D" w:rsidP="0001325D">
            <w:pPr>
              <w:rPr>
                <w:rFonts w:ascii="Times New Roman" w:hAnsi="Times New Roman" w:cs="Times New Roman"/>
                <w:color w:val="FF0000"/>
                <w:sz w:val="24"/>
                <w:szCs w:val="24"/>
              </w:rPr>
            </w:pPr>
            <w:r w:rsidRPr="000E790D">
              <w:rPr>
                <w:rFonts w:ascii="Times New Roman" w:hAnsi="Times New Roman" w:cs="Times New Roman"/>
                <w:sz w:val="24"/>
                <w:szCs w:val="24"/>
              </w:rPr>
              <w:t>Зона пляжей</w:t>
            </w:r>
          </w:p>
        </w:tc>
      </w:tr>
      <w:tr w:rsidR="00B022DD" w:rsidRPr="00B022DD" w:rsidTr="003332D7">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tcPr>
          <w:p w:rsidR="00B022DD" w:rsidRPr="00B022DD" w:rsidRDefault="00B022DD" w:rsidP="00B022DD">
            <w:pPr>
              <w:ind w:left="0" w:right="0"/>
              <w:jc w:val="center"/>
              <w:rPr>
                <w:rFonts w:ascii="Times New Roman" w:hAnsi="Times New Roman" w:cs="Times New Roman"/>
                <w:b/>
                <w:bCs/>
                <w:sz w:val="24"/>
                <w:szCs w:val="24"/>
              </w:rPr>
            </w:pPr>
            <w:r w:rsidRPr="00B022DD">
              <w:rPr>
                <w:rFonts w:ascii="Times New Roman" w:hAnsi="Times New Roman" w:cs="Times New Roman"/>
                <w:b/>
                <w:bCs/>
                <w:sz w:val="24"/>
                <w:szCs w:val="24"/>
              </w:rPr>
              <w:t>Курортная зона</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КЗ</w:t>
            </w:r>
          </w:p>
        </w:tc>
        <w:tc>
          <w:tcPr>
            <w:tcW w:w="3907" w:type="pct"/>
          </w:tcPr>
          <w:p w:rsidR="00B022DD" w:rsidRPr="00B022DD" w:rsidRDefault="00B022DD" w:rsidP="00B022DD">
            <w:pPr>
              <w:ind w:left="0" w:right="0"/>
              <w:rPr>
                <w:rFonts w:ascii="Times New Roman" w:hAnsi="Times New Roman" w:cs="Times New Roman"/>
                <w:sz w:val="24"/>
                <w:szCs w:val="24"/>
              </w:rPr>
            </w:pPr>
            <w:r w:rsidRPr="00B022DD">
              <w:rPr>
                <w:rFonts w:ascii="Times New Roman" w:hAnsi="Times New Roman" w:cs="Times New Roman"/>
                <w:sz w:val="24"/>
                <w:szCs w:val="24"/>
              </w:rPr>
              <w:t>Курортная зона</w:t>
            </w:r>
          </w:p>
        </w:tc>
      </w:tr>
      <w:tr w:rsidR="00B022DD" w:rsidRPr="00B022DD" w:rsidTr="003332D7">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vAlign w:val="center"/>
          </w:tcPr>
          <w:p w:rsidR="00B022DD" w:rsidRPr="00B022DD" w:rsidRDefault="00B022DD" w:rsidP="00B022DD">
            <w:pPr>
              <w:ind w:left="0" w:right="0"/>
              <w:jc w:val="center"/>
              <w:rPr>
                <w:rFonts w:ascii="Times New Roman" w:hAnsi="Times New Roman" w:cs="Times New Roman"/>
                <w:b/>
                <w:sz w:val="24"/>
                <w:szCs w:val="24"/>
              </w:rPr>
            </w:pPr>
            <w:r w:rsidRPr="00B022DD">
              <w:rPr>
                <w:rFonts w:ascii="Times New Roman" w:hAnsi="Times New Roman" w:cs="Times New Roman"/>
                <w:b/>
                <w:sz w:val="24"/>
                <w:szCs w:val="24"/>
              </w:rPr>
              <w:t>Производственные зоны</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П-1</w:t>
            </w:r>
          </w:p>
        </w:tc>
        <w:tc>
          <w:tcPr>
            <w:tcW w:w="3907" w:type="pct"/>
          </w:tcPr>
          <w:p w:rsidR="00B022DD" w:rsidRPr="00B022DD" w:rsidRDefault="00B022DD" w:rsidP="00B022DD">
            <w:pPr>
              <w:ind w:left="0" w:right="0"/>
              <w:rPr>
                <w:rFonts w:ascii="Times New Roman" w:hAnsi="Times New Roman" w:cs="Times New Roman"/>
                <w:sz w:val="24"/>
                <w:szCs w:val="24"/>
              </w:rPr>
            </w:pPr>
            <w:r w:rsidRPr="00B022DD">
              <w:rPr>
                <w:rFonts w:ascii="Times New Roman" w:hAnsi="Times New Roman" w:cs="Times New Roman"/>
                <w:sz w:val="24"/>
                <w:szCs w:val="24"/>
              </w:rPr>
              <w:t>Производственная зона</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П-2</w:t>
            </w:r>
          </w:p>
        </w:tc>
        <w:tc>
          <w:tcPr>
            <w:tcW w:w="3907" w:type="pct"/>
          </w:tcPr>
          <w:p w:rsidR="00B022DD" w:rsidRPr="00B022DD" w:rsidRDefault="00B022DD" w:rsidP="00B022DD">
            <w:pPr>
              <w:ind w:left="0" w:right="0"/>
              <w:rPr>
                <w:rFonts w:ascii="Times New Roman" w:hAnsi="Times New Roman" w:cs="Times New Roman"/>
                <w:sz w:val="24"/>
                <w:szCs w:val="24"/>
                <w:highlight w:val="yellow"/>
              </w:rPr>
            </w:pPr>
            <w:r w:rsidRPr="00B022DD">
              <w:rPr>
                <w:rFonts w:ascii="Times New Roman" w:hAnsi="Times New Roman" w:cs="Times New Roman"/>
                <w:sz w:val="24"/>
                <w:szCs w:val="24"/>
              </w:rPr>
              <w:t>Коммунально-складская зона</w:t>
            </w:r>
          </w:p>
        </w:tc>
      </w:tr>
      <w:tr w:rsidR="00B022DD" w:rsidRPr="00B022DD" w:rsidTr="003332D7">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tcPr>
          <w:p w:rsidR="00B022DD" w:rsidRPr="00B022DD" w:rsidRDefault="00B022DD" w:rsidP="00B022DD">
            <w:pPr>
              <w:ind w:left="0" w:right="0"/>
              <w:jc w:val="center"/>
              <w:rPr>
                <w:rFonts w:ascii="Times New Roman" w:hAnsi="Times New Roman" w:cs="Times New Roman"/>
                <w:b/>
                <w:sz w:val="24"/>
                <w:szCs w:val="24"/>
              </w:rPr>
            </w:pPr>
            <w:r w:rsidRPr="00B022DD">
              <w:rPr>
                <w:rFonts w:ascii="Times New Roman" w:hAnsi="Times New Roman" w:cs="Times New Roman"/>
                <w:b/>
                <w:sz w:val="24"/>
                <w:szCs w:val="24"/>
              </w:rPr>
              <w:t>Зона инженерной инфраструктуры</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И</w:t>
            </w:r>
          </w:p>
        </w:tc>
        <w:tc>
          <w:tcPr>
            <w:tcW w:w="3907" w:type="pct"/>
            <w:vAlign w:val="center"/>
          </w:tcPr>
          <w:p w:rsidR="00B022DD" w:rsidRPr="00B022DD" w:rsidRDefault="00B022DD" w:rsidP="00B022DD">
            <w:pPr>
              <w:ind w:left="0" w:right="0"/>
              <w:rPr>
                <w:rFonts w:ascii="Times New Roman" w:hAnsi="Times New Roman" w:cs="Times New Roman"/>
                <w:sz w:val="24"/>
                <w:szCs w:val="24"/>
              </w:rPr>
            </w:pPr>
            <w:r w:rsidRPr="00B022DD">
              <w:rPr>
                <w:rFonts w:ascii="Times New Roman" w:hAnsi="Times New Roman" w:cs="Times New Roman"/>
                <w:sz w:val="24"/>
                <w:szCs w:val="24"/>
              </w:rPr>
              <w:t>Зона инженерной инфраструктуры</w:t>
            </w:r>
          </w:p>
        </w:tc>
      </w:tr>
      <w:tr w:rsidR="00B022DD" w:rsidRPr="00B022DD" w:rsidTr="003332D7">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vAlign w:val="center"/>
          </w:tcPr>
          <w:p w:rsidR="00B022DD" w:rsidRPr="00B022DD" w:rsidRDefault="00B022DD" w:rsidP="00B022DD">
            <w:pPr>
              <w:ind w:left="0" w:right="0"/>
              <w:jc w:val="center"/>
              <w:rPr>
                <w:rFonts w:ascii="Times New Roman" w:hAnsi="Times New Roman" w:cs="Times New Roman"/>
                <w:b/>
                <w:caps/>
                <w:sz w:val="24"/>
                <w:szCs w:val="24"/>
              </w:rPr>
            </w:pPr>
            <w:r w:rsidRPr="00B022DD">
              <w:rPr>
                <w:rFonts w:ascii="Times New Roman" w:hAnsi="Times New Roman" w:cs="Times New Roman"/>
                <w:b/>
                <w:caps/>
                <w:sz w:val="24"/>
                <w:szCs w:val="24"/>
              </w:rPr>
              <w:t>З</w:t>
            </w:r>
            <w:r w:rsidRPr="00B022DD">
              <w:rPr>
                <w:rFonts w:ascii="Times New Roman" w:hAnsi="Times New Roman" w:cs="Times New Roman"/>
                <w:b/>
                <w:sz w:val="24"/>
                <w:szCs w:val="24"/>
              </w:rPr>
              <w:t>оны транспортной инфраструктуры</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Т-1</w:t>
            </w:r>
          </w:p>
        </w:tc>
        <w:tc>
          <w:tcPr>
            <w:tcW w:w="3907" w:type="pct"/>
          </w:tcPr>
          <w:p w:rsidR="00B022DD" w:rsidRPr="00B022DD" w:rsidRDefault="00B022DD" w:rsidP="00B022DD">
            <w:pPr>
              <w:ind w:left="0" w:right="0"/>
              <w:rPr>
                <w:rFonts w:ascii="Times New Roman" w:hAnsi="Times New Roman" w:cs="Times New Roman"/>
                <w:sz w:val="24"/>
                <w:szCs w:val="24"/>
              </w:rPr>
            </w:pPr>
            <w:r w:rsidRPr="00B022DD">
              <w:rPr>
                <w:rFonts w:ascii="Times New Roman" w:hAnsi="Times New Roman" w:cs="Times New Roman"/>
                <w:sz w:val="24"/>
                <w:szCs w:val="24"/>
              </w:rPr>
              <w:t>Зона объектов железнодорожного транспорта</w:t>
            </w:r>
          </w:p>
        </w:tc>
      </w:tr>
      <w:tr w:rsidR="00B022DD" w:rsidRPr="00B022DD" w:rsidTr="00161881">
        <w:trPr>
          <w:trHeight w:val="20"/>
        </w:trPr>
        <w:tc>
          <w:tcPr>
            <w:tcW w:w="526" w:type="pct"/>
          </w:tcPr>
          <w:p w:rsidR="00B022DD" w:rsidRPr="00B022DD" w:rsidRDefault="00B022DD"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B022DD" w:rsidRPr="00B022DD" w:rsidRDefault="00B022DD" w:rsidP="00B022DD">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Т-2</w:t>
            </w:r>
          </w:p>
        </w:tc>
        <w:tc>
          <w:tcPr>
            <w:tcW w:w="3907" w:type="pct"/>
          </w:tcPr>
          <w:p w:rsidR="00B022DD" w:rsidRPr="00B022DD" w:rsidRDefault="00B022DD" w:rsidP="00B022DD">
            <w:pPr>
              <w:ind w:left="0" w:right="0"/>
              <w:rPr>
                <w:rFonts w:ascii="Times New Roman" w:hAnsi="Times New Roman" w:cs="Times New Roman"/>
                <w:sz w:val="24"/>
                <w:szCs w:val="24"/>
              </w:rPr>
            </w:pPr>
            <w:r w:rsidRPr="00B022DD">
              <w:rPr>
                <w:rFonts w:ascii="Times New Roman" w:hAnsi="Times New Roman" w:cs="Times New Roman"/>
                <w:sz w:val="24"/>
                <w:szCs w:val="24"/>
              </w:rPr>
              <w:t>Зона объектов автомобильного транспорта</w:t>
            </w:r>
          </w:p>
        </w:tc>
      </w:tr>
      <w:tr w:rsidR="00F70DE6" w:rsidRPr="00B022DD" w:rsidTr="00161881">
        <w:trPr>
          <w:trHeight w:val="20"/>
        </w:trPr>
        <w:tc>
          <w:tcPr>
            <w:tcW w:w="526" w:type="pct"/>
          </w:tcPr>
          <w:p w:rsidR="00F70DE6" w:rsidRPr="00B022DD" w:rsidRDefault="00F70DE6"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F70DE6" w:rsidRPr="00A565BC" w:rsidRDefault="00F70DE6" w:rsidP="00B022DD">
            <w:pPr>
              <w:spacing w:line="235" w:lineRule="auto"/>
              <w:ind w:left="0" w:right="0"/>
              <w:jc w:val="center"/>
              <w:rPr>
                <w:rFonts w:ascii="Times New Roman" w:hAnsi="Times New Roman" w:cs="Times New Roman"/>
                <w:sz w:val="24"/>
                <w:szCs w:val="24"/>
              </w:rPr>
            </w:pPr>
            <w:r w:rsidRPr="00A565BC">
              <w:rPr>
                <w:rFonts w:ascii="Times New Roman" w:hAnsi="Times New Roman" w:cs="Times New Roman"/>
                <w:sz w:val="24"/>
                <w:szCs w:val="24"/>
              </w:rPr>
              <w:t>Т-3</w:t>
            </w:r>
          </w:p>
        </w:tc>
        <w:tc>
          <w:tcPr>
            <w:tcW w:w="3907" w:type="pct"/>
          </w:tcPr>
          <w:p w:rsidR="00F70DE6" w:rsidRPr="00A565BC" w:rsidRDefault="00F70DE6" w:rsidP="00B022DD">
            <w:pPr>
              <w:ind w:left="0" w:right="0"/>
              <w:rPr>
                <w:rFonts w:ascii="Times New Roman" w:hAnsi="Times New Roman" w:cs="Times New Roman"/>
                <w:sz w:val="24"/>
                <w:szCs w:val="24"/>
              </w:rPr>
            </w:pPr>
            <w:r w:rsidRPr="00A565BC">
              <w:rPr>
                <w:rFonts w:ascii="Times New Roman" w:hAnsi="Times New Roman" w:cs="Times New Roman"/>
                <w:sz w:val="24"/>
                <w:szCs w:val="24"/>
              </w:rPr>
              <w:t>Зона объектов водного транспорта</w:t>
            </w:r>
          </w:p>
        </w:tc>
      </w:tr>
      <w:tr w:rsidR="00A565BC" w:rsidRPr="00B022DD" w:rsidTr="003332D7">
        <w:trPr>
          <w:trHeight w:val="20"/>
        </w:trPr>
        <w:tc>
          <w:tcPr>
            <w:tcW w:w="526" w:type="pct"/>
          </w:tcPr>
          <w:p w:rsidR="00A565BC" w:rsidRPr="00B022DD" w:rsidRDefault="00A565BC" w:rsidP="009A2ADA">
            <w:pPr>
              <w:numPr>
                <w:ilvl w:val="0"/>
                <w:numId w:val="77"/>
              </w:numPr>
              <w:spacing w:after="160" w:line="235" w:lineRule="auto"/>
              <w:ind w:right="0"/>
              <w:contextualSpacing/>
              <w:jc w:val="center"/>
              <w:rPr>
                <w:rFonts w:ascii="Times New Roman" w:hAnsi="Times New Roman" w:cs="Times New Roman"/>
                <w:b/>
                <w:sz w:val="24"/>
                <w:szCs w:val="24"/>
              </w:rPr>
            </w:pPr>
          </w:p>
        </w:tc>
        <w:tc>
          <w:tcPr>
            <w:tcW w:w="4474" w:type="pct"/>
            <w:gridSpan w:val="2"/>
            <w:vAlign w:val="center"/>
          </w:tcPr>
          <w:p w:rsidR="00A565BC" w:rsidRPr="00B022DD" w:rsidRDefault="00A565BC" w:rsidP="00A565BC">
            <w:pPr>
              <w:ind w:left="0" w:right="0"/>
              <w:jc w:val="center"/>
              <w:rPr>
                <w:rFonts w:ascii="Times New Roman" w:hAnsi="Times New Roman" w:cs="Times New Roman"/>
                <w:b/>
                <w:sz w:val="24"/>
                <w:szCs w:val="24"/>
              </w:rPr>
            </w:pPr>
            <w:r w:rsidRPr="00B022DD">
              <w:rPr>
                <w:rFonts w:ascii="Times New Roman" w:hAnsi="Times New Roman" w:cs="Times New Roman"/>
                <w:b/>
                <w:sz w:val="24"/>
                <w:szCs w:val="24"/>
              </w:rPr>
              <w:t>Зоны сельскохозяйственного использования</w:t>
            </w:r>
          </w:p>
        </w:tc>
      </w:tr>
      <w:tr w:rsidR="00A565BC" w:rsidRPr="00B022DD" w:rsidTr="00161881">
        <w:trPr>
          <w:trHeight w:val="20"/>
        </w:trPr>
        <w:tc>
          <w:tcPr>
            <w:tcW w:w="526" w:type="pct"/>
          </w:tcPr>
          <w:p w:rsidR="00A565BC" w:rsidRPr="00B022DD" w:rsidRDefault="00A565BC"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A565BC" w:rsidRPr="00B022DD" w:rsidRDefault="00A565BC" w:rsidP="00A565BC">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Сх-1</w:t>
            </w:r>
          </w:p>
        </w:tc>
        <w:tc>
          <w:tcPr>
            <w:tcW w:w="3907" w:type="pct"/>
          </w:tcPr>
          <w:p w:rsidR="00A565BC" w:rsidRPr="00B022DD" w:rsidRDefault="00A565BC" w:rsidP="00A565BC">
            <w:pPr>
              <w:ind w:left="0"/>
              <w:contextualSpacing/>
              <w:rPr>
                <w:rFonts w:ascii="Times New Roman" w:hAnsi="Times New Roman" w:cs="Times New Roman"/>
                <w:sz w:val="24"/>
                <w:szCs w:val="24"/>
              </w:rPr>
            </w:pPr>
            <w:r w:rsidRPr="00B022DD">
              <w:rPr>
                <w:rFonts w:ascii="Times New Roman" w:hAnsi="Times New Roman" w:cs="Times New Roman"/>
                <w:sz w:val="24"/>
                <w:szCs w:val="24"/>
              </w:rPr>
              <w:t>Зона сельскохозяйственного использования</w:t>
            </w:r>
          </w:p>
        </w:tc>
      </w:tr>
      <w:tr w:rsidR="00A565BC" w:rsidRPr="00B022DD" w:rsidTr="00161881">
        <w:trPr>
          <w:trHeight w:val="20"/>
        </w:trPr>
        <w:tc>
          <w:tcPr>
            <w:tcW w:w="526" w:type="pct"/>
          </w:tcPr>
          <w:p w:rsidR="00A565BC" w:rsidRPr="00B022DD" w:rsidRDefault="00A565BC"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A565BC" w:rsidRPr="00B022DD" w:rsidRDefault="00A565BC" w:rsidP="00A565BC">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Сх-2</w:t>
            </w:r>
          </w:p>
        </w:tc>
        <w:tc>
          <w:tcPr>
            <w:tcW w:w="3907" w:type="pct"/>
          </w:tcPr>
          <w:p w:rsidR="00A565BC" w:rsidRPr="00B022DD" w:rsidRDefault="00A565BC" w:rsidP="00A565BC">
            <w:pPr>
              <w:spacing w:line="233" w:lineRule="auto"/>
              <w:ind w:left="0" w:right="0"/>
              <w:rPr>
                <w:rFonts w:ascii="Times New Roman" w:hAnsi="Times New Roman" w:cs="Times New Roman"/>
                <w:sz w:val="24"/>
                <w:szCs w:val="24"/>
              </w:rPr>
            </w:pPr>
            <w:r w:rsidRPr="00B022DD">
              <w:rPr>
                <w:rFonts w:ascii="Times New Roman" w:hAnsi="Times New Roman" w:cs="Times New Roman"/>
                <w:sz w:val="24"/>
                <w:szCs w:val="24"/>
              </w:rPr>
              <w:t>Зона садоводческих, огороднических некоммерческих объединений граждан</w:t>
            </w:r>
          </w:p>
        </w:tc>
      </w:tr>
      <w:tr w:rsidR="00A565BC" w:rsidRPr="00B022DD" w:rsidTr="003332D7">
        <w:trPr>
          <w:trHeight w:val="20"/>
        </w:trPr>
        <w:tc>
          <w:tcPr>
            <w:tcW w:w="526" w:type="pct"/>
          </w:tcPr>
          <w:p w:rsidR="00A565BC" w:rsidRPr="00B022DD" w:rsidRDefault="00A565BC"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vAlign w:val="center"/>
          </w:tcPr>
          <w:p w:rsidR="00A565BC" w:rsidRPr="00B022DD" w:rsidRDefault="00A565BC" w:rsidP="00A565BC">
            <w:pPr>
              <w:spacing w:line="233" w:lineRule="auto"/>
              <w:ind w:left="0" w:right="0"/>
              <w:jc w:val="center"/>
              <w:rPr>
                <w:rFonts w:ascii="Times New Roman" w:hAnsi="Times New Roman" w:cs="Times New Roman"/>
                <w:b/>
                <w:sz w:val="24"/>
                <w:szCs w:val="24"/>
              </w:rPr>
            </w:pPr>
            <w:r w:rsidRPr="00B022DD">
              <w:rPr>
                <w:rFonts w:ascii="Times New Roman" w:hAnsi="Times New Roman" w:cs="Times New Roman"/>
                <w:b/>
                <w:sz w:val="24"/>
                <w:szCs w:val="24"/>
              </w:rPr>
              <w:t>Зоны специального назначения</w:t>
            </w:r>
          </w:p>
        </w:tc>
      </w:tr>
      <w:tr w:rsidR="00A565BC" w:rsidRPr="00B022DD" w:rsidTr="00161881">
        <w:trPr>
          <w:trHeight w:val="20"/>
        </w:trPr>
        <w:tc>
          <w:tcPr>
            <w:tcW w:w="526" w:type="pct"/>
          </w:tcPr>
          <w:p w:rsidR="00A565BC" w:rsidRPr="00B022DD" w:rsidRDefault="00A565BC"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A565BC" w:rsidRPr="00B022DD" w:rsidRDefault="00A565BC" w:rsidP="00A565BC">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Cп-1</w:t>
            </w:r>
          </w:p>
        </w:tc>
        <w:tc>
          <w:tcPr>
            <w:tcW w:w="3907" w:type="pct"/>
          </w:tcPr>
          <w:p w:rsidR="00A565BC" w:rsidRPr="00B022DD" w:rsidRDefault="00A565BC" w:rsidP="00A565BC">
            <w:pPr>
              <w:spacing w:line="233" w:lineRule="auto"/>
              <w:ind w:left="0" w:right="0"/>
              <w:rPr>
                <w:rFonts w:ascii="Times New Roman" w:hAnsi="Times New Roman" w:cs="Times New Roman"/>
                <w:sz w:val="24"/>
                <w:szCs w:val="24"/>
                <w:highlight w:val="yellow"/>
              </w:rPr>
            </w:pPr>
            <w:r w:rsidRPr="00B022DD">
              <w:rPr>
                <w:rFonts w:ascii="Times New Roman" w:hAnsi="Times New Roman" w:cs="Times New Roman"/>
                <w:spacing w:val="-2"/>
                <w:sz w:val="24"/>
                <w:szCs w:val="24"/>
                <w:shd w:val="clear" w:color="auto" w:fill="FFFFFF"/>
              </w:rPr>
              <w:t>Зона специального назначения, связанная с захоронениями</w:t>
            </w:r>
          </w:p>
        </w:tc>
      </w:tr>
      <w:tr w:rsidR="00A565BC" w:rsidRPr="00B022DD" w:rsidTr="00161881">
        <w:trPr>
          <w:trHeight w:val="20"/>
        </w:trPr>
        <w:tc>
          <w:tcPr>
            <w:tcW w:w="526" w:type="pct"/>
          </w:tcPr>
          <w:p w:rsidR="00A565BC" w:rsidRPr="00B022DD" w:rsidRDefault="00A565BC"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Borders>
              <w:top w:val="single" w:sz="4" w:space="0" w:color="auto"/>
              <w:left w:val="single" w:sz="4" w:space="0" w:color="auto"/>
              <w:bottom w:val="single" w:sz="4" w:space="0" w:color="auto"/>
              <w:right w:val="single" w:sz="4" w:space="0" w:color="auto"/>
            </w:tcBorders>
          </w:tcPr>
          <w:p w:rsidR="00A565BC" w:rsidRPr="00B022DD" w:rsidRDefault="00A565BC" w:rsidP="00A565BC">
            <w:pPr>
              <w:spacing w:line="232"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Сп-2</w:t>
            </w:r>
          </w:p>
        </w:tc>
        <w:tc>
          <w:tcPr>
            <w:tcW w:w="3907" w:type="pct"/>
            <w:tcBorders>
              <w:top w:val="single" w:sz="4" w:space="0" w:color="auto"/>
              <w:left w:val="single" w:sz="4" w:space="0" w:color="auto"/>
              <w:bottom w:val="single" w:sz="4" w:space="0" w:color="auto"/>
              <w:right w:val="single" w:sz="4" w:space="0" w:color="auto"/>
            </w:tcBorders>
          </w:tcPr>
          <w:p w:rsidR="00A565BC" w:rsidRPr="00B022DD" w:rsidRDefault="00A565BC" w:rsidP="00A565BC">
            <w:pPr>
              <w:spacing w:line="232" w:lineRule="auto"/>
              <w:ind w:left="0" w:right="0"/>
              <w:rPr>
                <w:rFonts w:ascii="Times New Roman" w:hAnsi="Times New Roman" w:cs="Times New Roman"/>
                <w:spacing w:val="-2"/>
                <w:sz w:val="24"/>
                <w:szCs w:val="24"/>
                <w:shd w:val="clear" w:color="auto" w:fill="FFFFFF"/>
              </w:rPr>
            </w:pPr>
            <w:r w:rsidRPr="00B022DD">
              <w:rPr>
                <w:rFonts w:ascii="Times New Roman" w:hAnsi="Times New Roman" w:cs="Times New Roman"/>
                <w:spacing w:val="-2"/>
                <w:sz w:val="24"/>
                <w:szCs w:val="24"/>
                <w:shd w:val="clear" w:color="auto" w:fill="FFFFFF"/>
              </w:rPr>
              <w:t>Зона специального назначения, связанная с размещением государственных объектов</w:t>
            </w:r>
          </w:p>
        </w:tc>
      </w:tr>
      <w:tr w:rsidR="00A565BC" w:rsidRPr="00B022DD" w:rsidTr="003332D7">
        <w:trPr>
          <w:trHeight w:val="20"/>
        </w:trPr>
        <w:tc>
          <w:tcPr>
            <w:tcW w:w="526" w:type="pct"/>
          </w:tcPr>
          <w:p w:rsidR="00A565BC" w:rsidRPr="00B022DD" w:rsidRDefault="00A565BC"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4474" w:type="pct"/>
            <w:gridSpan w:val="2"/>
            <w:vAlign w:val="center"/>
          </w:tcPr>
          <w:p w:rsidR="00A565BC" w:rsidRPr="00B022DD" w:rsidRDefault="00A565BC" w:rsidP="00A565BC">
            <w:pPr>
              <w:spacing w:line="233" w:lineRule="auto"/>
              <w:ind w:left="0" w:right="0"/>
              <w:jc w:val="center"/>
              <w:rPr>
                <w:rFonts w:ascii="Times New Roman" w:hAnsi="Times New Roman" w:cs="Times New Roman"/>
                <w:sz w:val="24"/>
                <w:szCs w:val="24"/>
              </w:rPr>
            </w:pPr>
            <w:r w:rsidRPr="00B022DD">
              <w:rPr>
                <w:rFonts w:ascii="Times New Roman" w:hAnsi="Times New Roman" w:cs="Times New Roman"/>
                <w:b/>
                <w:sz w:val="24"/>
                <w:szCs w:val="24"/>
              </w:rPr>
              <w:t>Иные территории</w:t>
            </w:r>
          </w:p>
        </w:tc>
      </w:tr>
      <w:tr w:rsidR="00A565BC" w:rsidRPr="00B022DD" w:rsidTr="00161881">
        <w:trPr>
          <w:trHeight w:val="20"/>
        </w:trPr>
        <w:tc>
          <w:tcPr>
            <w:tcW w:w="526" w:type="pct"/>
          </w:tcPr>
          <w:p w:rsidR="00A565BC" w:rsidRPr="00B022DD" w:rsidRDefault="00A565BC" w:rsidP="009A2ADA">
            <w:pPr>
              <w:numPr>
                <w:ilvl w:val="0"/>
                <w:numId w:val="77"/>
              </w:numPr>
              <w:spacing w:after="160" w:line="235" w:lineRule="auto"/>
              <w:ind w:right="0"/>
              <w:contextualSpacing/>
              <w:jc w:val="center"/>
              <w:rPr>
                <w:rFonts w:ascii="Times New Roman" w:hAnsi="Times New Roman" w:cs="Times New Roman"/>
                <w:sz w:val="24"/>
                <w:szCs w:val="24"/>
              </w:rPr>
            </w:pPr>
          </w:p>
        </w:tc>
        <w:tc>
          <w:tcPr>
            <w:tcW w:w="567" w:type="pct"/>
          </w:tcPr>
          <w:p w:rsidR="00A565BC" w:rsidRPr="00B022DD" w:rsidRDefault="00A565BC" w:rsidP="00A565BC">
            <w:pPr>
              <w:spacing w:line="235" w:lineRule="auto"/>
              <w:ind w:left="0" w:right="0"/>
              <w:jc w:val="center"/>
              <w:rPr>
                <w:rFonts w:ascii="Times New Roman" w:hAnsi="Times New Roman" w:cs="Times New Roman"/>
                <w:sz w:val="24"/>
                <w:szCs w:val="24"/>
              </w:rPr>
            </w:pPr>
            <w:r w:rsidRPr="00B022DD">
              <w:rPr>
                <w:rFonts w:ascii="Times New Roman" w:hAnsi="Times New Roman" w:cs="Times New Roman"/>
                <w:sz w:val="24"/>
                <w:szCs w:val="24"/>
              </w:rPr>
              <w:t>-</w:t>
            </w:r>
          </w:p>
        </w:tc>
        <w:tc>
          <w:tcPr>
            <w:tcW w:w="3907" w:type="pct"/>
          </w:tcPr>
          <w:p w:rsidR="00A565BC" w:rsidRPr="00B022DD" w:rsidRDefault="00A565BC" w:rsidP="00A565BC">
            <w:pPr>
              <w:spacing w:line="233" w:lineRule="auto"/>
              <w:ind w:left="0" w:right="0"/>
              <w:jc w:val="left"/>
              <w:rPr>
                <w:rFonts w:ascii="Times New Roman" w:hAnsi="Times New Roman" w:cs="Times New Roman"/>
                <w:sz w:val="24"/>
                <w:szCs w:val="24"/>
              </w:rPr>
            </w:pPr>
            <w:r w:rsidRPr="00B022DD">
              <w:rPr>
                <w:rFonts w:ascii="Times New Roman" w:hAnsi="Times New Roman" w:cs="Times New Roman"/>
                <w:sz w:val="24"/>
                <w:szCs w:val="24"/>
              </w:rPr>
              <w:t>Территории, занятые водными объектами</w:t>
            </w:r>
          </w:p>
        </w:tc>
      </w:tr>
    </w:tbl>
    <w:p w:rsidR="00B04E30" w:rsidRPr="00BA697A" w:rsidRDefault="00BF1A3F" w:rsidP="00AD230A">
      <w:pPr>
        <w:keepNext/>
        <w:ind w:left="0" w:right="0"/>
        <w:jc w:val="center"/>
        <w:outlineLvl w:val="1"/>
        <w:rPr>
          <w:rFonts w:ascii="Times New Roman" w:hAnsi="Times New Roman" w:cs="Times New Roman"/>
          <w:b/>
          <w:bCs/>
          <w:iCs/>
          <w:sz w:val="28"/>
          <w:szCs w:val="28"/>
        </w:rPr>
      </w:pPr>
      <w:bookmarkStart w:id="144" w:name="_Toc33010252"/>
      <w:bookmarkStart w:id="145" w:name="_Toc46353580"/>
      <w:bookmarkEnd w:id="142"/>
      <w:bookmarkEnd w:id="143"/>
      <w:r>
        <w:rPr>
          <w:rFonts w:ascii="Times New Roman" w:hAnsi="Times New Roman" w:cs="Times New Roman"/>
          <w:b/>
          <w:bCs/>
          <w:iCs/>
          <w:sz w:val="28"/>
          <w:szCs w:val="28"/>
        </w:rPr>
        <w:lastRenderedPageBreak/>
        <w:t>Раздел</w:t>
      </w:r>
      <w:r w:rsidR="00944480">
        <w:rPr>
          <w:rFonts w:ascii="Times New Roman" w:hAnsi="Times New Roman" w:cs="Times New Roman"/>
          <w:b/>
          <w:bCs/>
          <w:iCs/>
          <w:sz w:val="28"/>
          <w:szCs w:val="28"/>
        </w:rPr>
        <w:t xml:space="preserve"> 9</w:t>
      </w:r>
      <w:r w:rsidR="00B04E30" w:rsidRPr="00BA697A">
        <w:rPr>
          <w:rFonts w:ascii="Times New Roman" w:hAnsi="Times New Roman" w:cs="Times New Roman"/>
          <w:b/>
          <w:bCs/>
          <w:iCs/>
          <w:sz w:val="28"/>
          <w:szCs w:val="28"/>
        </w:rPr>
        <w:t>. Градостроительные ограничения (зоны с особыми условиями использования территории)</w:t>
      </w:r>
      <w:bookmarkEnd w:id="144"/>
      <w:bookmarkEnd w:id="145"/>
    </w:p>
    <w:p w:rsidR="00B04E30" w:rsidRPr="0077775B" w:rsidRDefault="00B04E30" w:rsidP="00AD230A">
      <w:pPr>
        <w:tabs>
          <w:tab w:val="left" w:pos="1134"/>
        </w:tabs>
        <w:ind w:left="0" w:right="0" w:firstLine="709"/>
        <w:rPr>
          <w:rFonts w:ascii="Times New Roman" w:hAnsi="Times New Roman" w:cs="Times New Roman"/>
          <w:snapToGrid w:val="0"/>
          <w:sz w:val="28"/>
          <w:szCs w:val="28"/>
        </w:rPr>
      </w:pPr>
    </w:p>
    <w:p w:rsidR="00B04E30" w:rsidRPr="00BA697A" w:rsidRDefault="00BF1A3F" w:rsidP="00AD230A">
      <w:pPr>
        <w:keepNext/>
        <w:ind w:left="0" w:right="0"/>
        <w:jc w:val="center"/>
        <w:outlineLvl w:val="2"/>
        <w:rPr>
          <w:rFonts w:ascii="Times New Roman" w:hAnsi="Times New Roman" w:cs="Times New Roman"/>
          <w:b/>
          <w:bCs/>
          <w:sz w:val="28"/>
          <w:szCs w:val="28"/>
        </w:rPr>
      </w:pPr>
      <w:bookmarkStart w:id="146" w:name="_Toc33010253"/>
      <w:bookmarkStart w:id="147" w:name="_Toc46353581"/>
      <w:r>
        <w:rPr>
          <w:rFonts w:ascii="Times New Roman" w:hAnsi="Times New Roman" w:cs="Times New Roman"/>
          <w:b/>
          <w:bCs/>
          <w:sz w:val="28"/>
          <w:szCs w:val="28"/>
        </w:rPr>
        <w:t xml:space="preserve">Глава </w:t>
      </w:r>
      <w:r w:rsidR="00B04E30" w:rsidRPr="00BA697A">
        <w:rPr>
          <w:rFonts w:ascii="Times New Roman" w:hAnsi="Times New Roman" w:cs="Times New Roman"/>
          <w:b/>
          <w:bCs/>
          <w:sz w:val="28"/>
          <w:szCs w:val="28"/>
        </w:rPr>
        <w:t xml:space="preserve">1. </w:t>
      </w:r>
      <w:bookmarkEnd w:id="146"/>
      <w:r w:rsidR="00EF4DC7" w:rsidRPr="00EF4DC7">
        <w:rPr>
          <w:rFonts w:ascii="Times New Roman" w:hAnsi="Times New Roman" w:cs="Arial"/>
          <w:b/>
          <w:bCs/>
          <w:sz w:val="28"/>
          <w:szCs w:val="28"/>
        </w:rPr>
        <w:t>Перечень зон с особыми условиями использования территорий, выделенных на карте границ зон с особыми условиями использования территорий, границ территорий объектов культурного наследия</w:t>
      </w:r>
      <w:bookmarkEnd w:id="147"/>
    </w:p>
    <w:p w:rsidR="00B04E30" w:rsidRPr="0077775B" w:rsidRDefault="00B04E30" w:rsidP="0077775B">
      <w:pPr>
        <w:tabs>
          <w:tab w:val="left" w:pos="1134"/>
        </w:tabs>
        <w:ind w:left="0" w:right="0" w:firstLine="709"/>
        <w:rPr>
          <w:rFonts w:ascii="Times New Roman" w:hAnsi="Times New Roman" w:cs="Times New Roman"/>
          <w:snapToGrid w:val="0"/>
          <w:sz w:val="28"/>
          <w:szCs w:val="28"/>
        </w:rPr>
      </w:pPr>
    </w:p>
    <w:p w:rsidR="00B04E30" w:rsidRPr="00EF4DC7"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139</w:t>
      </w:r>
      <w:r w:rsidR="0048346A">
        <w:rPr>
          <w:rFonts w:ascii="Times New Roman" w:hAnsi="Times New Roman" w:cs="Times New Roman"/>
          <w:sz w:val="28"/>
          <w:szCs w:val="28"/>
        </w:rPr>
        <w:t xml:space="preserve">. </w:t>
      </w:r>
      <w:r w:rsidR="00EF4DC7" w:rsidRPr="00EF4DC7">
        <w:rPr>
          <w:rFonts w:ascii="Times New Roman" w:hAnsi="Times New Roman" w:cs="Times New Roman"/>
          <w:sz w:val="28"/>
          <w:szCs w:val="28"/>
        </w:rPr>
        <w:t xml:space="preserve">На карте границ зон с особыми условиями использования территорий, границ территорий объектов культурного наследия  </w:t>
      </w:r>
      <w:proofErr w:type="spellStart"/>
      <w:r w:rsidR="00EF4DC7" w:rsidRPr="00EF4DC7">
        <w:rPr>
          <w:rFonts w:ascii="Times New Roman" w:hAnsi="Times New Roman" w:cs="Times New Roman"/>
          <w:snapToGrid w:val="0"/>
          <w:sz w:val="28"/>
          <w:szCs w:val="28"/>
        </w:rPr>
        <w:t>Светлогорского</w:t>
      </w:r>
      <w:proofErr w:type="spellEnd"/>
      <w:r w:rsidR="00EF4DC7" w:rsidRPr="00EF4DC7">
        <w:rPr>
          <w:rFonts w:ascii="Times New Roman" w:hAnsi="Times New Roman" w:cs="Times New Roman"/>
          <w:snapToGrid w:val="0"/>
          <w:sz w:val="28"/>
          <w:szCs w:val="28"/>
        </w:rPr>
        <w:t xml:space="preserve"> </w:t>
      </w:r>
      <w:r w:rsidR="00EF4DC7" w:rsidRPr="00EF4DC7">
        <w:rPr>
          <w:rFonts w:ascii="Times New Roman" w:hAnsi="Times New Roman" w:cs="Times New Roman"/>
          <w:sz w:val="28"/>
          <w:szCs w:val="28"/>
        </w:rPr>
        <w:t>городского округа выделены зоны с особыми условиями использования территорий, перечень которых приведен в таблице 2</w:t>
      </w:r>
      <w:r w:rsidR="00B04E30" w:rsidRPr="00EF4DC7">
        <w:rPr>
          <w:rFonts w:ascii="Times New Roman" w:hAnsi="Times New Roman" w:cs="Times New Roman"/>
          <w:sz w:val="28"/>
          <w:szCs w:val="28"/>
        </w:rPr>
        <w:t>.</w:t>
      </w:r>
    </w:p>
    <w:p w:rsidR="00FF5A55" w:rsidRPr="0077775B" w:rsidRDefault="00FF5A55" w:rsidP="0077775B">
      <w:pPr>
        <w:tabs>
          <w:tab w:val="left" w:pos="1276"/>
        </w:tabs>
        <w:ind w:left="0" w:right="0" w:firstLine="709"/>
        <w:contextualSpacing/>
        <w:jc w:val="center"/>
        <w:rPr>
          <w:rFonts w:ascii="Times New Roman" w:hAnsi="Times New Roman" w:cs="Times New Roman"/>
          <w:sz w:val="28"/>
          <w:szCs w:val="28"/>
          <w:lang w:eastAsia="en-US"/>
        </w:rPr>
      </w:pPr>
    </w:p>
    <w:p w:rsidR="00FF5A55" w:rsidRPr="00BA697A" w:rsidRDefault="00B04E30" w:rsidP="00AD230A">
      <w:pPr>
        <w:tabs>
          <w:tab w:val="left" w:pos="1276"/>
        </w:tabs>
        <w:spacing w:line="235" w:lineRule="auto"/>
        <w:ind w:left="0" w:right="0" w:firstLine="709"/>
        <w:contextualSpacing/>
        <w:jc w:val="center"/>
        <w:rPr>
          <w:rFonts w:ascii="Times New Roman" w:hAnsi="Times New Roman" w:cs="Times New Roman"/>
          <w:b/>
          <w:sz w:val="18"/>
          <w:szCs w:val="18"/>
          <w:lang w:eastAsia="en-US"/>
        </w:rPr>
      </w:pPr>
      <w:r w:rsidRPr="00BA697A">
        <w:rPr>
          <w:rFonts w:ascii="Times New Roman" w:hAnsi="Times New Roman" w:cs="Times New Roman"/>
          <w:b/>
          <w:sz w:val="28"/>
          <w:szCs w:val="28"/>
          <w:lang w:eastAsia="en-US"/>
        </w:rPr>
        <w:t>Перечень зон с особыми условиями использования территорий</w:t>
      </w:r>
      <w:r w:rsidR="00B821D1" w:rsidRPr="00B821D1">
        <w:rPr>
          <w:rFonts w:ascii="Times New Roman" w:hAnsi="Times New Roman" w:cs="Times New Roman"/>
          <w:b/>
          <w:sz w:val="28"/>
          <w:szCs w:val="28"/>
          <w:lang w:eastAsia="en-US"/>
        </w:rPr>
        <w:t xml:space="preserve"> </w:t>
      </w:r>
    </w:p>
    <w:p w:rsidR="003F18A5" w:rsidRDefault="003F18A5" w:rsidP="00AD230A">
      <w:pPr>
        <w:autoSpaceDE w:val="0"/>
        <w:autoSpaceDN w:val="0"/>
        <w:adjustRightInd w:val="0"/>
        <w:ind w:left="0" w:right="0"/>
        <w:jc w:val="right"/>
        <w:rPr>
          <w:rFonts w:ascii="Times New Roman" w:hAnsi="Times New Roman" w:cs="Times New Roman"/>
          <w:sz w:val="28"/>
          <w:lang w:eastAsia="en-US"/>
        </w:rPr>
      </w:pPr>
    </w:p>
    <w:p w:rsidR="00B04E30" w:rsidRPr="00BA697A" w:rsidRDefault="00B04E30" w:rsidP="00AD230A">
      <w:pPr>
        <w:autoSpaceDE w:val="0"/>
        <w:autoSpaceDN w:val="0"/>
        <w:adjustRightInd w:val="0"/>
        <w:ind w:left="0" w:right="0"/>
        <w:jc w:val="right"/>
        <w:rPr>
          <w:rFonts w:ascii="Times New Roman" w:hAnsi="Times New Roman" w:cs="Times New Roman"/>
          <w:sz w:val="28"/>
          <w:lang w:eastAsia="en-US"/>
        </w:rPr>
      </w:pPr>
      <w:r w:rsidRPr="00BA697A">
        <w:rPr>
          <w:rFonts w:ascii="Times New Roman" w:hAnsi="Times New Roman" w:cs="Times New Roman"/>
          <w:sz w:val="28"/>
          <w:lang w:eastAsia="en-US"/>
        </w:rPr>
        <w:t>Таблица 2</w:t>
      </w:r>
    </w:p>
    <w:tbl>
      <w:tblPr>
        <w:tblW w:w="5000" w:type="pct"/>
        <w:tblCellMar>
          <w:left w:w="10" w:type="dxa"/>
          <w:right w:w="10" w:type="dxa"/>
        </w:tblCellMar>
        <w:tblLook w:val="04A0"/>
      </w:tblPr>
      <w:tblGrid>
        <w:gridCol w:w="587"/>
        <w:gridCol w:w="3036"/>
        <w:gridCol w:w="5753"/>
      </w:tblGrid>
      <w:tr w:rsidR="00B04E30" w:rsidRPr="00BA697A" w:rsidTr="00A244B9">
        <w:trPr>
          <w:cantSplit/>
          <w:trHeight w:hRule="exact" w:val="404"/>
        </w:trPr>
        <w:tc>
          <w:tcPr>
            <w:tcW w:w="313" w:type="pct"/>
            <w:tcBorders>
              <w:top w:val="single" w:sz="4" w:space="0" w:color="auto"/>
              <w:left w:val="single" w:sz="4" w:space="0" w:color="auto"/>
            </w:tcBorders>
            <w:shd w:val="clear" w:color="auto" w:fill="FFFFFF"/>
            <w:vAlign w:val="center"/>
          </w:tcPr>
          <w:p w:rsidR="00B04E30" w:rsidRPr="00BA697A" w:rsidRDefault="00B04E30" w:rsidP="00AD230A">
            <w:pPr>
              <w:widowControl w:val="0"/>
              <w:spacing w:after="60"/>
              <w:ind w:left="0" w:right="0"/>
              <w:jc w:val="center"/>
              <w:rPr>
                <w:rFonts w:ascii="Times New Roman" w:hAnsi="Times New Roman" w:cs="Times New Roman"/>
                <w:b/>
                <w:spacing w:val="-4"/>
                <w:sz w:val="20"/>
                <w:szCs w:val="26"/>
              </w:rPr>
            </w:pPr>
            <w:r w:rsidRPr="00BA697A">
              <w:rPr>
                <w:rFonts w:ascii="Times New Roman" w:hAnsi="Times New Roman" w:cs="Times New Roman"/>
                <w:b/>
                <w:spacing w:val="-2"/>
                <w:sz w:val="20"/>
                <w:shd w:val="clear" w:color="auto" w:fill="FFFFFF"/>
              </w:rPr>
              <w:t xml:space="preserve">№ </w:t>
            </w:r>
            <w:proofErr w:type="spellStart"/>
            <w:r w:rsidRPr="00BA697A">
              <w:rPr>
                <w:rFonts w:ascii="Times New Roman" w:hAnsi="Times New Roman" w:cs="Times New Roman"/>
                <w:b/>
                <w:spacing w:val="-2"/>
                <w:sz w:val="20"/>
                <w:shd w:val="clear" w:color="auto" w:fill="FFFFFF"/>
              </w:rPr>
              <w:t>п</w:t>
            </w:r>
            <w:proofErr w:type="spellEnd"/>
            <w:r w:rsidRPr="00BA697A">
              <w:rPr>
                <w:rFonts w:ascii="Times New Roman" w:hAnsi="Times New Roman" w:cs="Times New Roman"/>
                <w:b/>
                <w:spacing w:val="-2"/>
                <w:sz w:val="20"/>
                <w:shd w:val="clear" w:color="auto" w:fill="FFFFFF"/>
              </w:rPr>
              <w:t>/</w:t>
            </w:r>
            <w:proofErr w:type="spellStart"/>
            <w:r w:rsidRPr="00BA697A">
              <w:rPr>
                <w:rFonts w:ascii="Times New Roman" w:hAnsi="Times New Roman" w:cs="Times New Roman"/>
                <w:b/>
                <w:spacing w:val="-2"/>
                <w:sz w:val="20"/>
                <w:shd w:val="clear" w:color="auto" w:fill="FFFFFF"/>
              </w:rPr>
              <w:t>п</w:t>
            </w:r>
            <w:proofErr w:type="spellEnd"/>
          </w:p>
        </w:tc>
        <w:tc>
          <w:tcPr>
            <w:tcW w:w="1619" w:type="pct"/>
            <w:tcBorders>
              <w:top w:val="single" w:sz="4" w:space="0" w:color="auto"/>
              <w:left w:val="single" w:sz="4" w:space="0" w:color="auto"/>
            </w:tcBorders>
            <w:shd w:val="clear" w:color="auto" w:fill="FFFFFF"/>
            <w:vAlign w:val="center"/>
          </w:tcPr>
          <w:p w:rsidR="00B04E30" w:rsidRPr="00BA697A" w:rsidRDefault="00B04E30" w:rsidP="00AD230A">
            <w:pPr>
              <w:widowControl w:val="0"/>
              <w:ind w:left="0" w:right="0"/>
              <w:jc w:val="center"/>
              <w:rPr>
                <w:rFonts w:ascii="Times New Roman" w:hAnsi="Times New Roman" w:cs="Times New Roman"/>
                <w:b/>
                <w:spacing w:val="-4"/>
                <w:sz w:val="20"/>
                <w:szCs w:val="26"/>
              </w:rPr>
            </w:pPr>
            <w:r w:rsidRPr="00BA697A">
              <w:rPr>
                <w:rFonts w:ascii="Times New Roman" w:hAnsi="Times New Roman" w:cs="Times New Roman"/>
                <w:b/>
                <w:spacing w:val="-2"/>
                <w:sz w:val="20"/>
                <w:shd w:val="clear" w:color="auto" w:fill="FFFFFF"/>
              </w:rPr>
              <w:t>Вид зоны</w:t>
            </w:r>
          </w:p>
        </w:tc>
        <w:tc>
          <w:tcPr>
            <w:tcW w:w="3068" w:type="pct"/>
            <w:tcBorders>
              <w:top w:val="single" w:sz="4" w:space="0" w:color="auto"/>
              <w:left w:val="single" w:sz="4" w:space="0" w:color="auto"/>
              <w:right w:val="single" w:sz="4" w:space="0" w:color="auto"/>
            </w:tcBorders>
            <w:shd w:val="clear" w:color="auto" w:fill="FFFFFF"/>
            <w:vAlign w:val="center"/>
          </w:tcPr>
          <w:p w:rsidR="00B04E30" w:rsidRPr="00BA697A" w:rsidRDefault="00B04E30" w:rsidP="00AD230A">
            <w:pPr>
              <w:widowControl w:val="0"/>
              <w:ind w:left="0" w:right="0"/>
              <w:jc w:val="center"/>
              <w:rPr>
                <w:rFonts w:ascii="Times New Roman" w:hAnsi="Times New Roman" w:cs="Times New Roman"/>
                <w:b/>
                <w:spacing w:val="-4"/>
                <w:sz w:val="20"/>
                <w:szCs w:val="26"/>
              </w:rPr>
            </w:pPr>
            <w:r w:rsidRPr="00BA697A">
              <w:rPr>
                <w:rFonts w:ascii="Times New Roman" w:hAnsi="Times New Roman" w:cs="Times New Roman"/>
                <w:b/>
                <w:spacing w:val="-2"/>
                <w:sz w:val="20"/>
                <w:shd w:val="clear" w:color="auto" w:fill="FFFFFF"/>
              </w:rPr>
              <w:t>Основание</w:t>
            </w:r>
          </w:p>
        </w:tc>
      </w:tr>
    </w:tbl>
    <w:p w:rsidR="00B04E30" w:rsidRPr="00BA697A" w:rsidRDefault="00B04E30" w:rsidP="00AD230A">
      <w:pPr>
        <w:spacing w:line="14" w:lineRule="auto"/>
        <w:ind w:left="0" w:right="0"/>
        <w:jc w:val="left"/>
        <w:rPr>
          <w:rFonts w:ascii="Times New Roman" w:hAnsi="Times New Roman" w:cs="Times New Roman"/>
        </w:rPr>
      </w:pPr>
    </w:p>
    <w:tbl>
      <w:tblPr>
        <w:tblW w:w="5000" w:type="pct"/>
        <w:tblCellMar>
          <w:left w:w="10" w:type="dxa"/>
          <w:right w:w="10" w:type="dxa"/>
        </w:tblCellMar>
        <w:tblLook w:val="04A0"/>
      </w:tblPr>
      <w:tblGrid>
        <w:gridCol w:w="578"/>
        <w:gridCol w:w="3045"/>
        <w:gridCol w:w="5753"/>
      </w:tblGrid>
      <w:tr w:rsidR="00B04E30" w:rsidRPr="00BA697A" w:rsidTr="00884667">
        <w:trPr>
          <w:trHeight w:val="20"/>
          <w:tblHeader/>
        </w:trPr>
        <w:tc>
          <w:tcPr>
            <w:tcW w:w="308" w:type="pct"/>
            <w:tcBorders>
              <w:top w:val="single" w:sz="4" w:space="0" w:color="auto"/>
              <w:left w:val="single" w:sz="4" w:space="0" w:color="auto"/>
            </w:tcBorders>
            <w:shd w:val="clear" w:color="auto" w:fill="auto"/>
          </w:tcPr>
          <w:p w:rsidR="00B04E30" w:rsidRPr="00BA697A" w:rsidRDefault="00B04E30" w:rsidP="0077440E">
            <w:pPr>
              <w:widowControl w:val="0"/>
              <w:jc w:val="center"/>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1</w:t>
            </w:r>
          </w:p>
        </w:tc>
        <w:tc>
          <w:tcPr>
            <w:tcW w:w="1624" w:type="pct"/>
            <w:tcBorders>
              <w:top w:val="single" w:sz="4" w:space="0" w:color="auto"/>
              <w:left w:val="single" w:sz="4" w:space="0" w:color="auto"/>
            </w:tcBorders>
            <w:shd w:val="clear" w:color="auto" w:fill="auto"/>
          </w:tcPr>
          <w:p w:rsidR="00B04E30" w:rsidRPr="00BA697A" w:rsidRDefault="00B04E30" w:rsidP="0077440E">
            <w:pPr>
              <w:widowControl w:val="0"/>
              <w:jc w:val="center"/>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2</w:t>
            </w:r>
          </w:p>
        </w:tc>
        <w:tc>
          <w:tcPr>
            <w:tcW w:w="3068" w:type="pct"/>
            <w:tcBorders>
              <w:top w:val="single" w:sz="4" w:space="0" w:color="auto"/>
              <w:left w:val="single" w:sz="4" w:space="0" w:color="auto"/>
              <w:right w:val="single" w:sz="4" w:space="0" w:color="auto"/>
            </w:tcBorders>
            <w:shd w:val="clear" w:color="auto" w:fill="auto"/>
          </w:tcPr>
          <w:p w:rsidR="00B04E30" w:rsidRPr="00BA697A" w:rsidRDefault="00B04E30" w:rsidP="0077440E">
            <w:pPr>
              <w:widowControl w:val="0"/>
              <w:jc w:val="center"/>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3</w:t>
            </w:r>
          </w:p>
        </w:tc>
      </w:tr>
      <w:tr w:rsidR="00B04E30"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B04E30" w:rsidRPr="00BA697A" w:rsidRDefault="00B04E30" w:rsidP="0077440E">
            <w:pPr>
              <w:widowControl w:val="0"/>
              <w:jc w:val="center"/>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1</w:t>
            </w:r>
          </w:p>
        </w:tc>
        <w:tc>
          <w:tcPr>
            <w:tcW w:w="1624" w:type="pct"/>
            <w:tcBorders>
              <w:top w:val="single" w:sz="4" w:space="0" w:color="auto"/>
              <w:left w:val="single" w:sz="4" w:space="0" w:color="auto"/>
              <w:bottom w:val="single" w:sz="4" w:space="0" w:color="auto"/>
            </w:tcBorders>
            <w:shd w:val="clear" w:color="auto" w:fill="auto"/>
          </w:tcPr>
          <w:p w:rsidR="00B04E30" w:rsidRPr="00BA697A" w:rsidRDefault="00B04E30" w:rsidP="0077440E">
            <w:pPr>
              <w:widowControl w:val="0"/>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Санитарно-защитная зона</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B04E30" w:rsidRPr="00BA697A" w:rsidRDefault="00B04E30" w:rsidP="0098698C">
            <w:pPr>
              <w:widowControl w:val="0"/>
              <w:tabs>
                <w:tab w:val="left" w:pos="170"/>
              </w:tabs>
              <w:spacing w:line="230" w:lineRule="auto"/>
              <w:rPr>
                <w:rFonts w:ascii="Times New Roman" w:hAnsi="Times New Roman" w:cs="Times New Roman"/>
                <w:spacing w:val="-2"/>
                <w:sz w:val="20"/>
                <w:szCs w:val="20"/>
                <w:shd w:val="clear" w:color="auto" w:fill="FFFFFF"/>
              </w:rPr>
            </w:pPr>
            <w:r w:rsidRPr="00BA697A">
              <w:rPr>
                <w:rFonts w:ascii="Times New Roman" w:hAnsi="Times New Roman" w:cs="Times New Roman"/>
                <w:spacing w:val="-2"/>
                <w:sz w:val="20"/>
                <w:szCs w:val="20"/>
                <w:shd w:val="clear" w:color="auto" w:fill="FFFFFF"/>
              </w:rPr>
              <w:t xml:space="preserve">Федеральный закон от 30 марта 1999 года № 52-ФЗ </w:t>
            </w:r>
            <w:r w:rsidR="006E6427" w:rsidRPr="00BA697A">
              <w:rPr>
                <w:rFonts w:ascii="Times New Roman" w:hAnsi="Times New Roman" w:cs="Times New Roman"/>
                <w:spacing w:val="-2"/>
                <w:sz w:val="20"/>
                <w:szCs w:val="20"/>
                <w:shd w:val="clear" w:color="auto" w:fill="FFFFFF"/>
              </w:rPr>
              <w:t xml:space="preserve">                                         </w:t>
            </w:r>
            <w:r w:rsidRPr="00BA697A">
              <w:rPr>
                <w:rFonts w:ascii="Times New Roman" w:hAnsi="Times New Roman" w:cs="Times New Roman"/>
                <w:spacing w:val="-2"/>
                <w:sz w:val="20"/>
                <w:szCs w:val="20"/>
                <w:shd w:val="clear" w:color="auto" w:fill="FFFFFF"/>
              </w:rPr>
              <w:t>«О санитарно-эпидемиологическом благополучии населения»;</w:t>
            </w:r>
          </w:p>
          <w:p w:rsidR="00B04E30" w:rsidRPr="00BA697A" w:rsidRDefault="00B04E30" w:rsidP="0098698C">
            <w:pPr>
              <w:widowControl w:val="0"/>
              <w:tabs>
                <w:tab w:val="left" w:pos="170"/>
              </w:tabs>
              <w:spacing w:line="230" w:lineRule="auto"/>
              <w:rPr>
                <w:rFonts w:ascii="Times New Roman" w:hAnsi="Times New Roman" w:cs="Times New Roman"/>
                <w:spacing w:val="-4"/>
                <w:sz w:val="20"/>
                <w:szCs w:val="20"/>
              </w:rPr>
            </w:pPr>
            <w:r w:rsidRPr="00BA697A">
              <w:rPr>
                <w:rFonts w:ascii="Times New Roman" w:hAnsi="Times New Roman" w:cs="Times New Roman"/>
                <w:spacing w:val="-4"/>
                <w:sz w:val="20"/>
                <w:szCs w:val="20"/>
              </w:rPr>
              <w:t xml:space="preserve">постановление Правительства Российской Федерации                                                от 03 марта 2018 года № 222 «Об утверждении </w:t>
            </w:r>
            <w:r w:rsidR="006E6427" w:rsidRPr="00BA697A">
              <w:rPr>
                <w:rFonts w:ascii="Times New Roman" w:hAnsi="Times New Roman" w:cs="Times New Roman"/>
                <w:spacing w:val="-4"/>
                <w:sz w:val="20"/>
                <w:szCs w:val="20"/>
              </w:rPr>
              <w:t>П</w:t>
            </w:r>
            <w:r w:rsidRPr="00BA697A">
              <w:rPr>
                <w:rFonts w:ascii="Times New Roman" w:hAnsi="Times New Roman" w:cs="Times New Roman"/>
                <w:spacing w:val="-4"/>
                <w:sz w:val="20"/>
                <w:szCs w:val="20"/>
              </w:rPr>
              <w:t>равил установления санитарно-защитных зон и использовани</w:t>
            </w:r>
            <w:r w:rsidR="006E6427" w:rsidRPr="00BA697A">
              <w:rPr>
                <w:rFonts w:ascii="Times New Roman" w:hAnsi="Times New Roman" w:cs="Times New Roman"/>
                <w:spacing w:val="-4"/>
                <w:sz w:val="20"/>
                <w:szCs w:val="20"/>
              </w:rPr>
              <w:t>я</w:t>
            </w:r>
            <w:r w:rsidRPr="00BA697A">
              <w:rPr>
                <w:rFonts w:ascii="Times New Roman" w:hAnsi="Times New Roman" w:cs="Times New Roman"/>
                <w:spacing w:val="-4"/>
                <w:sz w:val="20"/>
                <w:szCs w:val="20"/>
              </w:rPr>
              <w:t xml:space="preserve"> земельных участков, расположенных в границах санитарно-защитных зон</w:t>
            </w:r>
            <w:r w:rsidR="006E6427" w:rsidRPr="00BA697A">
              <w:rPr>
                <w:rFonts w:ascii="Times New Roman" w:hAnsi="Times New Roman" w:cs="Times New Roman"/>
                <w:spacing w:val="-4"/>
                <w:sz w:val="20"/>
                <w:szCs w:val="20"/>
              </w:rPr>
              <w:t>»</w:t>
            </w:r>
            <w:r w:rsidRPr="00BA697A">
              <w:rPr>
                <w:rFonts w:ascii="Times New Roman" w:hAnsi="Times New Roman" w:cs="Times New Roman"/>
                <w:spacing w:val="-4"/>
                <w:sz w:val="20"/>
                <w:szCs w:val="20"/>
              </w:rPr>
              <w:t>;</w:t>
            </w:r>
          </w:p>
          <w:p w:rsidR="00B04E30" w:rsidRPr="00BA697A" w:rsidRDefault="00B04E30" w:rsidP="0098698C">
            <w:pPr>
              <w:widowControl w:val="0"/>
              <w:tabs>
                <w:tab w:val="left" w:pos="170"/>
                <w:tab w:val="left" w:pos="214"/>
              </w:tabs>
              <w:spacing w:line="230" w:lineRule="auto"/>
              <w:rPr>
                <w:rFonts w:ascii="Times New Roman" w:hAnsi="Times New Roman" w:cs="Times New Roman"/>
                <w:spacing w:val="-4"/>
                <w:sz w:val="20"/>
                <w:szCs w:val="20"/>
              </w:rPr>
            </w:pPr>
            <w:proofErr w:type="spellStart"/>
            <w:r w:rsidRPr="00BA697A">
              <w:rPr>
                <w:rFonts w:ascii="Times New Roman" w:hAnsi="Times New Roman" w:cs="Times New Roman"/>
                <w:spacing w:val="-2"/>
                <w:sz w:val="20"/>
                <w:szCs w:val="20"/>
                <w:shd w:val="clear" w:color="auto" w:fill="FFFFFF"/>
              </w:rPr>
              <w:t>СанПиН</w:t>
            </w:r>
            <w:proofErr w:type="spellEnd"/>
            <w:r w:rsidRPr="00BA697A">
              <w:rPr>
                <w:rFonts w:ascii="Times New Roman" w:hAnsi="Times New Roman" w:cs="Times New Roman"/>
                <w:spacing w:val="-2"/>
                <w:sz w:val="20"/>
                <w:szCs w:val="20"/>
                <w:shd w:val="clear" w:color="auto" w:fill="FFFFFF"/>
              </w:rPr>
              <w:t xml:space="preserve">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 сентября 2007 года №</w:t>
            </w:r>
            <w:r w:rsidR="006E6427" w:rsidRPr="00BA697A">
              <w:rPr>
                <w:rFonts w:ascii="Times New Roman" w:hAnsi="Times New Roman" w:cs="Times New Roman"/>
                <w:spacing w:val="-2"/>
                <w:sz w:val="20"/>
                <w:szCs w:val="20"/>
                <w:shd w:val="clear" w:color="auto" w:fill="FFFFFF"/>
              </w:rPr>
              <w:t> </w:t>
            </w:r>
            <w:r w:rsidRPr="00BA697A">
              <w:rPr>
                <w:rFonts w:ascii="Times New Roman" w:hAnsi="Times New Roman" w:cs="Times New Roman"/>
                <w:spacing w:val="-2"/>
                <w:sz w:val="20"/>
                <w:szCs w:val="20"/>
                <w:shd w:val="clear" w:color="auto" w:fill="FFFFFF"/>
              </w:rPr>
              <w:t xml:space="preserve">74) (далее </w:t>
            </w:r>
            <w:r w:rsidR="006E6427" w:rsidRPr="00BA697A">
              <w:rPr>
                <w:rFonts w:ascii="Times New Roman" w:hAnsi="Times New Roman" w:cs="Times New Roman"/>
                <w:sz w:val="20"/>
                <w:szCs w:val="20"/>
              </w:rPr>
              <w:t>–</w:t>
            </w:r>
            <w:r w:rsidRPr="00BA697A">
              <w:rPr>
                <w:rFonts w:ascii="Times New Roman" w:hAnsi="Times New Roman" w:cs="Times New Roman"/>
                <w:spacing w:val="-2"/>
                <w:sz w:val="20"/>
                <w:szCs w:val="20"/>
                <w:shd w:val="clear" w:color="auto" w:fill="FFFFFF"/>
              </w:rPr>
              <w:t xml:space="preserve">                                                               </w:t>
            </w:r>
            <w:proofErr w:type="spellStart"/>
            <w:r w:rsidRPr="00BA697A">
              <w:rPr>
                <w:rFonts w:ascii="Times New Roman" w:hAnsi="Times New Roman" w:cs="Times New Roman"/>
                <w:spacing w:val="-2"/>
                <w:sz w:val="20"/>
                <w:szCs w:val="20"/>
                <w:shd w:val="clear" w:color="auto" w:fill="FFFFFF"/>
              </w:rPr>
              <w:t>СанПин</w:t>
            </w:r>
            <w:proofErr w:type="spellEnd"/>
            <w:r w:rsidRPr="00BA697A">
              <w:rPr>
                <w:rFonts w:ascii="Times New Roman" w:hAnsi="Times New Roman" w:cs="Times New Roman"/>
                <w:spacing w:val="-2"/>
                <w:sz w:val="20"/>
                <w:szCs w:val="20"/>
                <w:shd w:val="clear" w:color="auto" w:fill="FFFFFF"/>
              </w:rPr>
              <w:t xml:space="preserve"> 2.2.1/2.1.1.1200-03. «Санитарно-защитные зоны и санитарная классификация предприятий, сооружений и иных объектов»), пункт 2.1, пункт 2.9;</w:t>
            </w:r>
          </w:p>
          <w:p w:rsidR="00F70DE6" w:rsidRPr="00BA697A" w:rsidRDefault="000545B7" w:rsidP="00C96A08">
            <w:pPr>
              <w:widowControl w:val="0"/>
              <w:tabs>
                <w:tab w:val="left" w:pos="202"/>
              </w:tabs>
              <w:spacing w:line="230" w:lineRule="auto"/>
              <w:ind w:left="60" w:hanging="60"/>
              <w:rPr>
                <w:rFonts w:ascii="Times New Roman" w:hAnsi="Times New Roman" w:cs="Times New Roman"/>
                <w:spacing w:val="-4"/>
                <w:sz w:val="20"/>
                <w:szCs w:val="20"/>
              </w:rPr>
            </w:pPr>
            <w:r w:rsidRPr="00D175FC">
              <w:rPr>
                <w:rFonts w:ascii="Times New Roman" w:hAnsi="Times New Roman" w:cs="Times New Roman"/>
                <w:spacing w:val="-2"/>
                <w:sz w:val="20"/>
                <w:szCs w:val="20"/>
                <w:shd w:val="clear" w:color="auto" w:fill="FFFFFF"/>
              </w:rPr>
              <w:t xml:space="preserve">  </w:t>
            </w:r>
            <w:r w:rsidR="00B04E30" w:rsidRPr="00BA697A">
              <w:rPr>
                <w:rFonts w:ascii="Times New Roman" w:hAnsi="Times New Roman" w:cs="Times New Roman"/>
                <w:spacing w:val="-2"/>
                <w:sz w:val="20"/>
                <w:szCs w:val="20"/>
                <w:shd w:val="clear" w:color="auto" w:fill="FFFFFF"/>
              </w:rPr>
              <w:t xml:space="preserve">СП 42.13330.2016 </w:t>
            </w:r>
            <w:r>
              <w:rPr>
                <w:rFonts w:ascii="Times New Roman" w:hAnsi="Times New Roman" w:cs="Times New Roman"/>
                <w:spacing w:val="-2"/>
                <w:sz w:val="20"/>
                <w:szCs w:val="20"/>
                <w:shd w:val="clear" w:color="auto" w:fill="FFFFFF"/>
              </w:rPr>
              <w:t>«</w:t>
            </w:r>
            <w:r w:rsidR="00B04E30" w:rsidRPr="00BA697A">
              <w:rPr>
                <w:rFonts w:ascii="Times New Roman" w:hAnsi="Times New Roman" w:cs="Times New Roman"/>
                <w:spacing w:val="-2"/>
                <w:sz w:val="20"/>
                <w:szCs w:val="20"/>
                <w:shd w:val="clear" w:color="auto" w:fill="FFFFFF"/>
              </w:rPr>
              <w:t xml:space="preserve">Свод правил. Градостроительство. Планировка и застройка городских и сельских поселений. </w:t>
            </w:r>
            <w:r>
              <w:rPr>
                <w:rFonts w:ascii="Times New Roman" w:hAnsi="Times New Roman" w:cs="Times New Roman"/>
                <w:spacing w:val="-2"/>
                <w:sz w:val="20"/>
                <w:szCs w:val="20"/>
                <w:shd w:val="clear" w:color="auto" w:fill="FFFFFF"/>
              </w:rPr>
              <w:t xml:space="preserve">  </w:t>
            </w:r>
            <w:r w:rsidR="00B04E30" w:rsidRPr="00BA697A">
              <w:rPr>
                <w:rFonts w:ascii="Times New Roman" w:hAnsi="Times New Roman" w:cs="Times New Roman"/>
                <w:spacing w:val="-2"/>
                <w:sz w:val="20"/>
                <w:szCs w:val="20"/>
                <w:shd w:val="clear" w:color="auto" w:fill="FFFFFF"/>
              </w:rPr>
              <w:t xml:space="preserve">Актуализированная редакция </w:t>
            </w:r>
            <w:proofErr w:type="spellStart"/>
            <w:r w:rsidR="00B04E30" w:rsidRPr="00BA697A">
              <w:rPr>
                <w:rFonts w:ascii="Times New Roman" w:hAnsi="Times New Roman" w:cs="Times New Roman"/>
                <w:spacing w:val="-2"/>
                <w:sz w:val="20"/>
                <w:szCs w:val="20"/>
                <w:shd w:val="clear" w:color="auto" w:fill="FFFFFF"/>
              </w:rPr>
              <w:t>СНиП</w:t>
            </w:r>
            <w:proofErr w:type="spellEnd"/>
            <w:r w:rsidR="00B04E30" w:rsidRPr="00BA697A">
              <w:rPr>
                <w:rFonts w:ascii="Times New Roman" w:hAnsi="Times New Roman" w:cs="Times New Roman"/>
                <w:spacing w:val="-2"/>
                <w:sz w:val="20"/>
                <w:szCs w:val="20"/>
                <w:shd w:val="clear" w:color="auto" w:fill="FFFFFF"/>
              </w:rPr>
              <w:t xml:space="preserve"> 2.07.01-89*» (утвержден приказом </w:t>
            </w:r>
            <w:r w:rsidR="00B04E30" w:rsidRPr="00BA697A">
              <w:rPr>
                <w:rFonts w:ascii="Times New Roman" w:hAnsi="Times New Roman" w:cs="Times New Roman"/>
                <w:spacing w:val="-4"/>
                <w:sz w:val="20"/>
                <w:szCs w:val="20"/>
              </w:rPr>
              <w:t xml:space="preserve">Министерства строительства и жилищно-коммунального хозяйства Российской Федерации от 30 декабря 2016 года </w:t>
            </w:r>
            <w:r w:rsidR="006E6427" w:rsidRPr="00BA697A">
              <w:rPr>
                <w:rFonts w:ascii="Times New Roman" w:hAnsi="Times New Roman" w:cs="Times New Roman"/>
                <w:spacing w:val="-4"/>
                <w:sz w:val="20"/>
                <w:szCs w:val="20"/>
              </w:rPr>
              <w:t xml:space="preserve">                                  </w:t>
            </w:r>
            <w:r w:rsidR="00B04E30" w:rsidRPr="00BA697A">
              <w:rPr>
                <w:rFonts w:ascii="Times New Roman" w:hAnsi="Times New Roman" w:cs="Times New Roman"/>
                <w:spacing w:val="-4"/>
                <w:sz w:val="20"/>
                <w:szCs w:val="20"/>
              </w:rPr>
              <w:t>№</w:t>
            </w:r>
            <w:r w:rsidR="00FF5A55" w:rsidRPr="00BA697A">
              <w:rPr>
                <w:rFonts w:ascii="Times New Roman" w:hAnsi="Times New Roman" w:cs="Times New Roman"/>
                <w:spacing w:val="-4"/>
                <w:sz w:val="20"/>
                <w:szCs w:val="20"/>
              </w:rPr>
              <w:t xml:space="preserve"> </w:t>
            </w:r>
            <w:r w:rsidR="00FF5A55" w:rsidRPr="00BA697A">
              <w:rPr>
                <w:rStyle w:val="11pt0pt"/>
                <w:color w:val="auto"/>
                <w:sz w:val="20"/>
                <w:szCs w:val="20"/>
              </w:rPr>
              <w:t>1034/</w:t>
            </w:r>
            <w:proofErr w:type="spellStart"/>
            <w:r w:rsidR="00FF5A55" w:rsidRPr="00BA697A">
              <w:rPr>
                <w:rStyle w:val="11pt0pt"/>
                <w:color w:val="auto"/>
                <w:sz w:val="20"/>
                <w:szCs w:val="20"/>
              </w:rPr>
              <w:t>пр</w:t>
            </w:r>
            <w:proofErr w:type="spellEnd"/>
            <w:r w:rsidR="00FF5A55" w:rsidRPr="00BA697A">
              <w:rPr>
                <w:rStyle w:val="11pt0pt"/>
                <w:color w:val="auto"/>
                <w:sz w:val="20"/>
                <w:szCs w:val="20"/>
              </w:rPr>
              <w:t>)</w:t>
            </w:r>
          </w:p>
        </w:tc>
      </w:tr>
      <w:tr w:rsidR="00B04E30"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B04E30" w:rsidRPr="00426003" w:rsidRDefault="00B15997" w:rsidP="0077440E">
            <w:pPr>
              <w:widowControl w:val="0"/>
              <w:jc w:val="center"/>
              <w:rPr>
                <w:rFonts w:ascii="Times New Roman" w:hAnsi="Times New Roman" w:cs="Times New Roman"/>
                <w:spacing w:val="-4"/>
                <w:sz w:val="20"/>
                <w:szCs w:val="20"/>
                <w:highlight w:val="yellow"/>
              </w:rPr>
            </w:pPr>
            <w:r w:rsidRPr="003C0F6A">
              <w:rPr>
                <w:rFonts w:ascii="Times New Roman" w:hAnsi="Times New Roman" w:cs="Times New Roman"/>
                <w:spacing w:val="-4"/>
                <w:sz w:val="20"/>
                <w:szCs w:val="20"/>
              </w:rPr>
              <w:t>2</w:t>
            </w:r>
          </w:p>
        </w:tc>
        <w:tc>
          <w:tcPr>
            <w:tcW w:w="1624" w:type="pct"/>
            <w:tcBorders>
              <w:top w:val="single" w:sz="4" w:space="0" w:color="auto"/>
              <w:left w:val="single" w:sz="4" w:space="0" w:color="auto"/>
              <w:bottom w:val="single" w:sz="4" w:space="0" w:color="auto"/>
            </w:tcBorders>
            <w:shd w:val="clear" w:color="auto" w:fill="auto"/>
          </w:tcPr>
          <w:p w:rsidR="00B04E30" w:rsidRPr="00426003" w:rsidRDefault="00B04E30" w:rsidP="0077440E">
            <w:pPr>
              <w:autoSpaceDE w:val="0"/>
              <w:autoSpaceDN w:val="0"/>
              <w:adjustRightInd w:val="0"/>
              <w:rPr>
                <w:rFonts w:ascii="Times New Roman" w:hAnsi="Times New Roman" w:cs="Times New Roman"/>
                <w:sz w:val="20"/>
                <w:szCs w:val="20"/>
                <w:highlight w:val="yellow"/>
              </w:rPr>
            </w:pPr>
            <w:r w:rsidRPr="003C0F6A">
              <w:rPr>
                <w:rFonts w:ascii="Times New Roman" w:hAnsi="Times New Roman" w:cs="Times New Roman"/>
                <w:sz w:val="20"/>
                <w:szCs w:val="20"/>
              </w:rPr>
              <w:t xml:space="preserve">Охранная зона трубопроводов (газопроводов, нефтепроводов и нефтепродуктопроводов, </w:t>
            </w:r>
            <w:proofErr w:type="spellStart"/>
            <w:r w:rsidRPr="003C0F6A">
              <w:rPr>
                <w:rFonts w:ascii="Times New Roman" w:hAnsi="Times New Roman" w:cs="Times New Roman"/>
                <w:sz w:val="20"/>
                <w:szCs w:val="20"/>
              </w:rPr>
              <w:t>аммиакопроводов</w:t>
            </w:r>
            <w:proofErr w:type="spellEnd"/>
            <w:r w:rsidRPr="003C0F6A">
              <w:rPr>
                <w:rFonts w:ascii="Times New Roman" w:hAnsi="Times New Roman" w:cs="Times New Roman"/>
                <w:sz w:val="20"/>
                <w:szCs w:val="20"/>
              </w:rPr>
              <w:t>)</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98698C" w:rsidRDefault="00D5216E" w:rsidP="00221C8F">
            <w:pPr>
              <w:widowControl w:val="0"/>
              <w:tabs>
                <w:tab w:val="left" w:pos="170"/>
                <w:tab w:val="left" w:pos="214"/>
              </w:tabs>
              <w:spacing w:line="230" w:lineRule="auto"/>
              <w:rPr>
                <w:rFonts w:ascii="Times New Roman" w:hAnsi="Times New Roman" w:cs="Times New Roman"/>
                <w:spacing w:val="-2"/>
                <w:sz w:val="20"/>
                <w:szCs w:val="20"/>
                <w:shd w:val="clear" w:color="auto" w:fill="FFFFFF"/>
              </w:rPr>
            </w:pPr>
            <w:r w:rsidRPr="00D5216E">
              <w:rPr>
                <w:rFonts w:ascii="Times New Roman" w:hAnsi="Times New Roman" w:cs="Times New Roman"/>
                <w:spacing w:val="-2"/>
                <w:sz w:val="20"/>
                <w:szCs w:val="20"/>
                <w:shd w:val="clear" w:color="auto" w:fill="FFFFFF"/>
              </w:rPr>
              <w:t>Постановление Правительства Российской Федерации от 08 сентября 2017 года № 1083 «</w:t>
            </w:r>
            <w:r w:rsidRPr="00221C8F">
              <w:rPr>
                <w:rFonts w:ascii="Times New Roman" w:hAnsi="Times New Roman" w:cs="Times New Roman"/>
                <w:spacing w:val="-2"/>
                <w:sz w:val="20"/>
                <w:szCs w:val="20"/>
                <w:shd w:val="clear" w:color="auto" w:fill="FFFFFF"/>
              </w:rPr>
              <w:t xml:space="preserve">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w:t>
            </w:r>
            <w:r w:rsidR="00B04E30" w:rsidRPr="00221C8F">
              <w:rPr>
                <w:rFonts w:ascii="Times New Roman" w:hAnsi="Times New Roman" w:cs="Times New Roman"/>
                <w:spacing w:val="-2"/>
                <w:sz w:val="20"/>
                <w:szCs w:val="20"/>
                <w:shd w:val="clear" w:color="auto" w:fill="FFFFFF"/>
              </w:rPr>
              <w:t xml:space="preserve">(далее </w:t>
            </w:r>
            <w:r w:rsidR="006E6427" w:rsidRPr="00221C8F">
              <w:rPr>
                <w:rFonts w:ascii="Times New Roman" w:hAnsi="Times New Roman" w:cs="Times New Roman"/>
                <w:spacing w:val="-2"/>
                <w:sz w:val="20"/>
                <w:szCs w:val="20"/>
                <w:shd w:val="clear" w:color="auto" w:fill="FFFFFF"/>
              </w:rPr>
              <w:t>–</w:t>
            </w:r>
            <w:r w:rsidR="00B04E30" w:rsidRPr="00221C8F">
              <w:rPr>
                <w:rFonts w:ascii="Times New Roman" w:hAnsi="Times New Roman" w:cs="Times New Roman"/>
                <w:spacing w:val="-2"/>
                <w:sz w:val="20"/>
                <w:szCs w:val="20"/>
                <w:shd w:val="clear" w:color="auto" w:fill="FFFFFF"/>
              </w:rPr>
              <w:t xml:space="preserve"> Правила охраны магистральных трубопроводов)</w:t>
            </w:r>
            <w:r w:rsidR="0097048A">
              <w:rPr>
                <w:rFonts w:ascii="Times New Roman" w:hAnsi="Times New Roman" w:cs="Times New Roman"/>
                <w:spacing w:val="-2"/>
                <w:sz w:val="20"/>
                <w:szCs w:val="20"/>
                <w:shd w:val="clear" w:color="auto" w:fill="FFFFFF"/>
              </w:rPr>
              <w:t>;</w:t>
            </w:r>
          </w:p>
          <w:p w:rsidR="00C17D81" w:rsidRPr="00221C8F" w:rsidRDefault="0097048A" w:rsidP="00EF4DC7">
            <w:pPr>
              <w:widowControl w:val="0"/>
              <w:tabs>
                <w:tab w:val="left" w:pos="170"/>
                <w:tab w:val="left" w:pos="214"/>
              </w:tabs>
              <w:spacing w:line="230" w:lineRule="auto"/>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п</w:t>
            </w:r>
            <w:r w:rsidR="000018A5" w:rsidRPr="000E790D">
              <w:rPr>
                <w:rFonts w:ascii="Times New Roman" w:hAnsi="Times New Roman" w:cs="Times New Roman"/>
                <w:spacing w:val="-2"/>
                <w:sz w:val="20"/>
                <w:szCs w:val="20"/>
                <w:shd w:val="clear" w:color="auto" w:fill="FFFFFF"/>
              </w:rPr>
              <w:t xml:space="preserve">равила охраны магистральных трубопроводов, утвержденные Министерством топлива и энергетики Российской Федерации от 19 апреля 1992 года, утвержденные постановлением Федерального горного и промышленного надзора Российской </w:t>
            </w:r>
            <w:r w:rsidR="000018A5" w:rsidRPr="000E790D">
              <w:rPr>
                <w:rFonts w:ascii="Times New Roman" w:hAnsi="Times New Roman" w:cs="Times New Roman"/>
                <w:spacing w:val="-2"/>
                <w:sz w:val="20"/>
                <w:szCs w:val="20"/>
                <w:shd w:val="clear" w:color="auto" w:fill="FFFFFF"/>
              </w:rPr>
              <w:lastRenderedPageBreak/>
              <w:t xml:space="preserve">Федерации от 22 апреля 1992 года № 9 (далее – Правила охраны магистральных </w:t>
            </w:r>
            <w:proofErr w:type="spellStart"/>
            <w:r w:rsidR="000018A5" w:rsidRPr="000E790D">
              <w:rPr>
                <w:rFonts w:ascii="Times New Roman" w:hAnsi="Times New Roman" w:cs="Times New Roman"/>
                <w:spacing w:val="-2"/>
                <w:sz w:val="20"/>
                <w:szCs w:val="20"/>
                <w:shd w:val="clear" w:color="auto" w:fill="FFFFFF"/>
              </w:rPr>
              <w:t>аммиако</w:t>
            </w:r>
            <w:r w:rsidR="001F6368" w:rsidRPr="000E790D">
              <w:rPr>
                <w:rFonts w:ascii="Times New Roman" w:hAnsi="Times New Roman" w:cs="Times New Roman"/>
                <w:spacing w:val="-2"/>
                <w:sz w:val="20"/>
                <w:szCs w:val="20"/>
                <w:shd w:val="clear" w:color="auto" w:fill="FFFFFF"/>
              </w:rPr>
              <w:t>проводов</w:t>
            </w:r>
            <w:proofErr w:type="spellEnd"/>
            <w:r w:rsidR="000018A5" w:rsidRPr="000E790D">
              <w:rPr>
                <w:rFonts w:ascii="Times New Roman" w:hAnsi="Times New Roman" w:cs="Times New Roman"/>
                <w:spacing w:val="-2"/>
                <w:sz w:val="20"/>
                <w:szCs w:val="20"/>
                <w:shd w:val="clear" w:color="auto" w:fill="FFFFFF"/>
              </w:rPr>
              <w:t>)</w:t>
            </w:r>
            <w:r w:rsidR="00C17D81">
              <w:rPr>
                <w:rFonts w:ascii="Times New Roman" w:hAnsi="Times New Roman" w:cs="Times New Roman"/>
                <w:spacing w:val="-2"/>
                <w:sz w:val="20"/>
                <w:szCs w:val="20"/>
                <w:shd w:val="clear" w:color="auto" w:fill="FFFFFF"/>
              </w:rPr>
              <w:t xml:space="preserve"> </w:t>
            </w:r>
          </w:p>
        </w:tc>
      </w:tr>
      <w:tr w:rsidR="003C0F6A" w:rsidRPr="00BA697A" w:rsidTr="00EF4DC7">
        <w:trPr>
          <w:trHeight w:val="2250"/>
        </w:trPr>
        <w:tc>
          <w:tcPr>
            <w:tcW w:w="308" w:type="pct"/>
            <w:tcBorders>
              <w:top w:val="single" w:sz="4" w:space="0" w:color="auto"/>
              <w:left w:val="single" w:sz="4" w:space="0" w:color="auto"/>
              <w:bottom w:val="single" w:sz="4" w:space="0" w:color="auto"/>
            </w:tcBorders>
            <w:shd w:val="clear" w:color="auto" w:fill="auto"/>
          </w:tcPr>
          <w:p w:rsidR="003C0F6A" w:rsidRPr="00BA697A" w:rsidRDefault="003C0F6A" w:rsidP="0077440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lastRenderedPageBreak/>
              <w:t>3</w:t>
            </w:r>
          </w:p>
        </w:tc>
        <w:tc>
          <w:tcPr>
            <w:tcW w:w="1624" w:type="pct"/>
            <w:tcBorders>
              <w:top w:val="single" w:sz="4" w:space="0" w:color="auto"/>
              <w:left w:val="single" w:sz="4" w:space="0" w:color="auto"/>
              <w:bottom w:val="single" w:sz="4" w:space="0" w:color="auto"/>
            </w:tcBorders>
            <w:shd w:val="clear" w:color="auto" w:fill="auto"/>
          </w:tcPr>
          <w:p w:rsidR="003C0F6A" w:rsidRPr="00BA697A" w:rsidRDefault="003C0F6A" w:rsidP="00B821D1">
            <w:pPr>
              <w:widowControl w:val="0"/>
              <w:shd w:val="clear" w:color="auto" w:fill="FFFFFF"/>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 xml:space="preserve">Охранная зона объектов электроэнергетики (объектов </w:t>
            </w:r>
            <w:proofErr w:type="spellStart"/>
            <w:r w:rsidRPr="00BA697A">
              <w:rPr>
                <w:rFonts w:ascii="Times New Roman" w:hAnsi="Times New Roman" w:cs="Times New Roman"/>
                <w:spacing w:val="-2"/>
                <w:sz w:val="20"/>
                <w:szCs w:val="20"/>
                <w:shd w:val="clear" w:color="auto" w:fill="FFFFFF"/>
              </w:rPr>
              <w:t>электросетевого</w:t>
            </w:r>
            <w:proofErr w:type="spellEnd"/>
            <w:r w:rsidRPr="00BA697A">
              <w:rPr>
                <w:rFonts w:ascii="Times New Roman" w:hAnsi="Times New Roman" w:cs="Times New Roman"/>
                <w:spacing w:val="-2"/>
                <w:sz w:val="20"/>
                <w:szCs w:val="20"/>
                <w:shd w:val="clear" w:color="auto" w:fill="FFFFFF"/>
              </w:rPr>
              <w:t xml:space="preserve"> хозяйства и объектов по производству электрической энергии)</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3C0F6A" w:rsidRPr="00BA697A" w:rsidRDefault="003C0F6A" w:rsidP="00B821D1">
            <w:pPr>
              <w:widowControl w:val="0"/>
              <w:tabs>
                <w:tab w:val="left" w:pos="306"/>
              </w:tabs>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 xml:space="preserve">Постановление Правительства Российской Федерации                                    от 24 февраля 2009 года № 160 «О порядке установления охранных зон объектов </w:t>
            </w:r>
            <w:proofErr w:type="spellStart"/>
            <w:r w:rsidRPr="00BA697A">
              <w:rPr>
                <w:rFonts w:ascii="Times New Roman" w:hAnsi="Times New Roman" w:cs="Times New Roman"/>
                <w:spacing w:val="-2"/>
                <w:sz w:val="20"/>
                <w:szCs w:val="20"/>
                <w:shd w:val="clear" w:color="auto" w:fill="FFFFFF"/>
              </w:rPr>
              <w:t>электросетевого</w:t>
            </w:r>
            <w:proofErr w:type="spellEnd"/>
            <w:r w:rsidRPr="00BA697A">
              <w:rPr>
                <w:rFonts w:ascii="Times New Roman" w:hAnsi="Times New Roman" w:cs="Times New Roman"/>
                <w:spacing w:val="-2"/>
                <w:sz w:val="20"/>
                <w:szCs w:val="20"/>
                <w:shd w:val="clear" w:color="auto" w:fill="FFFFFF"/>
              </w:rPr>
              <w:t xml:space="preserve"> хозяйства и особых условий использования земельных участков, расположенных в границах таких зон»;</w:t>
            </w:r>
          </w:p>
          <w:p w:rsidR="003C0F6A" w:rsidRDefault="003C0F6A" w:rsidP="00B821D1">
            <w:pPr>
              <w:widowControl w:val="0"/>
              <w:tabs>
                <w:tab w:val="left" w:pos="306"/>
              </w:tabs>
              <w:rPr>
                <w:rFonts w:ascii="Times New Roman" w:hAnsi="Times New Roman" w:cs="Times New Roman"/>
                <w:spacing w:val="-4"/>
                <w:sz w:val="4"/>
                <w:szCs w:val="4"/>
              </w:rPr>
            </w:pPr>
            <w:r w:rsidRPr="00BA697A">
              <w:rPr>
                <w:rFonts w:ascii="Times New Roman" w:hAnsi="Times New Roman" w:cs="Times New Roman"/>
                <w:spacing w:val="-4"/>
                <w:sz w:val="20"/>
                <w:szCs w:val="20"/>
              </w:rPr>
              <w:t>постановление Правительства Российской Федерации                                                     от 18 ноября 2013 года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F70DE6" w:rsidRPr="00BA697A" w:rsidRDefault="00F70DE6" w:rsidP="00B821D1">
            <w:pPr>
              <w:widowControl w:val="0"/>
              <w:tabs>
                <w:tab w:val="left" w:pos="306"/>
              </w:tabs>
              <w:rPr>
                <w:rFonts w:ascii="Times New Roman" w:hAnsi="Times New Roman" w:cs="Times New Roman"/>
                <w:spacing w:val="-4"/>
                <w:sz w:val="4"/>
                <w:szCs w:val="4"/>
              </w:rPr>
            </w:pPr>
          </w:p>
        </w:tc>
      </w:tr>
      <w:tr w:rsidR="00FA52AF" w:rsidRPr="00BA697A" w:rsidTr="00FA52AF">
        <w:trPr>
          <w:trHeight w:val="1850"/>
        </w:trPr>
        <w:tc>
          <w:tcPr>
            <w:tcW w:w="308" w:type="pct"/>
            <w:tcBorders>
              <w:top w:val="single" w:sz="4" w:space="0" w:color="auto"/>
              <w:left w:val="single" w:sz="4" w:space="0" w:color="auto"/>
              <w:bottom w:val="single" w:sz="4" w:space="0" w:color="auto"/>
            </w:tcBorders>
            <w:shd w:val="clear" w:color="auto" w:fill="auto"/>
          </w:tcPr>
          <w:p w:rsidR="00FA52AF" w:rsidRDefault="00FA52AF" w:rsidP="0077440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4</w:t>
            </w:r>
          </w:p>
        </w:tc>
        <w:tc>
          <w:tcPr>
            <w:tcW w:w="1624" w:type="pct"/>
            <w:tcBorders>
              <w:top w:val="single" w:sz="4" w:space="0" w:color="auto"/>
              <w:left w:val="single" w:sz="4" w:space="0" w:color="auto"/>
              <w:bottom w:val="single" w:sz="4" w:space="0" w:color="auto"/>
            </w:tcBorders>
            <w:shd w:val="clear" w:color="auto" w:fill="auto"/>
          </w:tcPr>
          <w:p w:rsidR="00FA52AF" w:rsidRPr="00BA697A" w:rsidRDefault="00FA52AF" w:rsidP="00B821D1">
            <w:pPr>
              <w:widowControl w:val="0"/>
              <w:shd w:val="clear" w:color="auto" w:fill="FFFFFF"/>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Охранная зона железных дорог</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FA52AF" w:rsidRPr="00FA52AF" w:rsidRDefault="00FA52AF" w:rsidP="00FA52AF">
            <w:pPr>
              <w:widowControl w:val="0"/>
              <w:tabs>
                <w:tab w:val="left" w:pos="306"/>
              </w:tabs>
              <w:rPr>
                <w:rFonts w:ascii="Times New Roman" w:hAnsi="Times New Roman" w:cs="Times New Roman"/>
                <w:spacing w:val="-4"/>
                <w:sz w:val="20"/>
                <w:szCs w:val="20"/>
              </w:rPr>
            </w:pPr>
            <w:r w:rsidRPr="00FA52AF">
              <w:rPr>
                <w:rFonts w:ascii="Times New Roman" w:hAnsi="Times New Roman" w:cs="Times New Roman"/>
                <w:spacing w:val="-2"/>
                <w:sz w:val="20"/>
                <w:szCs w:val="20"/>
                <w:shd w:val="clear" w:color="auto" w:fill="FFFFFF"/>
              </w:rPr>
              <w:t>Постановление Правительства Российской Федерации                                       от 12 октября 2006 года № 611 «О порядке установления и использования полос отвода и охранных зон железных дорог»;</w:t>
            </w:r>
          </w:p>
          <w:p w:rsidR="00FA52AF" w:rsidRPr="00FA52AF" w:rsidRDefault="00FA52AF" w:rsidP="00FA52AF">
            <w:pPr>
              <w:widowControl w:val="0"/>
              <w:tabs>
                <w:tab w:val="left" w:pos="306"/>
              </w:tabs>
              <w:rPr>
                <w:rFonts w:ascii="Times New Roman" w:hAnsi="Times New Roman" w:cs="Times New Roman"/>
                <w:spacing w:val="-2"/>
                <w:sz w:val="20"/>
                <w:szCs w:val="20"/>
                <w:shd w:val="clear" w:color="auto" w:fill="FFFFFF"/>
              </w:rPr>
            </w:pPr>
            <w:r w:rsidRPr="00FA52AF">
              <w:rPr>
                <w:rFonts w:ascii="Times New Roman" w:hAnsi="Times New Roman" w:cs="Times New Roman"/>
                <w:spacing w:val="-2"/>
                <w:sz w:val="20"/>
                <w:szCs w:val="20"/>
                <w:shd w:val="clear" w:color="auto" w:fill="FFFFFF"/>
              </w:rPr>
              <w:t>приказ Министерства транспорта Российской Федерации                               от 06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FA52AF" w:rsidRPr="00BA697A" w:rsidTr="00EF4DC7">
        <w:trPr>
          <w:trHeight w:val="2250"/>
        </w:trPr>
        <w:tc>
          <w:tcPr>
            <w:tcW w:w="308" w:type="pct"/>
            <w:tcBorders>
              <w:top w:val="single" w:sz="4" w:space="0" w:color="auto"/>
              <w:left w:val="single" w:sz="4" w:space="0" w:color="auto"/>
              <w:bottom w:val="single" w:sz="4" w:space="0" w:color="auto"/>
            </w:tcBorders>
            <w:shd w:val="clear" w:color="auto" w:fill="auto"/>
          </w:tcPr>
          <w:p w:rsidR="00FA52AF" w:rsidRDefault="00FA52AF" w:rsidP="0077440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5</w:t>
            </w:r>
          </w:p>
        </w:tc>
        <w:tc>
          <w:tcPr>
            <w:tcW w:w="1624" w:type="pct"/>
            <w:tcBorders>
              <w:top w:val="single" w:sz="4" w:space="0" w:color="auto"/>
              <w:left w:val="single" w:sz="4" w:space="0" w:color="auto"/>
              <w:bottom w:val="single" w:sz="4" w:space="0" w:color="auto"/>
            </w:tcBorders>
            <w:shd w:val="clear" w:color="auto" w:fill="auto"/>
          </w:tcPr>
          <w:p w:rsidR="00FA52AF" w:rsidRDefault="00FA52AF" w:rsidP="00B821D1">
            <w:pPr>
              <w:widowControl w:val="0"/>
              <w:shd w:val="clear" w:color="auto" w:fill="FFFFFF"/>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Придорожные полосы автомобильных дорог</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FA52AF" w:rsidRPr="00FA52AF" w:rsidRDefault="00FA52AF" w:rsidP="00FA52AF">
            <w:pPr>
              <w:widowControl w:val="0"/>
              <w:tabs>
                <w:tab w:val="left" w:pos="306"/>
              </w:tabs>
              <w:spacing w:line="257" w:lineRule="auto"/>
              <w:rPr>
                <w:rFonts w:ascii="Times New Roman" w:hAnsi="Times New Roman" w:cs="Times New Roman"/>
                <w:spacing w:val="-4"/>
                <w:sz w:val="20"/>
                <w:szCs w:val="20"/>
              </w:rPr>
            </w:pPr>
            <w:r w:rsidRPr="00FA52AF">
              <w:rPr>
                <w:rFonts w:ascii="Times New Roman" w:hAnsi="Times New Roman" w:cs="Times New Roman"/>
                <w:spacing w:val="-2"/>
                <w:sz w:val="20"/>
                <w:szCs w:val="20"/>
                <w:shd w:val="clear" w:color="auto" w:fill="FFFFFF"/>
              </w:rPr>
              <w:t>Федеральный закон от 08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FA52AF" w:rsidRPr="00FA52AF" w:rsidRDefault="00FA52AF" w:rsidP="00FA52AF">
            <w:pPr>
              <w:widowControl w:val="0"/>
              <w:tabs>
                <w:tab w:val="left" w:pos="306"/>
              </w:tabs>
              <w:spacing w:line="257" w:lineRule="auto"/>
              <w:rPr>
                <w:rFonts w:ascii="Times New Roman" w:hAnsi="Times New Roman" w:cs="Times New Roman"/>
                <w:spacing w:val="-2"/>
                <w:sz w:val="20"/>
                <w:szCs w:val="20"/>
                <w:shd w:val="clear" w:color="auto" w:fill="FFFFFF"/>
              </w:rPr>
            </w:pPr>
            <w:r w:rsidRPr="00FA52AF">
              <w:rPr>
                <w:rFonts w:ascii="Times New Roman" w:hAnsi="Times New Roman" w:cs="Times New Roman"/>
                <w:spacing w:val="-2"/>
                <w:sz w:val="20"/>
                <w:szCs w:val="20"/>
                <w:shd w:val="clear" w:color="auto" w:fill="FFFFFF"/>
              </w:rPr>
              <w:t>приказ Министерства транспорта Российской Федерации                                от 13 января 2010 года № 4 «Об установлении и использовании придорожных полос автомобильных дорог федерального значения»;</w:t>
            </w:r>
          </w:p>
          <w:p w:rsidR="00FA52AF" w:rsidRPr="00FA52AF" w:rsidRDefault="00FA52AF" w:rsidP="00FA52AF">
            <w:pPr>
              <w:widowControl w:val="0"/>
              <w:tabs>
                <w:tab w:val="left" w:pos="306"/>
              </w:tabs>
              <w:spacing w:line="257" w:lineRule="auto"/>
              <w:rPr>
                <w:rFonts w:ascii="Times New Roman" w:hAnsi="Times New Roman" w:cs="Times New Roman"/>
                <w:spacing w:val="-2"/>
                <w:sz w:val="20"/>
                <w:szCs w:val="20"/>
                <w:shd w:val="clear" w:color="auto" w:fill="FFFFFF"/>
              </w:rPr>
            </w:pPr>
            <w:r w:rsidRPr="00FA52AF">
              <w:rPr>
                <w:rFonts w:ascii="Times New Roman" w:hAnsi="Times New Roman" w:cs="Times New Roman"/>
                <w:spacing w:val="-2"/>
                <w:sz w:val="20"/>
                <w:szCs w:val="20"/>
                <w:shd w:val="clear" w:color="auto" w:fill="FFFFFF"/>
              </w:rPr>
              <w:t xml:space="preserve">письмо Минтранса России </w:t>
            </w:r>
            <w:r w:rsidRPr="00FA52AF">
              <w:rPr>
                <w:rFonts w:ascii="Times New Roman" w:hAnsi="Times New Roman" w:cs="Times New Roman"/>
                <w:bCs/>
                <w:spacing w:val="-2"/>
                <w:sz w:val="20"/>
                <w:szCs w:val="20"/>
                <w:shd w:val="clear" w:color="auto" w:fill="FFFFFF"/>
              </w:rPr>
              <w:t>от 15.мая 2019 года № Д2/10281-ИС</w:t>
            </w:r>
            <w:r w:rsidRPr="00FA52AF">
              <w:rPr>
                <w:rFonts w:ascii="Times New Roman" w:hAnsi="Times New Roman" w:cs="Times New Roman"/>
                <w:b/>
                <w:bCs/>
                <w:spacing w:val="-2"/>
                <w:sz w:val="20"/>
                <w:szCs w:val="20"/>
                <w:shd w:val="clear" w:color="auto" w:fill="FFFFFF"/>
              </w:rPr>
              <w:t xml:space="preserve"> </w:t>
            </w:r>
            <w:r w:rsidRPr="00FA52AF">
              <w:rPr>
                <w:rFonts w:ascii="Times New Roman" w:hAnsi="Times New Roman" w:cs="Times New Roman"/>
                <w:spacing w:val="-2"/>
                <w:sz w:val="20"/>
                <w:szCs w:val="20"/>
                <w:shd w:val="clear" w:color="auto" w:fill="FFFFFF"/>
              </w:rPr>
              <w:t xml:space="preserve">О действующем порядке установления придорожных полос автомобильных дорог </w:t>
            </w:r>
          </w:p>
        </w:tc>
      </w:tr>
      <w:tr w:rsidR="00B04E30"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B04E30" w:rsidRPr="00BA697A" w:rsidRDefault="00FA52AF" w:rsidP="0077440E">
            <w:pPr>
              <w:widowControl w:val="0"/>
              <w:jc w:val="center"/>
              <w:rPr>
                <w:rFonts w:ascii="Times New Roman" w:hAnsi="Times New Roman" w:cs="Times New Roman"/>
                <w:spacing w:val="-4"/>
                <w:sz w:val="20"/>
                <w:szCs w:val="20"/>
              </w:rPr>
            </w:pPr>
            <w:r>
              <w:rPr>
                <w:rFonts w:ascii="Times New Roman" w:hAnsi="Times New Roman" w:cs="Times New Roman"/>
                <w:spacing w:val="-2"/>
                <w:sz w:val="20"/>
                <w:szCs w:val="20"/>
                <w:shd w:val="clear" w:color="auto" w:fill="FFFFFF"/>
              </w:rPr>
              <w:t>6</w:t>
            </w:r>
          </w:p>
        </w:tc>
        <w:tc>
          <w:tcPr>
            <w:tcW w:w="1624" w:type="pct"/>
            <w:tcBorders>
              <w:top w:val="single" w:sz="4" w:space="0" w:color="auto"/>
              <w:left w:val="single" w:sz="4" w:space="0" w:color="auto"/>
              <w:bottom w:val="single" w:sz="4" w:space="0" w:color="auto"/>
            </w:tcBorders>
            <w:shd w:val="clear" w:color="auto" w:fill="auto"/>
          </w:tcPr>
          <w:p w:rsidR="00B04E30" w:rsidRPr="00BA697A" w:rsidRDefault="00B04E30" w:rsidP="0077440E">
            <w:pPr>
              <w:autoSpaceDE w:val="0"/>
              <w:autoSpaceDN w:val="0"/>
              <w:adjustRightInd w:val="0"/>
              <w:rPr>
                <w:rFonts w:ascii="Times New Roman" w:hAnsi="Times New Roman" w:cs="Times New Roman"/>
                <w:sz w:val="20"/>
                <w:szCs w:val="20"/>
              </w:rPr>
            </w:pPr>
            <w:proofErr w:type="spellStart"/>
            <w:r w:rsidRPr="00BA697A">
              <w:rPr>
                <w:rFonts w:ascii="Times New Roman" w:hAnsi="Times New Roman" w:cs="Times New Roman"/>
                <w:sz w:val="20"/>
                <w:szCs w:val="20"/>
              </w:rPr>
              <w:t>Водоохранная</w:t>
            </w:r>
            <w:proofErr w:type="spellEnd"/>
            <w:r w:rsidRPr="00BA697A">
              <w:rPr>
                <w:rFonts w:ascii="Times New Roman" w:hAnsi="Times New Roman" w:cs="Times New Roman"/>
                <w:sz w:val="20"/>
                <w:szCs w:val="20"/>
              </w:rPr>
              <w:t xml:space="preserve"> (рыбоохранная) зона</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B04E30" w:rsidRPr="00BA697A" w:rsidRDefault="00B04E30" w:rsidP="006E6427">
            <w:pPr>
              <w:widowControl w:val="0"/>
              <w:tabs>
                <w:tab w:val="left" w:pos="306"/>
              </w:tabs>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Водный кодекс Российской Федерации, статья 65;</w:t>
            </w:r>
          </w:p>
          <w:p w:rsidR="0098698C" w:rsidRPr="00BA697A" w:rsidRDefault="00B04E30" w:rsidP="00C96A08">
            <w:pPr>
              <w:widowControl w:val="0"/>
              <w:tabs>
                <w:tab w:val="left" w:pos="306"/>
              </w:tabs>
              <w:rPr>
                <w:rFonts w:ascii="Times New Roman" w:hAnsi="Times New Roman" w:cs="Times New Roman"/>
                <w:spacing w:val="-4"/>
                <w:sz w:val="6"/>
                <w:szCs w:val="6"/>
              </w:rPr>
            </w:pPr>
            <w:r w:rsidRPr="00BA697A">
              <w:rPr>
                <w:rFonts w:ascii="Times New Roman" w:hAnsi="Times New Roman" w:cs="Times New Roman"/>
                <w:spacing w:val="-4"/>
                <w:sz w:val="20"/>
                <w:szCs w:val="20"/>
              </w:rPr>
              <w:t xml:space="preserve">постановление Правительства Российской Федерации </w:t>
            </w:r>
            <w:r w:rsidR="006E6427" w:rsidRPr="00BA697A">
              <w:rPr>
                <w:rFonts w:ascii="Times New Roman" w:hAnsi="Times New Roman" w:cs="Times New Roman"/>
                <w:spacing w:val="-4"/>
                <w:sz w:val="20"/>
                <w:szCs w:val="20"/>
              </w:rPr>
              <w:t xml:space="preserve">                                            от 06 октября </w:t>
            </w:r>
            <w:r w:rsidRPr="00BA697A">
              <w:rPr>
                <w:rFonts w:ascii="Times New Roman" w:hAnsi="Times New Roman" w:cs="Times New Roman"/>
                <w:spacing w:val="-4"/>
                <w:sz w:val="20"/>
                <w:szCs w:val="20"/>
              </w:rPr>
              <w:t>2008 года № 743 «Об утверждении Правил установления рыбоохранных зон»</w:t>
            </w:r>
          </w:p>
        </w:tc>
      </w:tr>
      <w:tr w:rsidR="00B04E30"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B04E30" w:rsidRPr="00BA697A" w:rsidRDefault="00FA52AF" w:rsidP="0077440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7</w:t>
            </w:r>
          </w:p>
        </w:tc>
        <w:tc>
          <w:tcPr>
            <w:tcW w:w="1624" w:type="pct"/>
            <w:tcBorders>
              <w:top w:val="single" w:sz="4" w:space="0" w:color="auto"/>
              <w:left w:val="single" w:sz="4" w:space="0" w:color="auto"/>
              <w:bottom w:val="single" w:sz="4" w:space="0" w:color="auto"/>
            </w:tcBorders>
            <w:shd w:val="clear" w:color="auto" w:fill="auto"/>
          </w:tcPr>
          <w:p w:rsidR="00B04E30" w:rsidRPr="00BA697A" w:rsidRDefault="00B04E30" w:rsidP="0077440E">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Прибрежная защитная полоса</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98698C" w:rsidRPr="00BA697A" w:rsidRDefault="00B04E30" w:rsidP="00C96A08">
            <w:pPr>
              <w:widowControl w:val="0"/>
              <w:tabs>
                <w:tab w:val="left" w:pos="306"/>
              </w:tabs>
              <w:rPr>
                <w:rFonts w:ascii="Times New Roman" w:hAnsi="Times New Roman" w:cs="Times New Roman"/>
                <w:spacing w:val="-4"/>
                <w:sz w:val="8"/>
                <w:szCs w:val="8"/>
              </w:rPr>
            </w:pPr>
            <w:r w:rsidRPr="00BA697A">
              <w:rPr>
                <w:rFonts w:ascii="Times New Roman" w:hAnsi="Times New Roman" w:cs="Times New Roman"/>
                <w:spacing w:val="-2"/>
                <w:sz w:val="20"/>
                <w:szCs w:val="20"/>
                <w:shd w:val="clear" w:color="auto" w:fill="FFFFFF"/>
              </w:rPr>
              <w:t>Водный кодекс Российской Федерации, статья 65</w:t>
            </w:r>
          </w:p>
        </w:tc>
      </w:tr>
      <w:tr w:rsidR="003C0F6A"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3C0F6A" w:rsidRPr="00BA697A" w:rsidRDefault="00FA52AF" w:rsidP="0077440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8</w:t>
            </w:r>
          </w:p>
        </w:tc>
        <w:tc>
          <w:tcPr>
            <w:tcW w:w="1624" w:type="pct"/>
            <w:tcBorders>
              <w:top w:val="single" w:sz="4" w:space="0" w:color="auto"/>
              <w:left w:val="single" w:sz="4" w:space="0" w:color="auto"/>
              <w:bottom w:val="single" w:sz="4" w:space="0" w:color="auto"/>
            </w:tcBorders>
            <w:shd w:val="clear" w:color="auto" w:fill="auto"/>
          </w:tcPr>
          <w:p w:rsidR="003C0F6A" w:rsidRPr="00BA697A" w:rsidRDefault="003C0F6A" w:rsidP="00B821D1">
            <w:pPr>
              <w:autoSpaceDE w:val="0"/>
              <w:autoSpaceDN w:val="0"/>
              <w:adjustRightInd w:val="0"/>
              <w:spacing w:line="257" w:lineRule="auto"/>
              <w:rPr>
                <w:rFonts w:ascii="Times New Roman" w:hAnsi="Times New Roman" w:cs="Times New Roman"/>
                <w:sz w:val="20"/>
                <w:szCs w:val="20"/>
              </w:rPr>
            </w:pPr>
            <w:r w:rsidRPr="00BA697A">
              <w:rPr>
                <w:rFonts w:ascii="Times New Roman" w:hAnsi="Times New Roman" w:cs="Times New Roman"/>
                <w:sz w:val="20"/>
                <w:szCs w:val="20"/>
              </w:rPr>
              <w:t xml:space="preserve">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24" w:history="1">
              <w:r w:rsidRPr="00BA697A">
                <w:rPr>
                  <w:rFonts w:ascii="Times New Roman" w:hAnsi="Times New Roman" w:cs="Times New Roman"/>
                  <w:sz w:val="20"/>
                  <w:szCs w:val="20"/>
                </w:rPr>
                <w:t>кодексом</w:t>
              </w:r>
            </w:hyperlink>
            <w:r w:rsidRPr="00BA697A">
              <w:rPr>
                <w:rFonts w:ascii="Times New Roman" w:hAnsi="Times New Roman" w:cs="Times New Roman"/>
                <w:sz w:val="20"/>
                <w:szCs w:val="20"/>
              </w:rPr>
              <w:t xml:space="preserve"> Российской Федерации, в отношении подземных водных объектов зоны специальной охраны</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3C0F6A" w:rsidRPr="00BA697A" w:rsidRDefault="003C0F6A" w:rsidP="00B821D1">
            <w:pPr>
              <w:widowControl w:val="0"/>
              <w:tabs>
                <w:tab w:val="left" w:pos="306"/>
              </w:tabs>
              <w:spacing w:line="257" w:lineRule="auto"/>
              <w:rPr>
                <w:rFonts w:ascii="Times New Roman" w:hAnsi="Times New Roman" w:cs="Times New Roman"/>
                <w:spacing w:val="-2"/>
                <w:sz w:val="20"/>
                <w:szCs w:val="20"/>
                <w:shd w:val="clear" w:color="auto" w:fill="FFFFFF"/>
              </w:rPr>
            </w:pPr>
            <w:r w:rsidRPr="00BA697A">
              <w:rPr>
                <w:rFonts w:ascii="Times New Roman" w:hAnsi="Times New Roman" w:cs="Times New Roman"/>
                <w:spacing w:val="-2"/>
                <w:sz w:val="20"/>
                <w:szCs w:val="20"/>
                <w:shd w:val="clear" w:color="auto" w:fill="FFFFFF"/>
              </w:rPr>
              <w:t>Водный кодекс Российской Федерации, статья 43;</w:t>
            </w:r>
          </w:p>
          <w:p w:rsidR="003C0F6A" w:rsidRPr="00BA697A" w:rsidRDefault="003C0F6A" w:rsidP="00B821D1">
            <w:pPr>
              <w:widowControl w:val="0"/>
              <w:tabs>
                <w:tab w:val="left" w:pos="306"/>
              </w:tabs>
              <w:spacing w:line="257" w:lineRule="auto"/>
              <w:rPr>
                <w:rFonts w:ascii="Times New Roman" w:hAnsi="Times New Roman" w:cs="Times New Roman"/>
                <w:spacing w:val="-4"/>
                <w:sz w:val="20"/>
                <w:szCs w:val="20"/>
              </w:rPr>
            </w:pPr>
            <w:r w:rsidRPr="00BA697A">
              <w:rPr>
                <w:rFonts w:ascii="Times New Roman" w:hAnsi="Times New Roman" w:cs="Times New Roman"/>
                <w:spacing w:val="-2"/>
                <w:sz w:val="20"/>
                <w:szCs w:val="20"/>
                <w:shd w:val="clear" w:color="auto" w:fill="FFFFFF"/>
              </w:rPr>
              <w:t>Федеральный закон от 30 марта 1999 года № 52-ФЗ «О санитарно-эпидемиологическом благополучии населения»;</w:t>
            </w:r>
          </w:p>
          <w:p w:rsidR="003C0F6A" w:rsidRPr="00BA697A" w:rsidRDefault="003C0F6A" w:rsidP="00B821D1">
            <w:pPr>
              <w:widowControl w:val="0"/>
              <w:tabs>
                <w:tab w:val="left" w:pos="306"/>
              </w:tabs>
              <w:spacing w:line="257" w:lineRule="auto"/>
              <w:rPr>
                <w:rFonts w:ascii="Times New Roman" w:hAnsi="Times New Roman" w:cs="Times New Roman"/>
                <w:spacing w:val="-2"/>
                <w:sz w:val="20"/>
                <w:szCs w:val="20"/>
                <w:shd w:val="clear" w:color="auto" w:fill="FFFFFF"/>
              </w:rPr>
            </w:pPr>
            <w:proofErr w:type="spellStart"/>
            <w:r w:rsidRPr="00BA697A">
              <w:rPr>
                <w:rFonts w:ascii="Times New Roman" w:hAnsi="Times New Roman" w:cs="Times New Roman"/>
                <w:spacing w:val="-2"/>
                <w:sz w:val="20"/>
                <w:szCs w:val="20"/>
                <w:shd w:val="clear" w:color="auto" w:fill="FFFFFF"/>
              </w:rPr>
              <w:t>СанПиН</w:t>
            </w:r>
            <w:proofErr w:type="spellEnd"/>
            <w:r w:rsidRPr="00BA697A">
              <w:rPr>
                <w:rFonts w:ascii="Times New Roman" w:hAnsi="Times New Roman" w:cs="Times New Roman"/>
                <w:spacing w:val="-2"/>
                <w:sz w:val="20"/>
                <w:szCs w:val="20"/>
                <w:shd w:val="clear" w:color="auto" w:fill="FFFFFF"/>
              </w:rPr>
              <w:t xml:space="preserve"> 2.1.4.1110-02 «Зоны санитарной охраны источников водоснабжения и водопроводов питьевого назначения»;</w:t>
            </w:r>
          </w:p>
          <w:p w:rsidR="003C0F6A" w:rsidRPr="00BA697A" w:rsidRDefault="003C0F6A" w:rsidP="00B821D1">
            <w:pPr>
              <w:widowControl w:val="0"/>
              <w:tabs>
                <w:tab w:val="left" w:pos="306"/>
              </w:tabs>
              <w:spacing w:line="257" w:lineRule="auto"/>
              <w:rPr>
                <w:rFonts w:ascii="Times New Roman" w:hAnsi="Times New Roman" w:cs="Times New Roman"/>
                <w:spacing w:val="-2"/>
                <w:sz w:val="20"/>
                <w:szCs w:val="20"/>
                <w:shd w:val="clear" w:color="auto" w:fill="FFFFFF"/>
              </w:rPr>
            </w:pPr>
            <w:r w:rsidRPr="00BA697A">
              <w:rPr>
                <w:rFonts w:ascii="Times New Roman" w:hAnsi="Times New Roman" w:cs="Times New Roman"/>
                <w:spacing w:val="-4"/>
                <w:sz w:val="20"/>
                <w:szCs w:val="20"/>
              </w:rPr>
              <w:t>СП 2.1.5.1059-01 «Гигиенические требования к охране подземных вод от загрязнения»;</w:t>
            </w:r>
          </w:p>
          <w:p w:rsidR="003C0F6A" w:rsidRPr="00BA697A" w:rsidRDefault="003C0F6A" w:rsidP="00B821D1">
            <w:pPr>
              <w:tabs>
                <w:tab w:val="left" w:pos="306"/>
              </w:tabs>
              <w:spacing w:line="257" w:lineRule="auto"/>
              <w:rPr>
                <w:rFonts w:ascii="Times New Roman" w:hAnsi="Times New Roman" w:cs="Times New Roman"/>
                <w:spacing w:val="-2"/>
                <w:sz w:val="20"/>
                <w:szCs w:val="20"/>
                <w:shd w:val="clear" w:color="auto" w:fill="FFFFFF"/>
              </w:rPr>
            </w:pPr>
            <w:r w:rsidRPr="00BA697A">
              <w:rPr>
                <w:rFonts w:ascii="Times New Roman" w:hAnsi="Times New Roman" w:cs="Times New Roman"/>
                <w:sz w:val="20"/>
                <w:szCs w:val="20"/>
              </w:rPr>
              <w:t xml:space="preserve">СП 31.13330.2012 Водоснабжение. Наружные сети и сооружения. Актуализированная редакция                                              </w:t>
            </w:r>
            <w:proofErr w:type="spellStart"/>
            <w:r w:rsidRPr="00BA697A">
              <w:rPr>
                <w:rFonts w:ascii="Times New Roman" w:hAnsi="Times New Roman" w:cs="Times New Roman"/>
                <w:sz w:val="20"/>
                <w:szCs w:val="20"/>
              </w:rPr>
              <w:t>С</w:t>
            </w:r>
            <w:r>
              <w:rPr>
                <w:rFonts w:ascii="Times New Roman" w:hAnsi="Times New Roman" w:cs="Times New Roman"/>
                <w:sz w:val="20"/>
                <w:szCs w:val="20"/>
              </w:rPr>
              <w:t>Н</w:t>
            </w:r>
            <w:r w:rsidRPr="00BA697A">
              <w:rPr>
                <w:rFonts w:ascii="Times New Roman" w:hAnsi="Times New Roman" w:cs="Times New Roman"/>
                <w:sz w:val="20"/>
                <w:szCs w:val="20"/>
              </w:rPr>
              <w:t>иП</w:t>
            </w:r>
            <w:proofErr w:type="spellEnd"/>
            <w:r w:rsidRPr="00BA697A">
              <w:rPr>
                <w:rFonts w:ascii="Times New Roman" w:hAnsi="Times New Roman" w:cs="Times New Roman"/>
                <w:sz w:val="20"/>
                <w:szCs w:val="20"/>
              </w:rPr>
              <w:t> 2.04.02-84 (с изменениями);</w:t>
            </w:r>
          </w:p>
          <w:p w:rsidR="003C0F6A" w:rsidRPr="00BA697A" w:rsidRDefault="003C0F6A" w:rsidP="00EF4DC7">
            <w:pPr>
              <w:widowControl w:val="0"/>
              <w:tabs>
                <w:tab w:val="left" w:pos="306"/>
              </w:tabs>
              <w:spacing w:line="257" w:lineRule="auto"/>
              <w:rPr>
                <w:rFonts w:ascii="Times New Roman" w:hAnsi="Times New Roman" w:cs="Times New Roman"/>
                <w:spacing w:val="-4"/>
                <w:sz w:val="10"/>
                <w:szCs w:val="10"/>
              </w:rPr>
            </w:pPr>
            <w:proofErr w:type="spellStart"/>
            <w:r w:rsidRPr="00BA697A">
              <w:rPr>
                <w:rFonts w:ascii="Times New Roman" w:hAnsi="Times New Roman" w:cs="Times New Roman"/>
                <w:spacing w:val="-2"/>
                <w:sz w:val="20"/>
                <w:szCs w:val="20"/>
                <w:shd w:val="clear" w:color="auto" w:fill="FFFFFF"/>
              </w:rPr>
              <w:t>СанПиН</w:t>
            </w:r>
            <w:proofErr w:type="spellEnd"/>
            <w:r w:rsidRPr="00BA697A">
              <w:rPr>
                <w:rFonts w:ascii="Times New Roman" w:hAnsi="Times New Roman" w:cs="Times New Roman"/>
                <w:spacing w:val="-2"/>
                <w:sz w:val="20"/>
                <w:szCs w:val="20"/>
                <w:shd w:val="clear" w:color="auto" w:fill="FFFFFF"/>
              </w:rPr>
              <w:t xml:space="preserve"> 2.2.1/2.1.1.1200-03. «Санитарно-защитные зоны и санитарная классификация предприятий, сооружений и иных объектов»</w:t>
            </w:r>
          </w:p>
        </w:tc>
      </w:tr>
      <w:tr w:rsidR="003C0F6A"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3C0F6A" w:rsidRPr="00BA697A" w:rsidRDefault="00FA52AF" w:rsidP="0077440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9</w:t>
            </w:r>
          </w:p>
        </w:tc>
        <w:tc>
          <w:tcPr>
            <w:tcW w:w="1624" w:type="pct"/>
            <w:tcBorders>
              <w:top w:val="single" w:sz="4" w:space="0" w:color="auto"/>
              <w:left w:val="single" w:sz="4" w:space="0" w:color="auto"/>
              <w:bottom w:val="single" w:sz="4" w:space="0" w:color="auto"/>
            </w:tcBorders>
            <w:shd w:val="clear" w:color="auto" w:fill="auto"/>
          </w:tcPr>
          <w:p w:rsidR="003C0F6A" w:rsidRPr="00BA697A" w:rsidRDefault="003C0F6A" w:rsidP="00B821D1">
            <w:pPr>
              <w:widowControl w:val="0"/>
              <w:rPr>
                <w:rFonts w:ascii="Times New Roman" w:hAnsi="Times New Roman" w:cs="Times New Roman"/>
                <w:sz w:val="20"/>
                <w:szCs w:val="20"/>
              </w:rPr>
            </w:pPr>
            <w:r w:rsidRPr="00BA697A">
              <w:rPr>
                <w:rFonts w:ascii="Times New Roman" w:hAnsi="Times New Roman" w:cs="Times New Roman"/>
                <w:sz w:val="20"/>
                <w:szCs w:val="20"/>
              </w:rPr>
              <w:t>Зоны охраны объектов культурного наследия:</w:t>
            </w:r>
          </w:p>
          <w:p w:rsidR="003C0F6A" w:rsidRPr="00BA697A" w:rsidRDefault="003C0F6A" w:rsidP="00B821D1">
            <w:pPr>
              <w:widowControl w:val="0"/>
              <w:tabs>
                <w:tab w:val="left" w:pos="134"/>
              </w:tabs>
              <w:rPr>
                <w:rFonts w:ascii="Times New Roman" w:hAnsi="Times New Roman" w:cs="Times New Roman"/>
                <w:sz w:val="20"/>
                <w:szCs w:val="20"/>
              </w:rPr>
            </w:pPr>
            <w:r w:rsidRPr="00BA697A">
              <w:rPr>
                <w:rFonts w:ascii="Times New Roman" w:hAnsi="Times New Roman" w:cs="Times New Roman"/>
                <w:sz w:val="20"/>
                <w:szCs w:val="20"/>
              </w:rPr>
              <w:t>-  охранная зона объекта культурного наследия;</w:t>
            </w:r>
          </w:p>
          <w:p w:rsidR="003C0F6A" w:rsidRPr="00BA697A" w:rsidRDefault="003C0F6A" w:rsidP="00B821D1">
            <w:pPr>
              <w:widowControl w:val="0"/>
              <w:tabs>
                <w:tab w:val="left" w:pos="144"/>
              </w:tabs>
              <w:rPr>
                <w:rFonts w:ascii="Times New Roman" w:hAnsi="Times New Roman" w:cs="Times New Roman"/>
                <w:sz w:val="20"/>
                <w:szCs w:val="20"/>
              </w:rPr>
            </w:pPr>
            <w:r w:rsidRPr="00BA697A">
              <w:rPr>
                <w:rFonts w:ascii="Times New Roman" w:hAnsi="Times New Roman" w:cs="Times New Roman"/>
                <w:sz w:val="20"/>
                <w:szCs w:val="20"/>
              </w:rPr>
              <w:t>-  зона регулирования застройки и хозяйственной деятельности;</w:t>
            </w:r>
          </w:p>
          <w:p w:rsidR="003C0F6A" w:rsidRPr="00BA697A" w:rsidRDefault="003C0F6A" w:rsidP="00B821D1">
            <w:pPr>
              <w:autoSpaceDE w:val="0"/>
              <w:autoSpaceDN w:val="0"/>
              <w:adjustRightInd w:val="0"/>
              <w:rPr>
                <w:rFonts w:ascii="Times New Roman" w:hAnsi="Times New Roman" w:cs="Times New Roman"/>
                <w:sz w:val="20"/>
                <w:szCs w:val="20"/>
              </w:rPr>
            </w:pPr>
            <w:r w:rsidRPr="00BA697A">
              <w:rPr>
                <w:rFonts w:ascii="Times New Roman" w:hAnsi="Times New Roman" w:cs="Times New Roman"/>
                <w:spacing w:val="-4"/>
                <w:sz w:val="20"/>
                <w:szCs w:val="20"/>
              </w:rPr>
              <w:t>-  зона охраняемого природного ландшафта</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3C0F6A" w:rsidRPr="00BA697A" w:rsidRDefault="003C0F6A" w:rsidP="00B821D1">
            <w:pPr>
              <w:widowControl w:val="0"/>
              <w:tabs>
                <w:tab w:val="left" w:pos="22"/>
                <w:tab w:val="left" w:pos="298"/>
              </w:tabs>
              <w:rPr>
                <w:rFonts w:ascii="Times New Roman" w:hAnsi="Times New Roman" w:cs="Times New Roman"/>
                <w:spacing w:val="-2"/>
                <w:sz w:val="20"/>
                <w:szCs w:val="20"/>
                <w:shd w:val="clear" w:color="auto" w:fill="FFFFFF"/>
              </w:rPr>
            </w:pPr>
            <w:r w:rsidRPr="00BA697A">
              <w:rPr>
                <w:rFonts w:ascii="Times New Roman" w:hAnsi="Times New Roman" w:cs="Times New Roman"/>
                <w:spacing w:val="-2"/>
                <w:sz w:val="20"/>
                <w:szCs w:val="20"/>
                <w:shd w:val="clear" w:color="auto" w:fill="FFFFFF"/>
              </w:rPr>
              <w:t>Федеральный закон от 25 июня 2002 года № 73-Ф3 «Об объектах культурного наследия (памятниках истории и культуры) народов Российской Федерации»;</w:t>
            </w:r>
          </w:p>
          <w:p w:rsidR="003C0F6A" w:rsidRPr="00BA697A" w:rsidRDefault="003C0F6A" w:rsidP="00B821D1">
            <w:pPr>
              <w:widowControl w:val="0"/>
              <w:tabs>
                <w:tab w:val="left" w:pos="22"/>
                <w:tab w:val="left" w:pos="298"/>
              </w:tabs>
              <w:rPr>
                <w:rFonts w:ascii="Times New Roman" w:hAnsi="Times New Roman" w:cs="Times New Roman"/>
                <w:spacing w:val="-2"/>
                <w:sz w:val="20"/>
                <w:szCs w:val="20"/>
                <w:shd w:val="clear" w:color="auto" w:fill="FFFFFF"/>
              </w:rPr>
            </w:pPr>
            <w:r w:rsidRPr="00BA697A">
              <w:rPr>
                <w:rFonts w:ascii="Times New Roman" w:hAnsi="Times New Roman" w:cs="Times New Roman"/>
                <w:spacing w:val="-2"/>
                <w:sz w:val="20"/>
                <w:szCs w:val="20"/>
                <w:shd w:val="clear" w:color="auto" w:fill="FFFFFF"/>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70DE6" w:rsidRPr="00BA697A" w:rsidRDefault="003C0F6A" w:rsidP="00EF4DC7">
            <w:pPr>
              <w:widowControl w:val="0"/>
              <w:tabs>
                <w:tab w:val="left" w:pos="22"/>
                <w:tab w:val="left" w:pos="298"/>
              </w:tabs>
              <w:rPr>
                <w:rFonts w:ascii="Times New Roman" w:hAnsi="Times New Roman" w:cs="Times New Roman"/>
                <w:spacing w:val="-2"/>
                <w:sz w:val="20"/>
                <w:szCs w:val="20"/>
                <w:shd w:val="clear" w:color="auto" w:fill="FFFFFF"/>
              </w:rPr>
            </w:pPr>
            <w:r w:rsidRPr="00BA697A">
              <w:rPr>
                <w:rFonts w:ascii="Times New Roman" w:hAnsi="Times New Roman" w:cs="Times New Roman"/>
                <w:spacing w:val="-2"/>
                <w:sz w:val="20"/>
                <w:szCs w:val="20"/>
                <w:shd w:val="clear" w:color="auto" w:fill="FFFFFF"/>
              </w:rPr>
              <w:t xml:space="preserve">постановление Правительства Калининградской области                            </w:t>
            </w:r>
            <w:r w:rsidRPr="00BA697A">
              <w:rPr>
                <w:rFonts w:ascii="Times New Roman" w:hAnsi="Times New Roman" w:cs="Times New Roman"/>
                <w:spacing w:val="-2"/>
                <w:sz w:val="20"/>
                <w:szCs w:val="20"/>
                <w:shd w:val="clear" w:color="auto" w:fill="FFFFFF"/>
              </w:rPr>
              <w:lastRenderedPageBreak/>
              <w:t xml:space="preserve">от 06 июня 2013 года № 386 «Об утверждении границ территорий и зон охраны объектов культурного наследия регионального значения, находящихся на территории Калининградской области, режимов использования земель и градостроительных </w:t>
            </w:r>
            <w:r w:rsidRPr="00A05ED6">
              <w:rPr>
                <w:rFonts w:ascii="Times New Roman" w:hAnsi="Times New Roman" w:cs="Times New Roman"/>
                <w:spacing w:val="-2"/>
                <w:sz w:val="20"/>
                <w:szCs w:val="20"/>
                <w:shd w:val="clear" w:color="auto" w:fill="FFFFFF"/>
              </w:rPr>
              <w:t>регламентов в границах данных зон»</w:t>
            </w:r>
          </w:p>
        </w:tc>
      </w:tr>
      <w:tr w:rsidR="003C0F6A"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3C0F6A" w:rsidRPr="00BA697A" w:rsidRDefault="00FA52AF" w:rsidP="0077440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lastRenderedPageBreak/>
              <w:t>10</w:t>
            </w:r>
          </w:p>
        </w:tc>
        <w:tc>
          <w:tcPr>
            <w:tcW w:w="1624" w:type="pct"/>
            <w:tcBorders>
              <w:top w:val="single" w:sz="4" w:space="0" w:color="auto"/>
              <w:left w:val="single" w:sz="4" w:space="0" w:color="auto"/>
              <w:bottom w:val="single" w:sz="4" w:space="0" w:color="auto"/>
            </w:tcBorders>
            <w:shd w:val="clear" w:color="auto" w:fill="auto"/>
          </w:tcPr>
          <w:p w:rsidR="003C0F6A" w:rsidRPr="00A05ED6" w:rsidRDefault="003C0F6A" w:rsidP="00B821D1">
            <w:pPr>
              <w:widowControl w:val="0"/>
              <w:spacing w:line="257" w:lineRule="auto"/>
              <w:rPr>
                <w:rFonts w:ascii="Times New Roman" w:hAnsi="Times New Roman" w:cs="Times New Roman"/>
                <w:spacing w:val="-4"/>
                <w:sz w:val="20"/>
                <w:szCs w:val="20"/>
              </w:rPr>
            </w:pPr>
            <w:r w:rsidRPr="00A05ED6">
              <w:rPr>
                <w:rFonts w:ascii="Times New Roman" w:hAnsi="Times New Roman" w:cs="Times New Roman"/>
                <w:spacing w:val="-2"/>
                <w:sz w:val="20"/>
                <w:szCs w:val="20"/>
                <w:shd w:val="clear" w:color="auto" w:fill="FFFFFF"/>
              </w:rPr>
              <w:t>Защитная зона объекта культурного наследия</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3C0F6A" w:rsidRPr="00BA697A" w:rsidRDefault="003C0F6A" w:rsidP="00EF4DC7">
            <w:pPr>
              <w:widowControl w:val="0"/>
              <w:tabs>
                <w:tab w:val="left" w:pos="306"/>
              </w:tabs>
              <w:spacing w:line="257" w:lineRule="auto"/>
              <w:rPr>
                <w:rFonts w:ascii="Times New Roman" w:hAnsi="Times New Roman" w:cs="Times New Roman"/>
                <w:spacing w:val="-4"/>
                <w:sz w:val="10"/>
                <w:szCs w:val="10"/>
              </w:rPr>
            </w:pPr>
            <w:r w:rsidRPr="00A05ED6">
              <w:rPr>
                <w:rFonts w:ascii="Times New Roman" w:hAnsi="Times New Roman" w:cs="Times New Roman"/>
                <w:spacing w:val="-2"/>
                <w:sz w:val="20"/>
                <w:szCs w:val="20"/>
                <w:shd w:val="clear" w:color="auto" w:fill="FFFFFF"/>
              </w:rPr>
              <w:t>Федеральный закон от 25 июня 2002 года № 73-Ф3 «Об объектах культурного наследия (памятниках истории и культуры) народов Российской Федерации»</w:t>
            </w:r>
          </w:p>
        </w:tc>
      </w:tr>
      <w:tr w:rsidR="003C0F6A"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3C0F6A" w:rsidRPr="00BA697A" w:rsidRDefault="00FA52AF" w:rsidP="00317DE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11</w:t>
            </w:r>
          </w:p>
        </w:tc>
        <w:tc>
          <w:tcPr>
            <w:tcW w:w="1624" w:type="pct"/>
            <w:tcBorders>
              <w:top w:val="single" w:sz="4" w:space="0" w:color="auto"/>
              <w:left w:val="single" w:sz="4" w:space="0" w:color="auto"/>
              <w:bottom w:val="single" w:sz="4" w:space="0" w:color="auto"/>
            </w:tcBorders>
            <w:shd w:val="clear" w:color="auto" w:fill="auto"/>
          </w:tcPr>
          <w:p w:rsidR="003C0F6A" w:rsidRPr="00BA697A" w:rsidRDefault="00E16930" w:rsidP="0098698C">
            <w:pPr>
              <w:widowControl w:val="0"/>
              <w:spacing w:line="257" w:lineRule="auto"/>
              <w:rPr>
                <w:rFonts w:ascii="Times New Roman" w:hAnsi="Times New Roman" w:cs="Times New Roman"/>
                <w:spacing w:val="-2"/>
                <w:sz w:val="20"/>
                <w:szCs w:val="20"/>
                <w:shd w:val="clear" w:color="auto" w:fill="FFFFFF"/>
              </w:rPr>
            </w:pPr>
            <w:hyperlink r:id="rId25" w:anchor="dst88" w:history="1">
              <w:r w:rsidR="003C0F6A" w:rsidRPr="00A34FE7">
                <w:rPr>
                  <w:rFonts w:ascii="Times New Roman" w:hAnsi="Times New Roman" w:cs="Times New Roman"/>
                  <w:sz w:val="20"/>
                  <w:szCs w:val="20"/>
                </w:rPr>
                <w:t>Зона</w:t>
              </w:r>
            </w:hyperlink>
            <w:r w:rsidR="003C0F6A" w:rsidRPr="00A34FE7">
              <w:rPr>
                <w:rFonts w:ascii="Times New Roman" w:hAnsi="Times New Roman" w:cs="Times New Roman"/>
                <w:sz w:val="20"/>
                <w:szCs w:val="20"/>
              </w:rPr>
              <w:t xml:space="preserve"> минимальных расстояний до магистральных или промышленных трубопроводов (газопроводов, нефтепроводов и нефтепродуктопроводов, </w:t>
            </w:r>
            <w:proofErr w:type="spellStart"/>
            <w:r w:rsidR="003C0F6A" w:rsidRPr="00A34FE7">
              <w:rPr>
                <w:rFonts w:ascii="Times New Roman" w:hAnsi="Times New Roman" w:cs="Times New Roman"/>
                <w:sz w:val="20"/>
                <w:szCs w:val="20"/>
              </w:rPr>
              <w:t>аммиакопроводов</w:t>
            </w:r>
            <w:proofErr w:type="spellEnd"/>
            <w:r w:rsidR="003C0F6A" w:rsidRPr="00A34FE7">
              <w:rPr>
                <w:rFonts w:ascii="Times New Roman" w:hAnsi="Times New Roman" w:cs="Times New Roman"/>
                <w:sz w:val="20"/>
                <w:szCs w:val="20"/>
              </w:rPr>
              <w:t>)</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3C0F6A" w:rsidRPr="003C0F6A" w:rsidRDefault="003C0F6A" w:rsidP="003C0F6A">
            <w:pPr>
              <w:widowControl w:val="0"/>
              <w:rPr>
                <w:rFonts w:ascii="Times New Roman" w:hAnsi="Times New Roman" w:cs="Times New Roman"/>
                <w:sz w:val="20"/>
                <w:szCs w:val="20"/>
              </w:rPr>
            </w:pPr>
            <w:r w:rsidRPr="003C0F6A">
              <w:rPr>
                <w:rFonts w:ascii="Times New Roman" w:hAnsi="Times New Roman" w:cs="Times New Roman"/>
                <w:sz w:val="20"/>
                <w:szCs w:val="20"/>
              </w:rPr>
              <w:t>Федеральный закон от 21 июля 1997 года № 116-ФЗ                                   «О промышленной безопасности опасных производственных объектов»;</w:t>
            </w:r>
          </w:p>
          <w:p w:rsidR="00F70DE6" w:rsidRPr="003C0F6A" w:rsidRDefault="003C0F6A" w:rsidP="00EF4DC7">
            <w:pPr>
              <w:widowControl w:val="0"/>
              <w:rPr>
                <w:sz w:val="20"/>
                <w:szCs w:val="20"/>
              </w:rPr>
            </w:pPr>
            <w:r w:rsidRPr="003C0F6A">
              <w:rPr>
                <w:rFonts w:ascii="Times New Roman" w:hAnsi="Times New Roman" w:cs="Times New Roman"/>
                <w:sz w:val="20"/>
                <w:szCs w:val="20"/>
              </w:rPr>
              <w:t xml:space="preserve">СП 36.13330.2012 «Магистральные трубопроводы. Актуализированная редакция </w:t>
            </w:r>
            <w:proofErr w:type="spellStart"/>
            <w:r w:rsidRPr="003C0F6A">
              <w:rPr>
                <w:rFonts w:ascii="Times New Roman" w:hAnsi="Times New Roman" w:cs="Times New Roman"/>
                <w:sz w:val="20"/>
                <w:szCs w:val="20"/>
              </w:rPr>
              <w:t>СНиП</w:t>
            </w:r>
            <w:proofErr w:type="spellEnd"/>
            <w:r w:rsidRPr="003C0F6A">
              <w:rPr>
                <w:rFonts w:ascii="Times New Roman" w:hAnsi="Times New Roman" w:cs="Times New Roman"/>
                <w:sz w:val="20"/>
                <w:szCs w:val="20"/>
              </w:rPr>
              <w:t xml:space="preserve"> 2.05.06-85*», утвержден приказом Федерального агентства по строительству и                      жилищно-коммунальному хозяйству от 25 декабря 2012 года            № 108/ГС (далее – СП 36.13330.2012)</w:t>
            </w:r>
          </w:p>
        </w:tc>
      </w:tr>
      <w:tr w:rsidR="003C0F6A"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3C0F6A" w:rsidRDefault="00317DEE" w:rsidP="0077440E">
            <w:pPr>
              <w:widowControl w:val="0"/>
              <w:jc w:val="center"/>
              <w:rPr>
                <w:rFonts w:ascii="Times New Roman" w:hAnsi="Times New Roman" w:cs="Times New Roman"/>
                <w:spacing w:val="-2"/>
                <w:sz w:val="20"/>
                <w:szCs w:val="20"/>
                <w:shd w:val="clear" w:color="auto" w:fill="FFFFFF"/>
              </w:rPr>
            </w:pPr>
            <w:r>
              <w:rPr>
                <w:rFonts w:ascii="Times New Roman" w:hAnsi="Times New Roman" w:cs="Times New Roman"/>
                <w:spacing w:val="-2"/>
                <w:sz w:val="20"/>
                <w:szCs w:val="20"/>
                <w:shd w:val="clear" w:color="auto" w:fill="FFFFFF"/>
              </w:rPr>
              <w:t>1</w:t>
            </w:r>
            <w:r w:rsidR="00FA52AF">
              <w:rPr>
                <w:rFonts w:ascii="Times New Roman" w:hAnsi="Times New Roman" w:cs="Times New Roman"/>
                <w:spacing w:val="-2"/>
                <w:sz w:val="20"/>
                <w:szCs w:val="20"/>
                <w:shd w:val="clear" w:color="auto" w:fill="FFFFFF"/>
              </w:rPr>
              <w:t>2</w:t>
            </w:r>
          </w:p>
        </w:tc>
        <w:tc>
          <w:tcPr>
            <w:tcW w:w="1624" w:type="pct"/>
            <w:tcBorders>
              <w:top w:val="single" w:sz="4" w:space="0" w:color="auto"/>
              <w:left w:val="single" w:sz="4" w:space="0" w:color="auto"/>
              <w:bottom w:val="single" w:sz="4" w:space="0" w:color="auto"/>
            </w:tcBorders>
            <w:shd w:val="clear" w:color="auto" w:fill="auto"/>
          </w:tcPr>
          <w:p w:rsidR="003C0F6A" w:rsidRPr="00761023" w:rsidRDefault="003C0F6A" w:rsidP="00B821D1">
            <w:pPr>
              <w:widowControl w:val="0"/>
              <w:spacing w:line="257" w:lineRule="auto"/>
              <w:rPr>
                <w:rFonts w:ascii="Times New Roman" w:hAnsi="Times New Roman" w:cs="Times New Roman"/>
                <w:sz w:val="20"/>
                <w:szCs w:val="20"/>
              </w:rPr>
            </w:pPr>
            <w:r w:rsidRPr="00761023">
              <w:rPr>
                <w:rFonts w:ascii="Times New Roman" w:hAnsi="Times New Roman" w:cs="Times New Roman"/>
                <w:sz w:val="20"/>
                <w:szCs w:val="20"/>
              </w:rPr>
              <w:t>Округ санитарной (горно-санитарной) охраны лечебно-оздоровительных местностей, курортов и природных лечебных ресурсов</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F70DE6" w:rsidRPr="00426003" w:rsidRDefault="00CF0421" w:rsidP="00EF4DC7">
            <w:pPr>
              <w:widowControl w:val="0"/>
              <w:shd w:val="clear" w:color="auto" w:fill="FFFFFF"/>
              <w:tabs>
                <w:tab w:val="left" w:pos="72"/>
                <w:tab w:val="left" w:pos="465"/>
              </w:tabs>
              <w:spacing w:line="257" w:lineRule="auto"/>
              <w:rPr>
                <w:rFonts w:ascii="Times New Roman" w:hAnsi="Times New Roman" w:cs="Times New Roman"/>
                <w:spacing w:val="-2"/>
                <w:sz w:val="20"/>
                <w:szCs w:val="20"/>
                <w:highlight w:val="yellow"/>
                <w:shd w:val="clear" w:color="auto" w:fill="FFFFFF"/>
              </w:rPr>
            </w:pPr>
            <w:r>
              <w:rPr>
                <w:rFonts w:ascii="Times New Roman" w:eastAsia="Arial Unicode MS" w:hAnsi="Times New Roman" w:cs="Times New Roman"/>
                <w:kern w:val="1"/>
                <w:sz w:val="20"/>
                <w:szCs w:val="20"/>
                <w:lang w:eastAsia="ar-SA"/>
              </w:rPr>
              <w:t>Постановление</w:t>
            </w:r>
            <w:r w:rsidR="003C0F6A" w:rsidRPr="00761023">
              <w:rPr>
                <w:rFonts w:ascii="Times New Roman" w:eastAsia="Arial Unicode MS" w:hAnsi="Times New Roman" w:cs="Times New Roman"/>
                <w:kern w:val="1"/>
                <w:sz w:val="20"/>
                <w:szCs w:val="20"/>
                <w:lang w:eastAsia="ar-SA"/>
              </w:rPr>
              <w:t xml:space="preserve"> Правитель</w:t>
            </w:r>
            <w:r>
              <w:rPr>
                <w:rFonts w:ascii="Times New Roman" w:eastAsia="Arial Unicode MS" w:hAnsi="Times New Roman" w:cs="Times New Roman"/>
                <w:kern w:val="1"/>
                <w:sz w:val="20"/>
                <w:szCs w:val="20"/>
                <w:lang w:eastAsia="ar-SA"/>
              </w:rPr>
              <w:t>ства Российской Федерации от 22 февраля</w:t>
            </w:r>
            <w:r w:rsidRPr="00761023">
              <w:rPr>
                <w:rFonts w:ascii="Times New Roman" w:eastAsia="Arial Unicode MS" w:hAnsi="Times New Roman" w:cs="Times New Roman"/>
                <w:kern w:val="1"/>
                <w:sz w:val="20"/>
                <w:szCs w:val="20"/>
                <w:lang w:eastAsia="ar-SA"/>
              </w:rPr>
              <w:t xml:space="preserve"> </w:t>
            </w:r>
            <w:r w:rsidR="003C0F6A" w:rsidRPr="00761023">
              <w:rPr>
                <w:rFonts w:ascii="Times New Roman" w:eastAsia="Arial Unicode MS" w:hAnsi="Times New Roman" w:cs="Times New Roman"/>
                <w:kern w:val="1"/>
                <w:sz w:val="20"/>
                <w:szCs w:val="20"/>
                <w:lang w:eastAsia="ar-SA"/>
              </w:rPr>
              <w:t xml:space="preserve">2018 </w:t>
            </w:r>
            <w:r>
              <w:rPr>
                <w:rFonts w:ascii="Times New Roman" w:eastAsia="Arial Unicode MS" w:hAnsi="Times New Roman" w:cs="Times New Roman"/>
                <w:kern w:val="1"/>
                <w:sz w:val="20"/>
                <w:szCs w:val="20"/>
                <w:lang w:eastAsia="ar-SA"/>
              </w:rPr>
              <w:t xml:space="preserve">года </w:t>
            </w:r>
            <w:r w:rsidR="003C0F6A" w:rsidRPr="00761023">
              <w:rPr>
                <w:rFonts w:ascii="Times New Roman" w:eastAsia="Arial Unicode MS" w:hAnsi="Times New Roman" w:cs="Times New Roman"/>
                <w:kern w:val="1"/>
                <w:sz w:val="20"/>
                <w:szCs w:val="20"/>
                <w:lang w:eastAsia="ar-SA"/>
              </w:rPr>
              <w:t xml:space="preserve">№ 188 «Об установлении границ и режимов округов горно-санитарной охраны курортов федерального значения </w:t>
            </w:r>
            <w:proofErr w:type="spellStart"/>
            <w:r w:rsidR="003C0F6A" w:rsidRPr="00761023">
              <w:rPr>
                <w:rFonts w:ascii="Times New Roman" w:eastAsia="Arial Unicode MS" w:hAnsi="Times New Roman" w:cs="Times New Roman"/>
                <w:kern w:val="1"/>
                <w:sz w:val="20"/>
                <w:szCs w:val="20"/>
                <w:lang w:eastAsia="ar-SA"/>
              </w:rPr>
              <w:t>Светлогорск-Отрадное</w:t>
            </w:r>
            <w:proofErr w:type="spellEnd"/>
            <w:r w:rsidR="003C0F6A" w:rsidRPr="00761023">
              <w:rPr>
                <w:rFonts w:ascii="Times New Roman" w:eastAsia="Arial Unicode MS" w:hAnsi="Times New Roman" w:cs="Times New Roman"/>
                <w:kern w:val="1"/>
                <w:sz w:val="20"/>
                <w:szCs w:val="20"/>
                <w:lang w:eastAsia="ar-SA"/>
              </w:rPr>
              <w:t xml:space="preserve">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w:t>
            </w:r>
          </w:p>
        </w:tc>
      </w:tr>
      <w:tr w:rsidR="002339E1" w:rsidRPr="00BA697A" w:rsidTr="000E790D">
        <w:trPr>
          <w:trHeight w:val="319"/>
        </w:trPr>
        <w:tc>
          <w:tcPr>
            <w:tcW w:w="308" w:type="pct"/>
            <w:tcBorders>
              <w:top w:val="single" w:sz="4" w:space="0" w:color="auto"/>
              <w:left w:val="single" w:sz="4" w:space="0" w:color="auto"/>
              <w:bottom w:val="single" w:sz="4" w:space="0" w:color="auto"/>
            </w:tcBorders>
            <w:shd w:val="clear" w:color="auto" w:fill="auto"/>
          </w:tcPr>
          <w:p w:rsidR="002339E1" w:rsidRPr="0001325D" w:rsidRDefault="002339E1" w:rsidP="002642D1">
            <w:pPr>
              <w:widowControl w:val="0"/>
              <w:jc w:val="center"/>
              <w:rPr>
                <w:rFonts w:ascii="Times New Roman" w:hAnsi="Times New Roman" w:cs="Times New Roman"/>
                <w:spacing w:val="-2"/>
                <w:sz w:val="20"/>
                <w:szCs w:val="20"/>
                <w:shd w:val="clear" w:color="auto" w:fill="FFFFFF"/>
              </w:rPr>
            </w:pPr>
            <w:r w:rsidRPr="0001325D">
              <w:rPr>
                <w:rFonts w:ascii="Times New Roman" w:hAnsi="Times New Roman" w:cs="Times New Roman"/>
                <w:spacing w:val="-2"/>
                <w:sz w:val="20"/>
                <w:szCs w:val="20"/>
                <w:shd w:val="clear" w:color="auto" w:fill="FFFFFF"/>
              </w:rPr>
              <w:t>1</w:t>
            </w:r>
            <w:r w:rsidR="00FA52AF">
              <w:rPr>
                <w:rFonts w:ascii="Times New Roman" w:hAnsi="Times New Roman" w:cs="Times New Roman"/>
                <w:spacing w:val="-2"/>
                <w:sz w:val="20"/>
                <w:szCs w:val="20"/>
                <w:shd w:val="clear" w:color="auto" w:fill="FFFFFF"/>
              </w:rPr>
              <w:t>3</w:t>
            </w:r>
          </w:p>
        </w:tc>
        <w:tc>
          <w:tcPr>
            <w:tcW w:w="1624" w:type="pct"/>
            <w:tcBorders>
              <w:top w:val="single" w:sz="4" w:space="0" w:color="auto"/>
              <w:left w:val="single" w:sz="4" w:space="0" w:color="auto"/>
              <w:bottom w:val="single" w:sz="4" w:space="0" w:color="auto"/>
            </w:tcBorders>
            <w:shd w:val="clear" w:color="auto" w:fill="auto"/>
          </w:tcPr>
          <w:p w:rsidR="002339E1" w:rsidRPr="0001325D" w:rsidRDefault="002339E1" w:rsidP="002642D1">
            <w:pPr>
              <w:widowControl w:val="0"/>
              <w:rPr>
                <w:rFonts w:ascii="Times New Roman" w:hAnsi="Times New Roman" w:cs="Times New Roman"/>
                <w:spacing w:val="-2"/>
                <w:sz w:val="20"/>
                <w:szCs w:val="20"/>
                <w:shd w:val="clear" w:color="auto" w:fill="FFFFFF"/>
              </w:rPr>
            </w:pPr>
            <w:proofErr w:type="spellStart"/>
            <w:r w:rsidRPr="0001325D">
              <w:rPr>
                <w:rFonts w:ascii="Times New Roman" w:hAnsi="Times New Roman" w:cs="Times New Roman"/>
                <w:spacing w:val="-2"/>
                <w:sz w:val="20"/>
                <w:szCs w:val="20"/>
              </w:rPr>
              <w:t>Приаэродромные</w:t>
            </w:r>
            <w:proofErr w:type="spellEnd"/>
            <w:r w:rsidRPr="0001325D">
              <w:rPr>
                <w:rFonts w:ascii="Times New Roman" w:hAnsi="Times New Roman" w:cs="Times New Roman"/>
                <w:spacing w:val="-14"/>
                <w:sz w:val="20"/>
                <w:szCs w:val="20"/>
              </w:rPr>
              <w:t xml:space="preserve"> </w:t>
            </w:r>
            <w:r w:rsidRPr="0001325D">
              <w:rPr>
                <w:rFonts w:ascii="Times New Roman" w:hAnsi="Times New Roman" w:cs="Times New Roman"/>
                <w:spacing w:val="-1"/>
                <w:sz w:val="20"/>
                <w:szCs w:val="20"/>
              </w:rPr>
              <w:t>территории</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2642D1" w:rsidRPr="002642D1" w:rsidRDefault="002A7BE8" w:rsidP="00C96A08">
            <w:pPr>
              <w:widowControl w:val="0"/>
              <w:tabs>
                <w:tab w:val="left" w:pos="72"/>
                <w:tab w:val="left" w:pos="343"/>
              </w:tabs>
              <w:rPr>
                <w:rFonts w:ascii="Times New Roman" w:hAnsi="Times New Roman" w:cs="Times New Roman"/>
                <w:spacing w:val="-2"/>
                <w:sz w:val="20"/>
                <w:szCs w:val="20"/>
                <w:shd w:val="clear" w:color="auto" w:fill="FFFFFF"/>
              </w:rPr>
            </w:pPr>
            <w:r w:rsidRPr="0001325D">
              <w:rPr>
                <w:rFonts w:ascii="Times New Roman" w:hAnsi="Times New Roman" w:cs="Times New Roman"/>
                <w:spacing w:val="-2"/>
                <w:sz w:val="20"/>
                <w:szCs w:val="20"/>
                <w:shd w:val="clear" w:color="auto" w:fill="FFFFFF"/>
              </w:rPr>
              <w:t>Воздушный кодекс Российской Федерации, статья 47</w:t>
            </w:r>
          </w:p>
        </w:tc>
      </w:tr>
      <w:tr w:rsidR="009C6F35" w:rsidRPr="00BA697A" w:rsidTr="00884667">
        <w:trPr>
          <w:trHeight w:val="20"/>
        </w:trPr>
        <w:tc>
          <w:tcPr>
            <w:tcW w:w="308" w:type="pct"/>
            <w:tcBorders>
              <w:top w:val="single" w:sz="4" w:space="0" w:color="auto"/>
              <w:left w:val="single" w:sz="4" w:space="0" w:color="auto"/>
              <w:bottom w:val="single" w:sz="4" w:space="0" w:color="auto"/>
            </w:tcBorders>
            <w:shd w:val="clear" w:color="auto" w:fill="auto"/>
          </w:tcPr>
          <w:p w:rsidR="009C6F35" w:rsidRPr="0001325D" w:rsidRDefault="009C6F35" w:rsidP="002642D1">
            <w:pPr>
              <w:widowControl w:val="0"/>
              <w:jc w:val="center"/>
              <w:rPr>
                <w:rFonts w:ascii="Times New Roman" w:hAnsi="Times New Roman" w:cs="Times New Roman"/>
                <w:spacing w:val="-2"/>
                <w:sz w:val="20"/>
                <w:szCs w:val="20"/>
                <w:shd w:val="clear" w:color="auto" w:fill="FFFFFF"/>
              </w:rPr>
            </w:pPr>
            <w:bookmarkStart w:id="148" w:name="_Hlk35255488"/>
            <w:r>
              <w:rPr>
                <w:rFonts w:ascii="Times New Roman" w:hAnsi="Times New Roman" w:cs="Times New Roman"/>
                <w:spacing w:val="-2"/>
                <w:sz w:val="20"/>
                <w:szCs w:val="20"/>
                <w:shd w:val="clear" w:color="auto" w:fill="FFFFFF"/>
              </w:rPr>
              <w:t>1</w:t>
            </w:r>
            <w:r w:rsidR="00FA52AF">
              <w:rPr>
                <w:rFonts w:ascii="Times New Roman" w:hAnsi="Times New Roman" w:cs="Times New Roman"/>
                <w:spacing w:val="-2"/>
                <w:sz w:val="20"/>
                <w:szCs w:val="20"/>
                <w:shd w:val="clear" w:color="auto" w:fill="FFFFFF"/>
              </w:rPr>
              <w:t>4</w:t>
            </w:r>
          </w:p>
        </w:tc>
        <w:tc>
          <w:tcPr>
            <w:tcW w:w="1624" w:type="pct"/>
            <w:tcBorders>
              <w:top w:val="single" w:sz="4" w:space="0" w:color="auto"/>
              <w:left w:val="single" w:sz="4" w:space="0" w:color="auto"/>
              <w:bottom w:val="single" w:sz="4" w:space="0" w:color="auto"/>
            </w:tcBorders>
            <w:shd w:val="clear" w:color="auto" w:fill="auto"/>
          </w:tcPr>
          <w:p w:rsidR="009C6F35" w:rsidRPr="002642D1" w:rsidRDefault="009C6F35" w:rsidP="002642D1">
            <w:pPr>
              <w:widowControl w:val="0"/>
              <w:rPr>
                <w:rFonts w:ascii="Times New Roman" w:hAnsi="Times New Roman" w:cs="Times New Roman"/>
                <w:spacing w:val="-2"/>
                <w:sz w:val="20"/>
                <w:szCs w:val="20"/>
              </w:rPr>
            </w:pPr>
            <w:r w:rsidRPr="002642D1">
              <w:rPr>
                <w:rFonts w:ascii="Times New Roman" w:hAnsi="Times New Roman" w:cs="Times New Roman"/>
                <w:spacing w:val="-2"/>
                <w:sz w:val="20"/>
                <w:szCs w:val="20"/>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3068" w:type="pct"/>
            <w:tcBorders>
              <w:top w:val="single" w:sz="4" w:space="0" w:color="auto"/>
              <w:left w:val="single" w:sz="4" w:space="0" w:color="auto"/>
              <w:bottom w:val="single" w:sz="4" w:space="0" w:color="auto"/>
              <w:right w:val="single" w:sz="4" w:space="0" w:color="auto"/>
            </w:tcBorders>
            <w:shd w:val="clear" w:color="auto" w:fill="auto"/>
          </w:tcPr>
          <w:p w:rsidR="009C6F35" w:rsidRPr="0001325D" w:rsidRDefault="000E790D" w:rsidP="002642D1">
            <w:pPr>
              <w:widowControl w:val="0"/>
              <w:tabs>
                <w:tab w:val="left" w:pos="72"/>
                <w:tab w:val="left" w:pos="343"/>
              </w:tabs>
              <w:rPr>
                <w:rFonts w:ascii="Times New Roman" w:hAnsi="Times New Roman" w:cs="Times New Roman"/>
                <w:spacing w:val="-2"/>
                <w:sz w:val="20"/>
                <w:szCs w:val="20"/>
                <w:shd w:val="clear" w:color="auto" w:fill="FFFFFF"/>
              </w:rPr>
            </w:pPr>
            <w:r w:rsidRPr="00BA697A">
              <w:rPr>
                <w:rFonts w:ascii="Times New Roman" w:hAnsi="Times New Roman" w:cs="Times New Roman"/>
                <w:spacing w:val="-2"/>
                <w:sz w:val="20"/>
                <w:szCs w:val="20"/>
                <w:shd w:val="clear" w:color="auto" w:fill="FFFFFF"/>
              </w:rPr>
              <w:t xml:space="preserve">Постановление </w:t>
            </w:r>
            <w:r w:rsidRPr="00BA697A">
              <w:rPr>
                <w:rFonts w:ascii="Times New Roman" w:hAnsi="Times New Roman" w:cs="Times New Roman"/>
                <w:spacing w:val="-4"/>
                <w:sz w:val="20"/>
                <w:szCs w:val="20"/>
              </w:rPr>
              <w:t>Правительства Российской Федерации от 05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bl>
    <w:p w:rsidR="0075095F" w:rsidRDefault="0048346A" w:rsidP="0048346A">
      <w:pPr>
        <w:tabs>
          <w:tab w:val="left" w:pos="709"/>
        </w:tabs>
        <w:autoSpaceDE w:val="0"/>
        <w:autoSpaceDN w:val="0"/>
        <w:adjustRightInd w:val="0"/>
        <w:ind w:left="0" w:right="0"/>
        <w:contextualSpacing/>
        <w:rPr>
          <w:rFonts w:ascii="Times New Roman" w:hAnsi="Times New Roman" w:cs="Times New Roman"/>
          <w:sz w:val="28"/>
          <w:szCs w:val="28"/>
        </w:rPr>
      </w:pPr>
      <w:bookmarkStart w:id="149" w:name="_Hlk35444377"/>
      <w:bookmarkStart w:id="150" w:name="_Hlk35443867"/>
      <w:r>
        <w:rPr>
          <w:rFonts w:ascii="Times New Roman" w:hAnsi="Times New Roman" w:cs="Times New Roman"/>
          <w:sz w:val="28"/>
          <w:szCs w:val="28"/>
        </w:rPr>
        <w:tab/>
      </w:r>
    </w:p>
    <w:p w:rsidR="00B5229B" w:rsidRPr="00761023"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140</w:t>
      </w:r>
      <w:r w:rsidR="0048346A">
        <w:rPr>
          <w:rFonts w:ascii="Times New Roman" w:hAnsi="Times New Roman" w:cs="Times New Roman"/>
          <w:sz w:val="28"/>
          <w:szCs w:val="28"/>
        </w:rPr>
        <w:t xml:space="preserve">. </w:t>
      </w:r>
      <w:r w:rsidR="00CE0A2F" w:rsidRPr="00CE0A2F">
        <w:rPr>
          <w:rFonts w:ascii="Times New Roman" w:hAnsi="Times New Roman" w:cs="Times New Roman"/>
          <w:sz w:val="28"/>
          <w:szCs w:val="28"/>
        </w:rPr>
        <w:t xml:space="preserve">На территории </w:t>
      </w:r>
      <w:proofErr w:type="spellStart"/>
      <w:r w:rsidR="00CE0A2F" w:rsidRPr="00CE0A2F">
        <w:rPr>
          <w:rFonts w:ascii="Times New Roman" w:hAnsi="Times New Roman" w:cs="Times New Roman"/>
          <w:sz w:val="28"/>
          <w:szCs w:val="28"/>
        </w:rPr>
        <w:t>Светлогорского</w:t>
      </w:r>
      <w:proofErr w:type="spellEnd"/>
      <w:r w:rsidR="00CE0A2F" w:rsidRPr="00CE0A2F">
        <w:rPr>
          <w:rFonts w:ascii="Times New Roman" w:hAnsi="Times New Roman" w:cs="Times New Roman"/>
          <w:sz w:val="28"/>
          <w:szCs w:val="28"/>
        </w:rPr>
        <w:t xml:space="preserve"> городского округа </w:t>
      </w:r>
      <w:bookmarkStart w:id="151" w:name="_Hlk35444441"/>
      <w:r w:rsidR="00CE0A2F" w:rsidRPr="00CE0A2F">
        <w:rPr>
          <w:rFonts w:ascii="Times New Roman" w:hAnsi="Times New Roman" w:cs="Times New Roman"/>
          <w:sz w:val="28"/>
          <w:szCs w:val="28"/>
        </w:rPr>
        <w:t>могут быть установлены и действовать иные зоны с особыми условиями использования территорий не отображаемые в масштабе карты, а также зоны и территории</w:t>
      </w:r>
      <w:r w:rsidR="007259DE">
        <w:rPr>
          <w:rFonts w:ascii="Times New Roman" w:hAnsi="Times New Roman" w:cs="Times New Roman"/>
          <w:sz w:val="28"/>
          <w:szCs w:val="28"/>
        </w:rPr>
        <w:t xml:space="preserve"> </w:t>
      </w:r>
      <w:r w:rsidR="00CE0A2F" w:rsidRPr="00CE0A2F">
        <w:rPr>
          <w:rFonts w:ascii="Times New Roman" w:hAnsi="Times New Roman" w:cs="Times New Roman"/>
          <w:sz w:val="28"/>
          <w:szCs w:val="28"/>
        </w:rPr>
        <w:t>с ограничениями использования, не являющиеся зонами с особыми условиями использования территории.</w:t>
      </w:r>
    </w:p>
    <w:bookmarkEnd w:id="148"/>
    <w:bookmarkEnd w:id="149"/>
    <w:bookmarkEnd w:id="151"/>
    <w:p w:rsidR="00B5229B" w:rsidRPr="00BA697A" w:rsidRDefault="00B5229B" w:rsidP="00B5229B">
      <w:pPr>
        <w:tabs>
          <w:tab w:val="left" w:pos="709"/>
        </w:tabs>
        <w:autoSpaceDE w:val="0"/>
        <w:autoSpaceDN w:val="0"/>
        <w:adjustRightInd w:val="0"/>
        <w:ind w:right="0"/>
        <w:contextualSpacing/>
        <w:rPr>
          <w:rFonts w:ascii="Times New Roman" w:hAnsi="Times New Roman" w:cs="Times New Roman"/>
          <w:sz w:val="28"/>
          <w:szCs w:val="28"/>
        </w:rPr>
      </w:pPr>
    </w:p>
    <w:p w:rsidR="00B04E30" w:rsidRPr="00BA697A" w:rsidRDefault="00BF1A3F" w:rsidP="00AD230A">
      <w:pPr>
        <w:keepNext/>
        <w:keepLines/>
        <w:ind w:left="0" w:right="0"/>
        <w:jc w:val="center"/>
        <w:outlineLvl w:val="2"/>
        <w:rPr>
          <w:rFonts w:ascii="Times New Roman" w:eastAsia="Calibri" w:hAnsi="Times New Roman" w:cs="Times New Roman"/>
          <w:b/>
          <w:bCs/>
          <w:sz w:val="28"/>
          <w:szCs w:val="28"/>
        </w:rPr>
      </w:pPr>
      <w:bookmarkStart w:id="152" w:name="_Toc523823645"/>
      <w:bookmarkStart w:id="153" w:name="_Toc530394685"/>
      <w:bookmarkStart w:id="154" w:name="_Toc33010254"/>
      <w:bookmarkStart w:id="155" w:name="_Toc46353582"/>
      <w:bookmarkEnd w:id="141"/>
      <w:bookmarkEnd w:id="150"/>
      <w:r>
        <w:rPr>
          <w:rFonts w:ascii="Times New Roman" w:eastAsia="Calibri" w:hAnsi="Times New Roman" w:cs="Times New Roman"/>
          <w:b/>
          <w:bCs/>
          <w:sz w:val="28"/>
          <w:szCs w:val="28"/>
        </w:rPr>
        <w:t xml:space="preserve">Глава </w:t>
      </w:r>
      <w:r w:rsidR="00B04E30" w:rsidRPr="00BA697A">
        <w:rPr>
          <w:rFonts w:ascii="Times New Roman" w:eastAsia="Calibri" w:hAnsi="Times New Roman" w:cs="Times New Roman"/>
          <w:b/>
          <w:bCs/>
          <w:sz w:val="28"/>
          <w:szCs w:val="28"/>
        </w:rPr>
        <w:t>2. Осуществление землепользования и застройки в зонах с особыми условиями использования территорий</w:t>
      </w:r>
      <w:bookmarkEnd w:id="152"/>
      <w:bookmarkEnd w:id="153"/>
      <w:bookmarkEnd w:id="154"/>
      <w:bookmarkEnd w:id="155"/>
    </w:p>
    <w:p w:rsidR="00B04E30" w:rsidRPr="00BA697A" w:rsidRDefault="00B04E30" w:rsidP="00AD230A">
      <w:pPr>
        <w:tabs>
          <w:tab w:val="left" w:pos="1134"/>
        </w:tabs>
        <w:ind w:left="0" w:right="0" w:firstLine="709"/>
        <w:rPr>
          <w:rFonts w:ascii="Times New Roman" w:hAnsi="Times New Roman" w:cs="Times New Roman"/>
          <w:snapToGrid w:val="0"/>
          <w:sz w:val="28"/>
          <w:szCs w:val="28"/>
        </w:rPr>
      </w:pPr>
    </w:p>
    <w:p w:rsidR="00B04E30" w:rsidRPr="00BA697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141</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Зоны с особыми условиями использования территорий устанавливаются в целях:</w:t>
      </w:r>
    </w:p>
    <w:p w:rsidR="00B04E30" w:rsidRPr="00BA697A" w:rsidRDefault="00B04E30" w:rsidP="009A2ADA">
      <w:pPr>
        <w:widowControl w:val="0"/>
        <w:numPr>
          <w:ilvl w:val="0"/>
          <w:numId w:val="57"/>
        </w:numPr>
        <w:autoSpaceDE w:val="0"/>
        <w:autoSpaceDN w:val="0"/>
        <w:adjustRightInd w:val="0"/>
        <w:ind w:left="0" w:right="0" w:firstLine="709"/>
        <w:jc w:val="left"/>
        <w:rPr>
          <w:rFonts w:ascii="Times New Roman" w:eastAsia="Calibri" w:hAnsi="Times New Roman" w:cs="Times New Roman"/>
          <w:sz w:val="28"/>
          <w:szCs w:val="28"/>
        </w:rPr>
      </w:pPr>
      <w:r w:rsidRPr="00BA697A">
        <w:rPr>
          <w:rFonts w:ascii="Times New Roman" w:eastAsia="Calibri" w:hAnsi="Times New Roman" w:cs="Times New Roman"/>
          <w:sz w:val="28"/>
          <w:szCs w:val="28"/>
        </w:rPr>
        <w:t>защиты жизни и здоровья граждан;</w:t>
      </w:r>
    </w:p>
    <w:p w:rsidR="00B04E30" w:rsidRPr="00BA697A" w:rsidRDefault="00B04E30" w:rsidP="009A2ADA">
      <w:pPr>
        <w:widowControl w:val="0"/>
        <w:numPr>
          <w:ilvl w:val="0"/>
          <w:numId w:val="57"/>
        </w:numPr>
        <w:autoSpaceDE w:val="0"/>
        <w:autoSpaceDN w:val="0"/>
        <w:adjustRightInd w:val="0"/>
        <w:ind w:left="0" w:right="0" w:firstLine="709"/>
        <w:rPr>
          <w:rFonts w:ascii="Times New Roman" w:eastAsia="Calibri" w:hAnsi="Times New Roman" w:cs="Times New Roman"/>
          <w:sz w:val="28"/>
          <w:szCs w:val="28"/>
        </w:rPr>
      </w:pPr>
      <w:r w:rsidRPr="00BA697A">
        <w:rPr>
          <w:rFonts w:ascii="Times New Roman" w:eastAsia="Calibri" w:hAnsi="Times New Roman" w:cs="Times New Roman"/>
          <w:sz w:val="28"/>
          <w:szCs w:val="28"/>
        </w:rPr>
        <w:t>безопасной эксплуатации объектов транспорта, связи, энергетики, объектов обороны страны и безопасности государства;</w:t>
      </w:r>
    </w:p>
    <w:p w:rsidR="00B04E30" w:rsidRPr="00BA697A" w:rsidRDefault="00B04E30" w:rsidP="009A2ADA">
      <w:pPr>
        <w:widowControl w:val="0"/>
        <w:numPr>
          <w:ilvl w:val="0"/>
          <w:numId w:val="57"/>
        </w:numPr>
        <w:autoSpaceDE w:val="0"/>
        <w:autoSpaceDN w:val="0"/>
        <w:adjustRightInd w:val="0"/>
        <w:ind w:left="0" w:right="0" w:firstLine="709"/>
        <w:jc w:val="left"/>
        <w:rPr>
          <w:rFonts w:ascii="Times New Roman" w:eastAsia="Calibri" w:hAnsi="Times New Roman" w:cs="Times New Roman"/>
          <w:sz w:val="28"/>
          <w:szCs w:val="28"/>
        </w:rPr>
      </w:pPr>
      <w:r w:rsidRPr="00BA697A">
        <w:rPr>
          <w:rFonts w:ascii="Times New Roman" w:eastAsia="Calibri" w:hAnsi="Times New Roman" w:cs="Times New Roman"/>
          <w:sz w:val="28"/>
          <w:szCs w:val="28"/>
        </w:rPr>
        <w:t>обеспечения сохранности объектов культурного наследия;</w:t>
      </w:r>
    </w:p>
    <w:p w:rsidR="00B04E30" w:rsidRPr="00BA697A" w:rsidRDefault="00B04E30" w:rsidP="009A2ADA">
      <w:pPr>
        <w:widowControl w:val="0"/>
        <w:numPr>
          <w:ilvl w:val="0"/>
          <w:numId w:val="57"/>
        </w:numPr>
        <w:autoSpaceDE w:val="0"/>
        <w:autoSpaceDN w:val="0"/>
        <w:adjustRightInd w:val="0"/>
        <w:ind w:left="0" w:right="0" w:firstLine="709"/>
        <w:rPr>
          <w:rFonts w:ascii="Times New Roman" w:eastAsia="Calibri" w:hAnsi="Times New Roman" w:cs="Times New Roman"/>
          <w:sz w:val="28"/>
          <w:szCs w:val="28"/>
        </w:rPr>
      </w:pPr>
      <w:r w:rsidRPr="00BA697A">
        <w:rPr>
          <w:rFonts w:ascii="Times New Roman" w:eastAsia="Calibri" w:hAnsi="Times New Roman" w:cs="Times New Roman"/>
          <w:sz w:val="28"/>
          <w:szCs w:val="28"/>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w:t>
      </w:r>
      <w:r w:rsidR="007259DE">
        <w:rPr>
          <w:rFonts w:ascii="Times New Roman" w:eastAsia="Calibri" w:hAnsi="Times New Roman" w:cs="Times New Roman"/>
          <w:sz w:val="28"/>
          <w:szCs w:val="28"/>
        </w:rPr>
        <w:t xml:space="preserve"> </w:t>
      </w:r>
      <w:r w:rsidRPr="00BA697A">
        <w:rPr>
          <w:rFonts w:ascii="Times New Roman" w:eastAsia="Calibri" w:hAnsi="Times New Roman" w:cs="Times New Roman"/>
          <w:sz w:val="28"/>
          <w:szCs w:val="28"/>
        </w:rPr>
        <w:t>и растительного мира;</w:t>
      </w:r>
    </w:p>
    <w:p w:rsidR="00B04E30" w:rsidRPr="00BA697A" w:rsidRDefault="00B04E30" w:rsidP="009A2ADA">
      <w:pPr>
        <w:widowControl w:val="0"/>
        <w:numPr>
          <w:ilvl w:val="0"/>
          <w:numId w:val="57"/>
        </w:numPr>
        <w:autoSpaceDE w:val="0"/>
        <w:autoSpaceDN w:val="0"/>
        <w:adjustRightInd w:val="0"/>
        <w:ind w:left="0" w:right="0" w:firstLine="709"/>
        <w:jc w:val="left"/>
        <w:rPr>
          <w:rFonts w:ascii="Times New Roman" w:eastAsia="Calibri" w:hAnsi="Times New Roman" w:cs="Times New Roman"/>
          <w:sz w:val="28"/>
          <w:szCs w:val="28"/>
        </w:rPr>
      </w:pPr>
      <w:r w:rsidRPr="00BA697A">
        <w:rPr>
          <w:rFonts w:ascii="Times New Roman" w:eastAsia="Calibri" w:hAnsi="Times New Roman" w:cs="Times New Roman"/>
          <w:sz w:val="28"/>
          <w:szCs w:val="28"/>
        </w:rPr>
        <w:lastRenderedPageBreak/>
        <w:t>обеспечения обороны страны и безопасности государства.</w:t>
      </w:r>
    </w:p>
    <w:p w:rsidR="0048346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142</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Границы зон с особыми условиями использования территорий могут быть изменены в результате хозяйственной или иной деятельности</w:t>
      </w:r>
      <w:r w:rsidR="001D5CED" w:rsidRPr="00BA697A">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на территории </w:t>
      </w:r>
      <w:proofErr w:type="spellStart"/>
      <w:r w:rsidR="00426003">
        <w:rPr>
          <w:rFonts w:ascii="Times New Roman" w:hAnsi="Times New Roman" w:cs="Times New Roman"/>
          <w:snapToGrid w:val="0"/>
          <w:sz w:val="28"/>
          <w:szCs w:val="28"/>
        </w:rPr>
        <w:t>Светлогорского</w:t>
      </w:r>
      <w:proofErr w:type="spellEnd"/>
      <w:r w:rsidR="00426003">
        <w:rPr>
          <w:rFonts w:ascii="Times New Roman" w:hAnsi="Times New Roman" w:cs="Times New Roman"/>
          <w:snapToGrid w:val="0"/>
          <w:sz w:val="28"/>
          <w:szCs w:val="28"/>
        </w:rPr>
        <w:t xml:space="preserve"> </w:t>
      </w:r>
      <w:r w:rsidR="00B04E30" w:rsidRPr="00BA697A">
        <w:rPr>
          <w:rFonts w:ascii="Times New Roman" w:hAnsi="Times New Roman" w:cs="Times New Roman"/>
          <w:sz w:val="28"/>
          <w:szCs w:val="28"/>
        </w:rPr>
        <w:t>городского округа при подготовке документации по планировке территории городского округа по основаниям, предусмотренным санитарными правилами и нормами, либо по иным основаниям, предусмотренным законода</w:t>
      </w:r>
      <w:r w:rsidR="0048346A">
        <w:rPr>
          <w:rFonts w:ascii="Times New Roman" w:hAnsi="Times New Roman" w:cs="Times New Roman"/>
          <w:sz w:val="28"/>
          <w:szCs w:val="28"/>
        </w:rPr>
        <w:t>тельством Российской Федерации.</w:t>
      </w:r>
    </w:p>
    <w:p w:rsidR="00B04E30" w:rsidRPr="00BA697A" w:rsidRDefault="009910D2" w:rsidP="0048346A">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143</w:t>
      </w:r>
      <w:r w:rsidR="0048346A">
        <w:rPr>
          <w:rFonts w:ascii="Times New Roman" w:hAnsi="Times New Roman" w:cs="Times New Roman"/>
          <w:sz w:val="28"/>
          <w:szCs w:val="28"/>
        </w:rPr>
        <w:t xml:space="preserve">. </w:t>
      </w:r>
      <w:r w:rsidR="00B04E30" w:rsidRPr="00BA697A">
        <w:rPr>
          <w:rFonts w:ascii="Times New Roman" w:hAnsi="Times New Roman" w:cs="Times New Roman"/>
          <w:sz w:val="28"/>
          <w:szCs w:val="28"/>
        </w:rPr>
        <w:t>Землепользование и застройка в зонах с особыми условиями использования территорий осуществляется:</w:t>
      </w:r>
    </w:p>
    <w:p w:rsidR="00B04E30" w:rsidRPr="00BA697A" w:rsidRDefault="00B04E30" w:rsidP="007D787A">
      <w:pPr>
        <w:widowControl w:val="0"/>
        <w:ind w:left="0" w:right="0" w:firstLine="709"/>
        <w:rPr>
          <w:rFonts w:ascii="Times New Roman" w:hAnsi="Times New Roman" w:cs="Times New Roman"/>
          <w:sz w:val="28"/>
          <w:szCs w:val="28"/>
        </w:rPr>
      </w:pPr>
      <w:r w:rsidRPr="00BA697A">
        <w:rPr>
          <w:rFonts w:ascii="Times New Roman" w:hAnsi="Times New Roman" w:cs="Times New Roman"/>
          <w:sz w:val="28"/>
          <w:szCs w:val="28"/>
        </w:rPr>
        <w:t>1) с соблюдением зап</w:t>
      </w:r>
      <w:r w:rsidR="001D5CED" w:rsidRPr="00BA697A">
        <w:rPr>
          <w:rFonts w:ascii="Times New Roman" w:hAnsi="Times New Roman" w:cs="Times New Roman"/>
          <w:sz w:val="28"/>
          <w:szCs w:val="28"/>
        </w:rPr>
        <w:t>ретов</w:t>
      </w:r>
      <w:r w:rsidRPr="00BA697A">
        <w:rPr>
          <w:rFonts w:ascii="Times New Roman" w:hAnsi="Times New Roman" w:cs="Times New Roman"/>
          <w:sz w:val="28"/>
          <w:szCs w:val="28"/>
        </w:rPr>
        <w:t xml:space="preserve">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B04E30" w:rsidRPr="00BA697A" w:rsidRDefault="00B04E30" w:rsidP="007D787A">
      <w:pPr>
        <w:widowControl w:val="0"/>
        <w:ind w:left="0" w:right="0" w:firstLine="709"/>
        <w:rPr>
          <w:rFonts w:ascii="Times New Roman" w:hAnsi="Times New Roman" w:cs="Times New Roman"/>
          <w:sz w:val="28"/>
          <w:szCs w:val="28"/>
        </w:rPr>
      </w:pPr>
      <w:r w:rsidRPr="00BA697A">
        <w:rPr>
          <w:rFonts w:ascii="Times New Roman" w:hAnsi="Times New Roman" w:cs="Times New Roman"/>
          <w:sz w:val="28"/>
          <w:szCs w:val="28"/>
        </w:rPr>
        <w:t>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w:t>
      </w:r>
    </w:p>
    <w:p w:rsidR="00B04E30" w:rsidRPr="00BA697A" w:rsidRDefault="00B04E30" w:rsidP="007D787A">
      <w:pPr>
        <w:tabs>
          <w:tab w:val="left" w:pos="1134"/>
        </w:tabs>
        <w:ind w:left="0" w:right="0" w:firstLine="709"/>
        <w:rPr>
          <w:rFonts w:ascii="Times New Roman" w:hAnsi="Times New Roman" w:cs="Times New Roman"/>
          <w:snapToGrid w:val="0"/>
          <w:sz w:val="28"/>
          <w:szCs w:val="28"/>
        </w:rPr>
      </w:pPr>
      <w:r w:rsidRPr="00BA697A">
        <w:rPr>
          <w:rFonts w:ascii="Times New Roman" w:hAnsi="Times New Roman" w:cs="Times New Roman"/>
          <w:snapToGrid w:val="0"/>
          <w:sz w:val="28"/>
          <w:szCs w:val="28"/>
        </w:rPr>
        <w:t>3) с учетом историко-культурных, этнических, социальных,</w:t>
      </w:r>
      <w:r w:rsidR="004827B8">
        <w:rPr>
          <w:rFonts w:ascii="Times New Roman" w:hAnsi="Times New Roman" w:cs="Times New Roman"/>
          <w:snapToGrid w:val="0"/>
          <w:sz w:val="28"/>
          <w:szCs w:val="28"/>
        </w:rPr>
        <w:t xml:space="preserve"> </w:t>
      </w:r>
      <w:r w:rsidRPr="00BA697A">
        <w:rPr>
          <w:rFonts w:ascii="Times New Roman" w:hAnsi="Times New Roman" w:cs="Times New Roman"/>
          <w:snapToGrid w:val="0"/>
          <w:sz w:val="28"/>
          <w:szCs w:val="28"/>
        </w:rPr>
        <w:t>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975D4F" w:rsidRPr="00BA697A" w:rsidRDefault="00975D4F" w:rsidP="007259DE">
      <w:pPr>
        <w:tabs>
          <w:tab w:val="left" w:pos="1276"/>
        </w:tabs>
        <w:autoSpaceDE w:val="0"/>
        <w:autoSpaceDN w:val="0"/>
        <w:adjustRightInd w:val="0"/>
        <w:ind w:left="0" w:right="0"/>
        <w:contextualSpacing/>
        <w:rPr>
          <w:rFonts w:ascii="Times New Roman" w:hAnsi="Times New Roman" w:cs="Times New Roman"/>
          <w:bCs/>
          <w:sz w:val="28"/>
          <w:szCs w:val="28"/>
          <w:lang w:eastAsia="en-US"/>
        </w:rPr>
      </w:pPr>
      <w:r w:rsidRPr="00BA697A">
        <w:rPr>
          <w:rFonts w:ascii="Times New Roman" w:hAnsi="Times New Roman" w:cs="Times New Roman"/>
          <w:bCs/>
          <w:sz w:val="28"/>
          <w:szCs w:val="28"/>
          <w:lang w:eastAsia="en-US"/>
        </w:rPr>
        <w:br w:type="page"/>
      </w:r>
    </w:p>
    <w:p w:rsidR="00B04E30" w:rsidRPr="00BA697A" w:rsidRDefault="00A2231A" w:rsidP="007D787A">
      <w:pPr>
        <w:keepNext/>
        <w:ind w:left="0" w:right="0"/>
        <w:jc w:val="center"/>
        <w:outlineLvl w:val="0"/>
        <w:rPr>
          <w:rFonts w:ascii="Times New Roman" w:hAnsi="Times New Roman" w:cs="Times New Roman"/>
          <w:b/>
          <w:bCs/>
          <w:kern w:val="32"/>
          <w:sz w:val="28"/>
          <w:szCs w:val="28"/>
        </w:rPr>
      </w:pPr>
      <w:bookmarkStart w:id="156" w:name="_Toc33010269"/>
      <w:bookmarkStart w:id="157" w:name="_Toc46353583"/>
      <w:r>
        <w:rPr>
          <w:rFonts w:ascii="Times New Roman" w:hAnsi="Times New Roman" w:cs="Times New Roman"/>
          <w:b/>
          <w:bCs/>
          <w:kern w:val="32"/>
          <w:sz w:val="28"/>
          <w:szCs w:val="28"/>
        </w:rPr>
        <w:lastRenderedPageBreak/>
        <w:t>Часть</w:t>
      </w:r>
      <w:r w:rsidR="00B04E30" w:rsidRPr="00BA697A">
        <w:rPr>
          <w:rFonts w:ascii="Times New Roman" w:hAnsi="Times New Roman" w:cs="Times New Roman"/>
          <w:b/>
          <w:bCs/>
          <w:kern w:val="32"/>
          <w:sz w:val="28"/>
          <w:szCs w:val="28"/>
        </w:rPr>
        <w:t xml:space="preserve"> </w:t>
      </w:r>
      <w:r w:rsidR="00B04E30" w:rsidRPr="00BA697A">
        <w:rPr>
          <w:rFonts w:ascii="Times New Roman" w:hAnsi="Times New Roman" w:cs="Times New Roman"/>
          <w:b/>
          <w:bCs/>
          <w:kern w:val="32"/>
          <w:sz w:val="28"/>
          <w:szCs w:val="28"/>
          <w:lang w:val="en-US"/>
        </w:rPr>
        <w:t>III</w:t>
      </w:r>
      <w:r w:rsidR="00B04E30" w:rsidRPr="00BA697A">
        <w:rPr>
          <w:rFonts w:ascii="Times New Roman" w:hAnsi="Times New Roman" w:cs="Times New Roman"/>
          <w:b/>
          <w:bCs/>
          <w:kern w:val="32"/>
          <w:sz w:val="28"/>
          <w:szCs w:val="28"/>
        </w:rPr>
        <w:t>. ГРАДОСТРОИТЕЛЬНЫЕ РЕГЛАМЕНТЫ</w:t>
      </w:r>
      <w:bookmarkEnd w:id="156"/>
      <w:bookmarkEnd w:id="157"/>
    </w:p>
    <w:p w:rsidR="00B04E30" w:rsidRPr="00BA697A" w:rsidRDefault="00B04E30" w:rsidP="007D787A">
      <w:pPr>
        <w:rPr>
          <w:rFonts w:ascii="Times New Roman" w:hAnsi="Times New Roman" w:cs="Times New Roman"/>
          <w:b/>
          <w:bCs/>
          <w:iCs/>
          <w:sz w:val="28"/>
          <w:szCs w:val="28"/>
        </w:rPr>
      </w:pPr>
    </w:p>
    <w:p w:rsidR="00B04E30" w:rsidRPr="00BA697A" w:rsidRDefault="00A2231A" w:rsidP="007D787A">
      <w:pPr>
        <w:keepNext/>
        <w:ind w:left="0" w:right="0"/>
        <w:jc w:val="center"/>
        <w:outlineLvl w:val="1"/>
        <w:rPr>
          <w:rFonts w:ascii="Times New Roman" w:hAnsi="Times New Roman" w:cs="Times New Roman"/>
          <w:b/>
          <w:bCs/>
          <w:iCs/>
          <w:sz w:val="28"/>
          <w:szCs w:val="28"/>
        </w:rPr>
      </w:pPr>
      <w:bookmarkStart w:id="158" w:name="_Toc33010270"/>
      <w:bookmarkStart w:id="159" w:name="_Toc46353584"/>
      <w:r>
        <w:rPr>
          <w:rFonts w:ascii="Times New Roman" w:hAnsi="Times New Roman" w:cs="Times New Roman"/>
          <w:b/>
          <w:bCs/>
          <w:iCs/>
          <w:sz w:val="28"/>
          <w:szCs w:val="28"/>
        </w:rPr>
        <w:t>Раздел</w:t>
      </w:r>
      <w:r w:rsidR="00B04E30" w:rsidRPr="00BA697A">
        <w:rPr>
          <w:rFonts w:ascii="Times New Roman" w:hAnsi="Times New Roman" w:cs="Times New Roman"/>
          <w:b/>
          <w:bCs/>
          <w:iCs/>
          <w:sz w:val="28"/>
          <w:szCs w:val="28"/>
        </w:rPr>
        <w:t xml:space="preserve"> 1</w:t>
      </w:r>
      <w:r w:rsidR="00944480">
        <w:rPr>
          <w:rFonts w:ascii="Times New Roman" w:hAnsi="Times New Roman" w:cs="Times New Roman"/>
          <w:b/>
          <w:bCs/>
          <w:iCs/>
          <w:sz w:val="28"/>
          <w:szCs w:val="28"/>
        </w:rPr>
        <w:t>0</w:t>
      </w:r>
      <w:r w:rsidR="00B04E30" w:rsidRPr="00BA697A">
        <w:rPr>
          <w:rFonts w:ascii="Times New Roman" w:hAnsi="Times New Roman" w:cs="Times New Roman"/>
          <w:b/>
          <w:bCs/>
          <w:iCs/>
          <w:sz w:val="28"/>
          <w:szCs w:val="28"/>
        </w:rPr>
        <w:t>. Градостроительные регламенты и порядок их применения</w:t>
      </w:r>
      <w:bookmarkEnd w:id="158"/>
      <w:bookmarkEnd w:id="159"/>
    </w:p>
    <w:p w:rsidR="00B04E30" w:rsidRPr="00BA697A" w:rsidRDefault="00B04E30" w:rsidP="007D787A">
      <w:pPr>
        <w:ind w:left="0" w:right="0"/>
        <w:jc w:val="center"/>
        <w:rPr>
          <w:rFonts w:ascii="Times New Roman" w:hAnsi="Times New Roman" w:cs="Times New Roman"/>
          <w:sz w:val="28"/>
          <w:szCs w:val="28"/>
        </w:rPr>
      </w:pPr>
    </w:p>
    <w:p w:rsidR="00B04E30" w:rsidRPr="00BA697A" w:rsidRDefault="00A2231A" w:rsidP="007D787A">
      <w:pPr>
        <w:keepNext/>
        <w:ind w:left="0" w:right="0"/>
        <w:jc w:val="center"/>
        <w:outlineLvl w:val="2"/>
        <w:rPr>
          <w:rFonts w:ascii="Times New Roman" w:hAnsi="Times New Roman" w:cs="Times New Roman"/>
          <w:b/>
          <w:bCs/>
          <w:sz w:val="28"/>
          <w:szCs w:val="28"/>
        </w:rPr>
      </w:pPr>
      <w:bookmarkStart w:id="160" w:name="_Toc523823660"/>
      <w:bookmarkStart w:id="161" w:name="_Toc530394700"/>
      <w:bookmarkStart w:id="162" w:name="_Toc33010271"/>
      <w:bookmarkStart w:id="163" w:name="_Toc46353585"/>
      <w:r>
        <w:rPr>
          <w:rFonts w:ascii="Times New Roman" w:hAnsi="Times New Roman" w:cs="Times New Roman"/>
          <w:b/>
          <w:bCs/>
          <w:sz w:val="28"/>
          <w:szCs w:val="28"/>
        </w:rPr>
        <w:t xml:space="preserve">Глава </w:t>
      </w:r>
      <w:r w:rsidR="00B04E30" w:rsidRPr="00BA697A">
        <w:rPr>
          <w:rFonts w:ascii="Times New Roman" w:hAnsi="Times New Roman" w:cs="Times New Roman"/>
          <w:b/>
          <w:bCs/>
          <w:sz w:val="28"/>
          <w:szCs w:val="28"/>
        </w:rPr>
        <w:t>1. Общие положения</w:t>
      </w:r>
      <w:bookmarkEnd w:id="160"/>
      <w:bookmarkEnd w:id="161"/>
      <w:bookmarkEnd w:id="162"/>
      <w:bookmarkEnd w:id="163"/>
    </w:p>
    <w:p w:rsidR="00B04E30" w:rsidRPr="00BA697A" w:rsidRDefault="00B04E30" w:rsidP="007D787A">
      <w:pPr>
        <w:ind w:left="0" w:right="0"/>
        <w:jc w:val="left"/>
        <w:rPr>
          <w:rFonts w:ascii="Times New Roman" w:hAnsi="Times New Roman" w:cs="Times New Roman"/>
          <w:sz w:val="28"/>
          <w:szCs w:val="28"/>
        </w:rPr>
      </w:pPr>
    </w:p>
    <w:p w:rsidR="00B04E30" w:rsidRPr="00BA697A" w:rsidRDefault="009910D2" w:rsidP="00F70DE6">
      <w:pPr>
        <w:tabs>
          <w:tab w:val="left" w:pos="709"/>
        </w:tabs>
        <w:autoSpaceDE w:val="0"/>
        <w:autoSpaceDN w:val="0"/>
        <w:adjustRightInd w:val="0"/>
        <w:ind w:right="0"/>
        <w:contextualSpacing/>
        <w:rPr>
          <w:rFonts w:ascii="Times New Roman" w:hAnsi="Times New Roman" w:cs="Times New Roman"/>
          <w:sz w:val="28"/>
          <w:szCs w:val="28"/>
        </w:rPr>
      </w:pPr>
      <w:r>
        <w:rPr>
          <w:rFonts w:ascii="Times New Roman" w:hAnsi="Times New Roman" w:cs="Times New Roman"/>
          <w:sz w:val="28"/>
          <w:szCs w:val="28"/>
        </w:rPr>
        <w:tab/>
        <w:t>144</w:t>
      </w:r>
      <w:r w:rsidR="00F70DE6">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B04E30" w:rsidRPr="00BA697A" w:rsidRDefault="009910D2" w:rsidP="00F70DE6">
      <w:pPr>
        <w:tabs>
          <w:tab w:val="left" w:pos="709"/>
        </w:tabs>
        <w:autoSpaceDE w:val="0"/>
        <w:autoSpaceDN w:val="0"/>
        <w:adjustRightInd w:val="0"/>
        <w:ind w:right="0"/>
        <w:contextualSpacing/>
        <w:rPr>
          <w:rFonts w:ascii="Times New Roman" w:hAnsi="Times New Roman" w:cs="Times New Roman"/>
          <w:sz w:val="28"/>
          <w:szCs w:val="28"/>
        </w:rPr>
      </w:pPr>
      <w:r>
        <w:rPr>
          <w:rFonts w:ascii="Times New Roman" w:hAnsi="Times New Roman" w:cs="Times New Roman"/>
          <w:sz w:val="28"/>
          <w:szCs w:val="28"/>
        </w:rPr>
        <w:tab/>
        <w:t>145</w:t>
      </w:r>
      <w:r w:rsidR="00F70DE6">
        <w:rPr>
          <w:rFonts w:ascii="Times New Roman" w:hAnsi="Times New Roman" w:cs="Times New Roman"/>
          <w:sz w:val="28"/>
          <w:szCs w:val="28"/>
        </w:rPr>
        <w:t>.</w:t>
      </w:r>
      <w:r w:rsidR="00B04E30" w:rsidRPr="00BA697A">
        <w:rPr>
          <w:rFonts w:ascii="Times New Roman" w:hAnsi="Times New Roman" w:cs="Times New Roman"/>
          <w:sz w:val="28"/>
          <w:szCs w:val="28"/>
        </w:rPr>
        <w:t xml:space="preserve"> Разрешенным для земельных участков, объектов капитального строительства является такое использование, которое осуществляется</w:t>
      </w:r>
      <w:r w:rsidR="00097662" w:rsidRPr="00BA697A">
        <w:rPr>
          <w:rFonts w:ascii="Times New Roman" w:hAnsi="Times New Roman" w:cs="Times New Roman"/>
          <w:sz w:val="28"/>
          <w:szCs w:val="28"/>
        </w:rPr>
        <w:t xml:space="preserve"> </w:t>
      </w:r>
      <w:r w:rsidR="00B04E30" w:rsidRPr="00BA697A">
        <w:rPr>
          <w:rFonts w:ascii="Times New Roman" w:hAnsi="Times New Roman" w:cs="Times New Roman"/>
          <w:sz w:val="28"/>
          <w:szCs w:val="28"/>
        </w:rPr>
        <w:t>в соответствии с указанными в градостроительном регламенте:</w:t>
      </w:r>
    </w:p>
    <w:p w:rsidR="00B04E30" w:rsidRPr="00BA697A" w:rsidRDefault="00B04E30" w:rsidP="009A2ADA">
      <w:pPr>
        <w:numPr>
          <w:ilvl w:val="0"/>
          <w:numId w:val="63"/>
        </w:numPr>
        <w:tabs>
          <w:tab w:val="left" w:pos="709"/>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видами разрешенного использования земельных участков и объектов капитального строительства;</w:t>
      </w:r>
    </w:p>
    <w:p w:rsidR="00B04E30" w:rsidRPr="00BA697A" w:rsidRDefault="00B04E30" w:rsidP="009A2ADA">
      <w:pPr>
        <w:numPr>
          <w:ilvl w:val="0"/>
          <w:numId w:val="63"/>
        </w:numPr>
        <w:tabs>
          <w:tab w:val="left" w:pos="709"/>
        </w:tabs>
        <w:autoSpaceDE w:val="0"/>
        <w:autoSpaceDN w:val="0"/>
        <w:adjustRightInd w:val="0"/>
        <w:ind w:left="0" w:right="0" w:firstLine="750"/>
        <w:contextualSpacing/>
        <w:rPr>
          <w:rFonts w:ascii="Times New Roman" w:hAnsi="Times New Roman" w:cs="Times New Roman"/>
          <w:sz w:val="28"/>
          <w:szCs w:val="28"/>
        </w:rPr>
      </w:pPr>
      <w:r w:rsidRPr="00BA697A">
        <w:rPr>
          <w:rFonts w:ascii="Times New Roman" w:hAnsi="Times New Roman" w:cs="Times New Roman"/>
          <w:sz w:val="28"/>
          <w:szCs w:val="28"/>
        </w:rPr>
        <w:t>предельными (минимальными и (или) максимальными</w:t>
      </w:r>
      <w:r w:rsidR="00112C94" w:rsidRPr="00BA697A">
        <w:rPr>
          <w:rFonts w:ascii="Times New Roman" w:hAnsi="Times New Roman" w:cs="Times New Roman"/>
          <w:sz w:val="28"/>
          <w:szCs w:val="28"/>
        </w:rPr>
        <w:t>)</w:t>
      </w:r>
      <w:r w:rsidRPr="00BA697A">
        <w:rPr>
          <w:rFonts w:ascii="Times New Roman" w:hAnsi="Times New Roman" w:cs="Times New Roman"/>
          <w:sz w:val="28"/>
          <w:szCs w:val="28"/>
        </w:rPr>
        <w:t xml:space="preserve"> размерами земельных участков и предельными параметрами разрешенного строительства, реконструкции объектов капитального строительства. </w:t>
      </w:r>
    </w:p>
    <w:p w:rsidR="00B04E30" w:rsidRPr="00BA697A" w:rsidRDefault="009910D2" w:rsidP="00F70DE6">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146</w:t>
      </w:r>
      <w:r w:rsidR="00F70DE6">
        <w:rPr>
          <w:rFonts w:ascii="Times New Roman" w:hAnsi="Times New Roman" w:cs="Times New Roman"/>
          <w:sz w:val="28"/>
          <w:szCs w:val="28"/>
        </w:rPr>
        <w:t xml:space="preserve">. </w:t>
      </w:r>
      <w:r w:rsidR="00B04E30" w:rsidRPr="00BA697A">
        <w:rPr>
          <w:rFonts w:ascii="Times New Roman" w:hAnsi="Times New Roman" w:cs="Times New Roman"/>
          <w:sz w:val="28"/>
          <w:szCs w:val="28"/>
        </w:rPr>
        <w:t>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w:t>
      </w:r>
      <w:r>
        <w:rPr>
          <w:rFonts w:ascii="Times New Roman" w:hAnsi="Times New Roman" w:cs="Times New Roman"/>
          <w:sz w:val="28"/>
          <w:szCs w:val="28"/>
        </w:rPr>
        <w:t>ерации от 01 сентября 2014 года</w:t>
      </w:r>
      <w:r w:rsidR="006F00BB">
        <w:rPr>
          <w:rFonts w:ascii="Times New Roman" w:hAnsi="Times New Roman" w:cs="Times New Roman"/>
          <w:sz w:val="28"/>
          <w:szCs w:val="28"/>
        </w:rPr>
        <w:t xml:space="preserve"> </w:t>
      </w:r>
      <w:r w:rsidR="00B04E30" w:rsidRPr="00BA697A">
        <w:rPr>
          <w:rFonts w:ascii="Times New Roman" w:hAnsi="Times New Roman" w:cs="Times New Roman"/>
          <w:sz w:val="28"/>
          <w:szCs w:val="28"/>
        </w:rPr>
        <w:t>№ 540 «Об утверждении классификатора видов разрешенного использования земельных участков».</w:t>
      </w:r>
    </w:p>
    <w:p w:rsidR="00B04E30" w:rsidRPr="00BA697A" w:rsidRDefault="009910D2" w:rsidP="00F70DE6">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bCs/>
          <w:sz w:val="28"/>
          <w:szCs w:val="28"/>
          <w:lang w:eastAsia="en-US"/>
        </w:rPr>
        <w:tab/>
        <w:t>147</w:t>
      </w:r>
      <w:r w:rsidR="00F70DE6">
        <w:rPr>
          <w:rFonts w:ascii="Times New Roman" w:hAnsi="Times New Roman" w:cs="Times New Roman"/>
          <w:bCs/>
          <w:sz w:val="28"/>
          <w:szCs w:val="28"/>
          <w:lang w:eastAsia="en-US"/>
        </w:rPr>
        <w:t xml:space="preserve">. </w:t>
      </w:r>
      <w:r w:rsidR="00B04E30" w:rsidRPr="00BA697A">
        <w:rPr>
          <w:rFonts w:ascii="Times New Roman" w:hAnsi="Times New Roman" w:cs="Times New Roman"/>
          <w:bCs/>
          <w:sz w:val="28"/>
          <w:szCs w:val="28"/>
          <w:lang w:eastAsia="en-US"/>
        </w:rPr>
        <w:t>Дополнительно по отношению к основным и условно разрешенным видам разрешенного использования земельных участков и объектов капитального строительства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B04E30" w:rsidRPr="00BA697A" w:rsidRDefault="009910D2" w:rsidP="00F70DE6">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148</w:t>
      </w:r>
      <w:r w:rsidR="00F70DE6">
        <w:rPr>
          <w:rFonts w:ascii="Times New Roman" w:hAnsi="Times New Roman" w:cs="Times New Roman"/>
          <w:sz w:val="28"/>
          <w:szCs w:val="28"/>
        </w:rPr>
        <w:t xml:space="preserve">. </w:t>
      </w:r>
      <w:r w:rsidR="00B04E30" w:rsidRPr="00BA697A">
        <w:rPr>
          <w:rFonts w:ascii="Times New Roman" w:hAnsi="Times New Roman" w:cs="Times New Roman"/>
          <w:sz w:val="28"/>
          <w:szCs w:val="28"/>
        </w:rPr>
        <w:t>При использовании и застрой</w:t>
      </w:r>
      <w:r w:rsidR="00D605DF">
        <w:rPr>
          <w:rFonts w:ascii="Times New Roman" w:hAnsi="Times New Roman" w:cs="Times New Roman"/>
          <w:sz w:val="28"/>
          <w:szCs w:val="28"/>
        </w:rPr>
        <w:t>ке земельных участков положения</w:t>
      </w:r>
      <w:r w:rsidR="007259DE">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и требования градостроительных регламентов, содержащихся в настоящих Правилах, обязательны для соблюдения наряду с положениями федеральных законов, технических регламентов, нормативов градостроительного проектирования, иных нормативных правовых актов, изданных в соответствии с законодательством Российской Федерации. </w:t>
      </w:r>
    </w:p>
    <w:p w:rsidR="00B04E30" w:rsidRPr="00BA697A" w:rsidRDefault="009910D2" w:rsidP="00F70DE6">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149</w:t>
      </w:r>
      <w:r w:rsidR="00F70DE6">
        <w:rPr>
          <w:rFonts w:ascii="Times New Roman" w:hAnsi="Times New Roman" w:cs="Times New Roman"/>
          <w:sz w:val="28"/>
          <w:szCs w:val="28"/>
        </w:rPr>
        <w:t xml:space="preserve">. </w:t>
      </w:r>
      <w:r w:rsidR="00B04E30" w:rsidRPr="00BA697A">
        <w:rPr>
          <w:rFonts w:ascii="Times New Roman" w:hAnsi="Times New Roman" w:cs="Times New Roman"/>
          <w:sz w:val="28"/>
          <w:szCs w:val="28"/>
        </w:rPr>
        <w:t>При соблюдении градостроительных и технических регламентов, санитарных и противопожарных норм, нормативных разрывов с прочими объектами капитального строительства в составе всех территориальных зон могут размещаться:</w:t>
      </w:r>
    </w:p>
    <w:p w:rsidR="00B04E30" w:rsidRPr="00BA697A" w:rsidRDefault="00B04E30" w:rsidP="009A2ADA">
      <w:pPr>
        <w:numPr>
          <w:ilvl w:val="0"/>
          <w:numId w:val="58"/>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объекты </w:t>
      </w:r>
      <w:proofErr w:type="spellStart"/>
      <w:r w:rsidRPr="00BA697A">
        <w:rPr>
          <w:rFonts w:ascii="Times New Roman" w:hAnsi="Times New Roman" w:cs="Times New Roman"/>
          <w:sz w:val="28"/>
          <w:szCs w:val="28"/>
        </w:rPr>
        <w:t>электро</w:t>
      </w:r>
      <w:proofErr w:type="spellEnd"/>
      <w:r w:rsidRPr="00BA697A">
        <w:rPr>
          <w:rFonts w:ascii="Times New Roman" w:hAnsi="Times New Roman" w:cs="Times New Roman"/>
          <w:sz w:val="28"/>
          <w:szCs w:val="28"/>
        </w:rPr>
        <w:t xml:space="preserve">-, </w:t>
      </w:r>
      <w:proofErr w:type="spellStart"/>
      <w:r w:rsidRPr="00BA697A">
        <w:rPr>
          <w:rFonts w:ascii="Times New Roman" w:hAnsi="Times New Roman" w:cs="Times New Roman"/>
          <w:sz w:val="28"/>
          <w:szCs w:val="28"/>
        </w:rPr>
        <w:t>водо</w:t>
      </w:r>
      <w:proofErr w:type="spellEnd"/>
      <w:r w:rsidRPr="00BA697A">
        <w:rPr>
          <w:rFonts w:ascii="Times New Roman" w:hAnsi="Times New Roman" w:cs="Times New Roman"/>
          <w:sz w:val="28"/>
          <w:szCs w:val="28"/>
        </w:rPr>
        <w:t xml:space="preserve">-, </w:t>
      </w:r>
      <w:proofErr w:type="spellStart"/>
      <w:r w:rsidRPr="00BA697A">
        <w:rPr>
          <w:rFonts w:ascii="Times New Roman" w:hAnsi="Times New Roman" w:cs="Times New Roman"/>
          <w:sz w:val="28"/>
          <w:szCs w:val="28"/>
        </w:rPr>
        <w:t>газообеспечения</w:t>
      </w:r>
      <w:proofErr w:type="spellEnd"/>
      <w:r w:rsidRPr="00BA697A">
        <w:rPr>
          <w:rFonts w:ascii="Times New Roman" w:hAnsi="Times New Roman" w:cs="Times New Roman"/>
          <w:sz w:val="28"/>
          <w:szCs w:val="28"/>
        </w:rPr>
        <w:t xml:space="preserve">, </w:t>
      </w:r>
      <w:proofErr w:type="spellStart"/>
      <w:r w:rsidRPr="00BA697A">
        <w:rPr>
          <w:rFonts w:ascii="Times New Roman" w:hAnsi="Times New Roman" w:cs="Times New Roman"/>
          <w:sz w:val="28"/>
          <w:szCs w:val="28"/>
        </w:rPr>
        <w:t>ка</w:t>
      </w:r>
      <w:r w:rsidR="00A82C4D">
        <w:rPr>
          <w:rFonts w:ascii="Times New Roman" w:hAnsi="Times New Roman" w:cs="Times New Roman"/>
          <w:sz w:val="28"/>
          <w:szCs w:val="28"/>
        </w:rPr>
        <w:t>нализования</w:t>
      </w:r>
      <w:proofErr w:type="spellEnd"/>
      <w:r w:rsidR="00A82C4D">
        <w:rPr>
          <w:rFonts w:ascii="Times New Roman" w:hAnsi="Times New Roman" w:cs="Times New Roman"/>
          <w:sz w:val="28"/>
          <w:szCs w:val="28"/>
        </w:rPr>
        <w:t xml:space="preserve">, телефонизации и т. </w:t>
      </w:r>
      <w:r w:rsidRPr="00BA697A">
        <w:rPr>
          <w:rFonts w:ascii="Times New Roman" w:hAnsi="Times New Roman" w:cs="Times New Roman"/>
          <w:sz w:val="28"/>
          <w:szCs w:val="28"/>
        </w:rPr>
        <w:t>д., объекты, предназначенные для обеспечения функционирования и нормальной эксплуатации объектов недвижимости</w:t>
      </w:r>
      <w:r w:rsidR="00112C94" w:rsidRPr="00BA697A">
        <w:rPr>
          <w:rFonts w:ascii="Times New Roman" w:hAnsi="Times New Roman" w:cs="Times New Roman"/>
          <w:sz w:val="28"/>
          <w:szCs w:val="28"/>
        </w:rPr>
        <w:t>;</w:t>
      </w:r>
    </w:p>
    <w:p w:rsidR="00B04E30" w:rsidRPr="00BA697A" w:rsidRDefault="00B04E30" w:rsidP="009A2ADA">
      <w:pPr>
        <w:numPr>
          <w:ilvl w:val="0"/>
          <w:numId w:val="58"/>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lastRenderedPageBreak/>
        <w:t>инженерно-технические объекты, сооружения и коммуникации, объекты связи, в том числе пункты наблюдательной сети в области гидрометеорологии;</w:t>
      </w:r>
    </w:p>
    <w:p w:rsidR="00B04E30" w:rsidRPr="00BA697A" w:rsidRDefault="00B04E30" w:rsidP="009A2ADA">
      <w:pPr>
        <w:numPr>
          <w:ilvl w:val="0"/>
          <w:numId w:val="58"/>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 xml:space="preserve">общественные туалеты, площадки для установки </w:t>
      </w:r>
      <w:proofErr w:type="spellStart"/>
      <w:r w:rsidRPr="00BA697A">
        <w:rPr>
          <w:rFonts w:ascii="Times New Roman" w:hAnsi="Times New Roman" w:cs="Times New Roman"/>
          <w:sz w:val="28"/>
          <w:szCs w:val="28"/>
        </w:rPr>
        <w:t>мусоросборных</w:t>
      </w:r>
      <w:proofErr w:type="spellEnd"/>
      <w:r w:rsidRPr="00BA697A">
        <w:rPr>
          <w:rFonts w:ascii="Times New Roman" w:hAnsi="Times New Roman" w:cs="Times New Roman"/>
          <w:sz w:val="28"/>
          <w:szCs w:val="28"/>
        </w:rPr>
        <w:t xml:space="preserve"> контейнеров;</w:t>
      </w:r>
    </w:p>
    <w:p w:rsidR="00B04E30" w:rsidRPr="00BA697A" w:rsidRDefault="00B04E30" w:rsidP="009A2ADA">
      <w:pPr>
        <w:numPr>
          <w:ilvl w:val="0"/>
          <w:numId w:val="58"/>
        </w:numPr>
        <w:tabs>
          <w:tab w:val="left" w:pos="1134"/>
        </w:tabs>
        <w:autoSpaceDE w:val="0"/>
        <w:autoSpaceDN w:val="0"/>
        <w:adjustRightInd w:val="0"/>
        <w:ind w:left="0" w:right="0" w:firstLine="709"/>
        <w:contextualSpacing/>
        <w:rPr>
          <w:rFonts w:ascii="Times New Roman" w:hAnsi="Times New Roman" w:cs="Times New Roman"/>
          <w:sz w:val="28"/>
          <w:szCs w:val="28"/>
        </w:rPr>
      </w:pPr>
      <w:r w:rsidRPr="00BA697A">
        <w:rPr>
          <w:rFonts w:ascii="Times New Roman" w:hAnsi="Times New Roman" w:cs="Times New Roman"/>
          <w:sz w:val="28"/>
          <w:szCs w:val="28"/>
        </w:rPr>
        <w:t>отдельно расположенные (вне территорий садоводческих товариществ) участки для ведения огородничества, предназначенные</w:t>
      </w:r>
      <w:r w:rsidR="00097662" w:rsidRPr="00BA697A">
        <w:rPr>
          <w:rFonts w:ascii="Times New Roman" w:hAnsi="Times New Roman" w:cs="Times New Roman"/>
          <w:sz w:val="28"/>
          <w:szCs w:val="28"/>
        </w:rPr>
        <w:t xml:space="preserve"> </w:t>
      </w:r>
      <w:r w:rsidRPr="00BA697A">
        <w:rPr>
          <w:rFonts w:ascii="Times New Roman" w:hAnsi="Times New Roman" w:cs="Times New Roman"/>
          <w:sz w:val="28"/>
          <w:szCs w:val="28"/>
        </w:rPr>
        <w:t>для осуществления отдыха и (или) выращивания гражданами для собственных нужд сельскохозяйственных культур, переданные в пользование гражданам</w:t>
      </w:r>
      <w:r w:rsidR="00097662" w:rsidRPr="00BA697A">
        <w:rPr>
          <w:rFonts w:ascii="Times New Roman" w:hAnsi="Times New Roman" w:cs="Times New Roman"/>
          <w:sz w:val="28"/>
          <w:szCs w:val="28"/>
        </w:rPr>
        <w:t xml:space="preserve"> </w:t>
      </w:r>
      <w:r w:rsidRPr="00BA697A">
        <w:rPr>
          <w:rFonts w:ascii="Times New Roman" w:hAnsi="Times New Roman" w:cs="Times New Roman"/>
          <w:sz w:val="28"/>
          <w:szCs w:val="28"/>
        </w:rPr>
        <w:t>до введения в действие настоящих Правил, предоставляемые в аренду сроком до 3 лет без права возведения хозяйственных построек, изменения разрешенного использования;</w:t>
      </w:r>
    </w:p>
    <w:p w:rsidR="00B04E30" w:rsidRPr="00BA697A" w:rsidRDefault="00B04E30" w:rsidP="009A2ADA">
      <w:pPr>
        <w:numPr>
          <w:ilvl w:val="0"/>
          <w:numId w:val="58"/>
        </w:numPr>
        <w:tabs>
          <w:tab w:val="left" w:pos="1134"/>
        </w:tabs>
        <w:autoSpaceDE w:val="0"/>
        <w:autoSpaceDN w:val="0"/>
        <w:adjustRightInd w:val="0"/>
        <w:ind w:left="0" w:right="0" w:firstLine="709"/>
        <w:contextualSpacing/>
        <w:jc w:val="left"/>
        <w:rPr>
          <w:rFonts w:ascii="Times New Roman" w:hAnsi="Times New Roman" w:cs="Times New Roman"/>
          <w:sz w:val="28"/>
          <w:szCs w:val="28"/>
        </w:rPr>
      </w:pPr>
      <w:r w:rsidRPr="00BA697A">
        <w:rPr>
          <w:rFonts w:ascii="Times New Roman" w:hAnsi="Times New Roman" w:cs="Times New Roman"/>
          <w:sz w:val="28"/>
          <w:szCs w:val="28"/>
        </w:rPr>
        <w:t>элементы улично-дорожной сети;</w:t>
      </w:r>
    </w:p>
    <w:p w:rsidR="00B04E30" w:rsidRPr="00BA697A" w:rsidRDefault="00B04E30" w:rsidP="009A2ADA">
      <w:pPr>
        <w:numPr>
          <w:ilvl w:val="0"/>
          <w:numId w:val="58"/>
        </w:numPr>
        <w:tabs>
          <w:tab w:val="left" w:pos="1134"/>
        </w:tabs>
        <w:autoSpaceDE w:val="0"/>
        <w:autoSpaceDN w:val="0"/>
        <w:adjustRightInd w:val="0"/>
        <w:ind w:left="0" w:right="0" w:firstLine="709"/>
        <w:contextualSpacing/>
        <w:jc w:val="left"/>
        <w:rPr>
          <w:rFonts w:ascii="Times New Roman" w:hAnsi="Times New Roman" w:cs="Times New Roman"/>
          <w:sz w:val="28"/>
          <w:szCs w:val="28"/>
        </w:rPr>
      </w:pPr>
      <w:r w:rsidRPr="00BA697A">
        <w:rPr>
          <w:rFonts w:ascii="Times New Roman" w:hAnsi="Times New Roman" w:cs="Times New Roman"/>
          <w:sz w:val="28"/>
          <w:szCs w:val="28"/>
        </w:rPr>
        <w:t>открытые парковки (автостоянки);</w:t>
      </w:r>
    </w:p>
    <w:p w:rsidR="00B04E30" w:rsidRPr="00BA697A" w:rsidRDefault="00B04E30" w:rsidP="009A2ADA">
      <w:pPr>
        <w:numPr>
          <w:ilvl w:val="0"/>
          <w:numId w:val="58"/>
        </w:numPr>
        <w:tabs>
          <w:tab w:val="left" w:pos="1134"/>
        </w:tabs>
        <w:autoSpaceDE w:val="0"/>
        <w:autoSpaceDN w:val="0"/>
        <w:adjustRightInd w:val="0"/>
        <w:ind w:left="0" w:right="0" w:firstLine="709"/>
        <w:contextualSpacing/>
        <w:jc w:val="left"/>
        <w:rPr>
          <w:rFonts w:ascii="Times New Roman" w:hAnsi="Times New Roman" w:cs="Times New Roman"/>
          <w:sz w:val="28"/>
          <w:szCs w:val="28"/>
        </w:rPr>
      </w:pPr>
      <w:r w:rsidRPr="00BA697A">
        <w:rPr>
          <w:rFonts w:ascii="Times New Roman" w:hAnsi="Times New Roman" w:cs="Times New Roman"/>
          <w:sz w:val="28"/>
          <w:szCs w:val="28"/>
        </w:rPr>
        <w:t>мемориальные комплексы, памятные объекты (знаки);</w:t>
      </w:r>
    </w:p>
    <w:p w:rsidR="00B04E30" w:rsidRPr="00BA697A" w:rsidRDefault="00B04E30" w:rsidP="009A2ADA">
      <w:pPr>
        <w:numPr>
          <w:ilvl w:val="0"/>
          <w:numId w:val="58"/>
        </w:numPr>
        <w:tabs>
          <w:tab w:val="left" w:pos="1134"/>
        </w:tabs>
        <w:autoSpaceDE w:val="0"/>
        <w:autoSpaceDN w:val="0"/>
        <w:adjustRightInd w:val="0"/>
        <w:ind w:left="0" w:right="0" w:firstLine="709"/>
        <w:contextualSpacing/>
        <w:jc w:val="left"/>
        <w:rPr>
          <w:rFonts w:ascii="Times New Roman" w:hAnsi="Times New Roman" w:cs="Times New Roman"/>
          <w:sz w:val="28"/>
          <w:szCs w:val="28"/>
        </w:rPr>
      </w:pPr>
      <w:r w:rsidRPr="00BA697A">
        <w:rPr>
          <w:rFonts w:ascii="Times New Roman" w:hAnsi="Times New Roman" w:cs="Times New Roman"/>
          <w:sz w:val="28"/>
          <w:szCs w:val="28"/>
        </w:rPr>
        <w:t>братские могилы, захоронения;</w:t>
      </w:r>
    </w:p>
    <w:p w:rsidR="00B1537F" w:rsidRDefault="00B04E30" w:rsidP="00B1537F">
      <w:pPr>
        <w:numPr>
          <w:ilvl w:val="0"/>
          <w:numId w:val="58"/>
        </w:numPr>
        <w:tabs>
          <w:tab w:val="left" w:pos="1134"/>
        </w:tabs>
        <w:autoSpaceDE w:val="0"/>
        <w:autoSpaceDN w:val="0"/>
        <w:adjustRightInd w:val="0"/>
        <w:ind w:left="0" w:right="0" w:firstLine="709"/>
        <w:contextualSpacing/>
        <w:jc w:val="left"/>
        <w:rPr>
          <w:rFonts w:ascii="Times New Roman" w:hAnsi="Times New Roman" w:cs="Times New Roman"/>
          <w:sz w:val="28"/>
          <w:szCs w:val="28"/>
        </w:rPr>
      </w:pPr>
      <w:r w:rsidRPr="00BA697A">
        <w:rPr>
          <w:rFonts w:ascii="Times New Roman" w:hAnsi="Times New Roman" w:cs="Times New Roman"/>
          <w:sz w:val="28"/>
          <w:szCs w:val="28"/>
        </w:rPr>
        <w:t>скверы, спортивные, детские площадки.</w:t>
      </w:r>
    </w:p>
    <w:p w:rsidR="00B04E30" w:rsidRPr="00B1537F" w:rsidRDefault="009910D2" w:rsidP="00B1537F">
      <w:pPr>
        <w:tabs>
          <w:tab w:val="left" w:pos="1134"/>
        </w:tabs>
        <w:autoSpaceDE w:val="0"/>
        <w:autoSpaceDN w:val="0"/>
        <w:adjustRightInd w:val="0"/>
        <w:ind w:left="0" w:right="0" w:firstLine="680"/>
        <w:contextualSpacing/>
        <w:rPr>
          <w:rFonts w:ascii="Times New Roman" w:hAnsi="Times New Roman" w:cs="Times New Roman"/>
          <w:sz w:val="28"/>
          <w:szCs w:val="28"/>
        </w:rPr>
      </w:pPr>
      <w:r>
        <w:rPr>
          <w:rFonts w:ascii="Times New Roman" w:hAnsi="Times New Roman" w:cs="Times New Roman"/>
          <w:sz w:val="28"/>
          <w:szCs w:val="28"/>
        </w:rPr>
        <w:t>150</w:t>
      </w:r>
      <w:r w:rsidR="00B1537F">
        <w:rPr>
          <w:rFonts w:ascii="Times New Roman" w:hAnsi="Times New Roman" w:cs="Times New Roman"/>
          <w:sz w:val="28"/>
          <w:szCs w:val="28"/>
        </w:rPr>
        <w:t xml:space="preserve">. </w:t>
      </w:r>
      <w:r w:rsidR="00B04E30" w:rsidRPr="00B1537F">
        <w:rPr>
          <w:rFonts w:ascii="Times New Roman" w:hAnsi="Times New Roman" w:cs="Times New Roman"/>
          <w:sz w:val="28"/>
          <w:szCs w:val="28"/>
        </w:rPr>
        <w:t>Действие градостроительного регламента в части минимального отступа зданий до границ</w:t>
      </w:r>
      <w:r w:rsidR="004827B8" w:rsidRPr="00B1537F">
        <w:rPr>
          <w:rFonts w:ascii="Times New Roman" w:hAnsi="Times New Roman" w:cs="Times New Roman"/>
          <w:sz w:val="28"/>
          <w:szCs w:val="28"/>
        </w:rPr>
        <w:t xml:space="preserve"> земельных участков, граничащих </w:t>
      </w:r>
      <w:r w:rsidR="00B04E30" w:rsidRPr="00B1537F">
        <w:rPr>
          <w:rFonts w:ascii="Times New Roman" w:hAnsi="Times New Roman" w:cs="Times New Roman"/>
          <w:sz w:val="28"/>
          <w:szCs w:val="28"/>
        </w:rPr>
        <w:t xml:space="preserve">с улично-дорожной сетью (красные линии улиц), который составляет </w:t>
      </w:r>
      <w:smartTag w:uri="urn:schemas-microsoft-com:office:smarttags" w:element="metricconverter">
        <w:smartTagPr>
          <w:attr w:name="ProductID" w:val="5 метров"/>
        </w:smartTagPr>
        <w:r w:rsidR="00B04E30" w:rsidRPr="00B1537F">
          <w:rPr>
            <w:rFonts w:ascii="Times New Roman" w:hAnsi="Times New Roman" w:cs="Times New Roman"/>
            <w:sz w:val="28"/>
            <w:szCs w:val="28"/>
          </w:rPr>
          <w:t>5 метров</w:t>
        </w:r>
      </w:smartTag>
      <w:r w:rsidR="00B04E30" w:rsidRPr="00B1537F">
        <w:rPr>
          <w:rFonts w:ascii="Times New Roman" w:hAnsi="Times New Roman" w:cs="Times New Roman"/>
          <w:sz w:val="28"/>
          <w:szCs w:val="28"/>
        </w:rPr>
        <w:t xml:space="preserve">, и минимального отступа от границ земельных участков, граничащих с проездами (красные линии проездов), который составляет </w:t>
      </w:r>
      <w:smartTag w:uri="urn:schemas-microsoft-com:office:smarttags" w:element="metricconverter">
        <w:smartTagPr>
          <w:attr w:name="ProductID" w:val="3 метра"/>
        </w:smartTagPr>
        <w:r w:rsidR="00B04E30" w:rsidRPr="00B1537F">
          <w:rPr>
            <w:rFonts w:ascii="Times New Roman" w:hAnsi="Times New Roman" w:cs="Times New Roman"/>
            <w:sz w:val="28"/>
            <w:szCs w:val="28"/>
          </w:rPr>
          <w:t>3 метра</w:t>
        </w:r>
      </w:smartTag>
      <w:r w:rsidR="004827B8" w:rsidRPr="00B1537F">
        <w:rPr>
          <w:rFonts w:ascii="Times New Roman" w:hAnsi="Times New Roman" w:cs="Times New Roman"/>
          <w:sz w:val="28"/>
          <w:szCs w:val="28"/>
        </w:rPr>
        <w:t>,</w:t>
      </w:r>
      <w:r w:rsidR="007259DE">
        <w:rPr>
          <w:rFonts w:ascii="Times New Roman" w:hAnsi="Times New Roman" w:cs="Times New Roman"/>
          <w:sz w:val="28"/>
          <w:szCs w:val="28"/>
        </w:rPr>
        <w:t xml:space="preserve"> </w:t>
      </w:r>
      <w:r w:rsidR="00B04E30" w:rsidRPr="00B1537F">
        <w:rPr>
          <w:rFonts w:ascii="Times New Roman" w:hAnsi="Times New Roman" w:cs="Times New Roman"/>
          <w:sz w:val="28"/>
          <w:szCs w:val="28"/>
        </w:rPr>
        <w:t>не распространяется на случаи реконс</w:t>
      </w:r>
      <w:r>
        <w:rPr>
          <w:rFonts w:ascii="Times New Roman" w:hAnsi="Times New Roman" w:cs="Times New Roman"/>
          <w:sz w:val="28"/>
          <w:szCs w:val="28"/>
        </w:rPr>
        <w:t>трукции (надстройки, пристройки</w:t>
      </w:r>
      <w:r w:rsidR="007259DE">
        <w:rPr>
          <w:rFonts w:ascii="Times New Roman" w:hAnsi="Times New Roman" w:cs="Times New Roman"/>
          <w:sz w:val="28"/>
          <w:szCs w:val="28"/>
        </w:rPr>
        <w:t xml:space="preserve"> </w:t>
      </w:r>
      <w:r w:rsidR="00B04E30" w:rsidRPr="00B1537F">
        <w:rPr>
          <w:rFonts w:ascii="Times New Roman" w:hAnsi="Times New Roman" w:cs="Times New Roman"/>
          <w:sz w:val="28"/>
          <w:szCs w:val="28"/>
        </w:rPr>
        <w:t>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(за исключением объектов, расположенных</w:t>
      </w:r>
      <w:r w:rsidR="00097662" w:rsidRPr="00B1537F">
        <w:rPr>
          <w:rFonts w:ascii="Times New Roman" w:hAnsi="Times New Roman" w:cs="Times New Roman"/>
          <w:sz w:val="28"/>
          <w:szCs w:val="28"/>
        </w:rPr>
        <w:t xml:space="preserve"> </w:t>
      </w:r>
      <w:r w:rsidR="00B04E30" w:rsidRPr="00B1537F">
        <w:rPr>
          <w:rFonts w:ascii="Times New Roman" w:hAnsi="Times New Roman" w:cs="Times New Roman"/>
          <w:sz w:val="28"/>
          <w:szCs w:val="28"/>
        </w:rPr>
        <w:t>на территориях садоводческих товариществ), построенных и введенных</w:t>
      </w:r>
      <w:r w:rsidR="004827B8" w:rsidRPr="00B1537F">
        <w:rPr>
          <w:rFonts w:ascii="Times New Roman" w:hAnsi="Times New Roman" w:cs="Times New Roman"/>
          <w:sz w:val="28"/>
          <w:szCs w:val="28"/>
        </w:rPr>
        <w:t xml:space="preserve"> </w:t>
      </w:r>
      <w:r w:rsidR="00B04E30" w:rsidRPr="00B1537F">
        <w:rPr>
          <w:rFonts w:ascii="Times New Roman" w:hAnsi="Times New Roman" w:cs="Times New Roman"/>
          <w:sz w:val="28"/>
          <w:szCs w:val="28"/>
        </w:rPr>
        <w:t>в эксплуатацию до введения в действие настоящих Правил.</w:t>
      </w:r>
    </w:p>
    <w:p w:rsidR="00B04E30" w:rsidRPr="00BA697A" w:rsidRDefault="009910D2" w:rsidP="00F70DE6">
      <w:pPr>
        <w:tabs>
          <w:tab w:val="left" w:pos="709"/>
        </w:tabs>
        <w:autoSpaceDE w:val="0"/>
        <w:autoSpaceDN w:val="0"/>
        <w:adjustRightInd w:val="0"/>
        <w:ind w:right="0"/>
        <w:contextualSpacing/>
        <w:rPr>
          <w:rFonts w:ascii="Times New Roman" w:hAnsi="Times New Roman" w:cs="Times New Roman"/>
          <w:sz w:val="28"/>
          <w:szCs w:val="28"/>
        </w:rPr>
      </w:pPr>
      <w:r>
        <w:rPr>
          <w:rFonts w:ascii="Times New Roman" w:hAnsi="Times New Roman" w:cs="Times New Roman"/>
          <w:sz w:val="28"/>
          <w:szCs w:val="28"/>
        </w:rPr>
        <w:tab/>
        <w:t>151</w:t>
      </w:r>
      <w:r w:rsidR="00F70DE6">
        <w:rPr>
          <w:rFonts w:ascii="Times New Roman" w:hAnsi="Times New Roman" w:cs="Times New Roman"/>
          <w:sz w:val="28"/>
          <w:szCs w:val="28"/>
        </w:rPr>
        <w:t xml:space="preserve">. </w:t>
      </w:r>
      <w:r w:rsidR="00B04E30" w:rsidRPr="00BA697A">
        <w:rPr>
          <w:rFonts w:ascii="Times New Roman" w:hAnsi="Times New Roman" w:cs="Times New Roman"/>
          <w:sz w:val="28"/>
          <w:szCs w:val="28"/>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которое не подлежит уменьшению в процессе реконструкции.</w:t>
      </w:r>
    </w:p>
    <w:p w:rsidR="009910D2" w:rsidRDefault="009910D2" w:rsidP="009910D2">
      <w:pPr>
        <w:tabs>
          <w:tab w:val="left" w:pos="709"/>
        </w:tabs>
        <w:autoSpaceDE w:val="0"/>
        <w:autoSpaceDN w:val="0"/>
        <w:adjustRightInd w:val="0"/>
        <w:ind w:right="0"/>
        <w:contextualSpacing/>
        <w:rPr>
          <w:rFonts w:ascii="Times New Roman" w:hAnsi="Times New Roman" w:cs="Times New Roman"/>
          <w:sz w:val="28"/>
          <w:szCs w:val="28"/>
        </w:rPr>
      </w:pPr>
      <w:r>
        <w:rPr>
          <w:rFonts w:ascii="Times New Roman" w:hAnsi="Times New Roman" w:cs="Times New Roman"/>
          <w:sz w:val="28"/>
          <w:szCs w:val="28"/>
        </w:rPr>
        <w:tab/>
        <w:t>152</w:t>
      </w:r>
      <w:r w:rsidR="00F70DE6">
        <w:rPr>
          <w:rFonts w:ascii="Times New Roman" w:hAnsi="Times New Roman" w:cs="Times New Roman"/>
          <w:sz w:val="28"/>
          <w:szCs w:val="28"/>
        </w:rPr>
        <w:t xml:space="preserve">. </w:t>
      </w:r>
      <w:r w:rsidR="00B04E30" w:rsidRPr="00BA697A">
        <w:rPr>
          <w:rFonts w:ascii="Times New Roman" w:hAnsi="Times New Roman" w:cs="Times New Roman"/>
          <w:sz w:val="28"/>
          <w:szCs w:val="28"/>
        </w:rPr>
        <w:t>Предельные максимальные и минимальные размеры земельных участков, в том числе для размещения существующих объектов капитального строительства, устанавливаются в соответствии с утвержденным проектом межевания территории при условии, что разница между размером образуемого проектом межевания территории земельного участка и предельным максимальным размером земельного участка, установленного градостроительным регламентом, не превышает предельный минимальный размер земельного участка, установленный градостроительным регламентом для соответствующей территориальной зоны</w:t>
      </w:r>
      <w:r>
        <w:rPr>
          <w:rFonts w:ascii="Times New Roman" w:hAnsi="Times New Roman" w:cs="Times New Roman"/>
          <w:sz w:val="28"/>
          <w:szCs w:val="28"/>
        </w:rPr>
        <w:t>.</w:t>
      </w:r>
    </w:p>
    <w:p w:rsidR="00163A3D" w:rsidRPr="009910D2" w:rsidRDefault="009910D2" w:rsidP="009910D2">
      <w:pPr>
        <w:tabs>
          <w:tab w:val="left" w:pos="709"/>
        </w:tabs>
        <w:autoSpaceDE w:val="0"/>
        <w:autoSpaceDN w:val="0"/>
        <w:adjustRightInd w:val="0"/>
        <w:ind w:right="0"/>
        <w:contextualSpacing/>
        <w:rPr>
          <w:rFonts w:ascii="Times New Roman" w:hAnsi="Times New Roman" w:cs="Times New Roman"/>
          <w:sz w:val="28"/>
          <w:szCs w:val="28"/>
        </w:rPr>
      </w:pPr>
      <w:r>
        <w:rPr>
          <w:rFonts w:ascii="Times New Roman" w:hAnsi="Times New Roman" w:cs="Times New Roman"/>
          <w:sz w:val="28"/>
          <w:szCs w:val="28"/>
        </w:rPr>
        <w:tab/>
        <w:t>153.</w:t>
      </w:r>
      <w:r w:rsidR="00163A3D" w:rsidRPr="009910D2">
        <w:rPr>
          <w:rFonts w:ascii="Times New Roman" w:hAnsi="Times New Roman" w:cs="Times New Roman"/>
          <w:sz w:val="28"/>
          <w:szCs w:val="28"/>
        </w:rPr>
        <w:t>Предельные максимальные размеры земельных участков для размещения объектов капитального строительства принимаются</w:t>
      </w:r>
      <w:r w:rsidR="00163A3D" w:rsidRPr="009910D2">
        <w:rPr>
          <w:rFonts w:ascii="Times New Roman" w:hAnsi="Times New Roman" w:cs="Times New Roman"/>
          <w:b/>
          <w:sz w:val="28"/>
          <w:szCs w:val="28"/>
        </w:rPr>
        <w:t xml:space="preserve"> </w:t>
      </w:r>
      <w:r w:rsidR="00163A3D" w:rsidRPr="009910D2">
        <w:rPr>
          <w:rFonts w:ascii="Times New Roman" w:hAnsi="Times New Roman" w:cs="Times New Roman"/>
          <w:sz w:val="28"/>
          <w:szCs w:val="28"/>
        </w:rPr>
        <w:t xml:space="preserve">равными </w:t>
      </w:r>
      <w:r w:rsidR="00163A3D" w:rsidRPr="009910D2">
        <w:rPr>
          <w:rFonts w:ascii="Times New Roman" w:hAnsi="Times New Roman" w:cs="Times New Roman"/>
          <w:sz w:val="28"/>
          <w:szCs w:val="28"/>
        </w:rPr>
        <w:lastRenderedPageBreak/>
        <w:t xml:space="preserve">размеру (площади) земельного участка, предусмотренного проектом межевания территории, утвержденным на дату принятия настоящих Правил при условии соответствия документации по планировке территории документам территориального планирования и градостроительного зонирования </w:t>
      </w:r>
      <w:proofErr w:type="spellStart"/>
      <w:r w:rsidR="00163A3D" w:rsidRPr="009910D2">
        <w:rPr>
          <w:rFonts w:ascii="Times New Roman" w:hAnsi="Times New Roman" w:cs="Times New Roman"/>
          <w:sz w:val="28"/>
          <w:szCs w:val="28"/>
        </w:rPr>
        <w:t>Светлогорского</w:t>
      </w:r>
      <w:proofErr w:type="spellEnd"/>
      <w:r w:rsidR="00163A3D" w:rsidRPr="009910D2">
        <w:rPr>
          <w:rFonts w:ascii="Times New Roman" w:hAnsi="Times New Roman" w:cs="Times New Roman"/>
          <w:sz w:val="28"/>
          <w:szCs w:val="28"/>
        </w:rPr>
        <w:t xml:space="preserve"> городского округа.</w:t>
      </w:r>
    </w:p>
    <w:p w:rsidR="00B04E30" w:rsidRPr="009910D2" w:rsidRDefault="009910D2" w:rsidP="009910D2">
      <w:pPr>
        <w:tabs>
          <w:tab w:val="left" w:pos="709"/>
        </w:tabs>
        <w:autoSpaceDE w:val="0"/>
        <w:autoSpaceDN w:val="0"/>
        <w:adjustRightInd w:val="0"/>
        <w:ind w:right="0"/>
        <w:rPr>
          <w:rFonts w:ascii="Times New Roman" w:hAnsi="Times New Roman" w:cs="Times New Roman"/>
          <w:sz w:val="28"/>
          <w:szCs w:val="28"/>
        </w:rPr>
      </w:pPr>
      <w:r>
        <w:rPr>
          <w:rFonts w:ascii="Times New Roman" w:hAnsi="Times New Roman" w:cs="Times New Roman"/>
          <w:sz w:val="28"/>
          <w:szCs w:val="28"/>
        </w:rPr>
        <w:tab/>
        <w:t xml:space="preserve">154. </w:t>
      </w:r>
      <w:r w:rsidR="00163A3D" w:rsidRPr="009910D2">
        <w:rPr>
          <w:rFonts w:ascii="Times New Roman" w:hAnsi="Times New Roman" w:cs="Times New Roman"/>
          <w:sz w:val="28"/>
          <w:szCs w:val="28"/>
        </w:rPr>
        <w:t>Предельные (минимальные и (или) максимальные) размеры земельных участков, предоставленные для размещения существующих объектов коммунального обслуживания жилищной сферы на застроенных территориях, в том числе для размещение отдельно стоящих отопительных котельных, планируемых для реконструкции, в части площади земельного участка устанавливаются равными площади земельного участка, определенной заданием на проектирование в соответствии с требованиями технических регламентов, санитарно-эпидемиологическими требованиями.</w:t>
      </w:r>
    </w:p>
    <w:p w:rsidR="00644949" w:rsidRPr="009910D2" w:rsidRDefault="009910D2" w:rsidP="009910D2">
      <w:pPr>
        <w:tabs>
          <w:tab w:val="left" w:pos="709"/>
        </w:tabs>
        <w:autoSpaceDE w:val="0"/>
        <w:autoSpaceDN w:val="0"/>
        <w:adjustRightInd w:val="0"/>
        <w:ind w:right="0"/>
        <w:rPr>
          <w:rFonts w:ascii="Times New Roman" w:hAnsi="Times New Roman" w:cs="Times New Roman"/>
          <w:sz w:val="28"/>
          <w:szCs w:val="28"/>
        </w:rPr>
      </w:pPr>
      <w:r>
        <w:rPr>
          <w:rFonts w:ascii="Times New Roman" w:hAnsi="Times New Roman" w:cs="Times New Roman"/>
          <w:sz w:val="28"/>
          <w:szCs w:val="28"/>
          <w:lang w:eastAsia="en-US"/>
        </w:rPr>
        <w:tab/>
        <w:t xml:space="preserve">155. </w:t>
      </w:r>
      <w:r w:rsidR="00644949" w:rsidRPr="009910D2">
        <w:rPr>
          <w:rFonts w:ascii="Times New Roman" w:hAnsi="Times New Roman" w:cs="Times New Roman"/>
          <w:sz w:val="28"/>
          <w:szCs w:val="28"/>
          <w:lang w:eastAsia="en-US"/>
        </w:rPr>
        <w:t>Предельный (максимальный и (или) минимальный) размер земельных участков, предоставленных для размещения гаражных комплексов гаражным обществам, кооперативам, иным объединениям владельцев гаражных боксов, в части площади земельного участка устанавливается равным площади земельного участка, сведения о которой внесены в Единый государственный реестр недвижимости на дату утверждения настоящих Правил.</w:t>
      </w:r>
    </w:p>
    <w:p w:rsidR="00163A3D" w:rsidRPr="00CE580D" w:rsidRDefault="001B42DD" w:rsidP="00163A3D">
      <w:pPr>
        <w:tabs>
          <w:tab w:val="left" w:pos="709"/>
        </w:tabs>
        <w:autoSpaceDE w:val="0"/>
        <w:autoSpaceDN w:val="0"/>
        <w:adjustRightInd w:val="0"/>
        <w:ind w:left="142" w:right="0"/>
        <w:contextualSpacing/>
        <w:rPr>
          <w:rFonts w:ascii="Times New Roman" w:hAnsi="Times New Roman" w:cs="Times New Roman"/>
          <w:sz w:val="28"/>
          <w:szCs w:val="28"/>
        </w:rPr>
      </w:pPr>
      <w:r w:rsidRPr="00CE580D">
        <w:rPr>
          <w:rFonts w:ascii="Times New Roman" w:hAnsi="Times New Roman" w:cs="Times New Roman"/>
          <w:sz w:val="28"/>
          <w:szCs w:val="28"/>
        </w:rPr>
        <w:tab/>
      </w:r>
      <w:r w:rsidR="009910D2">
        <w:rPr>
          <w:rFonts w:ascii="Times New Roman" w:hAnsi="Times New Roman" w:cs="Times New Roman"/>
          <w:sz w:val="28"/>
          <w:szCs w:val="28"/>
        </w:rPr>
        <w:t xml:space="preserve"> 156</w:t>
      </w:r>
      <w:r w:rsidR="00163A3D" w:rsidRPr="00CE580D">
        <w:rPr>
          <w:rFonts w:ascii="Times New Roman" w:hAnsi="Times New Roman" w:cs="Times New Roman"/>
          <w:sz w:val="28"/>
          <w:szCs w:val="28"/>
        </w:rPr>
        <w:t>. 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63A3D" w:rsidRPr="00CE580D" w:rsidRDefault="009910D2" w:rsidP="00163A3D">
      <w:pPr>
        <w:tabs>
          <w:tab w:val="left" w:pos="709"/>
        </w:tabs>
        <w:autoSpaceDE w:val="0"/>
        <w:autoSpaceDN w:val="0"/>
        <w:adjustRightInd w:val="0"/>
        <w:ind w:right="0"/>
        <w:contextualSpacing/>
        <w:rPr>
          <w:rFonts w:ascii="Times New Roman" w:hAnsi="Times New Roman" w:cs="Times New Roman"/>
          <w:sz w:val="28"/>
          <w:szCs w:val="28"/>
        </w:rPr>
      </w:pPr>
      <w:r>
        <w:rPr>
          <w:rFonts w:ascii="Times New Roman" w:hAnsi="Times New Roman" w:cs="Times New Roman"/>
          <w:sz w:val="28"/>
          <w:szCs w:val="28"/>
        </w:rPr>
        <w:tab/>
        <w:t>157</w:t>
      </w:r>
      <w:r w:rsidR="00163A3D" w:rsidRPr="00CE580D">
        <w:rPr>
          <w:rFonts w:ascii="Times New Roman" w:hAnsi="Times New Roman" w:cs="Times New Roman"/>
          <w:sz w:val="28"/>
          <w:szCs w:val="28"/>
        </w:rPr>
        <w:t>. Парковки, необходимые для обслуживания объектов капитального строительства, размещаются в границах отведенного земельного участка.</w:t>
      </w:r>
    </w:p>
    <w:p w:rsidR="00163A3D" w:rsidRPr="00CE580D" w:rsidRDefault="009910D2" w:rsidP="00163A3D">
      <w:pPr>
        <w:autoSpaceDE w:val="0"/>
        <w:autoSpaceDN w:val="0"/>
        <w:adjustRightInd w:val="0"/>
        <w:ind w:firstLine="596"/>
        <w:rPr>
          <w:rFonts w:ascii="Times New Roman" w:hAnsi="Times New Roman" w:cs="Times New Roman"/>
          <w:sz w:val="28"/>
          <w:szCs w:val="28"/>
        </w:rPr>
      </w:pPr>
      <w:r>
        <w:rPr>
          <w:rFonts w:ascii="Times New Roman" w:hAnsi="Times New Roman" w:cs="Times New Roman"/>
          <w:sz w:val="28"/>
          <w:szCs w:val="28"/>
        </w:rPr>
        <w:t>158</w:t>
      </w:r>
      <w:r w:rsidR="00163A3D" w:rsidRPr="00CE580D">
        <w:rPr>
          <w:rFonts w:ascii="Times New Roman" w:hAnsi="Times New Roman" w:cs="Times New Roman"/>
          <w:sz w:val="28"/>
          <w:szCs w:val="28"/>
        </w:rPr>
        <w:t>. Обеспеченност</w:t>
      </w:r>
      <w:r w:rsidR="00644949">
        <w:rPr>
          <w:rFonts w:ascii="Times New Roman" w:hAnsi="Times New Roman" w:cs="Times New Roman"/>
          <w:sz w:val="28"/>
          <w:szCs w:val="28"/>
        </w:rPr>
        <w:t xml:space="preserve">ь </w:t>
      </w:r>
      <w:proofErr w:type="spellStart"/>
      <w:r w:rsidR="00644949">
        <w:rPr>
          <w:rFonts w:ascii="Times New Roman" w:hAnsi="Times New Roman" w:cs="Times New Roman"/>
          <w:sz w:val="28"/>
          <w:szCs w:val="28"/>
        </w:rPr>
        <w:t>машино-местами</w:t>
      </w:r>
      <w:proofErr w:type="spellEnd"/>
      <w:r w:rsidR="00644949">
        <w:rPr>
          <w:rFonts w:ascii="Times New Roman" w:hAnsi="Times New Roman" w:cs="Times New Roman"/>
          <w:sz w:val="28"/>
          <w:szCs w:val="28"/>
        </w:rPr>
        <w:t xml:space="preserve"> предусматривается</w:t>
      </w:r>
      <w:r w:rsidR="00163A3D" w:rsidRPr="00CE580D">
        <w:rPr>
          <w:rFonts w:ascii="Times New Roman" w:hAnsi="Times New Roman" w:cs="Times New Roman"/>
          <w:sz w:val="28"/>
          <w:szCs w:val="28"/>
        </w:rPr>
        <w:t xml:space="preserve"> из расчета </w:t>
      </w:r>
      <w:r w:rsidR="00644949">
        <w:rPr>
          <w:rFonts w:ascii="Times New Roman" w:hAnsi="Times New Roman" w:cs="Times New Roman"/>
          <w:sz w:val="28"/>
          <w:szCs w:val="28"/>
        </w:rPr>
        <w:t xml:space="preserve"> </w:t>
      </w:r>
      <w:r w:rsidR="00163A3D" w:rsidRPr="00CE580D">
        <w:rPr>
          <w:rFonts w:ascii="Times New Roman" w:hAnsi="Times New Roman" w:cs="Times New Roman"/>
          <w:sz w:val="28"/>
          <w:szCs w:val="28"/>
        </w:rPr>
        <w:t xml:space="preserve">14 </w:t>
      </w:r>
      <w:proofErr w:type="spellStart"/>
      <w:r w:rsidR="00163A3D" w:rsidRPr="00CE580D">
        <w:rPr>
          <w:rFonts w:ascii="Times New Roman" w:hAnsi="Times New Roman" w:cs="Times New Roman"/>
          <w:sz w:val="28"/>
          <w:szCs w:val="28"/>
        </w:rPr>
        <w:t>машино-мест</w:t>
      </w:r>
      <w:proofErr w:type="spellEnd"/>
      <w:r w:rsidR="00163A3D" w:rsidRPr="00CE580D">
        <w:rPr>
          <w:rFonts w:ascii="Times New Roman" w:hAnsi="Times New Roman" w:cs="Times New Roman"/>
          <w:sz w:val="28"/>
          <w:szCs w:val="28"/>
        </w:rPr>
        <w:t xml:space="preserve"> на 100 квартир.</w:t>
      </w:r>
    </w:p>
    <w:p w:rsidR="00163A3D" w:rsidRPr="00CE580D" w:rsidRDefault="009910D2" w:rsidP="00163A3D">
      <w:pPr>
        <w:autoSpaceDE w:val="0"/>
        <w:autoSpaceDN w:val="0"/>
        <w:adjustRightInd w:val="0"/>
        <w:ind w:firstLine="596"/>
        <w:rPr>
          <w:rFonts w:ascii="Times New Roman" w:hAnsi="Times New Roman" w:cs="Times New Roman"/>
          <w:sz w:val="28"/>
          <w:szCs w:val="28"/>
        </w:rPr>
      </w:pPr>
      <w:r>
        <w:rPr>
          <w:rFonts w:ascii="Times New Roman" w:hAnsi="Times New Roman" w:cs="Times New Roman"/>
          <w:sz w:val="28"/>
          <w:szCs w:val="28"/>
        </w:rPr>
        <w:t xml:space="preserve">159. </w:t>
      </w:r>
      <w:r w:rsidR="00163A3D" w:rsidRPr="00CE580D">
        <w:rPr>
          <w:rFonts w:ascii="Times New Roman" w:hAnsi="Times New Roman" w:cs="Times New Roman"/>
          <w:sz w:val="28"/>
          <w:szCs w:val="28"/>
        </w:rPr>
        <w:t>Для объектов общественно-делового назначения обеспеченност</w:t>
      </w:r>
      <w:r w:rsidR="00644949">
        <w:rPr>
          <w:rFonts w:ascii="Times New Roman" w:hAnsi="Times New Roman" w:cs="Times New Roman"/>
          <w:sz w:val="28"/>
          <w:szCs w:val="28"/>
        </w:rPr>
        <w:t xml:space="preserve">ь </w:t>
      </w:r>
      <w:proofErr w:type="spellStart"/>
      <w:r w:rsidR="00644949">
        <w:rPr>
          <w:rFonts w:ascii="Times New Roman" w:hAnsi="Times New Roman" w:cs="Times New Roman"/>
          <w:sz w:val="28"/>
          <w:szCs w:val="28"/>
        </w:rPr>
        <w:t>машино-местами</w:t>
      </w:r>
      <w:proofErr w:type="spellEnd"/>
      <w:r w:rsidR="00644949">
        <w:rPr>
          <w:rFonts w:ascii="Times New Roman" w:hAnsi="Times New Roman" w:cs="Times New Roman"/>
          <w:sz w:val="28"/>
          <w:szCs w:val="28"/>
        </w:rPr>
        <w:t xml:space="preserve"> предусматривается</w:t>
      </w:r>
      <w:r w:rsidR="00163A3D" w:rsidRPr="00CE580D">
        <w:rPr>
          <w:rFonts w:ascii="Times New Roman" w:hAnsi="Times New Roman" w:cs="Times New Roman"/>
          <w:sz w:val="28"/>
          <w:szCs w:val="28"/>
        </w:rPr>
        <w:t xml:space="preserve"> согласно</w:t>
      </w:r>
      <w:r w:rsidR="007259DE">
        <w:rPr>
          <w:rFonts w:ascii="Times New Roman" w:hAnsi="Times New Roman" w:cs="Times New Roman"/>
          <w:sz w:val="28"/>
          <w:szCs w:val="28"/>
        </w:rPr>
        <w:t xml:space="preserve"> таблице 3.</w:t>
      </w:r>
    </w:p>
    <w:p w:rsidR="00163A3D" w:rsidRPr="00CE580D" w:rsidRDefault="00163A3D" w:rsidP="00163A3D">
      <w:pPr>
        <w:tabs>
          <w:tab w:val="left" w:pos="709"/>
        </w:tabs>
        <w:autoSpaceDE w:val="0"/>
        <w:autoSpaceDN w:val="0"/>
        <w:adjustRightInd w:val="0"/>
        <w:spacing w:line="247" w:lineRule="auto"/>
        <w:ind w:left="0" w:right="0"/>
        <w:contextualSpacing/>
        <w:jc w:val="center"/>
        <w:rPr>
          <w:rFonts w:ascii="Times New Roman" w:hAnsi="Times New Roman" w:cs="Times New Roman"/>
          <w:b/>
          <w:sz w:val="28"/>
          <w:szCs w:val="28"/>
        </w:rPr>
      </w:pPr>
    </w:p>
    <w:p w:rsidR="006938D0" w:rsidRDefault="00163A3D" w:rsidP="00B43E9A">
      <w:pPr>
        <w:tabs>
          <w:tab w:val="left" w:pos="709"/>
        </w:tabs>
        <w:autoSpaceDE w:val="0"/>
        <w:autoSpaceDN w:val="0"/>
        <w:adjustRightInd w:val="0"/>
        <w:ind w:left="0" w:right="0"/>
        <w:contextualSpacing/>
        <w:jc w:val="center"/>
        <w:rPr>
          <w:rFonts w:ascii="Times New Roman" w:hAnsi="Times New Roman" w:cs="Times New Roman"/>
          <w:b/>
          <w:sz w:val="28"/>
          <w:szCs w:val="28"/>
        </w:rPr>
      </w:pPr>
      <w:r w:rsidRPr="00CE580D">
        <w:rPr>
          <w:rFonts w:ascii="Times New Roman" w:hAnsi="Times New Roman" w:cs="Times New Roman"/>
          <w:b/>
          <w:sz w:val="28"/>
          <w:szCs w:val="28"/>
        </w:rPr>
        <w:t xml:space="preserve">Обеспеченность </w:t>
      </w:r>
      <w:proofErr w:type="spellStart"/>
      <w:r w:rsidRPr="00CE580D">
        <w:rPr>
          <w:rFonts w:ascii="Times New Roman" w:hAnsi="Times New Roman" w:cs="Times New Roman"/>
          <w:b/>
          <w:sz w:val="28"/>
          <w:szCs w:val="28"/>
        </w:rPr>
        <w:t>машино-местами</w:t>
      </w:r>
      <w:proofErr w:type="spellEnd"/>
    </w:p>
    <w:p w:rsidR="00B43E9A" w:rsidRDefault="00B43E9A" w:rsidP="00B43E9A">
      <w:pPr>
        <w:tabs>
          <w:tab w:val="left" w:pos="709"/>
        </w:tabs>
        <w:autoSpaceDE w:val="0"/>
        <w:autoSpaceDN w:val="0"/>
        <w:adjustRightInd w:val="0"/>
        <w:ind w:left="0" w:right="0"/>
        <w:contextualSpacing/>
        <w:jc w:val="center"/>
        <w:rPr>
          <w:rFonts w:ascii="Times New Roman" w:hAnsi="Times New Roman" w:cs="Times New Roman"/>
          <w:sz w:val="28"/>
          <w:szCs w:val="28"/>
        </w:rPr>
      </w:pPr>
    </w:p>
    <w:p w:rsidR="005D5341" w:rsidRDefault="005D5341" w:rsidP="009C45F6">
      <w:pPr>
        <w:tabs>
          <w:tab w:val="left" w:pos="709"/>
        </w:tabs>
        <w:autoSpaceDE w:val="0"/>
        <w:autoSpaceDN w:val="0"/>
        <w:adjustRightInd w:val="0"/>
        <w:ind w:left="0" w:right="0"/>
        <w:contextualSpacing/>
        <w:jc w:val="right"/>
        <w:rPr>
          <w:rFonts w:ascii="Times New Roman" w:hAnsi="Times New Roman" w:cs="Times New Roman"/>
          <w:sz w:val="28"/>
          <w:szCs w:val="28"/>
        </w:rPr>
      </w:pPr>
      <w:r w:rsidRPr="005D5341">
        <w:rPr>
          <w:rFonts w:ascii="Times New Roman" w:hAnsi="Times New Roman" w:cs="Times New Roman"/>
          <w:sz w:val="28"/>
          <w:szCs w:val="28"/>
        </w:rPr>
        <w:t>Таблица 3</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9"/>
        <w:gridCol w:w="4251"/>
        <w:gridCol w:w="4536"/>
      </w:tblGrid>
      <w:tr w:rsidR="009C45F6" w:rsidRPr="00773A00" w:rsidTr="009C45F6">
        <w:tc>
          <w:tcPr>
            <w:tcW w:w="304" w:type="pct"/>
            <w:shd w:val="clear" w:color="auto" w:fill="auto"/>
            <w:vAlign w:val="center"/>
          </w:tcPr>
          <w:p w:rsidR="009C45F6" w:rsidRPr="00273E5D" w:rsidRDefault="009C45F6" w:rsidP="009C45F6">
            <w:pPr>
              <w:ind w:left="0" w:right="0"/>
              <w:jc w:val="center"/>
              <w:rPr>
                <w:rFonts w:ascii="Times New Roman" w:hAnsi="Times New Roman" w:cs="Times New Roman"/>
                <w:b/>
                <w:sz w:val="20"/>
                <w:szCs w:val="20"/>
              </w:rPr>
            </w:pPr>
            <w:r w:rsidRPr="00273E5D">
              <w:rPr>
                <w:rFonts w:ascii="Times New Roman" w:hAnsi="Times New Roman" w:cs="Times New Roman"/>
                <w:b/>
                <w:sz w:val="20"/>
                <w:szCs w:val="20"/>
              </w:rPr>
              <w:t>№</w:t>
            </w:r>
          </w:p>
          <w:p w:rsidR="009C45F6" w:rsidRPr="006322D6" w:rsidRDefault="009C45F6" w:rsidP="009C45F6">
            <w:pPr>
              <w:ind w:left="0" w:right="0"/>
              <w:jc w:val="center"/>
              <w:rPr>
                <w:rFonts w:ascii="Times New Roman" w:hAnsi="Times New Roman" w:cs="Times New Roman"/>
                <w:sz w:val="20"/>
                <w:szCs w:val="20"/>
              </w:rPr>
            </w:pPr>
            <w:proofErr w:type="spellStart"/>
            <w:r w:rsidRPr="00273E5D">
              <w:rPr>
                <w:rFonts w:ascii="Times New Roman" w:hAnsi="Times New Roman" w:cs="Times New Roman"/>
                <w:b/>
                <w:sz w:val="20"/>
                <w:szCs w:val="20"/>
              </w:rPr>
              <w:t>п</w:t>
            </w:r>
            <w:proofErr w:type="spellEnd"/>
            <w:r w:rsidRPr="00273E5D">
              <w:rPr>
                <w:rFonts w:ascii="Times New Roman" w:hAnsi="Times New Roman" w:cs="Times New Roman"/>
                <w:b/>
                <w:sz w:val="20"/>
                <w:szCs w:val="20"/>
              </w:rPr>
              <w:t>/</w:t>
            </w:r>
            <w:proofErr w:type="spellStart"/>
            <w:r w:rsidRPr="00273E5D">
              <w:rPr>
                <w:rFonts w:ascii="Times New Roman" w:hAnsi="Times New Roman" w:cs="Times New Roman"/>
                <w:b/>
                <w:sz w:val="20"/>
                <w:szCs w:val="20"/>
              </w:rPr>
              <w:t>п</w:t>
            </w:r>
            <w:proofErr w:type="spellEnd"/>
          </w:p>
        </w:tc>
        <w:tc>
          <w:tcPr>
            <w:tcW w:w="2272" w:type="pct"/>
            <w:shd w:val="clear" w:color="auto" w:fill="auto"/>
            <w:vAlign w:val="center"/>
          </w:tcPr>
          <w:p w:rsidR="009C45F6" w:rsidRPr="00773A00" w:rsidRDefault="009C45F6" w:rsidP="009C45F6">
            <w:pPr>
              <w:jc w:val="center"/>
              <w:rPr>
                <w:rFonts w:ascii="Times New Roman" w:hAnsi="Times New Roman" w:cs="Times New Roman"/>
                <w:b/>
                <w:sz w:val="20"/>
                <w:szCs w:val="20"/>
              </w:rPr>
            </w:pPr>
            <w:r w:rsidRPr="00273E5D">
              <w:rPr>
                <w:rFonts w:ascii="Times New Roman" w:hAnsi="Times New Roman" w:cs="Times New Roman"/>
                <w:b/>
                <w:sz w:val="20"/>
                <w:szCs w:val="20"/>
              </w:rPr>
              <w:t>Наименование объектов</w:t>
            </w:r>
          </w:p>
        </w:tc>
        <w:tc>
          <w:tcPr>
            <w:tcW w:w="2424" w:type="pct"/>
            <w:shd w:val="clear" w:color="auto" w:fill="auto"/>
            <w:vAlign w:val="center"/>
          </w:tcPr>
          <w:p w:rsidR="009C45F6" w:rsidRPr="00773A00" w:rsidRDefault="009C45F6" w:rsidP="009C45F6">
            <w:pPr>
              <w:ind w:firstLine="2"/>
              <w:jc w:val="center"/>
              <w:rPr>
                <w:rFonts w:ascii="Times New Roman" w:hAnsi="Times New Roman" w:cs="Times New Roman"/>
                <w:b/>
                <w:sz w:val="20"/>
                <w:szCs w:val="20"/>
              </w:rPr>
            </w:pPr>
            <w:r w:rsidRPr="00273E5D">
              <w:rPr>
                <w:rFonts w:ascii="Times New Roman" w:hAnsi="Times New Roman" w:cs="Times New Roman"/>
                <w:b/>
                <w:sz w:val="20"/>
                <w:szCs w:val="20"/>
              </w:rPr>
              <w:t xml:space="preserve">Минимальное количество </w:t>
            </w:r>
            <w:proofErr w:type="spellStart"/>
            <w:r w:rsidRPr="00273E5D">
              <w:rPr>
                <w:rFonts w:ascii="Times New Roman" w:hAnsi="Times New Roman" w:cs="Times New Roman"/>
                <w:b/>
                <w:sz w:val="20"/>
                <w:szCs w:val="20"/>
              </w:rPr>
              <w:t>машино-мест</w:t>
            </w:r>
            <w:proofErr w:type="spellEnd"/>
          </w:p>
        </w:tc>
      </w:tr>
    </w:tbl>
    <w:p w:rsidR="009C45F6" w:rsidRPr="00773A00" w:rsidRDefault="009C45F6" w:rsidP="009C45F6">
      <w:pPr>
        <w:spacing w:line="14" w:lineRule="auto"/>
        <w:ind w:left="0" w:right="0"/>
        <w:jc w:val="center"/>
        <w:rPr>
          <w:rFonts w:ascii="Times New Roman" w:hAnsi="Times New Roman" w:cs="Times New Roman"/>
          <w:b/>
          <w:sz w:val="24"/>
          <w:szCs w:val="24"/>
        </w:rPr>
      </w:pPr>
    </w:p>
    <w:tbl>
      <w:tblPr>
        <w:tblW w:w="4980" w:type="pct"/>
        <w:jc w:val="center"/>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4"/>
        <w:gridCol w:w="4254"/>
        <w:gridCol w:w="4521"/>
      </w:tblGrid>
      <w:tr w:rsidR="009C45F6" w:rsidRPr="00773A00" w:rsidTr="009C45F6">
        <w:trPr>
          <w:trHeight w:val="20"/>
          <w:tblHeader/>
          <w:jc w:val="center"/>
        </w:trPr>
        <w:tc>
          <w:tcPr>
            <w:tcW w:w="297" w:type="pct"/>
          </w:tcPr>
          <w:p w:rsidR="009C45F6" w:rsidRPr="00773A00" w:rsidRDefault="009C45F6" w:rsidP="009C45F6">
            <w:pPr>
              <w:autoSpaceDE w:val="0"/>
              <w:autoSpaceDN w:val="0"/>
              <w:adjustRightInd w:val="0"/>
              <w:ind w:left="0" w:right="0"/>
              <w:jc w:val="center"/>
              <w:rPr>
                <w:rFonts w:ascii="Times New Roman" w:hAnsi="Times New Roman" w:cs="Times New Roman"/>
                <w:sz w:val="18"/>
                <w:szCs w:val="18"/>
              </w:rPr>
            </w:pPr>
            <w:r w:rsidRPr="00773A00">
              <w:rPr>
                <w:rFonts w:ascii="Times New Roman" w:hAnsi="Times New Roman" w:cs="Times New Roman"/>
                <w:sz w:val="18"/>
                <w:szCs w:val="18"/>
              </w:rPr>
              <w:t>1</w:t>
            </w:r>
          </w:p>
        </w:tc>
        <w:tc>
          <w:tcPr>
            <w:tcW w:w="2280" w:type="pct"/>
            <w:vAlign w:val="center"/>
          </w:tcPr>
          <w:p w:rsidR="009C45F6" w:rsidRPr="00773A00" w:rsidRDefault="009C45F6" w:rsidP="009C45F6">
            <w:pPr>
              <w:autoSpaceDE w:val="0"/>
              <w:autoSpaceDN w:val="0"/>
              <w:adjustRightInd w:val="0"/>
              <w:ind w:left="0" w:right="0"/>
              <w:jc w:val="center"/>
              <w:rPr>
                <w:rFonts w:ascii="Times New Roman" w:hAnsi="Times New Roman" w:cs="Times New Roman"/>
                <w:sz w:val="18"/>
                <w:szCs w:val="18"/>
              </w:rPr>
            </w:pPr>
            <w:r w:rsidRPr="00773A00">
              <w:rPr>
                <w:rFonts w:ascii="Times New Roman" w:hAnsi="Times New Roman" w:cs="Times New Roman"/>
                <w:sz w:val="18"/>
                <w:szCs w:val="18"/>
              </w:rPr>
              <w:t>2</w:t>
            </w:r>
          </w:p>
        </w:tc>
        <w:tc>
          <w:tcPr>
            <w:tcW w:w="2423" w:type="pct"/>
            <w:vAlign w:val="center"/>
          </w:tcPr>
          <w:p w:rsidR="009C45F6" w:rsidRPr="00773A00" w:rsidRDefault="009C45F6" w:rsidP="009C45F6">
            <w:pPr>
              <w:ind w:left="0" w:right="0"/>
              <w:contextualSpacing/>
              <w:jc w:val="center"/>
              <w:rPr>
                <w:rStyle w:val="9pt"/>
                <w:b w:val="0"/>
                <w:bCs w:val="0"/>
                <w:i w:val="0"/>
                <w:iCs w:val="0"/>
                <w:color w:val="auto"/>
                <w:spacing w:val="-2"/>
                <w:sz w:val="18"/>
                <w:szCs w:val="18"/>
              </w:rPr>
            </w:pPr>
            <w:r w:rsidRPr="00773A00">
              <w:rPr>
                <w:rStyle w:val="9pt"/>
                <w:b w:val="0"/>
                <w:bCs w:val="0"/>
                <w:i w:val="0"/>
                <w:iCs w:val="0"/>
                <w:color w:val="auto"/>
                <w:spacing w:val="-2"/>
                <w:sz w:val="18"/>
                <w:szCs w:val="18"/>
              </w:rPr>
              <w:t>3</w:t>
            </w:r>
          </w:p>
        </w:tc>
      </w:tr>
      <w:tr w:rsidR="009C45F6" w:rsidRPr="00773A00" w:rsidTr="009C45F6">
        <w:trPr>
          <w:trHeight w:val="410"/>
          <w:jc w:val="center"/>
        </w:trPr>
        <w:tc>
          <w:tcPr>
            <w:tcW w:w="297" w:type="pct"/>
          </w:tcPr>
          <w:p w:rsidR="009C45F6" w:rsidRPr="00723B69"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w:t>
            </w:r>
          </w:p>
        </w:tc>
        <w:tc>
          <w:tcPr>
            <w:tcW w:w="2280" w:type="pct"/>
          </w:tcPr>
          <w:p w:rsidR="009C45F6" w:rsidRPr="00773A00" w:rsidRDefault="009C45F6" w:rsidP="009C45F6">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Учреждения управления, кредитно-финансовые и юридические учреждения федерального, регионального значения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работающих - 34</w:t>
            </w:r>
          </w:p>
          <w:p w:rsidR="009C45F6" w:rsidRPr="00773A00" w:rsidRDefault="009C45F6" w:rsidP="009C45F6">
            <w:pPr>
              <w:ind w:left="142"/>
              <w:contextualSpacing/>
              <w:rPr>
                <w:rStyle w:val="9pt"/>
                <w:b w:val="0"/>
                <w:bCs w:val="0"/>
                <w:i w:val="0"/>
                <w:iCs w:val="0"/>
                <w:color w:val="auto"/>
                <w:spacing w:val="-2"/>
                <w:sz w:val="20"/>
                <w:szCs w:val="20"/>
              </w:rPr>
            </w:pPr>
          </w:p>
        </w:tc>
      </w:tr>
      <w:tr w:rsidR="009C45F6" w:rsidRPr="00773A00" w:rsidTr="009C45F6">
        <w:trPr>
          <w:trHeight w:val="488"/>
          <w:jc w:val="center"/>
        </w:trPr>
        <w:tc>
          <w:tcPr>
            <w:tcW w:w="297" w:type="pct"/>
          </w:tcPr>
          <w:p w:rsidR="009C45F6" w:rsidRPr="00723B69"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2280" w:type="pct"/>
          </w:tcPr>
          <w:p w:rsidR="009C45F6" w:rsidRPr="00773A00" w:rsidRDefault="009C45F6" w:rsidP="009C45F6">
            <w:pPr>
              <w:ind w:left="0" w:right="0"/>
              <w:rPr>
                <w:rFonts w:ascii="Times New Roman" w:hAnsi="Times New Roman" w:cs="Times New Roman"/>
                <w:sz w:val="20"/>
                <w:szCs w:val="20"/>
              </w:rPr>
            </w:pPr>
            <w:r w:rsidRPr="00773A00">
              <w:rPr>
                <w:rFonts w:ascii="Times New Roman" w:hAnsi="Times New Roman" w:cs="Times New Roman"/>
                <w:sz w:val="20"/>
                <w:szCs w:val="20"/>
              </w:rPr>
              <w:t>Учреждения управления, кредитно-финансовые и юридические учреждения местного значения</w:t>
            </w:r>
          </w:p>
        </w:tc>
        <w:tc>
          <w:tcPr>
            <w:tcW w:w="2423" w:type="pct"/>
          </w:tcPr>
          <w:p w:rsidR="009C45F6" w:rsidRPr="00773A00" w:rsidRDefault="009C45F6" w:rsidP="009C45F6">
            <w:pPr>
              <w:ind w:left="0" w:right="0"/>
              <w:rPr>
                <w:rFonts w:ascii="Times New Roman" w:hAnsi="Times New Roman" w:cs="Times New Roman"/>
                <w:sz w:val="20"/>
                <w:szCs w:val="20"/>
              </w:rPr>
            </w:pPr>
            <w:r>
              <w:rPr>
                <w:rFonts w:ascii="Times New Roman" w:hAnsi="Times New Roman" w:cs="Times New Roman"/>
                <w:sz w:val="20"/>
                <w:szCs w:val="20"/>
              </w:rPr>
              <w:t xml:space="preserve">  </w:t>
            </w:r>
            <w:r w:rsidRPr="00773A00">
              <w:rPr>
                <w:rFonts w:ascii="Times New Roman" w:hAnsi="Times New Roman" w:cs="Times New Roman"/>
                <w:sz w:val="20"/>
                <w:szCs w:val="20"/>
              </w:rPr>
              <w:t>На 100 работающих - 12</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3</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Офисные, административные здания, научные и проектные организации</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работающих - 25</w:t>
            </w:r>
          </w:p>
          <w:p w:rsidR="009C45F6" w:rsidRPr="00773A00" w:rsidRDefault="009C45F6" w:rsidP="009C45F6">
            <w:pPr>
              <w:rPr>
                <w:rFonts w:ascii="Times New Roman" w:hAnsi="Times New Roman" w:cs="Times New Roman"/>
                <w:sz w:val="20"/>
                <w:szCs w:val="20"/>
              </w:rPr>
            </w:pP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4</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Промышленные предприятия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работающих в двух смежных сменах - 17</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5</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Объекты общего (дошкольного, начального, основного, среднего) образования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По заданию на проектирование</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Объекты среднего и высшего профессионального образования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работающих- 25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7</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Больницы, диспансеры, перинатальные центры и другие стационары регионального, межрайонного уровня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работающих - 10;</w:t>
            </w:r>
          </w:p>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коек - 10</w:t>
            </w:r>
          </w:p>
          <w:p w:rsidR="009C45F6" w:rsidRPr="00773A00" w:rsidRDefault="009C45F6" w:rsidP="009C45F6">
            <w:pPr>
              <w:rPr>
                <w:rFonts w:ascii="Times New Roman" w:hAnsi="Times New Roman" w:cs="Times New Roman"/>
                <w:sz w:val="20"/>
                <w:szCs w:val="20"/>
              </w:rPr>
            </w:pP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8</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Больницы, диспансеры, родильные дома и другие стационары городского, районного, участкового уровня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работающих - 7;</w:t>
            </w:r>
          </w:p>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коек - 5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9</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Поликлиники, амбулатории</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работающих - 7;</w:t>
            </w:r>
          </w:p>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 xml:space="preserve"> на 100 посещений - 3</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10</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Предприятия бытового обслуживания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единовременных посетителей и персонала - 17</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11</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Спортивные здания и сооружения с трибунами вместимостью более 500 зрителей</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мест - 8</w:t>
            </w:r>
          </w:p>
          <w:p w:rsidR="009C45F6" w:rsidRPr="00773A00" w:rsidRDefault="009C45F6" w:rsidP="009C45F6">
            <w:pPr>
              <w:rPr>
                <w:rFonts w:ascii="Times New Roman" w:hAnsi="Times New Roman" w:cs="Times New Roman"/>
                <w:sz w:val="20"/>
                <w:szCs w:val="20"/>
              </w:rPr>
            </w:pP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12</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Плавательные бассейны, аквапарки</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мест - 8</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13</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Театры, цирки, кинотеатры, концертные залы, музеи, выставки</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мест или единовременных посетителей - 25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14</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Парки культуры и отдыха</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единовременных посетителей - 12</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15</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Ботанические сады, зоопарки</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единовременных посетителей - 5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16</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Объекты торговли с площадью торговых залов более 200 кв. м</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кв. м торговой площади - 10</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17</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Объекты торговли с площадью торговых залов менее 200 кв. м</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По заданию на проектирование, но не менее 2</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18</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Рынки</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50 торговых мест – 42</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19</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Объекты общественного питания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мест - 25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20</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Гостиницы высшего разряда</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мест - 25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21</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Прочие гостиницы</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мест - 13</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22</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Вокзалы всех видов транспорта</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пассажиров в час "пик" - 25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23</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Культовые здания и сооружения</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мест - 6</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24</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Пляжи и парки в зонах отдыха</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единовременных посетителей - 34</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25</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Городские леса, лесопарки</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единовременных посетителей - 17</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26</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Базы кратковременного отдыха (спортивные, лыжные, охотничьи, рыболовные и др.)</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единовременных посетителей - 25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27</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Береговые базы маломерного флота</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единовременных посетителей - 25</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28</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Дома отдыха и санатории, санатории-профилактории, базы отдыха предприятий и туристские базы</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отдыхающих и обслуживающего персонала - 8</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29</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Туристские и курортные гостиницы</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отдыхающих и обслуживающего персонала - 12</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30</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Мотели и кемпинги</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По заданию на проектирование</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31</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Объекты общественного питания, торговли и бытового обслуживания в зонах отдыха</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100 мест или единовременных посетителей и персонала - 17</w:t>
            </w:r>
          </w:p>
        </w:tc>
      </w:tr>
      <w:tr w:rsidR="009C45F6" w:rsidRPr="00773A00" w:rsidTr="009C45F6">
        <w:trPr>
          <w:trHeight w:val="488"/>
          <w:jc w:val="center"/>
        </w:trPr>
        <w:tc>
          <w:tcPr>
            <w:tcW w:w="297" w:type="pct"/>
          </w:tcPr>
          <w:p w:rsidR="009C45F6"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32</w:t>
            </w:r>
          </w:p>
        </w:tc>
        <w:tc>
          <w:tcPr>
            <w:tcW w:w="2280"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Садоводческие, огороднические объединения граждан</w:t>
            </w:r>
          </w:p>
        </w:tc>
        <w:tc>
          <w:tcPr>
            <w:tcW w:w="2423" w:type="pct"/>
          </w:tcPr>
          <w:p w:rsidR="009C45F6" w:rsidRPr="00773A00" w:rsidRDefault="009C45F6" w:rsidP="009C45F6">
            <w:pPr>
              <w:rPr>
                <w:rFonts w:ascii="Times New Roman" w:hAnsi="Times New Roman" w:cs="Times New Roman"/>
                <w:sz w:val="20"/>
                <w:szCs w:val="20"/>
              </w:rPr>
            </w:pPr>
            <w:r w:rsidRPr="00773A00">
              <w:rPr>
                <w:rFonts w:ascii="Times New Roman" w:hAnsi="Times New Roman" w:cs="Times New Roman"/>
                <w:sz w:val="20"/>
                <w:szCs w:val="20"/>
              </w:rPr>
              <w:t>На 10</w:t>
            </w:r>
            <w:r>
              <w:rPr>
                <w:rFonts w:ascii="Times New Roman" w:hAnsi="Times New Roman" w:cs="Times New Roman"/>
                <w:sz w:val="20"/>
                <w:szCs w:val="20"/>
              </w:rPr>
              <w:t>0</w:t>
            </w:r>
            <w:r w:rsidRPr="00773A00">
              <w:rPr>
                <w:rFonts w:ascii="Times New Roman" w:hAnsi="Times New Roman" w:cs="Times New Roman"/>
                <w:sz w:val="20"/>
                <w:szCs w:val="20"/>
              </w:rPr>
              <w:t xml:space="preserve"> участков - 17</w:t>
            </w:r>
          </w:p>
        </w:tc>
      </w:tr>
    </w:tbl>
    <w:p w:rsidR="003C66AB" w:rsidRDefault="009910D2" w:rsidP="001B42DD">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lang w:eastAsia="en-US"/>
        </w:rPr>
        <w:lastRenderedPageBreak/>
        <w:tab/>
        <w:t>160</w:t>
      </w:r>
      <w:r w:rsidR="001B42DD">
        <w:rPr>
          <w:rFonts w:ascii="Times New Roman" w:hAnsi="Times New Roman" w:cs="Times New Roman"/>
          <w:sz w:val="28"/>
          <w:szCs w:val="28"/>
          <w:lang w:eastAsia="en-US"/>
        </w:rPr>
        <w:t xml:space="preserve">. </w:t>
      </w:r>
      <w:r w:rsidR="00B04E30" w:rsidRPr="00BA697A">
        <w:rPr>
          <w:rFonts w:ascii="Times New Roman" w:hAnsi="Times New Roman" w:cs="Times New Roman"/>
          <w:sz w:val="28"/>
          <w:szCs w:val="28"/>
          <w:lang w:eastAsia="en-US"/>
        </w:rPr>
        <w:t>Земельные</w:t>
      </w:r>
      <w:r w:rsidR="00B04E30" w:rsidRPr="00BA697A">
        <w:rPr>
          <w:rFonts w:ascii="Times New Roman" w:hAnsi="Times New Roman" w:cs="Times New Roman"/>
          <w:sz w:val="28"/>
          <w:szCs w:val="28"/>
        </w:rPr>
        <w:t xml:space="preserve">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зеленые насаждения).</w:t>
      </w:r>
    </w:p>
    <w:p w:rsidR="001B42DD" w:rsidRPr="005D5341" w:rsidRDefault="009910D2" w:rsidP="001B42DD">
      <w:pPr>
        <w:tabs>
          <w:tab w:val="left" w:pos="709"/>
        </w:tabs>
        <w:autoSpaceDE w:val="0"/>
        <w:autoSpaceDN w:val="0"/>
        <w:adjustRightInd w:val="0"/>
        <w:spacing w:line="247" w:lineRule="auto"/>
        <w:ind w:left="0" w:right="0"/>
        <w:contextualSpacing/>
        <w:rPr>
          <w:rFonts w:ascii="Times New Roman" w:hAnsi="Times New Roman" w:cs="Times New Roman"/>
          <w:sz w:val="28"/>
          <w:szCs w:val="28"/>
        </w:rPr>
      </w:pPr>
      <w:r>
        <w:rPr>
          <w:rFonts w:ascii="Times New Roman" w:hAnsi="Times New Roman" w:cs="Times New Roman"/>
          <w:sz w:val="28"/>
          <w:szCs w:val="28"/>
        </w:rPr>
        <w:tab/>
        <w:t>161</w:t>
      </w:r>
      <w:r w:rsidR="001B42DD" w:rsidRPr="005D5341">
        <w:rPr>
          <w:rFonts w:ascii="Times New Roman" w:hAnsi="Times New Roman" w:cs="Times New Roman"/>
          <w:sz w:val="28"/>
          <w:szCs w:val="28"/>
        </w:rPr>
        <w:t>. Расчеты размеров придомовых площадок, исходя из площади квартир многоквартирного дома (площадки для отдыха, игровые площадки, спортивные площадки, хозяйственные площадки).</w:t>
      </w:r>
    </w:p>
    <w:p w:rsidR="001B42DD" w:rsidRPr="005D5341" w:rsidRDefault="009910D2" w:rsidP="001B42DD">
      <w:pPr>
        <w:tabs>
          <w:tab w:val="left" w:pos="709"/>
        </w:tabs>
        <w:autoSpaceDE w:val="0"/>
        <w:autoSpaceDN w:val="0"/>
        <w:adjustRightInd w:val="0"/>
        <w:ind w:left="0" w:right="0" w:firstLine="709"/>
        <w:contextualSpacing/>
        <w:rPr>
          <w:rFonts w:ascii="Times New Roman" w:hAnsi="Times New Roman" w:cs="Times New Roman"/>
          <w:sz w:val="28"/>
          <w:szCs w:val="28"/>
        </w:rPr>
      </w:pPr>
      <w:r>
        <w:rPr>
          <w:rFonts w:ascii="Times New Roman" w:hAnsi="Times New Roman" w:cs="Times New Roman"/>
          <w:sz w:val="28"/>
          <w:szCs w:val="28"/>
        </w:rPr>
        <w:t>162</w:t>
      </w:r>
      <w:r w:rsidR="00644949">
        <w:rPr>
          <w:rFonts w:ascii="Times New Roman" w:hAnsi="Times New Roman" w:cs="Times New Roman"/>
          <w:sz w:val="28"/>
          <w:szCs w:val="28"/>
        </w:rPr>
        <w:t xml:space="preserve">. </w:t>
      </w:r>
      <w:r w:rsidR="001B42DD" w:rsidRPr="005D5341">
        <w:rPr>
          <w:rFonts w:ascii="Times New Roman" w:hAnsi="Times New Roman" w:cs="Times New Roman"/>
          <w:sz w:val="28"/>
          <w:szCs w:val="28"/>
        </w:rPr>
        <w:t>На каждую тысячу квадратных метров суммарной площади всех квартир, располагаемых в многоквартирном доме, следует предусматривать:</w:t>
      </w:r>
    </w:p>
    <w:p w:rsidR="001B42DD" w:rsidRPr="005D5341" w:rsidRDefault="001B42DD" w:rsidP="001B42DD">
      <w:pPr>
        <w:tabs>
          <w:tab w:val="left" w:pos="709"/>
        </w:tabs>
        <w:autoSpaceDE w:val="0"/>
        <w:autoSpaceDN w:val="0"/>
        <w:adjustRightInd w:val="0"/>
        <w:ind w:left="0" w:right="0" w:firstLine="709"/>
        <w:contextualSpacing/>
        <w:rPr>
          <w:rFonts w:ascii="Times New Roman" w:hAnsi="Times New Roman" w:cs="Times New Roman"/>
          <w:sz w:val="28"/>
          <w:szCs w:val="28"/>
        </w:rPr>
      </w:pPr>
      <w:r w:rsidRPr="005D5341">
        <w:rPr>
          <w:rFonts w:ascii="Times New Roman" w:hAnsi="Times New Roman" w:cs="Times New Roman"/>
          <w:sz w:val="28"/>
          <w:szCs w:val="28"/>
        </w:rPr>
        <w:t>1) площадок отдыха – 3 квадратных метра;</w:t>
      </w:r>
    </w:p>
    <w:p w:rsidR="001B42DD" w:rsidRPr="005D5341" w:rsidRDefault="001B42DD" w:rsidP="001B42DD">
      <w:pPr>
        <w:tabs>
          <w:tab w:val="left" w:pos="709"/>
        </w:tabs>
        <w:autoSpaceDE w:val="0"/>
        <w:autoSpaceDN w:val="0"/>
        <w:adjustRightInd w:val="0"/>
        <w:ind w:left="0" w:right="0" w:firstLine="709"/>
        <w:contextualSpacing/>
        <w:rPr>
          <w:rFonts w:ascii="Times New Roman" w:hAnsi="Times New Roman" w:cs="Times New Roman"/>
          <w:sz w:val="28"/>
          <w:szCs w:val="28"/>
        </w:rPr>
      </w:pPr>
      <w:r w:rsidRPr="005D5341">
        <w:rPr>
          <w:rFonts w:ascii="Times New Roman" w:hAnsi="Times New Roman" w:cs="Times New Roman"/>
          <w:sz w:val="28"/>
          <w:szCs w:val="28"/>
        </w:rPr>
        <w:t>2) игровых площадок (площадок отдыха детей) – 14 квадратных метров;</w:t>
      </w:r>
    </w:p>
    <w:p w:rsidR="001B42DD" w:rsidRPr="005D5341" w:rsidRDefault="001B42DD" w:rsidP="001B42DD">
      <w:pPr>
        <w:tabs>
          <w:tab w:val="left" w:pos="709"/>
        </w:tabs>
        <w:autoSpaceDE w:val="0"/>
        <w:autoSpaceDN w:val="0"/>
        <w:adjustRightInd w:val="0"/>
        <w:ind w:left="0" w:right="0" w:firstLine="709"/>
        <w:contextualSpacing/>
        <w:rPr>
          <w:rFonts w:ascii="Times New Roman" w:hAnsi="Times New Roman" w:cs="Times New Roman"/>
          <w:sz w:val="28"/>
          <w:szCs w:val="28"/>
        </w:rPr>
      </w:pPr>
      <w:r w:rsidRPr="005D5341">
        <w:rPr>
          <w:rFonts w:ascii="Times New Roman" w:hAnsi="Times New Roman" w:cs="Times New Roman"/>
          <w:sz w:val="28"/>
          <w:szCs w:val="28"/>
        </w:rPr>
        <w:t>3) спортивных площадок – 32 квадратных метра;</w:t>
      </w:r>
    </w:p>
    <w:p w:rsidR="001B42DD" w:rsidRPr="005D5341" w:rsidRDefault="001B42DD" w:rsidP="001B42DD">
      <w:pPr>
        <w:tabs>
          <w:tab w:val="left" w:pos="709"/>
        </w:tabs>
        <w:autoSpaceDE w:val="0"/>
        <w:autoSpaceDN w:val="0"/>
        <w:adjustRightInd w:val="0"/>
        <w:ind w:left="0" w:right="0" w:firstLine="709"/>
        <w:contextualSpacing/>
        <w:rPr>
          <w:rFonts w:ascii="Times New Roman" w:hAnsi="Times New Roman" w:cs="Times New Roman"/>
          <w:sz w:val="28"/>
          <w:szCs w:val="28"/>
        </w:rPr>
      </w:pPr>
      <w:r w:rsidRPr="005D5341">
        <w:rPr>
          <w:rFonts w:ascii="Times New Roman" w:hAnsi="Times New Roman" w:cs="Times New Roman"/>
          <w:sz w:val="28"/>
          <w:szCs w:val="28"/>
        </w:rPr>
        <w:t>4) хозяйственных площадок – 3 квадратных метра;</w:t>
      </w:r>
    </w:p>
    <w:p w:rsidR="001B42DD" w:rsidRPr="005D5341" w:rsidRDefault="001B42DD" w:rsidP="001B42DD">
      <w:pPr>
        <w:tabs>
          <w:tab w:val="left" w:pos="709"/>
        </w:tabs>
        <w:autoSpaceDE w:val="0"/>
        <w:autoSpaceDN w:val="0"/>
        <w:adjustRightInd w:val="0"/>
        <w:spacing w:line="247" w:lineRule="auto"/>
        <w:ind w:right="0"/>
        <w:contextualSpacing/>
        <w:rPr>
          <w:rFonts w:ascii="Times New Roman" w:hAnsi="Times New Roman" w:cs="Times New Roman"/>
          <w:sz w:val="28"/>
          <w:szCs w:val="28"/>
        </w:rPr>
      </w:pPr>
      <w:r w:rsidRPr="005D5341">
        <w:rPr>
          <w:rFonts w:ascii="Times New Roman" w:hAnsi="Times New Roman" w:cs="Times New Roman"/>
          <w:sz w:val="28"/>
          <w:szCs w:val="28"/>
        </w:rPr>
        <w:tab/>
        <w:t>5) зеленых насаждений – 87 квадратных метров.</w:t>
      </w:r>
    </w:p>
    <w:p w:rsidR="00B04E30" w:rsidRPr="005D5341" w:rsidRDefault="00EB5FCB" w:rsidP="001B42DD">
      <w:pPr>
        <w:tabs>
          <w:tab w:val="left" w:pos="709"/>
        </w:tabs>
        <w:autoSpaceDE w:val="0"/>
        <w:autoSpaceDN w:val="0"/>
        <w:adjustRightInd w:val="0"/>
        <w:ind w:left="0" w:right="0"/>
        <w:contextualSpacing/>
        <w:rPr>
          <w:rFonts w:ascii="Times New Roman" w:hAnsi="Times New Roman" w:cs="Times New Roman"/>
          <w:sz w:val="28"/>
          <w:szCs w:val="28"/>
        </w:rPr>
      </w:pPr>
      <w:r>
        <w:rPr>
          <w:rFonts w:ascii="Times New Roman" w:hAnsi="Times New Roman" w:cs="Times New Roman"/>
          <w:sz w:val="28"/>
          <w:szCs w:val="28"/>
        </w:rPr>
        <w:tab/>
        <w:t>1</w:t>
      </w:r>
      <w:r w:rsidR="009910D2">
        <w:rPr>
          <w:rFonts w:ascii="Times New Roman" w:hAnsi="Times New Roman" w:cs="Times New Roman"/>
          <w:sz w:val="28"/>
          <w:szCs w:val="28"/>
        </w:rPr>
        <w:t>63</w:t>
      </w:r>
      <w:r w:rsidR="001B42DD" w:rsidRPr="005D5341">
        <w:rPr>
          <w:rFonts w:ascii="Times New Roman" w:hAnsi="Times New Roman" w:cs="Times New Roman"/>
          <w:sz w:val="28"/>
          <w:szCs w:val="28"/>
        </w:rPr>
        <w:t xml:space="preserve">. </w:t>
      </w:r>
      <w:r w:rsidR="00B04E30" w:rsidRPr="005D5341">
        <w:rPr>
          <w:rFonts w:ascii="Times New Roman" w:hAnsi="Times New Roman" w:cs="Times New Roman"/>
          <w:sz w:val="28"/>
          <w:szCs w:val="28"/>
        </w:rPr>
        <w:t>На земельных участках с вид</w:t>
      </w:r>
      <w:r w:rsidR="009119FF" w:rsidRPr="005D5341">
        <w:rPr>
          <w:rFonts w:ascii="Times New Roman" w:hAnsi="Times New Roman" w:cs="Times New Roman"/>
          <w:sz w:val="28"/>
          <w:szCs w:val="28"/>
        </w:rPr>
        <w:t>а</w:t>
      </w:r>
      <w:r w:rsidR="00B04E30" w:rsidRPr="005D5341">
        <w:rPr>
          <w:rFonts w:ascii="Times New Roman" w:hAnsi="Times New Roman" w:cs="Times New Roman"/>
          <w:sz w:val="28"/>
          <w:szCs w:val="28"/>
        </w:rPr>
        <w:t>м</w:t>
      </w:r>
      <w:r w:rsidR="009119FF" w:rsidRPr="005D5341">
        <w:rPr>
          <w:rFonts w:ascii="Times New Roman" w:hAnsi="Times New Roman" w:cs="Times New Roman"/>
          <w:sz w:val="28"/>
          <w:szCs w:val="28"/>
        </w:rPr>
        <w:t>и</w:t>
      </w:r>
      <w:r w:rsidR="00B04E30" w:rsidRPr="005D5341">
        <w:rPr>
          <w:rFonts w:ascii="Times New Roman" w:hAnsi="Times New Roman" w:cs="Times New Roman"/>
          <w:sz w:val="28"/>
          <w:szCs w:val="28"/>
        </w:rPr>
        <w:t xml:space="preserve"> разрешенного использования земельных участков и</w:t>
      </w:r>
      <w:r w:rsidR="004827B8" w:rsidRPr="005D5341">
        <w:rPr>
          <w:rFonts w:ascii="Times New Roman" w:hAnsi="Times New Roman" w:cs="Times New Roman"/>
          <w:sz w:val="28"/>
          <w:szCs w:val="28"/>
        </w:rPr>
        <w:t xml:space="preserve"> </w:t>
      </w:r>
      <w:r w:rsidR="00B04E30" w:rsidRPr="005D5341">
        <w:rPr>
          <w:rFonts w:ascii="Times New Roman" w:hAnsi="Times New Roman" w:cs="Times New Roman"/>
          <w:sz w:val="28"/>
          <w:szCs w:val="28"/>
        </w:rPr>
        <w:t>объектов капитального строительства «для индивидуального жилищного строительства», «блокированная жилая застройка», «малоэтажная многоквартирная жилая застройка», «ведение садоводства» не допускается размещение хозяйственных построек со стороны улиц.</w:t>
      </w:r>
    </w:p>
    <w:p w:rsidR="00B04E30" w:rsidRPr="00BA697A" w:rsidRDefault="00B04E30" w:rsidP="007D787A">
      <w:pPr>
        <w:pStyle w:val="1a"/>
        <w:tabs>
          <w:tab w:val="left" w:pos="709"/>
        </w:tabs>
        <w:autoSpaceDE w:val="0"/>
        <w:autoSpaceDN w:val="0"/>
        <w:adjustRightInd w:val="0"/>
        <w:ind w:left="0" w:right="0"/>
        <w:rPr>
          <w:rFonts w:ascii="Times New Roman" w:hAnsi="Times New Roman" w:cs="Times New Roman"/>
          <w:sz w:val="28"/>
          <w:szCs w:val="28"/>
        </w:rPr>
      </w:pPr>
    </w:p>
    <w:p w:rsidR="00B04E30" w:rsidRPr="00BA697A" w:rsidRDefault="00A2231A" w:rsidP="007D787A">
      <w:pPr>
        <w:pStyle w:val="3"/>
        <w:spacing w:before="0" w:after="0"/>
        <w:ind w:left="0" w:right="0"/>
        <w:jc w:val="center"/>
        <w:rPr>
          <w:rFonts w:cs="Times New Roman"/>
          <w:sz w:val="28"/>
          <w:szCs w:val="28"/>
        </w:rPr>
      </w:pPr>
      <w:bookmarkStart w:id="164" w:name="_Toc523823661"/>
      <w:bookmarkStart w:id="165" w:name="_Toc530394701"/>
      <w:bookmarkStart w:id="166" w:name="_Toc33010272"/>
      <w:bookmarkStart w:id="167" w:name="_Toc46353586"/>
      <w:r>
        <w:rPr>
          <w:rFonts w:cs="Times New Roman"/>
          <w:sz w:val="28"/>
          <w:szCs w:val="28"/>
        </w:rPr>
        <w:t xml:space="preserve">Глава </w:t>
      </w:r>
      <w:r w:rsidR="00B04E30" w:rsidRPr="00BA697A">
        <w:rPr>
          <w:rFonts w:cs="Times New Roman"/>
          <w:sz w:val="28"/>
          <w:szCs w:val="28"/>
        </w:rPr>
        <w:t>2. Жилые зоны</w:t>
      </w:r>
      <w:bookmarkEnd w:id="164"/>
      <w:bookmarkEnd w:id="165"/>
      <w:r w:rsidR="00B04E30" w:rsidRPr="00BA697A">
        <w:rPr>
          <w:rFonts w:cs="Times New Roman"/>
          <w:sz w:val="28"/>
          <w:szCs w:val="28"/>
        </w:rPr>
        <w:t xml:space="preserve"> (Ж)</w:t>
      </w:r>
      <w:bookmarkEnd w:id="166"/>
      <w:bookmarkEnd w:id="167"/>
    </w:p>
    <w:p w:rsidR="00B04E30" w:rsidRPr="00BA697A" w:rsidRDefault="00B04E30" w:rsidP="007D787A">
      <w:pPr>
        <w:ind w:left="0" w:right="0"/>
        <w:jc w:val="center"/>
        <w:rPr>
          <w:rFonts w:ascii="Times New Roman" w:hAnsi="Times New Roman" w:cs="Times New Roman"/>
          <w:sz w:val="28"/>
          <w:szCs w:val="28"/>
        </w:rPr>
      </w:pPr>
    </w:p>
    <w:p w:rsidR="00B04E30" w:rsidRPr="00BA697A" w:rsidRDefault="00B04E30" w:rsidP="007D787A">
      <w:pPr>
        <w:keepNext/>
        <w:keepLines/>
        <w:ind w:left="0" w:right="0"/>
        <w:jc w:val="center"/>
        <w:outlineLvl w:val="3"/>
        <w:rPr>
          <w:rFonts w:ascii="Times New Roman" w:hAnsi="Times New Roman" w:cs="Times New Roman"/>
          <w:b/>
          <w:bCs/>
          <w:iCs/>
          <w:sz w:val="28"/>
          <w:szCs w:val="28"/>
        </w:rPr>
      </w:pPr>
      <w:r w:rsidRPr="00BA697A">
        <w:rPr>
          <w:rFonts w:ascii="Times New Roman" w:hAnsi="Times New Roman" w:cs="Times New Roman"/>
          <w:b/>
          <w:bCs/>
          <w:iCs/>
          <w:sz w:val="28"/>
          <w:szCs w:val="28"/>
        </w:rPr>
        <w:t xml:space="preserve">Зона застройки </w:t>
      </w:r>
      <w:proofErr w:type="spellStart"/>
      <w:r w:rsidRPr="00BA697A">
        <w:rPr>
          <w:rFonts w:ascii="Times New Roman" w:hAnsi="Times New Roman" w:cs="Times New Roman"/>
          <w:b/>
          <w:bCs/>
          <w:iCs/>
          <w:sz w:val="28"/>
          <w:szCs w:val="28"/>
        </w:rPr>
        <w:t>среднеэтажными</w:t>
      </w:r>
      <w:proofErr w:type="spellEnd"/>
      <w:r w:rsidRPr="00BA697A">
        <w:rPr>
          <w:rFonts w:ascii="Times New Roman" w:hAnsi="Times New Roman" w:cs="Times New Roman"/>
          <w:b/>
          <w:bCs/>
          <w:iCs/>
          <w:sz w:val="28"/>
          <w:szCs w:val="28"/>
        </w:rPr>
        <w:t xml:space="preserve"> жилыми домами (Ж-2)</w:t>
      </w:r>
    </w:p>
    <w:p w:rsidR="00B04E30" w:rsidRPr="000D71EB" w:rsidRDefault="00B04E30" w:rsidP="007D787A">
      <w:pPr>
        <w:pStyle w:val="ConsPlusNormal"/>
        <w:widowControl/>
        <w:tabs>
          <w:tab w:val="left" w:pos="1134"/>
        </w:tabs>
        <w:ind w:left="0" w:right="0" w:firstLine="0"/>
        <w:rPr>
          <w:rFonts w:ascii="Times New Roman" w:hAnsi="Times New Roman"/>
          <w:sz w:val="28"/>
          <w:szCs w:val="28"/>
        </w:rPr>
      </w:pPr>
    </w:p>
    <w:p w:rsidR="00B04E30" w:rsidRDefault="005D5341" w:rsidP="005D5341">
      <w:pPr>
        <w:pStyle w:val="1a"/>
        <w:tabs>
          <w:tab w:val="left" w:pos="709"/>
        </w:tabs>
        <w:autoSpaceDE w:val="0"/>
        <w:autoSpaceDN w:val="0"/>
        <w:adjustRightInd w:val="0"/>
        <w:ind w:left="0" w:right="0"/>
        <w:rPr>
          <w:rFonts w:ascii="Times New Roman" w:hAnsi="Times New Roman" w:cs="Times New Roman"/>
          <w:sz w:val="28"/>
          <w:szCs w:val="28"/>
        </w:rPr>
      </w:pPr>
      <w:r>
        <w:rPr>
          <w:rFonts w:ascii="Times New Roman" w:hAnsi="Times New Roman" w:cs="Times New Roman"/>
          <w:sz w:val="28"/>
          <w:szCs w:val="28"/>
        </w:rPr>
        <w:tab/>
      </w:r>
      <w:r w:rsidR="009910D2">
        <w:rPr>
          <w:rFonts w:ascii="Times New Roman" w:hAnsi="Times New Roman" w:cs="Times New Roman"/>
          <w:sz w:val="28"/>
          <w:szCs w:val="28"/>
        </w:rPr>
        <w:t>164</w:t>
      </w:r>
      <w:r>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Зона застройки </w:t>
      </w:r>
      <w:proofErr w:type="spellStart"/>
      <w:r w:rsidR="00B04E30" w:rsidRPr="00BA697A">
        <w:rPr>
          <w:rFonts w:ascii="Times New Roman" w:hAnsi="Times New Roman" w:cs="Times New Roman"/>
          <w:sz w:val="28"/>
          <w:szCs w:val="28"/>
        </w:rPr>
        <w:t>среднеэтажными</w:t>
      </w:r>
      <w:proofErr w:type="spellEnd"/>
      <w:r w:rsidR="00B04E30" w:rsidRPr="00BA697A">
        <w:rPr>
          <w:rFonts w:ascii="Times New Roman" w:hAnsi="Times New Roman" w:cs="Times New Roman"/>
          <w:sz w:val="28"/>
          <w:szCs w:val="28"/>
        </w:rPr>
        <w:t xml:space="preserve"> жилыми домами установлена для обеспечения правовых условий строительства, реконструкции и эксплуатации преимущественно </w:t>
      </w:r>
      <w:proofErr w:type="spellStart"/>
      <w:r w:rsidR="00B04E30" w:rsidRPr="00BA697A">
        <w:rPr>
          <w:rFonts w:ascii="Times New Roman" w:hAnsi="Times New Roman" w:cs="Times New Roman"/>
          <w:sz w:val="28"/>
          <w:szCs w:val="28"/>
        </w:rPr>
        <w:t>среднеэтажных</w:t>
      </w:r>
      <w:proofErr w:type="spellEnd"/>
      <w:r w:rsidR="00B04E30" w:rsidRPr="00BA697A">
        <w:rPr>
          <w:rFonts w:ascii="Times New Roman" w:hAnsi="Times New Roman" w:cs="Times New Roman"/>
          <w:sz w:val="28"/>
          <w:szCs w:val="28"/>
        </w:rPr>
        <w:t xml:space="preserve"> многоквартирных домов, а также сопутствующей инфраструктуры и объектов обслуживания населения преимущественно местного значения, коммунально-бытового назначения,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bookmarkEnd w:id="15"/>
    </w:p>
    <w:p w:rsidR="007D787A" w:rsidRDefault="007D787A" w:rsidP="007D787A">
      <w:pPr>
        <w:pStyle w:val="1a"/>
        <w:tabs>
          <w:tab w:val="left" w:pos="709"/>
        </w:tabs>
        <w:autoSpaceDE w:val="0"/>
        <w:autoSpaceDN w:val="0"/>
        <w:adjustRightInd w:val="0"/>
        <w:spacing w:line="247" w:lineRule="auto"/>
        <w:ind w:left="709" w:right="0"/>
        <w:rPr>
          <w:rFonts w:ascii="Times New Roman" w:hAnsi="Times New Roman" w:cs="Times New Roman"/>
          <w:sz w:val="28"/>
          <w:szCs w:val="28"/>
        </w:rPr>
      </w:pPr>
    </w:p>
    <w:p w:rsidR="00B04E30" w:rsidRPr="00BA697A" w:rsidRDefault="00B04E30" w:rsidP="00F80144">
      <w:pPr>
        <w:ind w:left="0" w:right="0" w:firstLine="426"/>
        <w:jc w:val="center"/>
        <w:rPr>
          <w:rFonts w:ascii="Times New Roman" w:hAnsi="Times New Roman" w:cs="Times New Roman"/>
          <w:b/>
          <w:sz w:val="28"/>
          <w:szCs w:val="28"/>
        </w:rPr>
      </w:pPr>
      <w:r w:rsidRPr="00BA697A">
        <w:rPr>
          <w:rFonts w:ascii="Times New Roman" w:hAnsi="Times New Roman" w:cs="Times New Roman"/>
          <w:b/>
          <w:sz w:val="28"/>
          <w:szCs w:val="28"/>
        </w:rPr>
        <w:t>Перечень основных видов разрешенного использования земельных участков и объе</w:t>
      </w:r>
      <w:r w:rsidR="007710DE">
        <w:rPr>
          <w:rFonts w:ascii="Times New Roman" w:hAnsi="Times New Roman" w:cs="Times New Roman"/>
          <w:b/>
          <w:sz w:val="28"/>
          <w:szCs w:val="28"/>
        </w:rPr>
        <w:t>ктов капитального строительства</w:t>
      </w:r>
    </w:p>
    <w:p w:rsidR="006938D0" w:rsidRDefault="006938D0" w:rsidP="00AD230A">
      <w:pPr>
        <w:ind w:left="0" w:right="0" w:firstLine="426"/>
        <w:jc w:val="right"/>
        <w:rPr>
          <w:rFonts w:ascii="Times New Roman" w:hAnsi="Times New Roman" w:cs="Times New Roman"/>
          <w:sz w:val="28"/>
          <w:szCs w:val="28"/>
        </w:rPr>
      </w:pPr>
    </w:p>
    <w:p w:rsidR="00B04E30" w:rsidRPr="00BA697A" w:rsidRDefault="00B04E30" w:rsidP="00AD230A">
      <w:pPr>
        <w:ind w:left="0" w:right="0" w:firstLine="426"/>
        <w:jc w:val="right"/>
        <w:rPr>
          <w:rFonts w:ascii="Times New Roman" w:hAnsi="Times New Roman" w:cs="Times New Roman"/>
          <w:sz w:val="28"/>
          <w:szCs w:val="28"/>
        </w:rPr>
      </w:pPr>
      <w:r w:rsidRPr="00BA697A">
        <w:rPr>
          <w:rFonts w:ascii="Times New Roman" w:hAnsi="Times New Roman" w:cs="Times New Roman"/>
          <w:sz w:val="28"/>
          <w:szCs w:val="28"/>
        </w:rPr>
        <w:t>Таблица</w:t>
      </w:r>
      <w:r w:rsidR="005D5341">
        <w:rPr>
          <w:rFonts w:ascii="Times New Roman" w:hAnsi="Times New Roman" w:cs="Times New Roman"/>
          <w:sz w:val="28"/>
          <w:szCs w:val="28"/>
        </w:rPr>
        <w:t xml:space="preserve"> 4</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7"/>
        <w:gridCol w:w="798"/>
        <w:gridCol w:w="2514"/>
        <w:gridCol w:w="5470"/>
      </w:tblGrid>
      <w:tr w:rsidR="00B04E30" w:rsidRPr="00BA697A" w:rsidTr="006938D0">
        <w:trPr>
          <w:trHeight w:val="20"/>
          <w:jc w:val="center"/>
        </w:trPr>
        <w:tc>
          <w:tcPr>
            <w:tcW w:w="278" w:type="pct"/>
            <w:vMerge w:val="restart"/>
            <w:tcBorders>
              <w:bottom w:val="nil"/>
            </w:tcBorders>
            <w:vAlign w:val="center"/>
          </w:tcPr>
          <w:p w:rsidR="00B04E30" w:rsidRPr="00BA697A" w:rsidRDefault="00B04E30" w:rsidP="0077440E">
            <w:pPr>
              <w:pStyle w:val="2c"/>
              <w:shd w:val="clear" w:color="auto" w:fill="auto"/>
              <w:spacing w:after="0" w:line="240" w:lineRule="auto"/>
              <w:ind w:firstLine="0"/>
              <w:contextualSpacing/>
              <w:rPr>
                <w:b/>
                <w:sz w:val="20"/>
                <w:szCs w:val="20"/>
              </w:rPr>
            </w:pPr>
            <w:r w:rsidRPr="00BA697A">
              <w:rPr>
                <w:rStyle w:val="9pt0pt"/>
                <w:b/>
                <w:color w:val="auto"/>
                <w:sz w:val="20"/>
                <w:szCs w:val="20"/>
              </w:rPr>
              <w:t>№</w:t>
            </w:r>
          </w:p>
          <w:p w:rsidR="00B04E30" w:rsidRPr="00BA697A" w:rsidRDefault="00B04E30" w:rsidP="0077440E">
            <w:pPr>
              <w:pStyle w:val="2c"/>
              <w:shd w:val="clear" w:color="auto" w:fill="auto"/>
              <w:spacing w:after="0" w:line="240" w:lineRule="auto"/>
              <w:ind w:firstLine="0"/>
              <w:contextualSpacing/>
              <w:rPr>
                <w:b/>
                <w:sz w:val="20"/>
                <w:szCs w:val="20"/>
              </w:rPr>
            </w:pPr>
            <w:proofErr w:type="spellStart"/>
            <w:r w:rsidRPr="00BA697A">
              <w:rPr>
                <w:rStyle w:val="9pt0pt"/>
                <w:b/>
                <w:color w:val="auto"/>
                <w:sz w:val="20"/>
                <w:szCs w:val="20"/>
              </w:rPr>
              <w:t>п</w:t>
            </w:r>
            <w:proofErr w:type="spellEnd"/>
            <w:r w:rsidRPr="00BA697A">
              <w:rPr>
                <w:rStyle w:val="9pt0pt"/>
                <w:b/>
                <w:color w:val="auto"/>
                <w:sz w:val="20"/>
                <w:szCs w:val="20"/>
              </w:rPr>
              <w:t>/</w:t>
            </w:r>
            <w:proofErr w:type="spellStart"/>
            <w:r w:rsidRPr="00BA697A">
              <w:rPr>
                <w:rStyle w:val="9pt0pt"/>
                <w:b/>
                <w:color w:val="auto"/>
                <w:sz w:val="20"/>
                <w:szCs w:val="20"/>
              </w:rPr>
              <w:t>п</w:t>
            </w:r>
            <w:proofErr w:type="spellEnd"/>
          </w:p>
        </w:tc>
        <w:tc>
          <w:tcPr>
            <w:tcW w:w="1781" w:type="pct"/>
            <w:gridSpan w:val="2"/>
            <w:tcBorders>
              <w:bottom w:val="single" w:sz="4" w:space="0" w:color="auto"/>
            </w:tcBorders>
            <w:vAlign w:val="center"/>
          </w:tcPr>
          <w:p w:rsidR="00B04E30" w:rsidRPr="00BA697A" w:rsidRDefault="00B04E30" w:rsidP="0077440E">
            <w:pPr>
              <w:pStyle w:val="2c"/>
              <w:shd w:val="clear" w:color="auto" w:fill="auto"/>
              <w:spacing w:after="0" w:line="240" w:lineRule="auto"/>
              <w:ind w:firstLine="0"/>
              <w:contextualSpacing/>
              <w:rPr>
                <w:b/>
                <w:sz w:val="20"/>
                <w:szCs w:val="20"/>
              </w:rPr>
            </w:pPr>
            <w:r w:rsidRPr="00BA697A">
              <w:rPr>
                <w:rStyle w:val="9pt0pt"/>
                <w:b/>
                <w:color w:val="auto"/>
                <w:sz w:val="20"/>
                <w:szCs w:val="20"/>
              </w:rPr>
              <w:t>Вид разрешенного использования земельного участка и объекта капитального строительства</w:t>
            </w:r>
          </w:p>
        </w:tc>
        <w:tc>
          <w:tcPr>
            <w:tcW w:w="2941" w:type="pct"/>
            <w:vMerge w:val="restart"/>
            <w:tcBorders>
              <w:bottom w:val="nil"/>
            </w:tcBorders>
            <w:shd w:val="clear" w:color="auto" w:fill="auto"/>
            <w:vAlign w:val="center"/>
          </w:tcPr>
          <w:p w:rsidR="00B04E30" w:rsidRPr="00BA697A" w:rsidRDefault="00B04E30" w:rsidP="0077440E">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6938D0">
        <w:trPr>
          <w:trHeight w:val="20"/>
          <w:jc w:val="center"/>
        </w:trPr>
        <w:tc>
          <w:tcPr>
            <w:tcW w:w="278" w:type="pct"/>
            <w:vMerge/>
            <w:tcBorders>
              <w:bottom w:val="nil"/>
            </w:tcBorders>
            <w:vAlign w:val="center"/>
          </w:tcPr>
          <w:p w:rsidR="00B04E30" w:rsidRPr="00BA697A" w:rsidRDefault="00B04E30" w:rsidP="0077440E">
            <w:pPr>
              <w:autoSpaceDE w:val="0"/>
              <w:autoSpaceDN w:val="0"/>
              <w:adjustRightInd w:val="0"/>
              <w:contextualSpacing/>
              <w:jc w:val="center"/>
              <w:rPr>
                <w:rFonts w:ascii="Times New Roman" w:hAnsi="Times New Roman" w:cs="Times New Roman"/>
                <w:b/>
                <w:sz w:val="20"/>
                <w:szCs w:val="20"/>
              </w:rPr>
            </w:pPr>
          </w:p>
        </w:tc>
        <w:tc>
          <w:tcPr>
            <w:tcW w:w="429" w:type="pct"/>
            <w:tcBorders>
              <w:bottom w:val="nil"/>
            </w:tcBorders>
            <w:vAlign w:val="center"/>
          </w:tcPr>
          <w:p w:rsidR="00B04E30" w:rsidRPr="00BA697A" w:rsidRDefault="00B04E30" w:rsidP="0077440E">
            <w:pPr>
              <w:pStyle w:val="2c"/>
              <w:shd w:val="clear" w:color="auto" w:fill="auto"/>
              <w:spacing w:after="0" w:line="240" w:lineRule="auto"/>
              <w:ind w:firstLine="0"/>
              <w:contextualSpacing/>
              <w:rPr>
                <w:b/>
                <w:sz w:val="20"/>
                <w:szCs w:val="20"/>
              </w:rPr>
            </w:pPr>
            <w:r w:rsidRPr="00BA697A">
              <w:rPr>
                <w:rStyle w:val="9pt0pt"/>
                <w:b/>
                <w:color w:val="auto"/>
                <w:sz w:val="20"/>
                <w:szCs w:val="20"/>
              </w:rPr>
              <w:t>Код</w:t>
            </w:r>
          </w:p>
        </w:tc>
        <w:tc>
          <w:tcPr>
            <w:tcW w:w="1352" w:type="pct"/>
            <w:tcBorders>
              <w:bottom w:val="nil"/>
            </w:tcBorders>
            <w:shd w:val="clear" w:color="auto" w:fill="auto"/>
            <w:vAlign w:val="center"/>
          </w:tcPr>
          <w:p w:rsidR="00B04E30" w:rsidRPr="00BA697A" w:rsidRDefault="00B04E30" w:rsidP="0077440E">
            <w:pPr>
              <w:pStyle w:val="2c"/>
              <w:shd w:val="clear" w:color="auto" w:fill="auto"/>
              <w:tabs>
                <w:tab w:val="left" w:pos="480"/>
                <w:tab w:val="center" w:pos="1129"/>
              </w:tabs>
              <w:spacing w:after="0" w:line="240" w:lineRule="auto"/>
              <w:ind w:firstLine="0"/>
              <w:contextualSpacing/>
              <w:rPr>
                <w:b/>
                <w:sz w:val="20"/>
                <w:szCs w:val="20"/>
              </w:rPr>
            </w:pPr>
            <w:r w:rsidRPr="00BA697A">
              <w:rPr>
                <w:rStyle w:val="9pt0pt"/>
                <w:b/>
                <w:color w:val="auto"/>
                <w:sz w:val="20"/>
                <w:szCs w:val="20"/>
              </w:rPr>
              <w:t>Наименование</w:t>
            </w:r>
          </w:p>
        </w:tc>
        <w:tc>
          <w:tcPr>
            <w:tcW w:w="2941" w:type="pct"/>
            <w:vMerge/>
            <w:tcBorders>
              <w:bottom w:val="nil"/>
            </w:tcBorders>
            <w:shd w:val="clear" w:color="auto" w:fill="auto"/>
            <w:vAlign w:val="center"/>
          </w:tcPr>
          <w:p w:rsidR="00B04E30" w:rsidRPr="00BA697A" w:rsidRDefault="00B04E30" w:rsidP="0077440E">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975D4F">
      <w:pPr>
        <w:spacing w:line="14" w:lineRule="auto"/>
        <w:ind w:left="0" w:right="0" w:firstLine="425"/>
        <w:jc w:val="center"/>
        <w:rPr>
          <w:rFonts w:ascii="Times New Roman" w:hAnsi="Times New Roman" w:cs="Times New Roman"/>
          <w:sz w:val="24"/>
          <w:szCs w:val="24"/>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5"/>
        <w:gridCol w:w="823"/>
        <w:gridCol w:w="2513"/>
        <w:gridCol w:w="5474"/>
      </w:tblGrid>
      <w:tr w:rsidR="00B04E30" w:rsidRPr="00BA697A" w:rsidTr="009C45F6">
        <w:trPr>
          <w:trHeight w:val="20"/>
          <w:tblHeader/>
          <w:jc w:val="center"/>
        </w:trPr>
        <w:tc>
          <w:tcPr>
            <w:tcW w:w="256" w:type="pct"/>
          </w:tcPr>
          <w:p w:rsidR="00B04E30" w:rsidRPr="00BA697A" w:rsidRDefault="00097662" w:rsidP="00097662">
            <w:pPr>
              <w:autoSpaceDE w:val="0"/>
              <w:autoSpaceDN w:val="0"/>
              <w:adjustRightInd w:val="0"/>
              <w:ind w:left="0" w:right="0"/>
              <w:rPr>
                <w:rFonts w:ascii="Times New Roman" w:hAnsi="Times New Roman" w:cs="Times New Roman"/>
                <w:sz w:val="18"/>
                <w:szCs w:val="18"/>
              </w:rPr>
            </w:pPr>
            <w:r w:rsidRPr="00BA697A">
              <w:rPr>
                <w:rFonts w:ascii="Times New Roman" w:hAnsi="Times New Roman" w:cs="Times New Roman"/>
                <w:sz w:val="18"/>
                <w:szCs w:val="18"/>
              </w:rPr>
              <w:t xml:space="preserve">    </w:t>
            </w:r>
            <w:r w:rsidR="00B04E30" w:rsidRPr="00BA697A">
              <w:rPr>
                <w:rFonts w:ascii="Times New Roman" w:hAnsi="Times New Roman" w:cs="Times New Roman"/>
                <w:sz w:val="18"/>
                <w:szCs w:val="18"/>
              </w:rPr>
              <w:t>1</w:t>
            </w:r>
          </w:p>
        </w:tc>
        <w:tc>
          <w:tcPr>
            <w:tcW w:w="443" w:type="pct"/>
          </w:tcPr>
          <w:p w:rsidR="00B04E30" w:rsidRPr="00BA697A" w:rsidRDefault="00B04E30" w:rsidP="0077440E">
            <w:pPr>
              <w:ind w:left="0" w:right="0"/>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353" w:type="pct"/>
            <w:shd w:val="clear" w:color="auto" w:fill="auto"/>
          </w:tcPr>
          <w:p w:rsidR="00B04E30" w:rsidRPr="00BA697A" w:rsidRDefault="00B04E30" w:rsidP="0077440E">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3</w:t>
            </w:r>
          </w:p>
        </w:tc>
        <w:tc>
          <w:tcPr>
            <w:tcW w:w="2948" w:type="pct"/>
            <w:shd w:val="clear" w:color="auto" w:fill="auto"/>
          </w:tcPr>
          <w:p w:rsidR="00B04E30" w:rsidRPr="00BA697A" w:rsidRDefault="00B04E30" w:rsidP="0077440E">
            <w:pPr>
              <w:tabs>
                <w:tab w:val="left" w:pos="236"/>
              </w:tabs>
              <w:autoSpaceDE w:val="0"/>
              <w:autoSpaceDN w:val="0"/>
              <w:adjustRightInd w:val="0"/>
              <w:ind w:right="57"/>
              <w:contextualSpacing/>
              <w:jc w:val="center"/>
              <w:rPr>
                <w:rFonts w:ascii="Times New Roman" w:eastAsia="Calibri" w:hAnsi="Times New Roman" w:cs="Times New Roman"/>
                <w:sz w:val="18"/>
                <w:szCs w:val="18"/>
                <w:shd w:val="clear" w:color="auto" w:fill="FFFFFF"/>
                <w:lang w:eastAsia="en-US"/>
              </w:rPr>
            </w:pPr>
            <w:r w:rsidRPr="00BA697A">
              <w:rPr>
                <w:rFonts w:ascii="Times New Roman" w:eastAsia="Calibri" w:hAnsi="Times New Roman" w:cs="Times New Roman"/>
                <w:sz w:val="18"/>
                <w:szCs w:val="18"/>
                <w:shd w:val="clear" w:color="auto" w:fill="FFFFFF"/>
                <w:lang w:eastAsia="en-US"/>
              </w:rPr>
              <w:t>4</w:t>
            </w:r>
          </w:p>
        </w:tc>
      </w:tr>
      <w:tr w:rsidR="009C45F6" w:rsidRPr="00BA697A" w:rsidTr="009C45F6">
        <w:trPr>
          <w:trHeight w:val="347"/>
          <w:jc w:val="center"/>
        </w:trPr>
        <w:tc>
          <w:tcPr>
            <w:tcW w:w="256" w:type="pct"/>
          </w:tcPr>
          <w:p w:rsidR="009C45F6" w:rsidRPr="00BA697A" w:rsidRDefault="009C45F6"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9C45F6" w:rsidRPr="00BA697A" w:rsidRDefault="009C45F6" w:rsidP="009C45F6">
            <w:pPr>
              <w:ind w:left="0" w:right="0"/>
              <w:jc w:val="center"/>
              <w:rPr>
                <w:rFonts w:ascii="Times New Roman" w:hAnsi="Times New Roman" w:cs="Times New Roman"/>
                <w:sz w:val="20"/>
                <w:szCs w:val="20"/>
              </w:rPr>
            </w:pPr>
            <w:r w:rsidRPr="00BA697A">
              <w:rPr>
                <w:rFonts w:ascii="Times New Roman" w:hAnsi="Times New Roman" w:cs="Times New Roman"/>
                <w:sz w:val="20"/>
                <w:szCs w:val="20"/>
              </w:rPr>
              <w:t>3.3</w:t>
            </w:r>
          </w:p>
        </w:tc>
        <w:tc>
          <w:tcPr>
            <w:tcW w:w="1353" w:type="pct"/>
            <w:shd w:val="clear" w:color="auto" w:fill="auto"/>
          </w:tcPr>
          <w:p w:rsidR="009C45F6" w:rsidRPr="00BA697A" w:rsidRDefault="009C45F6" w:rsidP="009C45F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Бытовое обслуживание</w:t>
            </w:r>
          </w:p>
        </w:tc>
        <w:tc>
          <w:tcPr>
            <w:tcW w:w="2948" w:type="pct"/>
            <w:shd w:val="clear" w:color="auto" w:fill="auto"/>
          </w:tcPr>
          <w:p w:rsidR="009C45F6" w:rsidRPr="00BA697A" w:rsidRDefault="009C45F6" w:rsidP="009C45F6">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BA697A">
              <w:rPr>
                <w:rFonts w:ascii="Times New Roman" w:hAnsi="Times New Roman" w:cs="Times New Roman"/>
                <w:sz w:val="20"/>
                <w:szCs w:val="20"/>
              </w:rPr>
              <w:lastRenderedPageBreak/>
              <w:t>парикмахерские, прачечные, химчистки, похоронные бюро)</w:t>
            </w:r>
          </w:p>
        </w:tc>
      </w:tr>
      <w:tr w:rsidR="000E6128" w:rsidRPr="00BA697A" w:rsidTr="009C45F6">
        <w:trPr>
          <w:trHeight w:val="2603"/>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2.5</w:t>
            </w:r>
          </w:p>
        </w:tc>
        <w:tc>
          <w:tcPr>
            <w:tcW w:w="1353" w:type="pct"/>
            <w:shd w:val="clear" w:color="auto" w:fill="auto"/>
          </w:tcPr>
          <w:p w:rsidR="000E6128" w:rsidRPr="00F37626" w:rsidRDefault="000E6128" w:rsidP="000E6128">
            <w:pPr>
              <w:autoSpaceDE w:val="0"/>
              <w:autoSpaceDN w:val="0"/>
              <w:adjustRightInd w:val="0"/>
              <w:rPr>
                <w:rFonts w:ascii="Times New Roman" w:hAnsi="Times New Roman" w:cs="Times New Roman"/>
                <w:sz w:val="20"/>
                <w:szCs w:val="20"/>
              </w:rPr>
            </w:pPr>
            <w:proofErr w:type="spellStart"/>
            <w:r w:rsidRPr="00BA697A">
              <w:rPr>
                <w:rFonts w:ascii="Times New Roman" w:hAnsi="Times New Roman" w:cs="Times New Roman"/>
                <w:sz w:val="20"/>
                <w:szCs w:val="20"/>
              </w:rPr>
              <w:t>Среднеэтажная</w:t>
            </w:r>
            <w:proofErr w:type="spellEnd"/>
            <w:r w:rsidRPr="00BA697A">
              <w:rPr>
                <w:rFonts w:ascii="Times New Roman" w:hAnsi="Times New Roman" w:cs="Times New Roman"/>
                <w:sz w:val="20"/>
                <w:szCs w:val="20"/>
              </w:rPr>
              <w:t xml:space="preserve"> жилая застройка</w:t>
            </w:r>
          </w:p>
        </w:tc>
        <w:tc>
          <w:tcPr>
            <w:tcW w:w="2948" w:type="pct"/>
            <w:shd w:val="clear" w:color="auto" w:fill="auto"/>
          </w:tcPr>
          <w:p w:rsidR="000E6128" w:rsidRPr="00BA697A" w:rsidRDefault="000E6128" w:rsidP="000E6128">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 xml:space="preserve">Размещение многоквартирных домов этажностью не выше </w:t>
            </w:r>
            <w:r w:rsidRPr="007710DE">
              <w:rPr>
                <w:rFonts w:ascii="Times New Roman" w:hAnsi="Times New Roman" w:cs="Times New Roman"/>
                <w:sz w:val="20"/>
                <w:szCs w:val="20"/>
              </w:rPr>
              <w:t>восьми</w:t>
            </w:r>
            <w:r w:rsidRPr="00BA697A">
              <w:rPr>
                <w:rFonts w:ascii="Times New Roman" w:hAnsi="Times New Roman" w:cs="Times New Roman"/>
                <w:sz w:val="20"/>
                <w:szCs w:val="20"/>
              </w:rPr>
              <w:t xml:space="preserve"> этажей;</w:t>
            </w:r>
          </w:p>
          <w:p w:rsidR="000E6128" w:rsidRPr="00BA697A" w:rsidRDefault="000E6128" w:rsidP="000E6128">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благоустройство и озеленение;</w:t>
            </w:r>
          </w:p>
          <w:p w:rsidR="000E6128" w:rsidRPr="00BA697A" w:rsidRDefault="000E6128" w:rsidP="000E6128">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подземных гаражей и автостоянок;</w:t>
            </w:r>
          </w:p>
          <w:p w:rsidR="000E6128" w:rsidRPr="00BA697A" w:rsidRDefault="000E6128" w:rsidP="000E6128">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обустройство спортивных и детских площадок, площадок для отдыха;</w:t>
            </w:r>
          </w:p>
          <w:p w:rsidR="00154835" w:rsidRPr="00F37626"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r>
      <w:tr w:rsidR="000E6128" w:rsidRPr="00BA697A" w:rsidTr="009C45F6">
        <w:trPr>
          <w:trHeight w:val="1693"/>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3.4.1</w:t>
            </w:r>
          </w:p>
        </w:tc>
        <w:tc>
          <w:tcPr>
            <w:tcW w:w="1353" w:type="pct"/>
            <w:shd w:val="clear" w:color="auto" w:fill="auto"/>
          </w:tcPr>
          <w:p w:rsidR="000E6128" w:rsidRPr="00BA697A" w:rsidRDefault="000E6128" w:rsidP="007D787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Амбулаторно-поликлиническое обслуживани</w:t>
            </w:r>
            <w:r w:rsidR="007D787A">
              <w:rPr>
                <w:rFonts w:ascii="Times New Roman" w:hAnsi="Times New Roman" w:cs="Times New Roman"/>
                <w:sz w:val="20"/>
                <w:szCs w:val="20"/>
              </w:rPr>
              <w:t>е</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E6128" w:rsidRPr="00BA697A" w:rsidTr="009C45F6">
        <w:trPr>
          <w:trHeight w:val="2114"/>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3.5.1</w:t>
            </w:r>
          </w:p>
        </w:tc>
        <w:tc>
          <w:tcPr>
            <w:tcW w:w="1353" w:type="pct"/>
            <w:shd w:val="clear" w:color="auto" w:fill="auto"/>
          </w:tcPr>
          <w:p w:rsidR="000E6128" w:rsidRPr="00BA697A" w:rsidRDefault="000E6128" w:rsidP="007D787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Дошкольное, начальное и среднее общее образование</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E6128" w:rsidRPr="00BA697A" w:rsidTr="009C45F6">
        <w:trPr>
          <w:trHeight w:val="969"/>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3.6.1</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Объекты </w:t>
            </w:r>
            <w:proofErr w:type="spellStart"/>
            <w:r w:rsidRPr="00BA697A">
              <w:rPr>
                <w:rFonts w:ascii="Times New Roman" w:hAnsi="Times New Roman" w:cs="Times New Roman"/>
                <w:sz w:val="20"/>
                <w:szCs w:val="20"/>
              </w:rPr>
              <w:t>культурно-досуговой</w:t>
            </w:r>
            <w:proofErr w:type="spellEnd"/>
            <w:r w:rsidRPr="00BA697A">
              <w:rPr>
                <w:rFonts w:ascii="Times New Roman" w:hAnsi="Times New Roman" w:cs="Times New Roman"/>
                <w:sz w:val="20"/>
                <w:szCs w:val="20"/>
              </w:rPr>
              <w:t xml:space="preserve"> деятельности</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E6128" w:rsidRPr="00BA697A" w:rsidTr="009C45F6">
        <w:trPr>
          <w:trHeight w:val="2414"/>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4.1</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Деловое управление</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E6128" w:rsidRPr="00BA697A" w:rsidTr="009C45F6">
        <w:trPr>
          <w:trHeight w:val="715"/>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4.4</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r>
      <w:tr w:rsidR="000E6128" w:rsidRPr="00BA697A" w:rsidTr="009C45F6">
        <w:trPr>
          <w:trHeight w:val="845"/>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Style w:val="9pt0pt"/>
                <w:color w:val="auto"/>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4.5</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Банковская и страховая деятельность</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E6128" w:rsidRPr="00BA697A" w:rsidTr="009C45F6">
        <w:trPr>
          <w:trHeight w:val="769"/>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4.6</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Общественное питание</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E6128" w:rsidRPr="00BA697A" w:rsidTr="009C45F6">
        <w:trPr>
          <w:trHeight w:val="982"/>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4.7</w:t>
            </w:r>
          </w:p>
        </w:tc>
        <w:tc>
          <w:tcPr>
            <w:tcW w:w="1353" w:type="pct"/>
            <w:shd w:val="clear" w:color="auto" w:fill="auto"/>
          </w:tcPr>
          <w:p w:rsidR="000E6128" w:rsidRPr="00BA697A" w:rsidRDefault="000E6128" w:rsidP="007259DE">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Гостиничное обслуживание</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0E6128" w:rsidRPr="00BA697A" w:rsidTr="009C45F6">
        <w:trPr>
          <w:trHeight w:val="982"/>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8.3</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Обеспечение внутреннего правопорядка</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697A">
              <w:rPr>
                <w:rFonts w:ascii="Times New Roman" w:hAnsi="Times New Roman" w:cs="Times New Roman"/>
                <w:sz w:val="20"/>
                <w:szCs w:val="20"/>
              </w:rPr>
              <w:t>Росгвардии</w:t>
            </w:r>
            <w:proofErr w:type="spellEnd"/>
            <w:r w:rsidRPr="00BA697A">
              <w:rPr>
                <w:rFonts w:ascii="Times New Roman" w:hAnsi="Times New Roman" w:cs="Times New Roman"/>
                <w:sz w:val="20"/>
                <w:szCs w:val="20"/>
              </w:rPr>
              <w:t xml:space="preserve"> и спасательных служб, в которых существует военизированная служба</w:t>
            </w:r>
          </w:p>
        </w:tc>
      </w:tr>
      <w:tr w:rsidR="000E6128" w:rsidRPr="00BA697A" w:rsidTr="009C45F6">
        <w:trPr>
          <w:trHeight w:val="766"/>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5.1.2</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Обеспечение занятий спортом в помещениях</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0E6128" w:rsidRPr="00BA697A" w:rsidTr="009C45F6">
        <w:trPr>
          <w:trHeight w:val="772"/>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5.1.3</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Площадки для занятий спортом</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36698" w:rsidRPr="00BA697A" w:rsidTr="009C45F6">
        <w:trPr>
          <w:trHeight w:val="772"/>
          <w:jc w:val="center"/>
        </w:trPr>
        <w:tc>
          <w:tcPr>
            <w:tcW w:w="256" w:type="pct"/>
          </w:tcPr>
          <w:p w:rsidR="00936698" w:rsidRPr="00BA697A" w:rsidRDefault="0093669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936698" w:rsidRPr="00BA697A" w:rsidRDefault="00936698" w:rsidP="000E6128">
            <w:pPr>
              <w:ind w:left="0" w:right="0"/>
              <w:jc w:val="center"/>
              <w:rPr>
                <w:rFonts w:ascii="Times New Roman" w:hAnsi="Times New Roman" w:cs="Times New Roman"/>
                <w:sz w:val="20"/>
                <w:szCs w:val="20"/>
              </w:rPr>
            </w:pPr>
            <w:r>
              <w:rPr>
                <w:rFonts w:ascii="Times New Roman" w:hAnsi="Times New Roman" w:cs="Times New Roman"/>
                <w:sz w:val="20"/>
                <w:szCs w:val="20"/>
              </w:rPr>
              <w:t>3.1.1</w:t>
            </w:r>
          </w:p>
        </w:tc>
        <w:tc>
          <w:tcPr>
            <w:tcW w:w="1353" w:type="pct"/>
            <w:shd w:val="clear" w:color="auto" w:fill="auto"/>
          </w:tcPr>
          <w:p w:rsidR="00936698" w:rsidRPr="00BA697A" w:rsidRDefault="00936698" w:rsidP="000E61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Предоставление коммунальных услуг</w:t>
            </w:r>
          </w:p>
        </w:tc>
        <w:tc>
          <w:tcPr>
            <w:tcW w:w="2948" w:type="pct"/>
            <w:shd w:val="clear" w:color="auto" w:fill="auto"/>
          </w:tcPr>
          <w:p w:rsidR="00154835" w:rsidRPr="00BA697A" w:rsidRDefault="0093669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6698" w:rsidRPr="00BA697A" w:rsidTr="009C45F6">
        <w:trPr>
          <w:trHeight w:val="346"/>
          <w:jc w:val="center"/>
        </w:trPr>
        <w:tc>
          <w:tcPr>
            <w:tcW w:w="256" w:type="pct"/>
          </w:tcPr>
          <w:p w:rsidR="00936698" w:rsidRPr="00BA697A" w:rsidRDefault="0093669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936698" w:rsidRDefault="00936698" w:rsidP="000E6128">
            <w:pPr>
              <w:ind w:left="0" w:right="0"/>
              <w:jc w:val="center"/>
              <w:rPr>
                <w:rFonts w:ascii="Times New Roman" w:hAnsi="Times New Roman" w:cs="Times New Roman"/>
                <w:sz w:val="20"/>
                <w:szCs w:val="20"/>
              </w:rPr>
            </w:pPr>
            <w:r>
              <w:rPr>
                <w:rFonts w:ascii="Times New Roman" w:hAnsi="Times New Roman" w:cs="Times New Roman"/>
                <w:sz w:val="20"/>
                <w:szCs w:val="20"/>
              </w:rPr>
              <w:t>3.1.2</w:t>
            </w:r>
          </w:p>
        </w:tc>
        <w:tc>
          <w:tcPr>
            <w:tcW w:w="1353" w:type="pct"/>
            <w:shd w:val="clear" w:color="auto" w:fill="auto"/>
          </w:tcPr>
          <w:p w:rsidR="00936698" w:rsidRDefault="0093669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2948" w:type="pct"/>
            <w:shd w:val="clear" w:color="auto" w:fill="auto"/>
          </w:tcPr>
          <w:p w:rsidR="00154835" w:rsidRPr="00BA697A" w:rsidRDefault="0093669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936698" w:rsidRPr="00BA697A" w:rsidTr="009C45F6">
        <w:trPr>
          <w:trHeight w:val="772"/>
          <w:jc w:val="center"/>
        </w:trPr>
        <w:tc>
          <w:tcPr>
            <w:tcW w:w="256" w:type="pct"/>
          </w:tcPr>
          <w:p w:rsidR="00936698" w:rsidRPr="00BA697A" w:rsidRDefault="0093669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936698" w:rsidRDefault="00936698" w:rsidP="000E6128">
            <w:pPr>
              <w:ind w:left="0" w:right="0"/>
              <w:jc w:val="center"/>
              <w:rPr>
                <w:rFonts w:ascii="Times New Roman" w:hAnsi="Times New Roman" w:cs="Times New Roman"/>
                <w:sz w:val="20"/>
                <w:szCs w:val="20"/>
              </w:rPr>
            </w:pPr>
            <w:r>
              <w:rPr>
                <w:rFonts w:ascii="Times New Roman" w:hAnsi="Times New Roman" w:cs="Times New Roman"/>
                <w:sz w:val="20"/>
                <w:szCs w:val="20"/>
              </w:rPr>
              <w:t>3.2.3</w:t>
            </w:r>
          </w:p>
        </w:tc>
        <w:tc>
          <w:tcPr>
            <w:tcW w:w="1353" w:type="pct"/>
            <w:shd w:val="clear" w:color="auto" w:fill="auto"/>
          </w:tcPr>
          <w:p w:rsidR="00936698" w:rsidRPr="00BA697A" w:rsidRDefault="00936698" w:rsidP="000E61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Оказание услуг связи</w:t>
            </w:r>
          </w:p>
        </w:tc>
        <w:tc>
          <w:tcPr>
            <w:tcW w:w="2948" w:type="pct"/>
            <w:shd w:val="clear" w:color="auto" w:fill="auto"/>
          </w:tcPr>
          <w:p w:rsidR="00154835" w:rsidRPr="00BA697A" w:rsidRDefault="0093669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E6128" w:rsidRPr="00BA697A" w:rsidTr="009C45F6">
        <w:trPr>
          <w:trHeight w:val="346"/>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12.0.1</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Улично-дорожная сеть</w:t>
            </w:r>
          </w:p>
        </w:tc>
        <w:tc>
          <w:tcPr>
            <w:tcW w:w="2948" w:type="pct"/>
            <w:shd w:val="clear" w:color="auto" w:fill="auto"/>
          </w:tcPr>
          <w:p w:rsidR="000E6128" w:rsidRPr="00BA697A" w:rsidRDefault="000E6128" w:rsidP="000E6128">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A697A">
              <w:rPr>
                <w:rFonts w:ascii="Times New Roman" w:hAnsi="Times New Roman" w:cs="Times New Roman"/>
                <w:sz w:val="20"/>
                <w:szCs w:val="20"/>
              </w:rPr>
              <w:t>велотранспортной</w:t>
            </w:r>
            <w:proofErr w:type="spellEnd"/>
            <w:r w:rsidRPr="00BA697A">
              <w:rPr>
                <w:rFonts w:ascii="Times New Roman" w:hAnsi="Times New Roman" w:cs="Times New Roman"/>
                <w:sz w:val="20"/>
                <w:szCs w:val="20"/>
              </w:rPr>
              <w:t xml:space="preserve"> и инженерной инфраструктуры;</w:t>
            </w:r>
          </w:p>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E6128" w:rsidRPr="00BA697A" w:rsidTr="009C45F6">
        <w:trPr>
          <w:trHeight w:val="1681"/>
          <w:jc w:val="center"/>
        </w:trPr>
        <w:tc>
          <w:tcPr>
            <w:tcW w:w="256" w:type="pct"/>
          </w:tcPr>
          <w:p w:rsidR="000E6128" w:rsidRPr="00BA697A" w:rsidRDefault="000E6128" w:rsidP="00FD6B4F">
            <w:pPr>
              <w:numPr>
                <w:ilvl w:val="0"/>
                <w:numId w:val="4"/>
              </w:numPr>
              <w:autoSpaceDE w:val="0"/>
              <w:autoSpaceDN w:val="0"/>
              <w:adjustRightInd w:val="0"/>
              <w:ind w:left="0" w:right="0" w:firstLine="0"/>
              <w:jc w:val="center"/>
              <w:rPr>
                <w:rFonts w:ascii="Times New Roman" w:hAnsi="Times New Roman" w:cs="Times New Roman"/>
                <w:sz w:val="20"/>
                <w:szCs w:val="20"/>
              </w:rPr>
            </w:pPr>
          </w:p>
        </w:tc>
        <w:tc>
          <w:tcPr>
            <w:tcW w:w="443" w:type="pct"/>
          </w:tcPr>
          <w:p w:rsidR="000E6128" w:rsidRPr="00BA697A" w:rsidRDefault="000E6128" w:rsidP="000E6128">
            <w:pPr>
              <w:ind w:left="0" w:right="0"/>
              <w:jc w:val="center"/>
              <w:rPr>
                <w:rFonts w:ascii="Times New Roman" w:hAnsi="Times New Roman" w:cs="Times New Roman"/>
                <w:sz w:val="20"/>
                <w:szCs w:val="20"/>
              </w:rPr>
            </w:pPr>
            <w:r w:rsidRPr="00BA697A">
              <w:rPr>
                <w:rFonts w:ascii="Times New Roman" w:hAnsi="Times New Roman" w:cs="Times New Roman"/>
                <w:sz w:val="20"/>
                <w:szCs w:val="20"/>
              </w:rPr>
              <w:t>12.0.2</w:t>
            </w:r>
          </w:p>
        </w:tc>
        <w:tc>
          <w:tcPr>
            <w:tcW w:w="1353" w:type="pct"/>
            <w:shd w:val="clear" w:color="auto" w:fill="auto"/>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Благоустройство территории</w:t>
            </w:r>
          </w:p>
        </w:tc>
        <w:tc>
          <w:tcPr>
            <w:tcW w:w="2948" w:type="pct"/>
            <w:shd w:val="clear" w:color="auto" w:fill="auto"/>
          </w:tcPr>
          <w:p w:rsidR="00154835" w:rsidRPr="00BA697A" w:rsidRDefault="000E6128" w:rsidP="0096422A">
            <w:pPr>
              <w:autoSpaceDE w:val="0"/>
              <w:autoSpaceDN w:val="0"/>
              <w:adjustRightInd w:val="0"/>
              <w:ind w:right="57"/>
              <w:rPr>
                <w:rFonts w:ascii="Times New Roman" w:hAnsi="Times New Roman" w:cs="Times New Roman"/>
                <w:sz w:val="20"/>
                <w:szCs w:val="20"/>
              </w:rPr>
            </w:pPr>
            <w:r w:rsidRPr="00BA697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90718E" w:rsidRDefault="0090718E" w:rsidP="00AD230A">
      <w:pPr>
        <w:ind w:left="0" w:right="0" w:firstLine="425"/>
        <w:jc w:val="center"/>
        <w:rPr>
          <w:rFonts w:ascii="Times New Roman" w:hAnsi="Times New Roman" w:cs="Times New Roman"/>
          <w:sz w:val="28"/>
          <w:szCs w:val="24"/>
        </w:rPr>
      </w:pPr>
    </w:p>
    <w:p w:rsidR="009C45F6" w:rsidRDefault="009C45F6">
      <w:pPr>
        <w:ind w:left="0" w:right="0"/>
        <w:jc w:val="left"/>
        <w:rPr>
          <w:rFonts w:ascii="Times New Roman" w:hAnsi="Times New Roman" w:cs="Times New Roman"/>
          <w:b/>
          <w:sz w:val="28"/>
          <w:szCs w:val="24"/>
        </w:rPr>
      </w:pPr>
      <w:r>
        <w:rPr>
          <w:rFonts w:ascii="Times New Roman" w:hAnsi="Times New Roman" w:cs="Times New Roman"/>
          <w:b/>
          <w:sz w:val="28"/>
          <w:szCs w:val="24"/>
        </w:rPr>
        <w:br w:type="page"/>
      </w:r>
    </w:p>
    <w:p w:rsidR="00B04E30" w:rsidRDefault="00B04E30" w:rsidP="00AD230A">
      <w:pPr>
        <w:ind w:left="0" w:right="0" w:firstLine="425"/>
        <w:jc w:val="center"/>
        <w:rPr>
          <w:rFonts w:ascii="Times New Roman" w:hAnsi="Times New Roman" w:cs="Times New Roman"/>
          <w:b/>
          <w:sz w:val="28"/>
          <w:szCs w:val="24"/>
        </w:rPr>
      </w:pPr>
      <w:r w:rsidRPr="00BA697A">
        <w:rPr>
          <w:rFonts w:ascii="Times New Roman" w:hAnsi="Times New Roman" w:cs="Times New Roman"/>
          <w:b/>
          <w:sz w:val="28"/>
          <w:szCs w:val="24"/>
        </w:rPr>
        <w:lastRenderedPageBreak/>
        <w:t>Перечень условно разрешенных видов использования земельных участков и объектов капитального строительства</w:t>
      </w:r>
    </w:p>
    <w:p w:rsidR="009910D2" w:rsidRPr="009910D2" w:rsidRDefault="009910D2" w:rsidP="00AD230A">
      <w:pPr>
        <w:ind w:left="0" w:right="0" w:firstLine="425"/>
        <w:jc w:val="center"/>
        <w:rPr>
          <w:rFonts w:ascii="Times New Roman" w:hAnsi="Times New Roman" w:cs="Times New Roman"/>
          <w:sz w:val="28"/>
          <w:szCs w:val="24"/>
        </w:rPr>
      </w:pPr>
    </w:p>
    <w:p w:rsidR="00B04E30" w:rsidRPr="00BA697A" w:rsidRDefault="005D5341" w:rsidP="00AD230A">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B04E30" w:rsidRPr="00BA697A" w:rsidTr="00FF5A55">
        <w:trPr>
          <w:trHeight w:val="20"/>
          <w:jc w:val="center"/>
        </w:trPr>
        <w:tc>
          <w:tcPr>
            <w:tcW w:w="348" w:type="pct"/>
            <w:vMerge w:val="restart"/>
            <w:tcBorders>
              <w:bottom w:val="nil"/>
            </w:tcBorders>
            <w:vAlign w:val="center"/>
          </w:tcPr>
          <w:p w:rsidR="00B04E30" w:rsidRPr="00BA697A" w:rsidRDefault="00B04E30" w:rsidP="0077440E">
            <w:pPr>
              <w:pStyle w:val="2c"/>
              <w:shd w:val="clear" w:color="auto" w:fill="auto"/>
              <w:spacing w:after="0" w:line="240" w:lineRule="auto"/>
              <w:ind w:firstLine="0"/>
              <w:contextualSpacing/>
              <w:rPr>
                <w:b/>
                <w:sz w:val="20"/>
                <w:szCs w:val="20"/>
              </w:rPr>
            </w:pPr>
            <w:bookmarkStart w:id="168" w:name="_Hlk33615318"/>
            <w:r w:rsidRPr="00BA697A">
              <w:rPr>
                <w:rStyle w:val="9pt0pt"/>
                <w:b/>
                <w:color w:val="auto"/>
                <w:sz w:val="20"/>
                <w:szCs w:val="20"/>
              </w:rPr>
              <w:t>№</w:t>
            </w:r>
          </w:p>
          <w:p w:rsidR="00B04E30" w:rsidRPr="00BA697A" w:rsidRDefault="00B04E30" w:rsidP="0077440E">
            <w:pPr>
              <w:pStyle w:val="2c"/>
              <w:shd w:val="clear" w:color="auto" w:fill="auto"/>
              <w:spacing w:after="0" w:line="240" w:lineRule="auto"/>
              <w:ind w:firstLine="0"/>
              <w:contextualSpacing/>
              <w:rPr>
                <w:b/>
                <w:sz w:val="20"/>
                <w:szCs w:val="20"/>
              </w:rPr>
            </w:pPr>
            <w:proofErr w:type="spellStart"/>
            <w:r w:rsidRPr="00BA697A">
              <w:rPr>
                <w:rStyle w:val="9pt0pt"/>
                <w:b/>
                <w:color w:val="auto"/>
                <w:sz w:val="20"/>
                <w:szCs w:val="20"/>
              </w:rPr>
              <w:t>п</w:t>
            </w:r>
            <w:proofErr w:type="spellEnd"/>
            <w:r w:rsidRPr="00BA697A">
              <w:rPr>
                <w:rStyle w:val="9pt0pt"/>
                <w:b/>
                <w:color w:val="auto"/>
                <w:sz w:val="20"/>
                <w:szCs w:val="20"/>
              </w:rPr>
              <w:t>/</w:t>
            </w:r>
            <w:proofErr w:type="spellStart"/>
            <w:r w:rsidRPr="00BA697A">
              <w:rPr>
                <w:rStyle w:val="9pt0pt"/>
                <w:b/>
                <w:color w:val="auto"/>
                <w:sz w:val="20"/>
                <w:szCs w:val="20"/>
              </w:rPr>
              <w:t>п</w:t>
            </w:r>
            <w:proofErr w:type="spellEnd"/>
          </w:p>
        </w:tc>
        <w:tc>
          <w:tcPr>
            <w:tcW w:w="1588" w:type="pct"/>
            <w:gridSpan w:val="2"/>
            <w:tcBorders>
              <w:bottom w:val="single" w:sz="4" w:space="0" w:color="auto"/>
            </w:tcBorders>
            <w:vAlign w:val="center"/>
          </w:tcPr>
          <w:p w:rsidR="00B04E30" w:rsidRPr="00BA697A" w:rsidRDefault="00B04E30" w:rsidP="0077440E">
            <w:pPr>
              <w:pStyle w:val="2c"/>
              <w:shd w:val="clear" w:color="auto" w:fill="auto"/>
              <w:spacing w:after="0" w:line="240" w:lineRule="auto"/>
              <w:ind w:firstLine="0"/>
              <w:contextualSpacing/>
              <w:rPr>
                <w:b/>
                <w:sz w:val="20"/>
                <w:szCs w:val="20"/>
              </w:rPr>
            </w:pPr>
            <w:r w:rsidRPr="00BA697A">
              <w:rPr>
                <w:rStyle w:val="9pt0pt"/>
                <w:b/>
                <w:color w:val="auto"/>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B04E30" w:rsidRPr="00BA697A" w:rsidRDefault="00B04E30" w:rsidP="0077440E">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48" w:type="pct"/>
            <w:vMerge/>
            <w:tcBorders>
              <w:bottom w:val="nil"/>
            </w:tcBorders>
            <w:vAlign w:val="center"/>
          </w:tcPr>
          <w:p w:rsidR="00B04E30" w:rsidRPr="00BA697A" w:rsidRDefault="00B04E30" w:rsidP="0077440E">
            <w:pPr>
              <w:autoSpaceDE w:val="0"/>
              <w:autoSpaceDN w:val="0"/>
              <w:adjustRightInd w:val="0"/>
              <w:contextualSpacing/>
              <w:jc w:val="center"/>
              <w:rPr>
                <w:rFonts w:ascii="Times New Roman" w:hAnsi="Times New Roman" w:cs="Times New Roman"/>
                <w:b/>
                <w:sz w:val="20"/>
                <w:szCs w:val="20"/>
              </w:rPr>
            </w:pPr>
          </w:p>
        </w:tc>
        <w:tc>
          <w:tcPr>
            <w:tcW w:w="483" w:type="pct"/>
            <w:tcBorders>
              <w:bottom w:val="nil"/>
            </w:tcBorders>
            <w:vAlign w:val="center"/>
          </w:tcPr>
          <w:p w:rsidR="00B04E30" w:rsidRPr="00BA697A" w:rsidRDefault="00B04E30" w:rsidP="0077440E">
            <w:pPr>
              <w:pStyle w:val="2c"/>
              <w:shd w:val="clear" w:color="auto" w:fill="auto"/>
              <w:spacing w:after="0" w:line="240" w:lineRule="auto"/>
              <w:ind w:firstLine="0"/>
              <w:contextualSpacing/>
              <w:rPr>
                <w:b/>
                <w:sz w:val="20"/>
                <w:szCs w:val="20"/>
              </w:rPr>
            </w:pPr>
            <w:r w:rsidRPr="00BA697A">
              <w:rPr>
                <w:rStyle w:val="9pt0pt"/>
                <w:b/>
                <w:color w:val="auto"/>
                <w:sz w:val="20"/>
                <w:szCs w:val="20"/>
              </w:rPr>
              <w:t>Код</w:t>
            </w:r>
          </w:p>
        </w:tc>
        <w:tc>
          <w:tcPr>
            <w:tcW w:w="1105" w:type="pct"/>
            <w:tcBorders>
              <w:bottom w:val="nil"/>
            </w:tcBorders>
            <w:shd w:val="clear" w:color="auto" w:fill="auto"/>
            <w:vAlign w:val="center"/>
          </w:tcPr>
          <w:p w:rsidR="00B04E30" w:rsidRPr="00BA697A" w:rsidRDefault="00B04E30" w:rsidP="0077440E">
            <w:pPr>
              <w:pStyle w:val="2c"/>
              <w:shd w:val="clear" w:color="auto" w:fill="auto"/>
              <w:tabs>
                <w:tab w:val="left" w:pos="480"/>
                <w:tab w:val="center" w:pos="1129"/>
              </w:tabs>
              <w:spacing w:after="0" w:line="240" w:lineRule="auto"/>
              <w:ind w:firstLine="0"/>
              <w:contextualSpacing/>
              <w:rPr>
                <w:b/>
                <w:sz w:val="20"/>
                <w:szCs w:val="20"/>
              </w:rPr>
            </w:pPr>
            <w:r w:rsidRPr="00BA697A">
              <w:rPr>
                <w:rStyle w:val="9pt0pt"/>
                <w:b/>
                <w:color w:val="auto"/>
                <w:sz w:val="20"/>
                <w:szCs w:val="20"/>
              </w:rPr>
              <w:t>Наименование</w:t>
            </w:r>
          </w:p>
        </w:tc>
        <w:tc>
          <w:tcPr>
            <w:tcW w:w="3064" w:type="pct"/>
            <w:vMerge/>
            <w:tcBorders>
              <w:bottom w:val="nil"/>
            </w:tcBorders>
            <w:shd w:val="clear" w:color="auto" w:fill="auto"/>
            <w:vAlign w:val="center"/>
          </w:tcPr>
          <w:p w:rsidR="00B04E30" w:rsidRPr="00BA697A" w:rsidRDefault="00B04E30" w:rsidP="0077440E">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425"/>
        <w:jc w:val="right"/>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0E08BA" w:rsidRPr="00BA697A" w:rsidTr="00CE01C6">
        <w:trPr>
          <w:trHeight w:val="2334"/>
          <w:jc w:val="center"/>
        </w:trPr>
        <w:tc>
          <w:tcPr>
            <w:tcW w:w="348" w:type="pct"/>
            <w:tcBorders>
              <w:left w:val="single" w:sz="4" w:space="0" w:color="auto"/>
              <w:right w:val="single" w:sz="4" w:space="0" w:color="auto"/>
            </w:tcBorders>
          </w:tcPr>
          <w:p w:rsidR="000E08BA" w:rsidRPr="00BA697A" w:rsidRDefault="000E08BA" w:rsidP="00FD6B4F">
            <w:pPr>
              <w:numPr>
                <w:ilvl w:val="0"/>
                <w:numId w:val="5"/>
              </w:numPr>
              <w:autoSpaceDE w:val="0"/>
              <w:autoSpaceDN w:val="0"/>
              <w:adjustRightInd w:val="0"/>
              <w:ind w:left="113" w:firstLine="0"/>
              <w:jc w:val="center"/>
              <w:rPr>
                <w:rStyle w:val="9pt0pt"/>
                <w:color w:val="auto"/>
                <w:sz w:val="20"/>
                <w:szCs w:val="20"/>
              </w:rPr>
            </w:pPr>
          </w:p>
        </w:tc>
        <w:tc>
          <w:tcPr>
            <w:tcW w:w="483" w:type="pct"/>
            <w:tcBorders>
              <w:left w:val="single" w:sz="4" w:space="0" w:color="auto"/>
            </w:tcBorders>
          </w:tcPr>
          <w:p w:rsidR="000E08BA" w:rsidRPr="00BA697A" w:rsidRDefault="000E08BA" w:rsidP="000E08BA">
            <w:pPr>
              <w:jc w:val="center"/>
              <w:rPr>
                <w:rFonts w:ascii="Times New Roman" w:hAnsi="Times New Roman" w:cs="Times New Roman"/>
                <w:sz w:val="20"/>
                <w:szCs w:val="20"/>
              </w:rPr>
            </w:pPr>
            <w:r w:rsidRPr="00BA697A">
              <w:rPr>
                <w:rFonts w:ascii="Times New Roman" w:hAnsi="Times New Roman" w:cs="Times New Roman"/>
                <w:sz w:val="20"/>
                <w:szCs w:val="20"/>
              </w:rPr>
              <w:t>2.1.1</w:t>
            </w:r>
          </w:p>
        </w:tc>
        <w:tc>
          <w:tcPr>
            <w:tcW w:w="1105" w:type="pct"/>
            <w:shd w:val="clear" w:color="auto" w:fill="auto"/>
          </w:tcPr>
          <w:p w:rsidR="000E08BA" w:rsidRPr="00BA697A" w:rsidRDefault="000E08BA" w:rsidP="00CE01C6">
            <w:pPr>
              <w:autoSpaceDE w:val="0"/>
              <w:autoSpaceDN w:val="0"/>
              <w:adjustRightInd w:val="0"/>
              <w:rPr>
                <w:rFonts w:ascii="Times New Roman" w:hAnsi="Times New Roman" w:cs="Times New Roman"/>
                <w:sz w:val="20"/>
                <w:szCs w:val="20"/>
              </w:rPr>
            </w:pPr>
            <w:r w:rsidRPr="00BA697A">
              <w:rPr>
                <w:rStyle w:val="9pt"/>
                <w:b w:val="0"/>
                <w:bCs w:val="0"/>
                <w:i w:val="0"/>
                <w:iCs w:val="0"/>
                <w:color w:val="auto"/>
                <w:spacing w:val="-2"/>
                <w:sz w:val="20"/>
                <w:szCs w:val="20"/>
              </w:rPr>
              <w:t>Малоэтажная многоквартирная жилая застройка</w:t>
            </w:r>
          </w:p>
        </w:tc>
        <w:tc>
          <w:tcPr>
            <w:tcW w:w="3064" w:type="pct"/>
            <w:shd w:val="clear" w:color="auto" w:fill="auto"/>
          </w:tcPr>
          <w:p w:rsidR="000E08BA" w:rsidRPr="00BA697A" w:rsidRDefault="000E08BA" w:rsidP="00CE01C6">
            <w:pPr>
              <w:pStyle w:val="ConsPlusNormal"/>
              <w:ind w:firstLine="0"/>
              <w:rPr>
                <w:rStyle w:val="9pt"/>
                <w:b w:val="0"/>
                <w:i w:val="0"/>
                <w:snapToGrid/>
                <w:color w:val="auto"/>
                <w:spacing w:val="-2"/>
                <w:sz w:val="20"/>
                <w:szCs w:val="20"/>
              </w:rPr>
            </w:pPr>
            <w:r w:rsidRPr="00BA697A">
              <w:rPr>
                <w:rStyle w:val="9pt"/>
                <w:b w:val="0"/>
                <w:i w:val="0"/>
                <w:snapToGrid/>
                <w:color w:val="auto"/>
                <w:spacing w:val="-2"/>
                <w:sz w:val="20"/>
                <w:szCs w:val="20"/>
              </w:rPr>
              <w:t>Размещение малоэтажных многоквартирных домов (многоквартирные дома высотой до 4 этажей, включая мансардный);</w:t>
            </w:r>
          </w:p>
          <w:p w:rsidR="000E08BA" w:rsidRPr="00BA697A" w:rsidRDefault="000E08BA" w:rsidP="00CE01C6">
            <w:pPr>
              <w:pStyle w:val="ConsPlusNormal"/>
              <w:ind w:firstLine="0"/>
              <w:rPr>
                <w:rStyle w:val="9pt"/>
                <w:b w:val="0"/>
                <w:i w:val="0"/>
                <w:snapToGrid/>
                <w:color w:val="auto"/>
                <w:spacing w:val="-2"/>
                <w:sz w:val="20"/>
                <w:szCs w:val="20"/>
              </w:rPr>
            </w:pPr>
            <w:r w:rsidRPr="00BA697A">
              <w:rPr>
                <w:rStyle w:val="9pt"/>
                <w:b w:val="0"/>
                <w:i w:val="0"/>
                <w:snapToGrid/>
                <w:color w:val="auto"/>
                <w:spacing w:val="-2"/>
                <w:sz w:val="20"/>
                <w:szCs w:val="20"/>
              </w:rPr>
              <w:t>обустройство спортивных и детских площадок, площадок для отдыха;</w:t>
            </w:r>
          </w:p>
          <w:p w:rsidR="00154835" w:rsidRPr="00BA697A" w:rsidRDefault="000E08BA" w:rsidP="00CE01C6">
            <w:pPr>
              <w:autoSpaceDE w:val="0"/>
              <w:autoSpaceDN w:val="0"/>
              <w:adjustRightInd w:val="0"/>
              <w:rPr>
                <w:rFonts w:ascii="Times New Roman" w:hAnsi="Times New Roman" w:cs="Times New Roman"/>
                <w:sz w:val="20"/>
                <w:szCs w:val="20"/>
              </w:rPr>
            </w:pPr>
            <w:r w:rsidRPr="00BA697A">
              <w:rPr>
                <w:rStyle w:val="9pt"/>
                <w:b w:val="0"/>
                <w:i w:val="0"/>
                <w:color w:val="auto"/>
                <w:spacing w:val="-2"/>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936698" w:rsidRPr="00BA697A" w:rsidTr="00CE01C6">
        <w:trPr>
          <w:trHeight w:val="2112"/>
          <w:jc w:val="center"/>
        </w:trPr>
        <w:tc>
          <w:tcPr>
            <w:tcW w:w="348" w:type="pct"/>
            <w:tcBorders>
              <w:left w:val="single" w:sz="4" w:space="0" w:color="auto"/>
              <w:right w:val="single" w:sz="4" w:space="0" w:color="auto"/>
            </w:tcBorders>
          </w:tcPr>
          <w:p w:rsidR="00936698" w:rsidRPr="00BA697A" w:rsidRDefault="00936698" w:rsidP="00FD6B4F">
            <w:pPr>
              <w:numPr>
                <w:ilvl w:val="0"/>
                <w:numId w:val="5"/>
              </w:numPr>
              <w:autoSpaceDE w:val="0"/>
              <w:autoSpaceDN w:val="0"/>
              <w:adjustRightInd w:val="0"/>
              <w:ind w:left="113" w:firstLine="0"/>
              <w:jc w:val="center"/>
              <w:rPr>
                <w:rStyle w:val="9pt0pt"/>
                <w:color w:val="auto"/>
                <w:sz w:val="20"/>
                <w:szCs w:val="20"/>
              </w:rPr>
            </w:pPr>
          </w:p>
        </w:tc>
        <w:tc>
          <w:tcPr>
            <w:tcW w:w="483" w:type="pct"/>
            <w:tcBorders>
              <w:left w:val="single" w:sz="4" w:space="0" w:color="auto"/>
            </w:tcBorders>
          </w:tcPr>
          <w:p w:rsidR="00936698" w:rsidRPr="00BA697A" w:rsidRDefault="00936698" w:rsidP="000E08BA">
            <w:pPr>
              <w:jc w:val="center"/>
              <w:rPr>
                <w:rFonts w:ascii="Times New Roman" w:hAnsi="Times New Roman" w:cs="Times New Roman"/>
                <w:sz w:val="20"/>
                <w:szCs w:val="20"/>
              </w:rPr>
            </w:pPr>
            <w:r>
              <w:rPr>
                <w:rFonts w:ascii="Times New Roman" w:hAnsi="Times New Roman" w:cs="Times New Roman"/>
                <w:sz w:val="20"/>
                <w:szCs w:val="20"/>
              </w:rPr>
              <w:t>3.2.2</w:t>
            </w:r>
          </w:p>
        </w:tc>
        <w:tc>
          <w:tcPr>
            <w:tcW w:w="1105" w:type="pct"/>
            <w:shd w:val="clear" w:color="auto" w:fill="auto"/>
          </w:tcPr>
          <w:p w:rsidR="00936698" w:rsidRPr="00BA697A" w:rsidRDefault="00936698" w:rsidP="00CE01C6">
            <w:pPr>
              <w:autoSpaceDE w:val="0"/>
              <w:autoSpaceDN w:val="0"/>
              <w:adjustRightInd w:val="0"/>
              <w:rPr>
                <w:rStyle w:val="9pt"/>
                <w:b w:val="0"/>
                <w:bCs w:val="0"/>
                <w:i w:val="0"/>
                <w:iCs w:val="0"/>
                <w:color w:val="auto"/>
                <w:spacing w:val="-2"/>
                <w:sz w:val="20"/>
                <w:szCs w:val="20"/>
              </w:rPr>
            </w:pPr>
            <w:r w:rsidRPr="00BA697A">
              <w:rPr>
                <w:rStyle w:val="9pt"/>
                <w:b w:val="0"/>
                <w:i w:val="0"/>
                <w:color w:val="auto"/>
                <w:spacing w:val="-2"/>
                <w:sz w:val="20"/>
                <w:szCs w:val="20"/>
              </w:rPr>
              <w:t>Оказание социальной помощи населению</w:t>
            </w:r>
          </w:p>
        </w:tc>
        <w:tc>
          <w:tcPr>
            <w:tcW w:w="3064" w:type="pct"/>
            <w:shd w:val="clear" w:color="auto" w:fill="auto"/>
          </w:tcPr>
          <w:p w:rsidR="00154835" w:rsidRPr="00BA697A" w:rsidRDefault="00936698" w:rsidP="00CE01C6">
            <w:pPr>
              <w:pStyle w:val="ConsPlusNormal"/>
              <w:ind w:firstLine="0"/>
              <w:rPr>
                <w:rStyle w:val="9pt"/>
                <w:b w:val="0"/>
                <w:i w:val="0"/>
                <w:snapToGrid/>
                <w:color w:val="auto"/>
                <w:spacing w:val="-2"/>
                <w:sz w:val="20"/>
                <w:szCs w:val="20"/>
              </w:rPr>
            </w:pPr>
            <w:r w:rsidRPr="00BA697A">
              <w:rPr>
                <w:rStyle w:val="9pt"/>
                <w:b w:val="0"/>
                <w:i w:val="0"/>
                <w:color w:val="auto"/>
                <w:spacing w:val="-2"/>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bookmarkEnd w:id="168"/>
      <w:tr w:rsidR="000E08BA" w:rsidRPr="00BA697A" w:rsidTr="00CE01C6">
        <w:trPr>
          <w:trHeight w:val="1420"/>
          <w:jc w:val="center"/>
        </w:trPr>
        <w:tc>
          <w:tcPr>
            <w:tcW w:w="348" w:type="pct"/>
            <w:tcBorders>
              <w:left w:val="single" w:sz="4" w:space="0" w:color="auto"/>
              <w:right w:val="single" w:sz="4" w:space="0" w:color="auto"/>
            </w:tcBorders>
          </w:tcPr>
          <w:p w:rsidR="000E08BA" w:rsidRPr="00BA697A" w:rsidRDefault="000E08BA" w:rsidP="00FD6B4F">
            <w:pPr>
              <w:numPr>
                <w:ilvl w:val="0"/>
                <w:numId w:val="5"/>
              </w:numPr>
              <w:autoSpaceDE w:val="0"/>
              <w:autoSpaceDN w:val="0"/>
              <w:adjustRightInd w:val="0"/>
              <w:ind w:left="113" w:firstLine="0"/>
              <w:jc w:val="center"/>
              <w:rPr>
                <w:rStyle w:val="9pt0pt"/>
                <w:color w:val="auto"/>
                <w:sz w:val="20"/>
                <w:szCs w:val="20"/>
              </w:rPr>
            </w:pPr>
          </w:p>
        </w:tc>
        <w:tc>
          <w:tcPr>
            <w:tcW w:w="483" w:type="pct"/>
            <w:tcBorders>
              <w:left w:val="single" w:sz="4" w:space="0" w:color="auto"/>
            </w:tcBorders>
          </w:tcPr>
          <w:p w:rsidR="000E08BA" w:rsidRPr="00BA697A" w:rsidRDefault="000E08BA" w:rsidP="000E08BA">
            <w:pPr>
              <w:jc w:val="center"/>
              <w:rPr>
                <w:rFonts w:ascii="Times New Roman" w:hAnsi="Times New Roman" w:cs="Times New Roman"/>
                <w:sz w:val="20"/>
                <w:szCs w:val="20"/>
              </w:rPr>
            </w:pPr>
            <w:r w:rsidRPr="00BA697A">
              <w:rPr>
                <w:rFonts w:ascii="Times New Roman" w:hAnsi="Times New Roman" w:cs="Times New Roman"/>
                <w:sz w:val="20"/>
                <w:szCs w:val="20"/>
              </w:rPr>
              <w:t>3.2.1</w:t>
            </w:r>
          </w:p>
        </w:tc>
        <w:tc>
          <w:tcPr>
            <w:tcW w:w="1105" w:type="pct"/>
            <w:shd w:val="clear" w:color="auto" w:fill="auto"/>
          </w:tcPr>
          <w:p w:rsidR="000E08BA" w:rsidRPr="00BA697A" w:rsidRDefault="000E08BA"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Дома социального обслуживания</w:t>
            </w:r>
          </w:p>
        </w:tc>
        <w:tc>
          <w:tcPr>
            <w:tcW w:w="3064" w:type="pct"/>
            <w:shd w:val="clear" w:color="auto" w:fill="auto"/>
          </w:tcPr>
          <w:p w:rsidR="000E08BA" w:rsidRPr="00BA697A" w:rsidRDefault="000E08BA"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154835" w:rsidRPr="00BA697A" w:rsidRDefault="000E08BA"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CE580D" w:rsidRPr="00BA697A" w:rsidTr="00CE580D">
        <w:trPr>
          <w:trHeight w:val="975"/>
          <w:jc w:val="center"/>
        </w:trPr>
        <w:tc>
          <w:tcPr>
            <w:tcW w:w="348" w:type="pct"/>
            <w:tcBorders>
              <w:left w:val="single" w:sz="4" w:space="0" w:color="auto"/>
              <w:right w:val="single" w:sz="4" w:space="0" w:color="auto"/>
            </w:tcBorders>
          </w:tcPr>
          <w:p w:rsidR="00CE580D" w:rsidRPr="00BA697A" w:rsidRDefault="00CE580D" w:rsidP="00FD6B4F">
            <w:pPr>
              <w:numPr>
                <w:ilvl w:val="0"/>
                <w:numId w:val="5"/>
              </w:numPr>
              <w:autoSpaceDE w:val="0"/>
              <w:autoSpaceDN w:val="0"/>
              <w:adjustRightInd w:val="0"/>
              <w:ind w:left="113" w:firstLine="0"/>
              <w:jc w:val="center"/>
              <w:rPr>
                <w:rStyle w:val="9pt0pt"/>
                <w:color w:val="auto"/>
                <w:sz w:val="20"/>
                <w:szCs w:val="20"/>
              </w:rPr>
            </w:pPr>
          </w:p>
        </w:tc>
        <w:tc>
          <w:tcPr>
            <w:tcW w:w="483" w:type="pct"/>
            <w:tcBorders>
              <w:left w:val="single" w:sz="4" w:space="0" w:color="auto"/>
            </w:tcBorders>
          </w:tcPr>
          <w:p w:rsidR="00CE580D" w:rsidRPr="00BA697A" w:rsidRDefault="00CE580D" w:rsidP="000E08BA">
            <w:pPr>
              <w:jc w:val="center"/>
              <w:rPr>
                <w:rFonts w:ascii="Times New Roman" w:hAnsi="Times New Roman" w:cs="Times New Roman"/>
                <w:sz w:val="20"/>
                <w:szCs w:val="20"/>
              </w:rPr>
            </w:pPr>
            <w:r>
              <w:rPr>
                <w:rFonts w:ascii="Times New Roman" w:hAnsi="Times New Roman" w:cs="Times New Roman"/>
                <w:sz w:val="20"/>
                <w:szCs w:val="20"/>
              </w:rPr>
              <w:t>3.7</w:t>
            </w:r>
          </w:p>
        </w:tc>
        <w:tc>
          <w:tcPr>
            <w:tcW w:w="1105" w:type="pct"/>
            <w:shd w:val="clear" w:color="auto" w:fill="auto"/>
          </w:tcPr>
          <w:p w:rsidR="00CE580D" w:rsidRPr="00CE580D" w:rsidRDefault="00CE580D" w:rsidP="00CE01C6">
            <w:pPr>
              <w:widowControl w:val="0"/>
              <w:autoSpaceDE w:val="0"/>
              <w:autoSpaceDN w:val="0"/>
              <w:adjustRightInd w:val="0"/>
              <w:rPr>
                <w:rFonts w:ascii="Times New Roman" w:hAnsi="Times New Roman" w:cs="Times New Roman"/>
                <w:sz w:val="20"/>
                <w:szCs w:val="20"/>
              </w:rPr>
            </w:pPr>
            <w:r w:rsidRPr="00CE580D">
              <w:rPr>
                <w:rFonts w:ascii="Times New Roman" w:hAnsi="Times New Roman" w:cs="Times New Roman"/>
                <w:sz w:val="20"/>
                <w:szCs w:val="20"/>
              </w:rPr>
              <w:t xml:space="preserve">Религиозное использование </w:t>
            </w:r>
          </w:p>
        </w:tc>
        <w:tc>
          <w:tcPr>
            <w:tcW w:w="3064" w:type="pct"/>
            <w:shd w:val="clear" w:color="auto" w:fill="auto"/>
          </w:tcPr>
          <w:p w:rsidR="00CE580D" w:rsidRPr="00CE580D" w:rsidRDefault="00CE580D" w:rsidP="00CE01C6">
            <w:pPr>
              <w:widowControl w:val="0"/>
              <w:autoSpaceDE w:val="0"/>
              <w:autoSpaceDN w:val="0"/>
              <w:adjustRightInd w:val="0"/>
              <w:rPr>
                <w:rFonts w:ascii="Times New Roman" w:hAnsi="Times New Roman" w:cs="Times New Roman"/>
                <w:sz w:val="20"/>
                <w:szCs w:val="20"/>
              </w:rPr>
            </w:pPr>
            <w:r w:rsidRPr="00CE580D">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bl>
    <w:p w:rsidR="00B04E30" w:rsidRPr="007D787A" w:rsidRDefault="00B04E30" w:rsidP="00AD230A">
      <w:pPr>
        <w:ind w:left="0" w:right="0" w:firstLine="426"/>
        <w:jc w:val="center"/>
        <w:rPr>
          <w:rFonts w:ascii="Times New Roman" w:hAnsi="Times New Roman" w:cs="Times New Roman"/>
          <w:sz w:val="28"/>
          <w:szCs w:val="28"/>
        </w:rPr>
      </w:pPr>
    </w:p>
    <w:p w:rsidR="00B04E30" w:rsidRPr="00BA697A" w:rsidRDefault="00B04E30" w:rsidP="00207406">
      <w:pPr>
        <w:ind w:left="0" w:right="0"/>
        <w:jc w:val="center"/>
        <w:rPr>
          <w:rFonts w:ascii="Times New Roman" w:hAnsi="Times New Roman" w:cs="Times New Roman"/>
          <w:b/>
          <w:sz w:val="28"/>
          <w:szCs w:val="28"/>
        </w:rPr>
      </w:pPr>
      <w:bookmarkStart w:id="169" w:name="bookmark14"/>
      <w:r w:rsidRPr="00BA697A">
        <w:rPr>
          <w:rFonts w:ascii="Times New Roman" w:hAnsi="Times New Roman" w:cs="Times New Roman"/>
          <w:b/>
          <w:sz w:val="28"/>
          <w:szCs w:val="28"/>
        </w:rPr>
        <w:t>Перечень вспомогательных видов разрешенного использования земельных участков и объектов капитального строительства</w:t>
      </w:r>
    </w:p>
    <w:p w:rsidR="00C2345F" w:rsidRPr="007D787A" w:rsidRDefault="00C2345F" w:rsidP="00207406">
      <w:pPr>
        <w:ind w:left="0" w:right="0" w:firstLine="426"/>
        <w:jc w:val="center"/>
        <w:rPr>
          <w:rFonts w:ascii="Times New Roman" w:hAnsi="Times New Roman" w:cs="Times New Roman"/>
          <w:sz w:val="28"/>
          <w:szCs w:val="28"/>
        </w:rPr>
      </w:pPr>
    </w:p>
    <w:p w:rsidR="00B04E30" w:rsidRDefault="005D5341" w:rsidP="00AD230A">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7"/>
        <w:gridCol w:w="798"/>
        <w:gridCol w:w="2514"/>
        <w:gridCol w:w="5470"/>
      </w:tblGrid>
      <w:tr w:rsidR="009C45F6" w:rsidRPr="00BA697A" w:rsidTr="009C45F6">
        <w:trPr>
          <w:trHeight w:val="20"/>
          <w:jc w:val="center"/>
        </w:trPr>
        <w:tc>
          <w:tcPr>
            <w:tcW w:w="278" w:type="pct"/>
            <w:vMerge w:val="restart"/>
            <w:tcBorders>
              <w:bottom w:val="nil"/>
            </w:tcBorders>
            <w:vAlign w:val="center"/>
          </w:tcPr>
          <w:p w:rsidR="009C45F6" w:rsidRPr="00BA697A" w:rsidRDefault="009C45F6" w:rsidP="009C45F6">
            <w:pPr>
              <w:pStyle w:val="2c"/>
              <w:shd w:val="clear" w:color="auto" w:fill="auto"/>
              <w:spacing w:after="0" w:line="240" w:lineRule="auto"/>
              <w:ind w:firstLine="0"/>
              <w:contextualSpacing/>
              <w:rPr>
                <w:b/>
                <w:sz w:val="20"/>
                <w:szCs w:val="20"/>
              </w:rPr>
            </w:pPr>
            <w:r w:rsidRPr="00BA697A">
              <w:rPr>
                <w:rStyle w:val="9pt0pt"/>
                <w:b/>
                <w:color w:val="auto"/>
                <w:sz w:val="20"/>
                <w:szCs w:val="20"/>
              </w:rPr>
              <w:t>№</w:t>
            </w:r>
          </w:p>
          <w:p w:rsidR="009C45F6" w:rsidRPr="00BA697A" w:rsidRDefault="009C45F6" w:rsidP="009C45F6">
            <w:pPr>
              <w:pStyle w:val="2c"/>
              <w:shd w:val="clear" w:color="auto" w:fill="auto"/>
              <w:spacing w:after="0" w:line="240" w:lineRule="auto"/>
              <w:ind w:firstLine="0"/>
              <w:contextualSpacing/>
              <w:rPr>
                <w:b/>
                <w:sz w:val="20"/>
                <w:szCs w:val="20"/>
              </w:rPr>
            </w:pPr>
            <w:proofErr w:type="spellStart"/>
            <w:r w:rsidRPr="00BA697A">
              <w:rPr>
                <w:rStyle w:val="9pt0pt"/>
                <w:b/>
                <w:color w:val="auto"/>
                <w:sz w:val="20"/>
                <w:szCs w:val="20"/>
              </w:rPr>
              <w:t>п</w:t>
            </w:r>
            <w:proofErr w:type="spellEnd"/>
            <w:r w:rsidRPr="00BA697A">
              <w:rPr>
                <w:rStyle w:val="9pt0pt"/>
                <w:b/>
                <w:color w:val="auto"/>
                <w:sz w:val="20"/>
                <w:szCs w:val="20"/>
              </w:rPr>
              <w:t>/</w:t>
            </w:r>
            <w:proofErr w:type="spellStart"/>
            <w:r w:rsidRPr="00BA697A">
              <w:rPr>
                <w:rStyle w:val="9pt0pt"/>
                <w:b/>
                <w:color w:val="auto"/>
                <w:sz w:val="20"/>
                <w:szCs w:val="20"/>
              </w:rPr>
              <w:t>п</w:t>
            </w:r>
            <w:proofErr w:type="spellEnd"/>
          </w:p>
        </w:tc>
        <w:tc>
          <w:tcPr>
            <w:tcW w:w="1781" w:type="pct"/>
            <w:gridSpan w:val="2"/>
            <w:tcBorders>
              <w:bottom w:val="single" w:sz="4" w:space="0" w:color="auto"/>
            </w:tcBorders>
            <w:vAlign w:val="center"/>
          </w:tcPr>
          <w:p w:rsidR="009C45F6" w:rsidRPr="00BA697A" w:rsidRDefault="009C45F6" w:rsidP="009C45F6">
            <w:pPr>
              <w:pStyle w:val="2c"/>
              <w:shd w:val="clear" w:color="auto" w:fill="auto"/>
              <w:spacing w:after="0" w:line="240" w:lineRule="auto"/>
              <w:ind w:firstLine="0"/>
              <w:contextualSpacing/>
              <w:rPr>
                <w:b/>
                <w:sz w:val="20"/>
                <w:szCs w:val="20"/>
              </w:rPr>
            </w:pPr>
            <w:r w:rsidRPr="00BA697A">
              <w:rPr>
                <w:rStyle w:val="9pt0pt"/>
                <w:b/>
                <w:color w:val="auto"/>
                <w:sz w:val="20"/>
                <w:szCs w:val="20"/>
              </w:rPr>
              <w:t>Вид разрешенного использования земельного участка и объекта капитального строительства</w:t>
            </w:r>
          </w:p>
        </w:tc>
        <w:tc>
          <w:tcPr>
            <w:tcW w:w="2941" w:type="pct"/>
            <w:vMerge w:val="restart"/>
            <w:tcBorders>
              <w:bottom w:val="nil"/>
            </w:tcBorders>
            <w:shd w:val="clear" w:color="auto" w:fill="auto"/>
            <w:vAlign w:val="center"/>
          </w:tcPr>
          <w:p w:rsidR="009C45F6" w:rsidRPr="00BA697A" w:rsidRDefault="009C45F6" w:rsidP="009C45F6">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9C45F6" w:rsidRPr="00BA697A" w:rsidTr="009C45F6">
        <w:trPr>
          <w:trHeight w:val="20"/>
          <w:jc w:val="center"/>
        </w:trPr>
        <w:tc>
          <w:tcPr>
            <w:tcW w:w="278" w:type="pct"/>
            <w:vMerge/>
            <w:tcBorders>
              <w:bottom w:val="nil"/>
            </w:tcBorders>
            <w:vAlign w:val="center"/>
          </w:tcPr>
          <w:p w:rsidR="009C45F6" w:rsidRPr="00BA697A" w:rsidRDefault="009C45F6" w:rsidP="009C45F6">
            <w:pPr>
              <w:autoSpaceDE w:val="0"/>
              <w:autoSpaceDN w:val="0"/>
              <w:adjustRightInd w:val="0"/>
              <w:contextualSpacing/>
              <w:jc w:val="center"/>
              <w:rPr>
                <w:rFonts w:ascii="Times New Roman" w:hAnsi="Times New Roman" w:cs="Times New Roman"/>
                <w:b/>
                <w:sz w:val="20"/>
                <w:szCs w:val="20"/>
              </w:rPr>
            </w:pPr>
          </w:p>
        </w:tc>
        <w:tc>
          <w:tcPr>
            <w:tcW w:w="429" w:type="pct"/>
            <w:tcBorders>
              <w:bottom w:val="nil"/>
            </w:tcBorders>
            <w:vAlign w:val="center"/>
          </w:tcPr>
          <w:p w:rsidR="009C45F6" w:rsidRPr="00BA697A" w:rsidRDefault="009C45F6" w:rsidP="009C45F6">
            <w:pPr>
              <w:pStyle w:val="2c"/>
              <w:shd w:val="clear" w:color="auto" w:fill="auto"/>
              <w:spacing w:after="0" w:line="240" w:lineRule="auto"/>
              <w:ind w:firstLine="0"/>
              <w:contextualSpacing/>
              <w:rPr>
                <w:b/>
                <w:sz w:val="20"/>
                <w:szCs w:val="20"/>
              </w:rPr>
            </w:pPr>
            <w:r w:rsidRPr="00BA697A">
              <w:rPr>
                <w:rStyle w:val="9pt0pt"/>
                <w:b/>
                <w:color w:val="auto"/>
                <w:sz w:val="20"/>
                <w:szCs w:val="20"/>
              </w:rPr>
              <w:t>Код</w:t>
            </w:r>
          </w:p>
        </w:tc>
        <w:tc>
          <w:tcPr>
            <w:tcW w:w="1352" w:type="pct"/>
            <w:tcBorders>
              <w:bottom w:val="nil"/>
            </w:tcBorders>
            <w:shd w:val="clear" w:color="auto" w:fill="auto"/>
            <w:vAlign w:val="center"/>
          </w:tcPr>
          <w:p w:rsidR="009C45F6" w:rsidRPr="00BA697A" w:rsidRDefault="009C45F6" w:rsidP="009C45F6">
            <w:pPr>
              <w:pStyle w:val="2c"/>
              <w:shd w:val="clear" w:color="auto" w:fill="auto"/>
              <w:tabs>
                <w:tab w:val="left" w:pos="480"/>
                <w:tab w:val="center" w:pos="1129"/>
              </w:tabs>
              <w:spacing w:after="0" w:line="240" w:lineRule="auto"/>
              <w:ind w:firstLine="0"/>
              <w:contextualSpacing/>
              <w:rPr>
                <w:b/>
                <w:sz w:val="20"/>
                <w:szCs w:val="20"/>
              </w:rPr>
            </w:pPr>
            <w:r w:rsidRPr="00BA697A">
              <w:rPr>
                <w:rStyle w:val="9pt0pt"/>
                <w:b/>
                <w:color w:val="auto"/>
                <w:sz w:val="20"/>
                <w:szCs w:val="20"/>
              </w:rPr>
              <w:t>Наименование</w:t>
            </w:r>
          </w:p>
        </w:tc>
        <w:tc>
          <w:tcPr>
            <w:tcW w:w="2941" w:type="pct"/>
            <w:vMerge/>
            <w:tcBorders>
              <w:bottom w:val="nil"/>
            </w:tcBorders>
            <w:shd w:val="clear" w:color="auto" w:fill="auto"/>
            <w:vAlign w:val="center"/>
          </w:tcPr>
          <w:p w:rsidR="009C45F6" w:rsidRPr="00BA697A" w:rsidRDefault="009C45F6" w:rsidP="009C45F6">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9C45F6" w:rsidRPr="00BA697A" w:rsidRDefault="009C45F6" w:rsidP="009C45F6">
      <w:pPr>
        <w:spacing w:line="14" w:lineRule="auto"/>
        <w:ind w:left="0" w:right="0" w:firstLine="425"/>
        <w:jc w:val="center"/>
        <w:rPr>
          <w:rFonts w:ascii="Times New Roman" w:hAnsi="Times New Roman" w:cs="Times New Roman"/>
          <w:sz w:val="24"/>
          <w:szCs w:val="24"/>
        </w:rPr>
      </w:pP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5"/>
        <w:gridCol w:w="823"/>
        <w:gridCol w:w="2513"/>
        <w:gridCol w:w="5474"/>
      </w:tblGrid>
      <w:tr w:rsidR="009C45F6" w:rsidRPr="00BA697A" w:rsidTr="009C45F6">
        <w:trPr>
          <w:trHeight w:val="20"/>
          <w:tblHeader/>
          <w:jc w:val="center"/>
        </w:trPr>
        <w:tc>
          <w:tcPr>
            <w:tcW w:w="256" w:type="pct"/>
          </w:tcPr>
          <w:p w:rsidR="009C45F6" w:rsidRPr="00BA697A" w:rsidRDefault="009C45F6" w:rsidP="009C45F6">
            <w:pPr>
              <w:autoSpaceDE w:val="0"/>
              <w:autoSpaceDN w:val="0"/>
              <w:adjustRightInd w:val="0"/>
              <w:ind w:left="0" w:right="0"/>
              <w:rPr>
                <w:rFonts w:ascii="Times New Roman" w:hAnsi="Times New Roman" w:cs="Times New Roman"/>
                <w:sz w:val="18"/>
                <w:szCs w:val="18"/>
              </w:rPr>
            </w:pPr>
            <w:r w:rsidRPr="00BA697A">
              <w:rPr>
                <w:rFonts w:ascii="Times New Roman" w:hAnsi="Times New Roman" w:cs="Times New Roman"/>
                <w:sz w:val="18"/>
                <w:szCs w:val="18"/>
              </w:rPr>
              <w:t xml:space="preserve">    1</w:t>
            </w:r>
          </w:p>
        </w:tc>
        <w:tc>
          <w:tcPr>
            <w:tcW w:w="443" w:type="pct"/>
          </w:tcPr>
          <w:p w:rsidR="009C45F6" w:rsidRPr="00BA697A" w:rsidRDefault="009C45F6" w:rsidP="009C45F6">
            <w:pPr>
              <w:ind w:left="0" w:right="0"/>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353" w:type="pct"/>
            <w:shd w:val="clear" w:color="auto" w:fill="auto"/>
          </w:tcPr>
          <w:p w:rsidR="009C45F6" w:rsidRPr="00BA697A" w:rsidRDefault="009C45F6" w:rsidP="009C45F6">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3</w:t>
            </w:r>
          </w:p>
        </w:tc>
        <w:tc>
          <w:tcPr>
            <w:tcW w:w="2948" w:type="pct"/>
            <w:shd w:val="clear" w:color="auto" w:fill="auto"/>
          </w:tcPr>
          <w:p w:rsidR="009C45F6" w:rsidRPr="00BA697A" w:rsidRDefault="009C45F6" w:rsidP="009C45F6">
            <w:pPr>
              <w:tabs>
                <w:tab w:val="left" w:pos="236"/>
              </w:tabs>
              <w:autoSpaceDE w:val="0"/>
              <w:autoSpaceDN w:val="0"/>
              <w:adjustRightInd w:val="0"/>
              <w:ind w:right="57"/>
              <w:contextualSpacing/>
              <w:jc w:val="center"/>
              <w:rPr>
                <w:rFonts w:ascii="Times New Roman" w:eastAsia="Calibri" w:hAnsi="Times New Roman" w:cs="Times New Roman"/>
                <w:sz w:val="18"/>
                <w:szCs w:val="18"/>
                <w:shd w:val="clear" w:color="auto" w:fill="FFFFFF"/>
                <w:lang w:eastAsia="en-US"/>
              </w:rPr>
            </w:pPr>
            <w:r w:rsidRPr="00BA697A">
              <w:rPr>
                <w:rFonts w:ascii="Times New Roman" w:eastAsia="Calibri" w:hAnsi="Times New Roman" w:cs="Times New Roman"/>
                <w:sz w:val="18"/>
                <w:szCs w:val="18"/>
                <w:shd w:val="clear" w:color="auto" w:fill="FFFFFF"/>
                <w:lang w:eastAsia="en-US"/>
              </w:rPr>
              <w:t>4</w:t>
            </w:r>
          </w:p>
        </w:tc>
      </w:tr>
      <w:tr w:rsidR="009C45F6" w:rsidRPr="00BA697A" w:rsidTr="009C45F6">
        <w:trPr>
          <w:trHeight w:val="347"/>
          <w:jc w:val="center"/>
        </w:trPr>
        <w:tc>
          <w:tcPr>
            <w:tcW w:w="256" w:type="pct"/>
          </w:tcPr>
          <w:p w:rsidR="009C45F6" w:rsidRPr="00BA697A"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w:t>
            </w:r>
          </w:p>
        </w:tc>
        <w:tc>
          <w:tcPr>
            <w:tcW w:w="443" w:type="pct"/>
          </w:tcPr>
          <w:p w:rsidR="009C45F6" w:rsidRPr="00BA697A" w:rsidRDefault="009C45F6" w:rsidP="009C45F6">
            <w:pPr>
              <w:jc w:val="center"/>
              <w:rPr>
                <w:rFonts w:ascii="Times New Roman" w:hAnsi="Times New Roman" w:cs="Times New Roman"/>
                <w:sz w:val="20"/>
                <w:szCs w:val="20"/>
              </w:rPr>
            </w:pPr>
            <w:r w:rsidRPr="00BA697A">
              <w:rPr>
                <w:rFonts w:ascii="Times New Roman" w:hAnsi="Times New Roman" w:cs="Times New Roman"/>
                <w:sz w:val="20"/>
                <w:szCs w:val="20"/>
              </w:rPr>
              <w:t>2.7.1</w:t>
            </w:r>
          </w:p>
        </w:tc>
        <w:tc>
          <w:tcPr>
            <w:tcW w:w="1353" w:type="pct"/>
            <w:shd w:val="clear" w:color="auto" w:fill="auto"/>
          </w:tcPr>
          <w:p w:rsidR="009C45F6" w:rsidRPr="00BA697A" w:rsidRDefault="009C45F6" w:rsidP="009C45F6">
            <w:pPr>
              <w:autoSpaceDE w:val="0"/>
              <w:autoSpaceDN w:val="0"/>
              <w:adjustRightInd w:val="0"/>
              <w:rPr>
                <w:rFonts w:ascii="Times New Roman" w:hAnsi="Times New Roman" w:cs="Times New Roman"/>
                <w:sz w:val="20"/>
                <w:szCs w:val="20"/>
              </w:rPr>
            </w:pPr>
            <w:r w:rsidRPr="00BA697A">
              <w:rPr>
                <w:rStyle w:val="9pt"/>
                <w:b w:val="0"/>
                <w:i w:val="0"/>
                <w:color w:val="auto"/>
                <w:spacing w:val="-2"/>
                <w:sz w:val="20"/>
                <w:szCs w:val="20"/>
              </w:rPr>
              <w:t>Хранение автотранспорта</w:t>
            </w:r>
          </w:p>
        </w:tc>
        <w:tc>
          <w:tcPr>
            <w:tcW w:w="2948" w:type="pct"/>
            <w:shd w:val="clear" w:color="auto" w:fill="auto"/>
          </w:tcPr>
          <w:p w:rsidR="009C45F6" w:rsidRPr="00BA697A" w:rsidRDefault="009C45F6" w:rsidP="00CE01C6">
            <w:pPr>
              <w:autoSpaceDE w:val="0"/>
              <w:autoSpaceDN w:val="0"/>
              <w:adjustRightInd w:val="0"/>
              <w:rPr>
                <w:rFonts w:ascii="Times New Roman" w:hAnsi="Times New Roman" w:cs="Times New Roman"/>
                <w:sz w:val="20"/>
                <w:szCs w:val="20"/>
              </w:rPr>
            </w:pPr>
            <w:r w:rsidRPr="00BA697A">
              <w:rPr>
                <w:rStyle w:val="9pt"/>
                <w:b w:val="0"/>
                <w:i w:val="0"/>
                <w:color w:val="auto"/>
                <w:spacing w:val="-2"/>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A697A">
              <w:rPr>
                <w:rStyle w:val="9pt"/>
                <w:b w:val="0"/>
                <w:i w:val="0"/>
                <w:color w:val="auto"/>
                <w:spacing w:val="-2"/>
                <w:sz w:val="20"/>
                <w:szCs w:val="20"/>
              </w:rPr>
              <w:t>машино-места</w:t>
            </w:r>
            <w:proofErr w:type="spellEnd"/>
            <w:r w:rsidRPr="00BA697A">
              <w:rPr>
                <w:rStyle w:val="9pt"/>
                <w:b w:val="0"/>
                <w:i w:val="0"/>
                <w:color w:val="auto"/>
                <w:spacing w:val="-2"/>
                <w:sz w:val="20"/>
                <w:szCs w:val="20"/>
              </w:rPr>
              <w:t>, за исключением гаражей, размещение которых предусмотрено содержанием вида разрешенного использования с кодом 4.9</w:t>
            </w:r>
          </w:p>
        </w:tc>
      </w:tr>
      <w:tr w:rsidR="009C45F6" w:rsidRPr="00BA697A" w:rsidTr="009C45F6">
        <w:trPr>
          <w:trHeight w:val="1480"/>
          <w:jc w:val="center"/>
        </w:trPr>
        <w:tc>
          <w:tcPr>
            <w:tcW w:w="256" w:type="pct"/>
          </w:tcPr>
          <w:p w:rsidR="009C45F6" w:rsidRPr="00BA697A" w:rsidRDefault="009C45F6" w:rsidP="009C45F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443" w:type="pct"/>
          </w:tcPr>
          <w:p w:rsidR="009C45F6" w:rsidRPr="00BA697A" w:rsidRDefault="009C45F6" w:rsidP="009C45F6">
            <w:pPr>
              <w:jc w:val="center"/>
              <w:rPr>
                <w:rFonts w:ascii="Times New Roman" w:hAnsi="Times New Roman" w:cs="Times New Roman"/>
                <w:sz w:val="20"/>
                <w:szCs w:val="20"/>
              </w:rPr>
            </w:pPr>
            <w:r w:rsidRPr="00BA697A">
              <w:rPr>
                <w:rFonts w:ascii="Times New Roman" w:hAnsi="Times New Roman" w:cs="Times New Roman"/>
                <w:sz w:val="20"/>
                <w:szCs w:val="20"/>
              </w:rPr>
              <w:t>4.9</w:t>
            </w:r>
          </w:p>
        </w:tc>
        <w:tc>
          <w:tcPr>
            <w:tcW w:w="1353" w:type="pct"/>
            <w:shd w:val="clear" w:color="auto" w:fill="auto"/>
          </w:tcPr>
          <w:p w:rsidR="009C45F6" w:rsidRPr="00BA697A" w:rsidRDefault="009C45F6" w:rsidP="009C45F6">
            <w:pPr>
              <w:autoSpaceDE w:val="0"/>
              <w:autoSpaceDN w:val="0"/>
              <w:adjustRightInd w:val="0"/>
              <w:rPr>
                <w:rStyle w:val="9pt"/>
                <w:b w:val="0"/>
                <w:i w:val="0"/>
                <w:color w:val="auto"/>
                <w:spacing w:val="-2"/>
                <w:sz w:val="20"/>
                <w:szCs w:val="20"/>
              </w:rPr>
            </w:pPr>
            <w:r w:rsidRPr="00BA697A">
              <w:rPr>
                <w:rFonts w:ascii="Times New Roman" w:hAnsi="Times New Roman" w:cs="Times New Roman"/>
                <w:sz w:val="20"/>
                <w:szCs w:val="20"/>
              </w:rPr>
              <w:t>Служебные гаражи</w:t>
            </w:r>
          </w:p>
        </w:tc>
        <w:tc>
          <w:tcPr>
            <w:tcW w:w="2948" w:type="pct"/>
            <w:shd w:val="clear" w:color="auto" w:fill="auto"/>
          </w:tcPr>
          <w:p w:rsidR="009C45F6" w:rsidRPr="00BA697A" w:rsidRDefault="009C45F6" w:rsidP="00CE01C6">
            <w:pPr>
              <w:autoSpaceDE w:val="0"/>
              <w:autoSpaceDN w:val="0"/>
              <w:adjustRightInd w:val="0"/>
              <w:rPr>
                <w:rStyle w:val="9pt"/>
                <w:b w:val="0"/>
                <w:i w:val="0"/>
                <w:color w:val="auto"/>
                <w:spacing w:val="-2"/>
                <w:sz w:val="20"/>
                <w:szCs w:val="20"/>
              </w:rPr>
            </w:pPr>
            <w:r w:rsidRPr="00BA697A">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9C45F6" w:rsidRDefault="009C45F6" w:rsidP="00AD230A">
      <w:pPr>
        <w:ind w:left="0" w:right="0" w:firstLine="426"/>
        <w:jc w:val="right"/>
        <w:rPr>
          <w:rFonts w:ascii="Times New Roman" w:hAnsi="Times New Roman" w:cs="Times New Roman"/>
          <w:sz w:val="28"/>
          <w:szCs w:val="28"/>
        </w:rPr>
      </w:pPr>
    </w:p>
    <w:p w:rsidR="00B04E30" w:rsidRPr="00BA697A" w:rsidRDefault="00B04E30" w:rsidP="00EC2D4A">
      <w:pPr>
        <w:ind w:left="0" w:right="0"/>
        <w:jc w:val="center"/>
        <w:rPr>
          <w:rFonts w:ascii="Times New Roman" w:hAnsi="Times New Roman" w:cs="Times New Roman"/>
          <w:b/>
          <w:sz w:val="28"/>
          <w:szCs w:val="24"/>
        </w:rPr>
      </w:pPr>
      <w:r w:rsidRPr="00BA697A">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69"/>
    </w:p>
    <w:p w:rsidR="00B04E30" w:rsidRPr="007D787A" w:rsidRDefault="00B04E30" w:rsidP="00AD230A">
      <w:pPr>
        <w:ind w:left="0" w:right="0"/>
        <w:jc w:val="center"/>
        <w:rPr>
          <w:rFonts w:ascii="Times New Roman" w:hAnsi="Times New Roman" w:cs="Times New Roman"/>
          <w:sz w:val="28"/>
          <w:szCs w:val="28"/>
        </w:rPr>
      </w:pPr>
    </w:p>
    <w:p w:rsidR="00B04E30" w:rsidRPr="00BA697A" w:rsidRDefault="005D5341" w:rsidP="00AD230A">
      <w:pPr>
        <w:ind w:left="0" w:right="0"/>
        <w:jc w:val="right"/>
        <w:rPr>
          <w:rFonts w:ascii="Times New Roman" w:hAnsi="Times New Roman" w:cs="Times New Roman"/>
          <w:sz w:val="28"/>
          <w:szCs w:val="24"/>
        </w:rPr>
      </w:pPr>
      <w:r>
        <w:rPr>
          <w:rFonts w:ascii="Times New Roman" w:hAnsi="Times New Roman" w:cs="Times New Roman"/>
          <w:sz w:val="28"/>
          <w:szCs w:val="24"/>
        </w:rPr>
        <w:t>Таблица 7</w:t>
      </w:r>
    </w:p>
    <w:tbl>
      <w:tblPr>
        <w:tblW w:w="5000"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97"/>
        <w:gridCol w:w="2565"/>
        <w:gridCol w:w="3402"/>
        <w:gridCol w:w="2908"/>
      </w:tblGrid>
      <w:tr w:rsidR="00B04E30" w:rsidRPr="00BA697A" w:rsidTr="003D458D">
        <w:tc>
          <w:tcPr>
            <w:tcW w:w="364" w:type="pct"/>
            <w:shd w:val="clear" w:color="auto" w:fill="auto"/>
            <w:vAlign w:val="center"/>
          </w:tcPr>
          <w:p w:rsidR="003D458D" w:rsidRDefault="00B04E30" w:rsidP="003D458D">
            <w:pPr>
              <w:ind w:left="0" w:right="0"/>
              <w:jc w:val="center"/>
              <w:rPr>
                <w:rFonts w:ascii="Times New Roman" w:hAnsi="Times New Roman" w:cs="Times New Roman"/>
                <w:b/>
                <w:sz w:val="20"/>
                <w:szCs w:val="20"/>
              </w:rPr>
            </w:pPr>
            <w:bookmarkStart w:id="170" w:name="_Hlk33615281"/>
            <w:r w:rsidRPr="00BA697A">
              <w:rPr>
                <w:rFonts w:ascii="Times New Roman" w:hAnsi="Times New Roman" w:cs="Times New Roman"/>
                <w:b/>
                <w:sz w:val="20"/>
                <w:szCs w:val="20"/>
              </w:rPr>
              <w:t xml:space="preserve">№ </w:t>
            </w:r>
          </w:p>
          <w:p w:rsidR="00B04E30" w:rsidRPr="00BA697A" w:rsidRDefault="00B04E30" w:rsidP="003D458D">
            <w:pPr>
              <w:ind w:left="0" w:right="0"/>
              <w:jc w:val="center"/>
              <w:rPr>
                <w:rFonts w:ascii="Times New Roman" w:hAnsi="Times New Roman" w:cs="Times New Roman"/>
                <w:b/>
                <w:sz w:val="20"/>
                <w:szCs w:val="20"/>
              </w:rPr>
            </w:pP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340" w:type="pct"/>
            <w:shd w:val="clear" w:color="auto" w:fill="auto"/>
            <w:vAlign w:val="center"/>
          </w:tcPr>
          <w:p w:rsidR="00B04E30" w:rsidRPr="00BA697A" w:rsidRDefault="00B04E30" w:rsidP="0077440E">
            <w:pPr>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777" w:type="pct"/>
            <w:shd w:val="clear" w:color="auto" w:fill="auto"/>
            <w:vAlign w:val="center"/>
          </w:tcPr>
          <w:p w:rsidR="00B04E30" w:rsidRPr="00BA697A" w:rsidRDefault="00B04E30" w:rsidP="0077440E">
            <w:pPr>
              <w:ind w:firstLine="2"/>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20" w:type="pct"/>
            <w:shd w:val="clear" w:color="auto" w:fill="auto"/>
            <w:vAlign w:val="center"/>
          </w:tcPr>
          <w:p w:rsidR="00B04E30" w:rsidRPr="00BA697A" w:rsidRDefault="00B04E30" w:rsidP="0077440E">
            <w:pPr>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BA697A" w:rsidRDefault="00B04E30" w:rsidP="00AD230A">
      <w:pPr>
        <w:spacing w:line="14" w:lineRule="auto"/>
        <w:ind w:left="0" w:right="0"/>
        <w:jc w:val="center"/>
        <w:rPr>
          <w:rFonts w:ascii="Times New Roman" w:hAnsi="Times New Roman" w:cs="Times New Roman"/>
          <w:b/>
          <w:sz w:val="24"/>
          <w:szCs w:val="24"/>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1"/>
        <w:gridCol w:w="2552"/>
        <w:gridCol w:w="3413"/>
        <w:gridCol w:w="2929"/>
      </w:tblGrid>
      <w:tr w:rsidR="00B04E30" w:rsidRPr="00BA697A" w:rsidTr="00CE01C6">
        <w:trPr>
          <w:trHeight w:val="20"/>
          <w:tblHeader/>
          <w:jc w:val="center"/>
        </w:trPr>
        <w:tc>
          <w:tcPr>
            <w:tcW w:w="351" w:type="pct"/>
          </w:tcPr>
          <w:p w:rsidR="00B04E30" w:rsidRPr="00BA697A" w:rsidRDefault="00B04E30" w:rsidP="0077440E">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1334" w:type="pct"/>
            <w:vAlign w:val="center"/>
          </w:tcPr>
          <w:p w:rsidR="00B04E30" w:rsidRPr="00BA697A" w:rsidRDefault="00B04E30" w:rsidP="0077440E">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784" w:type="pct"/>
            <w:vAlign w:val="center"/>
          </w:tcPr>
          <w:p w:rsidR="00B04E30" w:rsidRPr="00BA697A" w:rsidRDefault="00B04E30" w:rsidP="0077440E">
            <w:pPr>
              <w:ind w:left="0" w:right="0"/>
              <w:contextualSpacing/>
              <w:jc w:val="center"/>
              <w:rPr>
                <w:rStyle w:val="9pt"/>
                <w:b w:val="0"/>
                <w:bCs w:val="0"/>
                <w:i w:val="0"/>
                <w:iCs w:val="0"/>
                <w:color w:val="auto"/>
                <w:spacing w:val="-2"/>
                <w:sz w:val="18"/>
                <w:szCs w:val="18"/>
              </w:rPr>
            </w:pPr>
            <w:r w:rsidRPr="00BA697A">
              <w:rPr>
                <w:rStyle w:val="9pt"/>
                <w:b w:val="0"/>
                <w:bCs w:val="0"/>
                <w:i w:val="0"/>
                <w:iCs w:val="0"/>
                <w:color w:val="auto"/>
                <w:spacing w:val="-2"/>
                <w:sz w:val="18"/>
                <w:szCs w:val="18"/>
              </w:rPr>
              <w:t>3</w:t>
            </w:r>
          </w:p>
        </w:tc>
        <w:tc>
          <w:tcPr>
            <w:tcW w:w="1531" w:type="pct"/>
            <w:vAlign w:val="center"/>
          </w:tcPr>
          <w:p w:rsidR="00B04E30" w:rsidRPr="00BA697A" w:rsidRDefault="00B04E30" w:rsidP="0077440E">
            <w:pPr>
              <w:pStyle w:val="2c"/>
              <w:shd w:val="clear" w:color="auto" w:fill="auto"/>
              <w:spacing w:after="0" w:line="240" w:lineRule="auto"/>
              <w:ind w:left="0" w:right="0" w:firstLine="0"/>
              <w:rPr>
                <w:rStyle w:val="9pt"/>
                <w:b w:val="0"/>
                <w:bCs w:val="0"/>
                <w:i w:val="0"/>
                <w:iCs w:val="0"/>
                <w:color w:val="auto"/>
                <w:spacing w:val="-2"/>
                <w:sz w:val="18"/>
                <w:szCs w:val="18"/>
              </w:rPr>
            </w:pPr>
            <w:r w:rsidRPr="00BA697A">
              <w:rPr>
                <w:rStyle w:val="9pt"/>
                <w:b w:val="0"/>
                <w:bCs w:val="0"/>
                <w:i w:val="0"/>
                <w:iCs w:val="0"/>
                <w:color w:val="auto"/>
                <w:spacing w:val="-2"/>
                <w:sz w:val="18"/>
                <w:szCs w:val="18"/>
              </w:rPr>
              <w:t>4</w:t>
            </w:r>
          </w:p>
        </w:tc>
      </w:tr>
      <w:tr w:rsidR="00B04E30" w:rsidRPr="00BA697A" w:rsidTr="00CE01C6">
        <w:trPr>
          <w:trHeight w:val="1480"/>
          <w:jc w:val="center"/>
        </w:trPr>
        <w:tc>
          <w:tcPr>
            <w:tcW w:w="351" w:type="pct"/>
          </w:tcPr>
          <w:p w:rsidR="00B04E30" w:rsidRPr="00BA697A" w:rsidRDefault="00B04E30"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B04E30" w:rsidRPr="00BA697A" w:rsidRDefault="00B04E30" w:rsidP="00CE01C6">
            <w:pPr>
              <w:autoSpaceDE w:val="0"/>
              <w:autoSpaceDN w:val="0"/>
              <w:adjustRightInd w:val="0"/>
              <w:rPr>
                <w:rFonts w:ascii="Times New Roman" w:hAnsi="Times New Roman" w:cs="Times New Roman"/>
                <w:sz w:val="20"/>
                <w:szCs w:val="20"/>
              </w:rPr>
            </w:pPr>
            <w:proofErr w:type="spellStart"/>
            <w:r w:rsidRPr="00BA697A">
              <w:rPr>
                <w:rFonts w:ascii="Times New Roman" w:hAnsi="Times New Roman" w:cs="Times New Roman"/>
                <w:sz w:val="20"/>
                <w:szCs w:val="20"/>
              </w:rPr>
              <w:t>Среднеэтажная</w:t>
            </w:r>
            <w:proofErr w:type="spellEnd"/>
            <w:r w:rsidRPr="00BA697A">
              <w:rPr>
                <w:rFonts w:ascii="Times New Roman" w:hAnsi="Times New Roman" w:cs="Times New Roman"/>
                <w:sz w:val="20"/>
                <w:szCs w:val="20"/>
              </w:rPr>
              <w:t xml:space="preserve"> жилая застройка</w:t>
            </w:r>
          </w:p>
        </w:tc>
        <w:tc>
          <w:tcPr>
            <w:tcW w:w="1784" w:type="pct"/>
          </w:tcPr>
          <w:p w:rsidR="00B04E30" w:rsidRPr="00BA697A" w:rsidRDefault="00B04E30" w:rsidP="00CE01C6">
            <w:pPr>
              <w:contextualSpacing/>
              <w:rPr>
                <w:rFonts w:ascii="Times New Roman" w:hAnsi="Times New Roman" w:cs="Times New Roman"/>
                <w:sz w:val="20"/>
                <w:szCs w:val="20"/>
              </w:rPr>
            </w:pPr>
            <w:r w:rsidRPr="00BA697A">
              <w:rPr>
                <w:rStyle w:val="9pt"/>
                <w:b w:val="0"/>
                <w:bCs w:val="0"/>
                <w:i w:val="0"/>
                <w:iCs w:val="0"/>
                <w:color w:val="auto"/>
                <w:spacing w:val="-2"/>
                <w:sz w:val="20"/>
                <w:szCs w:val="20"/>
              </w:rPr>
              <w:t>Минимальные отступы зданий, строений, сооружений</w:t>
            </w:r>
            <w:r w:rsidR="003F3C05" w:rsidRPr="00BA697A">
              <w:rPr>
                <w:rStyle w:val="9pt"/>
                <w:b w:val="0"/>
                <w:bCs w:val="0"/>
                <w:i w:val="0"/>
                <w:iCs w:val="0"/>
                <w:color w:val="auto"/>
                <w:spacing w:val="-2"/>
                <w:sz w:val="20"/>
                <w:szCs w:val="20"/>
              </w:rPr>
              <w:t>:</w:t>
            </w:r>
          </w:p>
          <w:p w:rsidR="00B04E30" w:rsidRPr="00BA697A" w:rsidRDefault="003F3C05" w:rsidP="00CE01C6">
            <w:pPr>
              <w:numPr>
                <w:ilvl w:val="0"/>
                <w:numId w:val="1"/>
              </w:numPr>
              <w:tabs>
                <w:tab w:val="left" w:pos="246"/>
              </w:tabs>
              <w:ind w:left="113" w:firstLine="0"/>
              <w:contextualSpacing/>
              <w:rPr>
                <w:rFonts w:ascii="Times New Roman" w:hAnsi="Times New Roman" w:cs="Times New Roman"/>
                <w:sz w:val="20"/>
                <w:szCs w:val="20"/>
              </w:rPr>
            </w:pPr>
            <w:r w:rsidRPr="00BA697A">
              <w:rPr>
                <w:rFonts w:ascii="Times New Roman" w:hAnsi="Times New Roman" w:cs="Times New Roman"/>
                <w:sz w:val="20"/>
                <w:szCs w:val="20"/>
              </w:rPr>
              <w:t xml:space="preserve"> от красной линии</w:t>
            </w:r>
            <w:r w:rsidR="00B04E30" w:rsidRPr="00BA697A">
              <w:rPr>
                <w:rFonts w:ascii="Times New Roman" w:hAnsi="Times New Roman" w:cs="Times New Roman"/>
                <w:sz w:val="20"/>
                <w:szCs w:val="20"/>
              </w:rPr>
              <w:t xml:space="preserve"> улицы </w:t>
            </w:r>
            <w:r w:rsidR="009C6BCD">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009C6BCD">
              <w:rPr>
                <w:rFonts w:ascii="Times New Roman" w:hAnsi="Times New Roman" w:cs="Times New Roman"/>
                <w:sz w:val="20"/>
                <w:szCs w:val="20"/>
              </w:rPr>
              <w:t xml:space="preserve">– </w:t>
            </w:r>
            <w:r w:rsidR="00B04E30" w:rsidRPr="00BA697A">
              <w:rPr>
                <w:rFonts w:ascii="Times New Roman" w:hAnsi="Times New Roman" w:cs="Times New Roman"/>
                <w:sz w:val="20"/>
                <w:szCs w:val="20"/>
              </w:rPr>
              <w:t>5 м;</w:t>
            </w:r>
          </w:p>
          <w:p w:rsidR="003F3C05" w:rsidRPr="00BA697A" w:rsidRDefault="003F3C05" w:rsidP="00CE01C6">
            <w:pPr>
              <w:numPr>
                <w:ilvl w:val="0"/>
                <w:numId w:val="1"/>
              </w:numPr>
              <w:tabs>
                <w:tab w:val="left" w:pos="246"/>
              </w:tabs>
              <w:ind w:left="113" w:firstLine="0"/>
              <w:contextualSpacing/>
              <w:rPr>
                <w:rFonts w:ascii="Times New Roman" w:hAnsi="Times New Roman" w:cs="Times New Roman"/>
                <w:sz w:val="20"/>
                <w:szCs w:val="20"/>
              </w:rPr>
            </w:pPr>
            <w:r w:rsidRPr="00BA697A">
              <w:rPr>
                <w:rFonts w:ascii="Times New Roman" w:hAnsi="Times New Roman" w:cs="Times New Roman"/>
                <w:sz w:val="20"/>
                <w:szCs w:val="20"/>
              </w:rPr>
              <w:t xml:space="preserve"> от красной линии</w:t>
            </w:r>
            <w:r w:rsidR="00B04E30" w:rsidRPr="00BA697A">
              <w:rPr>
                <w:rFonts w:ascii="Times New Roman" w:hAnsi="Times New Roman" w:cs="Times New Roman"/>
                <w:sz w:val="20"/>
                <w:szCs w:val="20"/>
              </w:rPr>
              <w:t xml:space="preserve"> проездов </w:t>
            </w:r>
            <w:r w:rsidR="001476E8">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00B04E30" w:rsidRPr="00BA697A">
              <w:rPr>
                <w:rFonts w:ascii="Times New Roman" w:hAnsi="Times New Roman" w:cs="Times New Roman"/>
                <w:sz w:val="20"/>
                <w:szCs w:val="20"/>
              </w:rPr>
              <w:t xml:space="preserve"> – </w:t>
            </w:r>
            <w:r w:rsidRPr="00BA697A">
              <w:rPr>
                <w:rFonts w:ascii="Times New Roman" w:hAnsi="Times New Roman" w:cs="Times New Roman"/>
                <w:sz w:val="20"/>
                <w:szCs w:val="20"/>
              </w:rPr>
              <w:t xml:space="preserve">3 м; </w:t>
            </w:r>
          </w:p>
          <w:p w:rsidR="00B04E30" w:rsidRPr="00BA697A" w:rsidRDefault="003F3C05" w:rsidP="00CE01C6">
            <w:pPr>
              <w:tabs>
                <w:tab w:val="left" w:pos="246"/>
              </w:tabs>
              <w:contextualSpacing/>
              <w:rPr>
                <w:rFonts w:ascii="Times New Roman" w:hAnsi="Times New Roman" w:cs="Times New Roman"/>
                <w:sz w:val="20"/>
                <w:szCs w:val="20"/>
              </w:rPr>
            </w:pPr>
            <w:r w:rsidRPr="00BA697A">
              <w:rPr>
                <w:rFonts w:ascii="Times New Roman" w:hAnsi="Times New Roman" w:cs="Times New Roman"/>
                <w:sz w:val="20"/>
                <w:szCs w:val="20"/>
              </w:rPr>
              <w:t>- д</w:t>
            </w:r>
            <w:r w:rsidR="00161881">
              <w:rPr>
                <w:rFonts w:ascii="Times New Roman" w:hAnsi="Times New Roman" w:cs="Times New Roman"/>
                <w:sz w:val="20"/>
                <w:szCs w:val="20"/>
              </w:rPr>
              <w:t>о границ земельного участка – 3</w:t>
            </w:r>
            <w:r w:rsidRPr="00BA697A">
              <w:rPr>
                <w:rFonts w:ascii="Times New Roman" w:hAnsi="Times New Roman" w:cs="Times New Roman"/>
                <w:sz w:val="20"/>
                <w:szCs w:val="20"/>
              </w:rPr>
              <w:t>м.</w:t>
            </w:r>
          </w:p>
          <w:p w:rsidR="00B04E30" w:rsidRPr="00BA697A" w:rsidRDefault="00B04E30" w:rsidP="00CE01C6">
            <w:pPr>
              <w:tabs>
                <w:tab w:val="left" w:pos="246"/>
              </w:tabs>
              <w:contextualSpacing/>
              <w:rPr>
                <w:rFonts w:ascii="Times New Roman" w:hAnsi="Times New Roman" w:cs="Times New Roman"/>
                <w:sz w:val="20"/>
                <w:szCs w:val="20"/>
              </w:rPr>
            </w:pPr>
            <w:r w:rsidRPr="00BA697A">
              <w:rPr>
                <w:rFonts w:ascii="Times New Roman" w:hAnsi="Times New Roman" w:cs="Times New Roman"/>
                <w:sz w:val="20"/>
                <w:szCs w:val="20"/>
              </w:rPr>
              <w:t xml:space="preserve">Предельное количество </w:t>
            </w:r>
            <w:r w:rsidRPr="00BA697A">
              <w:rPr>
                <w:rStyle w:val="9pt"/>
                <w:rFonts w:eastAsia="Calibri"/>
                <w:b w:val="0"/>
                <w:i w:val="0"/>
                <w:color w:val="auto"/>
                <w:sz w:val="20"/>
                <w:szCs w:val="20"/>
              </w:rPr>
              <w:t xml:space="preserve">надземных </w:t>
            </w:r>
            <w:r w:rsidRPr="00BA697A">
              <w:rPr>
                <w:rFonts w:ascii="Times New Roman" w:hAnsi="Times New Roman" w:cs="Times New Roman"/>
                <w:sz w:val="20"/>
                <w:szCs w:val="20"/>
              </w:rPr>
              <w:t xml:space="preserve">этажей </w:t>
            </w:r>
            <w:r w:rsidRPr="00C2219A">
              <w:rPr>
                <w:rFonts w:ascii="Times New Roman" w:hAnsi="Times New Roman" w:cs="Times New Roman"/>
                <w:sz w:val="20"/>
                <w:szCs w:val="20"/>
              </w:rPr>
              <w:t xml:space="preserve">– </w:t>
            </w:r>
            <w:r w:rsidR="00322FED" w:rsidRPr="00C2219A">
              <w:rPr>
                <w:rFonts w:ascii="Times New Roman" w:hAnsi="Times New Roman" w:cs="Times New Roman"/>
                <w:sz w:val="20"/>
                <w:szCs w:val="20"/>
              </w:rPr>
              <w:t>5</w:t>
            </w:r>
            <w:r w:rsidR="003862BE" w:rsidRPr="00C2219A">
              <w:rPr>
                <w:rFonts w:ascii="Times New Roman" w:hAnsi="Times New Roman" w:cs="Times New Roman"/>
                <w:sz w:val="20"/>
                <w:szCs w:val="20"/>
              </w:rPr>
              <w:t>.</w:t>
            </w:r>
          </w:p>
          <w:p w:rsidR="009C45F6" w:rsidRDefault="00B04E30" w:rsidP="00CE01C6">
            <w:pPr>
              <w:tabs>
                <w:tab w:val="left" w:pos="246"/>
              </w:tabs>
              <w:contextualSpacing/>
              <w:rPr>
                <w:rFonts w:ascii="Times New Roman" w:hAnsi="Times New Roman" w:cs="Times New Roman"/>
                <w:sz w:val="20"/>
                <w:szCs w:val="20"/>
              </w:rPr>
            </w:pPr>
            <w:r w:rsidRPr="00BA697A">
              <w:rPr>
                <w:rStyle w:val="9pt"/>
                <w:b w:val="0"/>
                <w:bCs w:val="0"/>
                <w:i w:val="0"/>
                <w:iCs w:val="0"/>
                <w:color w:val="auto"/>
                <w:spacing w:val="-2"/>
                <w:sz w:val="20"/>
                <w:szCs w:val="20"/>
              </w:rPr>
              <w:t xml:space="preserve">Максимальный процент застройки </w:t>
            </w:r>
            <w:r w:rsidR="00B503D3" w:rsidRPr="00BA697A">
              <w:rPr>
                <w:rStyle w:val="9pt"/>
                <w:b w:val="0"/>
                <w:bCs w:val="0"/>
                <w:i w:val="0"/>
                <w:iCs w:val="0"/>
                <w:color w:val="auto"/>
                <w:spacing w:val="-2"/>
                <w:sz w:val="20"/>
                <w:szCs w:val="20"/>
              </w:rPr>
              <w:t xml:space="preserve">                               </w:t>
            </w:r>
            <w:r w:rsidRPr="00BA697A">
              <w:rPr>
                <w:rStyle w:val="9pt"/>
                <w:b w:val="0"/>
                <w:bCs w:val="0"/>
                <w:i w:val="0"/>
                <w:iCs w:val="0"/>
                <w:color w:val="auto"/>
                <w:spacing w:val="-2"/>
                <w:sz w:val="20"/>
                <w:szCs w:val="20"/>
              </w:rPr>
              <w:t xml:space="preserve">в границах земельного участка </w:t>
            </w:r>
            <w:r w:rsidRPr="00BA697A">
              <w:rPr>
                <w:rFonts w:ascii="Times New Roman" w:hAnsi="Times New Roman" w:cs="Times New Roman"/>
                <w:sz w:val="20"/>
                <w:szCs w:val="20"/>
              </w:rPr>
              <w:t xml:space="preserve">– </w:t>
            </w:r>
          </w:p>
          <w:p w:rsidR="00B04E30" w:rsidRPr="00BA697A" w:rsidRDefault="00322FED" w:rsidP="00CE01C6">
            <w:pPr>
              <w:tabs>
                <w:tab w:val="left" w:pos="246"/>
              </w:tabs>
              <w:contextualSpacing/>
              <w:rPr>
                <w:rFonts w:ascii="Times New Roman" w:hAnsi="Times New Roman" w:cs="Times New Roman"/>
                <w:sz w:val="20"/>
                <w:szCs w:val="20"/>
              </w:rPr>
            </w:pPr>
            <w:r w:rsidRPr="00C2219A">
              <w:rPr>
                <w:rStyle w:val="9pt"/>
                <w:b w:val="0"/>
                <w:bCs w:val="0"/>
                <w:i w:val="0"/>
                <w:iCs w:val="0"/>
                <w:color w:val="auto"/>
                <w:spacing w:val="-2"/>
                <w:sz w:val="20"/>
                <w:szCs w:val="20"/>
              </w:rPr>
              <w:t>6</w:t>
            </w:r>
            <w:r w:rsidR="003862BE" w:rsidRPr="00C2219A">
              <w:rPr>
                <w:rStyle w:val="9pt"/>
                <w:b w:val="0"/>
                <w:bCs w:val="0"/>
                <w:i w:val="0"/>
                <w:iCs w:val="0"/>
                <w:color w:val="auto"/>
                <w:spacing w:val="-2"/>
                <w:sz w:val="20"/>
                <w:szCs w:val="20"/>
              </w:rPr>
              <w:t>0 %</w:t>
            </w:r>
            <w:r w:rsidR="00C46532">
              <w:rPr>
                <w:rStyle w:val="9pt"/>
                <w:b w:val="0"/>
                <w:bCs w:val="0"/>
                <w:i w:val="0"/>
                <w:iCs w:val="0"/>
                <w:color w:val="auto"/>
                <w:spacing w:val="-2"/>
                <w:sz w:val="20"/>
                <w:szCs w:val="20"/>
              </w:rPr>
              <w:t xml:space="preserve"> </w:t>
            </w:r>
            <w:r w:rsidR="00C46532" w:rsidRPr="00C2219A">
              <w:rPr>
                <w:rFonts w:ascii="Times New Roman" w:hAnsi="Times New Roman" w:cs="Times New Roman"/>
                <w:spacing w:val="-2"/>
                <w:sz w:val="20"/>
                <w:szCs w:val="20"/>
                <w:shd w:val="clear" w:color="auto" w:fill="FFFFFF"/>
              </w:rPr>
              <w:t>(процент застройки подземной части не регламентируется)</w:t>
            </w:r>
          </w:p>
        </w:tc>
        <w:tc>
          <w:tcPr>
            <w:tcW w:w="1531" w:type="pct"/>
          </w:tcPr>
          <w:p w:rsidR="0039357B" w:rsidRPr="00BA697A" w:rsidRDefault="0039357B"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w:t>
            </w:r>
            <w:r>
              <w:rPr>
                <w:rStyle w:val="9pt"/>
                <w:b w:val="0"/>
                <w:bCs w:val="0"/>
                <w:i w:val="0"/>
                <w:iCs w:val="0"/>
                <w:color w:val="auto"/>
                <w:spacing w:val="-2"/>
                <w:sz w:val="20"/>
                <w:szCs w:val="20"/>
              </w:rPr>
              <w:t xml:space="preserve">градостроительного и земельного </w:t>
            </w:r>
            <w:r w:rsidRPr="00BA697A">
              <w:rPr>
                <w:rStyle w:val="9pt"/>
                <w:b w:val="0"/>
                <w:bCs w:val="0"/>
                <w:i w:val="0"/>
                <w:iCs w:val="0"/>
                <w:color w:val="auto"/>
                <w:spacing w:val="-2"/>
                <w:sz w:val="20"/>
                <w:szCs w:val="20"/>
              </w:rPr>
              <w:t>законодательства.</w:t>
            </w:r>
          </w:p>
          <w:p w:rsidR="00D210A0" w:rsidRPr="00207406" w:rsidRDefault="0039357B" w:rsidP="00CE01C6">
            <w:pPr>
              <w:rPr>
                <w:rFonts w:ascii="Times New Roman" w:hAnsi="Times New Roman" w:cs="Times New Roman"/>
                <w:spacing w:val="-2"/>
                <w:sz w:val="20"/>
                <w:szCs w:val="20"/>
                <w:shd w:val="clear" w:color="auto" w:fill="FFFFFF"/>
              </w:rPr>
            </w:pPr>
            <w:r w:rsidRPr="00BA697A">
              <w:rPr>
                <w:rStyle w:val="9pt"/>
                <w:b w:val="0"/>
                <w:bCs w:val="0"/>
                <w:i w:val="0"/>
                <w:iCs w:val="0"/>
                <w:color w:val="auto"/>
                <w:spacing w:val="-2"/>
                <w:sz w:val="20"/>
                <w:szCs w:val="20"/>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r>
      <w:tr w:rsidR="00A2231A" w:rsidRPr="00BA697A" w:rsidTr="00CE01C6">
        <w:trPr>
          <w:trHeight w:val="347"/>
          <w:jc w:val="center"/>
        </w:trPr>
        <w:tc>
          <w:tcPr>
            <w:tcW w:w="351" w:type="pct"/>
          </w:tcPr>
          <w:p w:rsidR="00A2231A" w:rsidRPr="00BA697A" w:rsidRDefault="00A2231A"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A2231A" w:rsidRPr="00BA697A" w:rsidRDefault="00A2231A" w:rsidP="00CE01C6">
            <w:pPr>
              <w:autoSpaceDE w:val="0"/>
              <w:autoSpaceDN w:val="0"/>
              <w:adjustRightInd w:val="0"/>
              <w:rPr>
                <w:rStyle w:val="9pt"/>
                <w:b w:val="0"/>
                <w:bCs w:val="0"/>
                <w:i w:val="0"/>
                <w:iCs w:val="0"/>
                <w:color w:val="auto"/>
                <w:spacing w:val="-2"/>
                <w:sz w:val="20"/>
                <w:szCs w:val="20"/>
              </w:rPr>
            </w:pPr>
            <w:r w:rsidRPr="00BA697A">
              <w:rPr>
                <w:rStyle w:val="9pt"/>
                <w:b w:val="0"/>
                <w:bCs w:val="0"/>
                <w:i w:val="0"/>
                <w:iCs w:val="0"/>
                <w:color w:val="auto"/>
                <w:spacing w:val="-2"/>
                <w:sz w:val="20"/>
                <w:szCs w:val="20"/>
              </w:rPr>
              <w:t>Малоэтажная многоквартирная жилая застройка</w:t>
            </w:r>
          </w:p>
          <w:p w:rsidR="00A2231A" w:rsidRPr="00BA697A" w:rsidRDefault="00A2231A" w:rsidP="00CE01C6">
            <w:pPr>
              <w:autoSpaceDE w:val="0"/>
              <w:autoSpaceDN w:val="0"/>
              <w:adjustRightInd w:val="0"/>
              <w:rPr>
                <w:rFonts w:ascii="Times New Roman" w:hAnsi="Times New Roman" w:cs="Times New Roman"/>
                <w:sz w:val="20"/>
                <w:szCs w:val="20"/>
              </w:rPr>
            </w:pPr>
          </w:p>
        </w:tc>
        <w:tc>
          <w:tcPr>
            <w:tcW w:w="1784" w:type="pct"/>
          </w:tcPr>
          <w:p w:rsidR="00A2231A" w:rsidRPr="00BA697A" w:rsidRDefault="00A2231A"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A2231A" w:rsidRPr="00BA697A" w:rsidRDefault="00A2231A" w:rsidP="00CE01C6">
            <w:pPr>
              <w:pStyle w:val="2c"/>
              <w:numPr>
                <w:ilvl w:val="0"/>
                <w:numId w:val="70"/>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от красной линии улицы (</w:t>
            </w:r>
            <w:r w:rsidR="009C6BCD">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BA697A">
              <w:rPr>
                <w:sz w:val="20"/>
                <w:szCs w:val="20"/>
              </w:rPr>
              <w:t xml:space="preserve">– </w:t>
            </w:r>
            <w:r w:rsidRPr="00BA697A">
              <w:rPr>
                <w:rStyle w:val="9pt"/>
                <w:b w:val="0"/>
                <w:bCs w:val="0"/>
                <w:i w:val="0"/>
                <w:iCs w:val="0"/>
                <w:color w:val="auto"/>
                <w:spacing w:val="-2"/>
                <w:sz w:val="20"/>
                <w:szCs w:val="20"/>
              </w:rPr>
              <w:t>5 м;</w:t>
            </w:r>
          </w:p>
          <w:p w:rsidR="009C45F6" w:rsidRDefault="00374638" w:rsidP="00CE01C6">
            <w:pPr>
              <w:pStyle w:val="2c"/>
              <w:numPr>
                <w:ilvl w:val="0"/>
                <w:numId w:val="70"/>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A2231A" w:rsidRPr="00BA697A">
              <w:rPr>
                <w:rStyle w:val="9pt"/>
                <w:b w:val="0"/>
                <w:bCs w:val="0"/>
                <w:i w:val="0"/>
                <w:iCs w:val="0"/>
                <w:color w:val="auto"/>
                <w:spacing w:val="-2"/>
                <w:sz w:val="20"/>
                <w:szCs w:val="20"/>
              </w:rPr>
              <w:t xml:space="preserve"> </w:t>
            </w:r>
            <w:r w:rsidR="00A2231A" w:rsidRPr="00BA697A">
              <w:rPr>
                <w:sz w:val="20"/>
                <w:szCs w:val="20"/>
              </w:rPr>
              <w:t xml:space="preserve">– </w:t>
            </w:r>
          </w:p>
          <w:p w:rsidR="00A2231A" w:rsidRPr="00BA697A" w:rsidRDefault="00A2231A" w:rsidP="00CE01C6">
            <w:pPr>
              <w:pStyle w:val="2c"/>
              <w:shd w:val="clear" w:color="auto" w:fill="auto"/>
              <w:tabs>
                <w:tab w:val="left" w:pos="246"/>
              </w:tabs>
              <w:spacing w:after="0" w:line="240" w:lineRule="auto"/>
              <w:ind w:firstLine="0"/>
              <w:jc w:val="both"/>
              <w:rPr>
                <w:sz w:val="20"/>
                <w:szCs w:val="20"/>
              </w:rPr>
            </w:pPr>
            <w:r w:rsidRPr="00BA697A">
              <w:rPr>
                <w:rStyle w:val="9pt"/>
                <w:b w:val="0"/>
                <w:bCs w:val="0"/>
                <w:i w:val="0"/>
                <w:iCs w:val="0"/>
                <w:color w:val="auto"/>
                <w:spacing w:val="-2"/>
                <w:sz w:val="20"/>
                <w:szCs w:val="20"/>
              </w:rPr>
              <w:t>3 м;</w:t>
            </w:r>
          </w:p>
          <w:p w:rsidR="00A2231A" w:rsidRPr="00BA697A" w:rsidRDefault="00A2231A" w:rsidP="00CE01C6">
            <w:pPr>
              <w:pStyle w:val="2c"/>
              <w:numPr>
                <w:ilvl w:val="0"/>
                <w:numId w:val="70"/>
              </w:numPr>
              <w:shd w:val="clear" w:color="auto" w:fill="auto"/>
              <w:tabs>
                <w:tab w:val="left" w:pos="246"/>
                <w:tab w:val="left" w:pos="31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 xml:space="preserve">границ земельного  участка </w:t>
            </w:r>
            <w:r w:rsidRPr="00BA697A">
              <w:rPr>
                <w:sz w:val="20"/>
                <w:szCs w:val="20"/>
              </w:rPr>
              <w:t xml:space="preserve">– </w:t>
            </w:r>
            <w:r w:rsidR="00161881">
              <w:rPr>
                <w:rStyle w:val="9pt"/>
                <w:b w:val="0"/>
                <w:bCs w:val="0"/>
                <w:i w:val="0"/>
                <w:iCs w:val="0"/>
                <w:spacing w:val="-2"/>
                <w:sz w:val="20"/>
                <w:szCs w:val="20"/>
              </w:rPr>
              <w:t>3</w:t>
            </w:r>
            <w:r w:rsidRPr="00BA697A">
              <w:rPr>
                <w:rStyle w:val="9pt"/>
                <w:b w:val="0"/>
                <w:bCs w:val="0"/>
                <w:i w:val="0"/>
                <w:iCs w:val="0"/>
                <w:spacing w:val="-2"/>
                <w:sz w:val="20"/>
                <w:szCs w:val="20"/>
              </w:rPr>
              <w:t>м</w:t>
            </w:r>
            <w:r w:rsidRPr="00BA697A">
              <w:rPr>
                <w:rStyle w:val="9pt"/>
                <w:b w:val="0"/>
                <w:bCs w:val="0"/>
                <w:i w:val="0"/>
                <w:iCs w:val="0"/>
                <w:color w:val="auto"/>
                <w:spacing w:val="-2"/>
                <w:sz w:val="20"/>
                <w:szCs w:val="20"/>
              </w:rPr>
              <w:t>.</w:t>
            </w:r>
          </w:p>
          <w:p w:rsidR="00A2231A" w:rsidRPr="00BA697A" w:rsidRDefault="00A2231A"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Предельное количество </w:t>
            </w:r>
            <w:r w:rsidRPr="00BA697A">
              <w:rPr>
                <w:rStyle w:val="9pt"/>
                <w:rFonts w:eastAsia="Calibri"/>
                <w:b w:val="0"/>
                <w:i w:val="0"/>
                <w:color w:val="auto"/>
                <w:sz w:val="20"/>
                <w:szCs w:val="20"/>
              </w:rPr>
              <w:t xml:space="preserve">надземных </w:t>
            </w:r>
            <w:r w:rsidRPr="00BA697A">
              <w:rPr>
                <w:rStyle w:val="9pt"/>
                <w:b w:val="0"/>
                <w:bCs w:val="0"/>
                <w:i w:val="0"/>
                <w:iCs w:val="0"/>
                <w:color w:val="auto"/>
                <w:spacing w:val="-2"/>
                <w:sz w:val="20"/>
                <w:szCs w:val="20"/>
              </w:rPr>
              <w:t xml:space="preserve">этажей </w:t>
            </w:r>
            <w:r w:rsidRPr="00BA697A">
              <w:rPr>
                <w:sz w:val="20"/>
                <w:szCs w:val="20"/>
              </w:rPr>
              <w:t xml:space="preserve">– </w:t>
            </w:r>
            <w:r w:rsidRPr="00BA697A">
              <w:rPr>
                <w:rStyle w:val="9pt"/>
                <w:b w:val="0"/>
                <w:bCs w:val="0"/>
                <w:i w:val="0"/>
                <w:iCs w:val="0"/>
                <w:color w:val="auto"/>
                <w:spacing w:val="-2"/>
                <w:sz w:val="20"/>
                <w:szCs w:val="20"/>
              </w:rPr>
              <w:t>4, включая мансардный.</w:t>
            </w:r>
          </w:p>
          <w:p w:rsidR="00A2231A" w:rsidRPr="00BA697A" w:rsidRDefault="00A2231A"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BA697A">
              <w:rPr>
                <w:rStyle w:val="9pt"/>
                <w:b w:val="0"/>
                <w:bCs w:val="0"/>
                <w:i w:val="0"/>
                <w:iCs w:val="0"/>
                <w:color w:val="auto"/>
                <w:spacing w:val="-2"/>
                <w:sz w:val="20"/>
                <w:szCs w:val="20"/>
              </w:rPr>
              <w:t xml:space="preserve">Максимальный процент застройки                            в границах земельного участка </w:t>
            </w:r>
            <w:r w:rsidRPr="00BA697A">
              <w:rPr>
                <w:sz w:val="20"/>
                <w:szCs w:val="20"/>
              </w:rPr>
              <w:t xml:space="preserve">– </w:t>
            </w:r>
            <w:r w:rsidRPr="00BA697A">
              <w:rPr>
                <w:rStyle w:val="9pt"/>
                <w:b w:val="0"/>
                <w:bCs w:val="0"/>
                <w:i w:val="0"/>
                <w:iCs w:val="0"/>
                <w:color w:val="auto"/>
                <w:spacing w:val="-2"/>
                <w:sz w:val="20"/>
                <w:szCs w:val="20"/>
              </w:rPr>
              <w:t>40 %</w:t>
            </w:r>
            <w:r w:rsidR="003862BE">
              <w:rPr>
                <w:rStyle w:val="9pt"/>
                <w:b w:val="0"/>
                <w:bCs w:val="0"/>
                <w:i w:val="0"/>
                <w:iCs w:val="0"/>
                <w:color w:val="auto"/>
                <w:spacing w:val="-2"/>
                <w:sz w:val="20"/>
                <w:szCs w:val="20"/>
              </w:rPr>
              <w:t xml:space="preserve"> </w:t>
            </w:r>
            <w:r w:rsidR="00C46532" w:rsidRPr="00C2219A">
              <w:rPr>
                <w:spacing w:val="-2"/>
                <w:sz w:val="20"/>
                <w:szCs w:val="20"/>
                <w:shd w:val="clear" w:color="auto" w:fill="FFFFFF"/>
              </w:rPr>
              <w:t>(процент застройки подземной части не регламентируется)</w:t>
            </w:r>
          </w:p>
        </w:tc>
        <w:tc>
          <w:tcPr>
            <w:tcW w:w="1531" w:type="pct"/>
          </w:tcPr>
          <w:p w:rsidR="0039357B" w:rsidRPr="00BA697A" w:rsidRDefault="0039357B"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w:t>
            </w:r>
            <w:r>
              <w:rPr>
                <w:rStyle w:val="9pt"/>
                <w:b w:val="0"/>
                <w:bCs w:val="0"/>
                <w:i w:val="0"/>
                <w:iCs w:val="0"/>
                <w:color w:val="auto"/>
                <w:spacing w:val="-2"/>
                <w:sz w:val="20"/>
                <w:szCs w:val="20"/>
              </w:rPr>
              <w:t xml:space="preserve">и земельного </w:t>
            </w:r>
            <w:r w:rsidRPr="00BA697A">
              <w:rPr>
                <w:rStyle w:val="9pt"/>
                <w:b w:val="0"/>
                <w:bCs w:val="0"/>
                <w:i w:val="0"/>
                <w:iCs w:val="0"/>
                <w:color w:val="auto"/>
                <w:spacing w:val="-2"/>
                <w:sz w:val="20"/>
                <w:szCs w:val="20"/>
              </w:rPr>
              <w:t>законодательства.</w:t>
            </w:r>
          </w:p>
          <w:p w:rsidR="00A2231A" w:rsidRPr="00BA697A" w:rsidRDefault="0039357B"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BA697A">
              <w:rPr>
                <w:rStyle w:val="9pt"/>
                <w:b w:val="0"/>
                <w:bCs w:val="0"/>
                <w:i w:val="0"/>
                <w:iCs w:val="0"/>
                <w:color w:val="auto"/>
                <w:spacing w:val="-2"/>
                <w:sz w:val="20"/>
                <w:szCs w:val="20"/>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r>
      <w:bookmarkEnd w:id="170"/>
      <w:tr w:rsidR="00A2231A" w:rsidRPr="00BA697A" w:rsidTr="00CE01C6">
        <w:trPr>
          <w:trHeight w:val="1480"/>
          <w:jc w:val="center"/>
        </w:trPr>
        <w:tc>
          <w:tcPr>
            <w:tcW w:w="351" w:type="pct"/>
          </w:tcPr>
          <w:p w:rsidR="00A2231A" w:rsidRPr="00BA697A" w:rsidRDefault="00A2231A"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A2231A" w:rsidRPr="00BA697A" w:rsidRDefault="00A2231A"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Амбулаторно-поликлиническое обслуживание</w:t>
            </w:r>
          </w:p>
          <w:p w:rsidR="00A2231A" w:rsidRPr="00BA697A" w:rsidRDefault="00A2231A" w:rsidP="00CE01C6">
            <w:pPr>
              <w:autoSpaceDE w:val="0"/>
              <w:autoSpaceDN w:val="0"/>
              <w:adjustRightInd w:val="0"/>
              <w:rPr>
                <w:rStyle w:val="9pt"/>
                <w:b w:val="0"/>
                <w:bCs w:val="0"/>
                <w:i w:val="0"/>
                <w:iCs w:val="0"/>
                <w:color w:val="auto"/>
                <w:spacing w:val="-2"/>
                <w:sz w:val="20"/>
                <w:szCs w:val="20"/>
              </w:rPr>
            </w:pPr>
          </w:p>
        </w:tc>
        <w:tc>
          <w:tcPr>
            <w:tcW w:w="1784" w:type="pct"/>
          </w:tcPr>
          <w:p w:rsidR="00A2231A" w:rsidRPr="00BA697A" w:rsidRDefault="00A2231A"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3D458D" w:rsidRDefault="007B04BF" w:rsidP="00CE01C6">
            <w:pPr>
              <w:pStyle w:val="2c"/>
              <w:numPr>
                <w:ilvl w:val="0"/>
                <w:numId w:val="66"/>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от красной линии</w:t>
            </w:r>
            <w:r>
              <w:rPr>
                <w:rStyle w:val="9pt"/>
                <w:b w:val="0"/>
                <w:bCs w:val="0"/>
                <w:i w:val="0"/>
                <w:iCs w:val="0"/>
                <w:color w:val="auto"/>
                <w:spacing w:val="-2"/>
                <w:sz w:val="20"/>
                <w:szCs w:val="20"/>
              </w:rPr>
              <w:t xml:space="preserve"> </w:t>
            </w:r>
            <w:r w:rsidRPr="00BA697A">
              <w:rPr>
                <w:rStyle w:val="9pt"/>
                <w:b w:val="0"/>
                <w:bCs w:val="0"/>
                <w:i w:val="0"/>
                <w:iCs w:val="0"/>
                <w:color w:val="auto"/>
                <w:spacing w:val="-2"/>
                <w:sz w:val="20"/>
                <w:szCs w:val="20"/>
              </w:rPr>
              <w:t>магистральной улицы (</w:t>
            </w:r>
            <w:r>
              <w:rPr>
                <w:rStyle w:val="9pt"/>
                <w:b w:val="0"/>
                <w:bCs w:val="0"/>
                <w:i w:val="0"/>
                <w:iCs w:val="0"/>
                <w:color w:val="auto"/>
                <w:spacing w:val="-2"/>
                <w:sz w:val="20"/>
                <w:szCs w:val="20"/>
              </w:rPr>
              <w:t>в случае отсутствия установленной красной линии</w:t>
            </w:r>
            <w:r w:rsidRPr="00BA697A">
              <w:rPr>
                <w:rStyle w:val="9pt"/>
                <w:b w:val="0"/>
                <w:bCs w:val="0"/>
                <w:i w:val="0"/>
                <w:iCs w:val="0"/>
                <w:color w:val="auto"/>
                <w:spacing w:val="-2"/>
                <w:sz w:val="20"/>
                <w:szCs w:val="20"/>
              </w:rPr>
              <w:t xml:space="preserve"> </w:t>
            </w:r>
            <w:r>
              <w:rPr>
                <w:rStyle w:val="9pt"/>
                <w:b w:val="0"/>
                <w:bCs w:val="0"/>
                <w:i w:val="0"/>
                <w:iCs w:val="0"/>
                <w:color w:val="auto"/>
                <w:spacing w:val="-2"/>
                <w:sz w:val="20"/>
                <w:szCs w:val="20"/>
              </w:rPr>
              <w:t xml:space="preserve">– от </w:t>
            </w:r>
            <w:r w:rsidRPr="00BA697A">
              <w:rPr>
                <w:rStyle w:val="9pt"/>
                <w:b w:val="0"/>
                <w:bCs w:val="0"/>
                <w:i w:val="0"/>
                <w:iCs w:val="0"/>
                <w:color w:val="auto"/>
                <w:spacing w:val="-2"/>
                <w:sz w:val="20"/>
                <w:szCs w:val="20"/>
              </w:rPr>
              <w:t xml:space="preserve">границ земельного участка, граничащего с магистральной улицей) до зданий поликлиник </w:t>
            </w:r>
            <w:r w:rsidRPr="00BA697A">
              <w:rPr>
                <w:sz w:val="20"/>
                <w:szCs w:val="20"/>
              </w:rPr>
              <w:t xml:space="preserve">– </w:t>
            </w:r>
          </w:p>
          <w:p w:rsidR="007B04BF" w:rsidRPr="007B04BF" w:rsidRDefault="007B04BF" w:rsidP="00CE01C6">
            <w:pPr>
              <w:pStyle w:val="2c"/>
              <w:shd w:val="clear" w:color="auto" w:fill="auto"/>
              <w:tabs>
                <w:tab w:val="left" w:pos="246"/>
              </w:tabs>
              <w:spacing w:after="0" w:line="240" w:lineRule="auto"/>
              <w:ind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15 м</w:t>
            </w:r>
            <w:r>
              <w:rPr>
                <w:rStyle w:val="9pt"/>
                <w:b w:val="0"/>
                <w:bCs w:val="0"/>
                <w:i w:val="0"/>
                <w:iCs w:val="0"/>
                <w:color w:val="auto"/>
                <w:spacing w:val="-2"/>
                <w:sz w:val="20"/>
                <w:szCs w:val="20"/>
              </w:rPr>
              <w:t>;</w:t>
            </w:r>
          </w:p>
          <w:p w:rsidR="00A2231A" w:rsidRPr="00BA697A" w:rsidRDefault="00A2231A" w:rsidP="00CE01C6">
            <w:pPr>
              <w:pStyle w:val="2c"/>
              <w:numPr>
                <w:ilvl w:val="0"/>
                <w:numId w:val="66"/>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от красной линии улицы </w:t>
            </w:r>
            <w:r w:rsidR="001476E8">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5 м;</w:t>
            </w:r>
          </w:p>
          <w:p w:rsidR="003D458D" w:rsidRDefault="00374638" w:rsidP="00CE01C6">
            <w:pPr>
              <w:pStyle w:val="2c"/>
              <w:numPr>
                <w:ilvl w:val="0"/>
                <w:numId w:val="66"/>
              </w:numPr>
              <w:shd w:val="clear" w:color="auto" w:fill="auto"/>
              <w:tabs>
                <w:tab w:val="left" w:pos="246"/>
                <w:tab w:val="left" w:pos="298"/>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A2231A" w:rsidRPr="00BA697A">
              <w:rPr>
                <w:rStyle w:val="9pt"/>
                <w:b w:val="0"/>
                <w:bCs w:val="0"/>
                <w:i w:val="0"/>
                <w:iCs w:val="0"/>
                <w:color w:val="auto"/>
                <w:spacing w:val="-2"/>
                <w:sz w:val="20"/>
                <w:szCs w:val="20"/>
              </w:rPr>
              <w:t xml:space="preserve"> </w:t>
            </w:r>
            <w:r w:rsidR="00A2231A" w:rsidRPr="00BA697A">
              <w:rPr>
                <w:sz w:val="20"/>
                <w:szCs w:val="20"/>
              </w:rPr>
              <w:t xml:space="preserve">– </w:t>
            </w:r>
          </w:p>
          <w:p w:rsidR="00A2231A" w:rsidRPr="00BA697A" w:rsidRDefault="00A2231A" w:rsidP="00CE01C6">
            <w:pPr>
              <w:pStyle w:val="2c"/>
              <w:shd w:val="clear" w:color="auto" w:fill="auto"/>
              <w:tabs>
                <w:tab w:val="left" w:pos="246"/>
                <w:tab w:val="left" w:pos="298"/>
              </w:tabs>
              <w:spacing w:after="0" w:line="240" w:lineRule="auto"/>
              <w:ind w:firstLine="0"/>
              <w:jc w:val="both"/>
              <w:rPr>
                <w:sz w:val="20"/>
                <w:szCs w:val="20"/>
              </w:rPr>
            </w:pPr>
            <w:r w:rsidRPr="00BA697A">
              <w:rPr>
                <w:rStyle w:val="9pt"/>
                <w:b w:val="0"/>
                <w:bCs w:val="0"/>
                <w:i w:val="0"/>
                <w:iCs w:val="0"/>
                <w:color w:val="auto"/>
                <w:spacing w:val="-2"/>
                <w:sz w:val="20"/>
                <w:szCs w:val="20"/>
              </w:rPr>
              <w:t>3 м;</w:t>
            </w:r>
          </w:p>
          <w:p w:rsidR="00A2231A" w:rsidRPr="00BA697A" w:rsidRDefault="00A2231A" w:rsidP="00CE01C6">
            <w:pPr>
              <w:pStyle w:val="2c"/>
              <w:numPr>
                <w:ilvl w:val="0"/>
                <w:numId w:val="66"/>
              </w:numPr>
              <w:shd w:val="clear" w:color="auto" w:fill="auto"/>
              <w:tabs>
                <w:tab w:val="left" w:pos="246"/>
                <w:tab w:val="left" w:pos="288"/>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границ земельного участка </w:t>
            </w:r>
            <w:r w:rsidRPr="00BA697A">
              <w:rPr>
                <w:sz w:val="20"/>
                <w:szCs w:val="20"/>
              </w:rPr>
              <w:t xml:space="preserve">– </w:t>
            </w:r>
            <w:r w:rsidRPr="00BA697A">
              <w:rPr>
                <w:rStyle w:val="9pt"/>
                <w:b w:val="0"/>
                <w:bCs w:val="0"/>
                <w:i w:val="0"/>
                <w:iCs w:val="0"/>
                <w:color w:val="auto"/>
                <w:spacing w:val="-2"/>
                <w:sz w:val="20"/>
                <w:szCs w:val="20"/>
              </w:rPr>
              <w:t>3 м</w:t>
            </w:r>
            <w:r w:rsidR="007B04BF">
              <w:rPr>
                <w:rStyle w:val="9pt"/>
                <w:b w:val="0"/>
                <w:bCs w:val="0"/>
                <w:i w:val="0"/>
                <w:iCs w:val="0"/>
                <w:color w:val="auto"/>
                <w:spacing w:val="-2"/>
                <w:sz w:val="20"/>
                <w:szCs w:val="20"/>
              </w:rPr>
              <w:t>.</w:t>
            </w:r>
          </w:p>
          <w:p w:rsidR="00A2231A" w:rsidRPr="00BA697A" w:rsidRDefault="00322FED" w:rsidP="00CE01C6">
            <w:pPr>
              <w:rPr>
                <w:rFonts w:ascii="Times New Roman" w:hAnsi="Times New Roman" w:cs="Times New Roman"/>
                <w:sz w:val="20"/>
                <w:szCs w:val="20"/>
              </w:rPr>
            </w:pPr>
            <w:r>
              <w:rPr>
                <w:rFonts w:ascii="Times New Roman" w:hAnsi="Times New Roman" w:cs="Times New Roman"/>
                <w:sz w:val="20"/>
                <w:szCs w:val="20"/>
              </w:rPr>
              <w:t xml:space="preserve">Предельная высота – </w:t>
            </w:r>
            <w:r w:rsidR="004303A7" w:rsidRPr="004303A7">
              <w:rPr>
                <w:rFonts w:ascii="Times New Roman" w:hAnsi="Times New Roman" w:cs="Times New Roman"/>
                <w:sz w:val="20"/>
                <w:szCs w:val="20"/>
              </w:rPr>
              <w:t>16</w:t>
            </w:r>
            <w:r w:rsidR="00A2231A" w:rsidRPr="00BA697A">
              <w:rPr>
                <w:rFonts w:ascii="Times New Roman" w:hAnsi="Times New Roman" w:cs="Times New Roman"/>
                <w:sz w:val="20"/>
                <w:szCs w:val="20"/>
              </w:rPr>
              <w:t xml:space="preserve"> м.</w:t>
            </w:r>
          </w:p>
          <w:p w:rsidR="00154835" w:rsidRPr="00BA697A" w:rsidRDefault="00800FDC"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C2219A">
              <w:rPr>
                <w:sz w:val="20"/>
                <w:szCs w:val="20"/>
              </w:rPr>
              <w:t>Иные предельные параметры определяются в соответствии с СП 158.13330.2014 «Свод правил. Здания и помещения медицинских организаций. Правила проектирования»</w:t>
            </w:r>
          </w:p>
        </w:tc>
        <w:tc>
          <w:tcPr>
            <w:tcW w:w="1531" w:type="pct"/>
          </w:tcPr>
          <w:p w:rsidR="00A2231A" w:rsidRPr="00BA697A" w:rsidRDefault="0039357B"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BA697A">
              <w:rPr>
                <w:sz w:val="20"/>
                <w:szCs w:val="20"/>
              </w:rPr>
              <w:t>Не подлежат установлению</w:t>
            </w:r>
            <w:r w:rsidRPr="00BA697A">
              <w:rPr>
                <w:rStyle w:val="9pt"/>
                <w:b w:val="0"/>
                <w:bCs w:val="0"/>
                <w:i w:val="0"/>
                <w:iCs w:val="0"/>
                <w:color w:val="auto"/>
                <w:spacing w:val="-2"/>
                <w:sz w:val="20"/>
                <w:szCs w:val="20"/>
              </w:rPr>
              <w:t xml:space="preserve"> </w:t>
            </w:r>
          </w:p>
        </w:tc>
      </w:tr>
      <w:tr w:rsidR="00183237" w:rsidRPr="00BA697A" w:rsidTr="00CE01C6">
        <w:trPr>
          <w:trHeight w:val="425"/>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702787" w:rsidRDefault="00183237" w:rsidP="00CE01C6">
            <w:pPr>
              <w:autoSpaceDE w:val="0"/>
              <w:autoSpaceDN w:val="0"/>
              <w:adjustRightInd w:val="0"/>
              <w:ind w:left="144"/>
              <w:rPr>
                <w:rFonts w:ascii="Times New Roman" w:hAnsi="Times New Roman" w:cs="Times New Roman"/>
                <w:sz w:val="20"/>
                <w:szCs w:val="20"/>
              </w:rPr>
            </w:pPr>
            <w:r>
              <w:rPr>
                <w:rFonts w:ascii="Times New Roman" w:hAnsi="Times New Roman" w:cs="Times New Roman"/>
                <w:sz w:val="20"/>
                <w:szCs w:val="20"/>
              </w:rPr>
              <w:t>Дома социального обслуживания</w:t>
            </w:r>
          </w:p>
        </w:tc>
        <w:tc>
          <w:tcPr>
            <w:tcW w:w="1784" w:type="pct"/>
            <w:vMerge w:val="restart"/>
          </w:tcPr>
          <w:p w:rsidR="00183237" w:rsidRPr="00BA697A" w:rsidRDefault="00183237"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183237" w:rsidRPr="00BA697A" w:rsidRDefault="00183237" w:rsidP="00CE01C6">
            <w:pPr>
              <w:pStyle w:val="2c"/>
              <w:numPr>
                <w:ilvl w:val="0"/>
                <w:numId w:val="65"/>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от красной линии улицы (</w:t>
            </w:r>
            <w:r w:rsidR="009C6BCD">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00CE580D">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5 м;</w:t>
            </w:r>
          </w:p>
          <w:p w:rsidR="003D458D" w:rsidRDefault="00374638" w:rsidP="00CE01C6">
            <w:pPr>
              <w:pStyle w:val="2c"/>
              <w:numPr>
                <w:ilvl w:val="0"/>
                <w:numId w:val="65"/>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183237" w:rsidRPr="00BA697A">
              <w:rPr>
                <w:rStyle w:val="9pt"/>
                <w:b w:val="0"/>
                <w:bCs w:val="0"/>
                <w:i w:val="0"/>
                <w:iCs w:val="0"/>
                <w:color w:val="auto"/>
                <w:spacing w:val="-2"/>
                <w:sz w:val="20"/>
                <w:szCs w:val="20"/>
              </w:rPr>
              <w:t xml:space="preserve"> </w:t>
            </w:r>
            <w:r w:rsidR="00183237" w:rsidRPr="00BA697A">
              <w:rPr>
                <w:sz w:val="20"/>
                <w:szCs w:val="20"/>
              </w:rPr>
              <w:t xml:space="preserve">– </w:t>
            </w:r>
          </w:p>
          <w:p w:rsidR="00183237" w:rsidRPr="009119FF" w:rsidRDefault="00183237" w:rsidP="00CE01C6">
            <w:pPr>
              <w:pStyle w:val="2c"/>
              <w:shd w:val="clear" w:color="auto" w:fill="auto"/>
              <w:tabs>
                <w:tab w:val="left" w:pos="246"/>
              </w:tabs>
              <w:spacing w:after="0" w:line="240" w:lineRule="auto"/>
              <w:ind w:firstLine="0"/>
              <w:jc w:val="both"/>
              <w:rPr>
                <w:sz w:val="20"/>
                <w:szCs w:val="20"/>
              </w:rPr>
            </w:pPr>
            <w:r w:rsidRPr="00BA697A">
              <w:rPr>
                <w:rStyle w:val="9pt"/>
                <w:b w:val="0"/>
                <w:bCs w:val="0"/>
                <w:i w:val="0"/>
                <w:iCs w:val="0"/>
                <w:color w:val="auto"/>
                <w:spacing w:val="-2"/>
                <w:sz w:val="20"/>
                <w:szCs w:val="20"/>
              </w:rPr>
              <w:t>3 м;</w:t>
            </w:r>
          </w:p>
          <w:p w:rsidR="00183237" w:rsidRPr="009119FF" w:rsidRDefault="00183237" w:rsidP="00CE01C6">
            <w:pPr>
              <w:pStyle w:val="2c"/>
              <w:numPr>
                <w:ilvl w:val="0"/>
                <w:numId w:val="65"/>
              </w:numPr>
              <w:shd w:val="clear" w:color="auto" w:fill="auto"/>
              <w:tabs>
                <w:tab w:val="left" w:pos="246"/>
                <w:tab w:val="left" w:pos="274"/>
              </w:tabs>
              <w:spacing w:after="0" w:line="240" w:lineRule="auto"/>
              <w:ind w:left="113" w:firstLine="0"/>
              <w:jc w:val="both"/>
              <w:rPr>
                <w:sz w:val="20"/>
                <w:szCs w:val="20"/>
              </w:rPr>
            </w:pPr>
            <w:r w:rsidRPr="009119FF">
              <w:rPr>
                <w:rStyle w:val="9pt"/>
                <w:b w:val="0"/>
                <w:bCs w:val="0"/>
                <w:i w:val="0"/>
                <w:iCs w:val="0"/>
                <w:color w:val="auto"/>
                <w:spacing w:val="-2"/>
                <w:sz w:val="20"/>
                <w:szCs w:val="20"/>
              </w:rPr>
              <w:t xml:space="preserve">до границ земельного участка </w:t>
            </w:r>
            <w:r w:rsidRPr="009119FF">
              <w:rPr>
                <w:sz w:val="20"/>
                <w:szCs w:val="20"/>
              </w:rPr>
              <w:t xml:space="preserve">– </w:t>
            </w:r>
            <w:r w:rsidRPr="009119FF">
              <w:rPr>
                <w:rStyle w:val="9pt"/>
                <w:b w:val="0"/>
                <w:bCs w:val="0"/>
                <w:i w:val="0"/>
                <w:iCs w:val="0"/>
                <w:color w:val="auto"/>
                <w:spacing w:val="-2"/>
                <w:sz w:val="20"/>
                <w:szCs w:val="20"/>
              </w:rPr>
              <w:t>3 м.</w:t>
            </w:r>
          </w:p>
          <w:p w:rsidR="00183237" w:rsidRPr="009119FF" w:rsidRDefault="00183237" w:rsidP="00CE01C6">
            <w:pPr>
              <w:pStyle w:val="2c"/>
              <w:shd w:val="clear" w:color="auto" w:fill="auto"/>
              <w:spacing w:after="0" w:line="240" w:lineRule="auto"/>
              <w:ind w:firstLine="0"/>
              <w:jc w:val="both"/>
              <w:rPr>
                <w:sz w:val="20"/>
                <w:szCs w:val="20"/>
              </w:rPr>
            </w:pPr>
            <w:r w:rsidRPr="009119FF">
              <w:rPr>
                <w:rStyle w:val="9pt"/>
                <w:b w:val="0"/>
                <w:bCs w:val="0"/>
                <w:i w:val="0"/>
                <w:iCs w:val="0"/>
                <w:color w:val="auto"/>
                <w:spacing w:val="-2"/>
                <w:sz w:val="20"/>
                <w:szCs w:val="20"/>
              </w:rPr>
              <w:t xml:space="preserve">Предельная высота </w:t>
            </w:r>
            <w:r w:rsidRPr="009119FF">
              <w:rPr>
                <w:sz w:val="20"/>
                <w:szCs w:val="20"/>
              </w:rPr>
              <w:t xml:space="preserve">– </w:t>
            </w:r>
            <w:r w:rsidRPr="004303A7">
              <w:rPr>
                <w:rStyle w:val="9pt"/>
                <w:b w:val="0"/>
                <w:i w:val="0"/>
                <w:spacing w:val="-2"/>
              </w:rPr>
              <w:t>1</w:t>
            </w:r>
            <w:r w:rsidR="004303A7" w:rsidRPr="004303A7">
              <w:rPr>
                <w:rStyle w:val="9pt"/>
                <w:b w:val="0"/>
                <w:i w:val="0"/>
                <w:spacing w:val="-2"/>
              </w:rPr>
              <w:t>6</w:t>
            </w:r>
            <w:r w:rsidRPr="002C3550">
              <w:rPr>
                <w:rStyle w:val="9pt"/>
                <w:b w:val="0"/>
                <w:bCs w:val="0"/>
                <w:i w:val="0"/>
                <w:iCs w:val="0"/>
                <w:color w:val="auto"/>
                <w:spacing w:val="-2"/>
                <w:sz w:val="20"/>
                <w:szCs w:val="20"/>
              </w:rPr>
              <w:t xml:space="preserve"> </w:t>
            </w:r>
            <w:r w:rsidRPr="009119FF">
              <w:rPr>
                <w:rStyle w:val="9pt"/>
                <w:b w:val="0"/>
                <w:bCs w:val="0"/>
                <w:i w:val="0"/>
                <w:iCs w:val="0"/>
                <w:color w:val="auto"/>
                <w:spacing w:val="-2"/>
                <w:sz w:val="20"/>
                <w:szCs w:val="20"/>
              </w:rPr>
              <w:t>м.</w:t>
            </w:r>
          </w:p>
          <w:p w:rsidR="003D458D" w:rsidRDefault="00183237" w:rsidP="00CE01C6">
            <w:pPr>
              <w:pStyle w:val="2c"/>
              <w:shd w:val="clear" w:color="auto" w:fill="auto"/>
              <w:spacing w:after="0" w:line="240" w:lineRule="auto"/>
              <w:ind w:firstLine="0"/>
              <w:jc w:val="both"/>
              <w:rPr>
                <w:sz w:val="20"/>
                <w:szCs w:val="20"/>
              </w:rPr>
            </w:pPr>
            <w:r w:rsidRPr="009119FF">
              <w:rPr>
                <w:rStyle w:val="9pt"/>
                <w:b w:val="0"/>
                <w:bCs w:val="0"/>
                <w:i w:val="0"/>
                <w:iCs w:val="0"/>
                <w:color w:val="auto"/>
                <w:spacing w:val="-2"/>
                <w:sz w:val="20"/>
                <w:szCs w:val="20"/>
              </w:rPr>
              <w:t xml:space="preserve">Максимальный процент </w:t>
            </w:r>
            <w:r w:rsidRPr="00BA697A">
              <w:rPr>
                <w:rStyle w:val="9pt"/>
                <w:b w:val="0"/>
                <w:bCs w:val="0"/>
                <w:i w:val="0"/>
                <w:iCs w:val="0"/>
                <w:color w:val="auto"/>
                <w:spacing w:val="-2"/>
                <w:sz w:val="20"/>
                <w:szCs w:val="20"/>
              </w:rPr>
              <w:t xml:space="preserve">застройки                                в границах земельного участка </w:t>
            </w:r>
            <w:r w:rsidRPr="00BA697A">
              <w:rPr>
                <w:sz w:val="20"/>
                <w:szCs w:val="20"/>
              </w:rPr>
              <w:t xml:space="preserve">– </w:t>
            </w:r>
          </w:p>
          <w:p w:rsidR="00183237" w:rsidRDefault="00183237" w:rsidP="00CE01C6">
            <w:pPr>
              <w:pStyle w:val="2c"/>
              <w:shd w:val="clear" w:color="auto" w:fill="auto"/>
              <w:spacing w:after="0" w:line="240" w:lineRule="auto"/>
              <w:ind w:firstLine="0"/>
              <w:jc w:val="both"/>
              <w:rPr>
                <w:spacing w:val="-2"/>
                <w:sz w:val="20"/>
                <w:szCs w:val="20"/>
                <w:shd w:val="clear" w:color="auto" w:fill="FFFFFF"/>
              </w:rPr>
            </w:pPr>
            <w:r w:rsidRPr="00BA697A">
              <w:rPr>
                <w:rStyle w:val="9pt"/>
                <w:b w:val="0"/>
                <w:bCs w:val="0"/>
                <w:i w:val="0"/>
                <w:iCs w:val="0"/>
                <w:color w:val="auto"/>
                <w:spacing w:val="-2"/>
                <w:sz w:val="20"/>
                <w:szCs w:val="20"/>
              </w:rPr>
              <w:t>60 %</w:t>
            </w:r>
            <w:r>
              <w:rPr>
                <w:rStyle w:val="9pt"/>
                <w:b w:val="0"/>
                <w:bCs w:val="0"/>
                <w:i w:val="0"/>
                <w:iCs w:val="0"/>
                <w:color w:val="auto"/>
                <w:spacing w:val="-2"/>
                <w:sz w:val="20"/>
                <w:szCs w:val="20"/>
              </w:rPr>
              <w:t xml:space="preserve"> </w:t>
            </w:r>
            <w:r w:rsidRPr="00C2219A">
              <w:rPr>
                <w:spacing w:val="-2"/>
                <w:sz w:val="20"/>
                <w:szCs w:val="20"/>
                <w:shd w:val="clear" w:color="auto" w:fill="FFFFFF"/>
              </w:rPr>
              <w:t>(процент застройки подземной части не регламентируется).</w:t>
            </w:r>
          </w:p>
          <w:p w:rsidR="00183237" w:rsidRPr="00BA697A" w:rsidRDefault="00194AF9" w:rsidP="00CE01C6">
            <w:pPr>
              <w:pStyle w:val="2c"/>
              <w:shd w:val="clear" w:color="auto" w:fill="auto"/>
              <w:spacing w:after="0" w:line="240" w:lineRule="auto"/>
              <w:ind w:firstLine="0"/>
              <w:jc w:val="both"/>
              <w:rPr>
                <w:rStyle w:val="9pt"/>
                <w:b w:val="0"/>
                <w:bCs w:val="0"/>
                <w:i w:val="0"/>
                <w:iCs w:val="0"/>
                <w:color w:val="auto"/>
                <w:spacing w:val="-2"/>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531" w:type="pct"/>
            <w:vMerge w:val="restart"/>
          </w:tcPr>
          <w:p w:rsidR="00183237" w:rsidRPr="00BA697A" w:rsidRDefault="0039357B" w:rsidP="00CE01C6">
            <w:pPr>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p>
        </w:tc>
      </w:tr>
      <w:tr w:rsidR="00183237" w:rsidRPr="00BA697A" w:rsidTr="00CE01C6">
        <w:trPr>
          <w:trHeight w:val="248"/>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702787" w:rsidRDefault="00183237"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Оказание услуг связи</w:t>
            </w:r>
          </w:p>
        </w:tc>
        <w:tc>
          <w:tcPr>
            <w:tcW w:w="1784" w:type="pct"/>
            <w:vMerge/>
          </w:tcPr>
          <w:p w:rsidR="00183237" w:rsidRPr="00BA697A" w:rsidRDefault="00183237" w:rsidP="00CE01C6">
            <w:pPr>
              <w:pStyle w:val="2c"/>
              <w:shd w:val="clear" w:color="auto" w:fill="auto"/>
              <w:spacing w:after="0" w:line="240" w:lineRule="auto"/>
              <w:ind w:firstLine="0"/>
              <w:jc w:val="both"/>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183237" w:rsidRPr="00BA697A" w:rsidTr="00CE01C6">
        <w:trPr>
          <w:trHeight w:val="303"/>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702787" w:rsidRDefault="00183237"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Бытовое обслуживание</w:t>
            </w:r>
          </w:p>
        </w:tc>
        <w:tc>
          <w:tcPr>
            <w:tcW w:w="1784" w:type="pct"/>
            <w:vMerge/>
          </w:tcPr>
          <w:p w:rsidR="00183237" w:rsidRPr="00BA697A" w:rsidRDefault="00183237" w:rsidP="00CE01C6">
            <w:pPr>
              <w:pStyle w:val="2c"/>
              <w:shd w:val="clear" w:color="auto" w:fill="auto"/>
              <w:spacing w:after="0" w:line="240" w:lineRule="auto"/>
              <w:ind w:firstLine="0"/>
              <w:jc w:val="both"/>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183237" w:rsidRPr="00BA697A" w:rsidTr="00CE01C6">
        <w:trPr>
          <w:trHeight w:val="333"/>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BA697A" w:rsidRDefault="00183237"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Деловое управление</w:t>
            </w:r>
          </w:p>
        </w:tc>
        <w:tc>
          <w:tcPr>
            <w:tcW w:w="1784" w:type="pct"/>
            <w:vMerge/>
          </w:tcPr>
          <w:p w:rsidR="00183237" w:rsidRPr="00BA697A" w:rsidRDefault="00183237" w:rsidP="00CE01C6">
            <w:pPr>
              <w:pStyle w:val="2c"/>
              <w:shd w:val="clear" w:color="auto" w:fill="auto"/>
              <w:spacing w:after="0" w:line="240" w:lineRule="auto"/>
              <w:ind w:firstLine="0"/>
              <w:jc w:val="both"/>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183237" w:rsidRPr="00BA697A" w:rsidTr="00CE01C6">
        <w:trPr>
          <w:trHeight w:val="312"/>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BA697A" w:rsidRDefault="00183237" w:rsidP="00CE01C6">
            <w:pPr>
              <w:autoSpaceDE w:val="0"/>
              <w:autoSpaceDN w:val="0"/>
              <w:adjustRightInd w:val="0"/>
              <w:rPr>
                <w:rFonts w:ascii="Times New Roman" w:hAnsi="Times New Roman" w:cs="Times New Roman"/>
                <w:sz w:val="20"/>
                <w:szCs w:val="20"/>
              </w:rPr>
            </w:pPr>
            <w:r w:rsidRPr="00BA697A">
              <w:rPr>
                <w:rStyle w:val="9pt"/>
                <w:b w:val="0"/>
                <w:i w:val="0"/>
                <w:color w:val="auto"/>
                <w:spacing w:val="-2"/>
                <w:sz w:val="20"/>
                <w:szCs w:val="20"/>
              </w:rPr>
              <w:t>Административные здания организаций, обеспечивающих предоставление коммунальных услуг</w:t>
            </w:r>
          </w:p>
        </w:tc>
        <w:tc>
          <w:tcPr>
            <w:tcW w:w="1784" w:type="pct"/>
            <w:vMerge/>
          </w:tcPr>
          <w:p w:rsidR="00183237" w:rsidRPr="00BA697A" w:rsidRDefault="00183237" w:rsidP="00CE01C6">
            <w:pPr>
              <w:pStyle w:val="2c"/>
              <w:shd w:val="clear" w:color="auto" w:fill="auto"/>
              <w:spacing w:after="0" w:line="240" w:lineRule="auto"/>
              <w:ind w:firstLine="0"/>
              <w:jc w:val="both"/>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183237" w:rsidRPr="00BA697A" w:rsidTr="00CE01C6">
        <w:trPr>
          <w:trHeight w:val="312"/>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BA697A" w:rsidRDefault="00183237" w:rsidP="00CE01C6">
            <w:pPr>
              <w:autoSpaceDE w:val="0"/>
              <w:autoSpaceDN w:val="0"/>
              <w:adjustRightInd w:val="0"/>
              <w:rPr>
                <w:rStyle w:val="9pt"/>
                <w:b w:val="0"/>
                <w:i w:val="0"/>
                <w:color w:val="auto"/>
                <w:spacing w:val="-2"/>
                <w:sz w:val="20"/>
                <w:szCs w:val="20"/>
              </w:rPr>
            </w:pPr>
            <w:r>
              <w:rPr>
                <w:rStyle w:val="9pt"/>
                <w:b w:val="0"/>
                <w:i w:val="0"/>
                <w:color w:val="auto"/>
                <w:spacing w:val="-2"/>
                <w:sz w:val="20"/>
                <w:szCs w:val="20"/>
              </w:rPr>
              <w:t>Гостиничное обслуживание</w:t>
            </w:r>
          </w:p>
        </w:tc>
        <w:tc>
          <w:tcPr>
            <w:tcW w:w="1784" w:type="pct"/>
            <w:vMerge/>
          </w:tcPr>
          <w:p w:rsidR="00183237" w:rsidRPr="00BA697A" w:rsidRDefault="00183237" w:rsidP="00CE01C6">
            <w:pPr>
              <w:pStyle w:val="2c"/>
              <w:shd w:val="clear" w:color="auto" w:fill="auto"/>
              <w:spacing w:after="0" w:line="240" w:lineRule="auto"/>
              <w:ind w:firstLine="0"/>
              <w:jc w:val="both"/>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183237" w:rsidRPr="00BA697A" w:rsidTr="00CE01C6">
        <w:trPr>
          <w:trHeight w:val="244"/>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BA697A" w:rsidRDefault="00183237"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1784" w:type="pct"/>
            <w:vMerge/>
          </w:tcPr>
          <w:p w:rsidR="00183237" w:rsidRPr="00BA697A" w:rsidRDefault="00183237" w:rsidP="00CE01C6">
            <w:pPr>
              <w:contextualSpacing/>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183237" w:rsidRPr="00BA697A" w:rsidTr="00CE01C6">
        <w:trPr>
          <w:trHeight w:val="429"/>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BA697A" w:rsidRDefault="00183237" w:rsidP="00CE01C6">
            <w:pPr>
              <w:autoSpaceDE w:val="0"/>
              <w:autoSpaceDN w:val="0"/>
              <w:adjustRightInd w:val="0"/>
              <w:rPr>
                <w:rFonts w:ascii="Times New Roman" w:hAnsi="Times New Roman" w:cs="Times New Roman"/>
                <w:sz w:val="20"/>
                <w:szCs w:val="20"/>
              </w:rPr>
            </w:pPr>
            <w:r w:rsidRPr="00BA697A">
              <w:rPr>
                <w:rStyle w:val="9pt"/>
                <w:b w:val="0"/>
                <w:bCs w:val="0"/>
                <w:i w:val="0"/>
                <w:iCs w:val="0"/>
                <w:color w:val="auto"/>
                <w:spacing w:val="-2"/>
                <w:sz w:val="20"/>
                <w:szCs w:val="20"/>
              </w:rPr>
              <w:t>Банковская и страховая деятельность</w:t>
            </w:r>
          </w:p>
        </w:tc>
        <w:tc>
          <w:tcPr>
            <w:tcW w:w="1784" w:type="pct"/>
            <w:vMerge/>
          </w:tcPr>
          <w:p w:rsidR="00183237" w:rsidRPr="00BA697A" w:rsidRDefault="00183237" w:rsidP="00CE01C6">
            <w:pPr>
              <w:contextualSpacing/>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183237" w:rsidRPr="00BA697A" w:rsidTr="00CE01C6">
        <w:trPr>
          <w:trHeight w:val="281"/>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BA697A" w:rsidRDefault="00183237" w:rsidP="00CE01C6">
            <w:pPr>
              <w:autoSpaceDE w:val="0"/>
              <w:autoSpaceDN w:val="0"/>
              <w:adjustRightInd w:val="0"/>
              <w:rPr>
                <w:rStyle w:val="9pt"/>
                <w:b w:val="0"/>
                <w:bCs w:val="0"/>
                <w:i w:val="0"/>
                <w:iCs w:val="0"/>
                <w:color w:val="auto"/>
                <w:spacing w:val="-2"/>
                <w:sz w:val="20"/>
                <w:szCs w:val="20"/>
              </w:rPr>
            </w:pPr>
            <w:r w:rsidRPr="00BA697A">
              <w:rPr>
                <w:rStyle w:val="9pt"/>
                <w:b w:val="0"/>
                <w:bCs w:val="0"/>
                <w:i w:val="0"/>
                <w:iCs w:val="0"/>
                <w:color w:val="auto"/>
                <w:spacing w:val="-2"/>
                <w:sz w:val="20"/>
                <w:szCs w:val="20"/>
              </w:rPr>
              <w:t>Общественное питание</w:t>
            </w:r>
          </w:p>
        </w:tc>
        <w:tc>
          <w:tcPr>
            <w:tcW w:w="1784" w:type="pct"/>
            <w:vMerge/>
          </w:tcPr>
          <w:p w:rsidR="00183237" w:rsidRPr="00BA697A" w:rsidRDefault="00183237" w:rsidP="00CE01C6">
            <w:pPr>
              <w:contextualSpacing/>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183237" w:rsidRPr="00BA697A" w:rsidTr="00CE01C6">
        <w:trPr>
          <w:trHeight w:val="423"/>
          <w:jc w:val="center"/>
        </w:trPr>
        <w:tc>
          <w:tcPr>
            <w:tcW w:w="351" w:type="pct"/>
          </w:tcPr>
          <w:p w:rsidR="00183237" w:rsidRPr="00BA697A" w:rsidRDefault="00183237"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183237" w:rsidRPr="00BA697A" w:rsidRDefault="00183237" w:rsidP="00CE01C6">
            <w:pPr>
              <w:autoSpaceDE w:val="0"/>
              <w:autoSpaceDN w:val="0"/>
              <w:adjustRightInd w:val="0"/>
              <w:rPr>
                <w:rStyle w:val="9pt"/>
                <w:b w:val="0"/>
                <w:bCs w:val="0"/>
                <w:i w:val="0"/>
                <w:iCs w:val="0"/>
                <w:color w:val="auto"/>
                <w:spacing w:val="-2"/>
                <w:sz w:val="20"/>
                <w:szCs w:val="20"/>
              </w:rPr>
            </w:pPr>
            <w:r w:rsidRPr="00183237">
              <w:rPr>
                <w:rStyle w:val="9pt"/>
                <w:b w:val="0"/>
                <w:i w:val="0"/>
                <w:color w:val="auto"/>
                <w:spacing w:val="-2"/>
                <w:sz w:val="20"/>
                <w:szCs w:val="20"/>
              </w:rPr>
              <w:t>Оказание социальной помощи населению</w:t>
            </w:r>
          </w:p>
        </w:tc>
        <w:tc>
          <w:tcPr>
            <w:tcW w:w="1784" w:type="pct"/>
            <w:vMerge/>
          </w:tcPr>
          <w:p w:rsidR="00183237" w:rsidRPr="00BA697A" w:rsidRDefault="00183237" w:rsidP="00CE01C6">
            <w:pPr>
              <w:contextualSpacing/>
              <w:rPr>
                <w:rStyle w:val="9pt"/>
                <w:b w:val="0"/>
                <w:bCs w:val="0"/>
                <w:i w:val="0"/>
                <w:iCs w:val="0"/>
                <w:color w:val="auto"/>
                <w:spacing w:val="-2"/>
                <w:sz w:val="20"/>
                <w:szCs w:val="20"/>
              </w:rPr>
            </w:pPr>
          </w:p>
        </w:tc>
        <w:tc>
          <w:tcPr>
            <w:tcW w:w="1531" w:type="pct"/>
            <w:vMerge/>
          </w:tcPr>
          <w:p w:rsidR="00183237" w:rsidRPr="00BA697A" w:rsidRDefault="00183237" w:rsidP="00CE01C6">
            <w:pPr>
              <w:rPr>
                <w:rStyle w:val="9pt"/>
                <w:b w:val="0"/>
                <w:bCs w:val="0"/>
                <w:i w:val="0"/>
                <w:iCs w:val="0"/>
                <w:color w:val="auto"/>
                <w:spacing w:val="-2"/>
                <w:sz w:val="20"/>
                <w:szCs w:val="20"/>
              </w:rPr>
            </w:pPr>
          </w:p>
        </w:tc>
      </w:tr>
      <w:tr w:rsidR="0057563E" w:rsidRPr="00BA697A" w:rsidTr="00CE01C6">
        <w:trPr>
          <w:trHeight w:val="488"/>
          <w:jc w:val="center"/>
        </w:trPr>
        <w:tc>
          <w:tcPr>
            <w:tcW w:w="351" w:type="pct"/>
          </w:tcPr>
          <w:p w:rsidR="0057563E" w:rsidRPr="00BA697A" w:rsidRDefault="0057563E"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57563E" w:rsidRPr="00BA697A" w:rsidRDefault="0057563E"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Дошкольное, начальное и среднее общее образование</w:t>
            </w:r>
          </w:p>
        </w:tc>
        <w:tc>
          <w:tcPr>
            <w:tcW w:w="1784" w:type="pct"/>
          </w:tcPr>
          <w:p w:rsidR="0057563E" w:rsidRPr="00BA697A" w:rsidRDefault="0057563E"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Минимальные отступы зданий, строений, сооружений:</w:t>
            </w:r>
          </w:p>
          <w:p w:rsidR="0057563E" w:rsidRPr="00BA697A" w:rsidRDefault="0057563E" w:rsidP="00CE01C6">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от красной линии </w:t>
            </w:r>
            <w:r w:rsidR="00A66D7F">
              <w:rPr>
                <w:rStyle w:val="9pt"/>
                <w:b w:val="0"/>
                <w:bCs w:val="0"/>
                <w:i w:val="0"/>
                <w:iCs w:val="0"/>
                <w:color w:val="auto"/>
                <w:spacing w:val="-2"/>
                <w:sz w:val="20"/>
                <w:szCs w:val="20"/>
              </w:rPr>
              <w:t>магистральной</w:t>
            </w:r>
            <w:r w:rsidR="00A66D7F" w:rsidRPr="00BA697A">
              <w:rPr>
                <w:rStyle w:val="9pt"/>
                <w:b w:val="0"/>
                <w:bCs w:val="0"/>
                <w:i w:val="0"/>
                <w:iCs w:val="0"/>
                <w:color w:val="auto"/>
                <w:spacing w:val="-2"/>
                <w:sz w:val="20"/>
                <w:szCs w:val="20"/>
              </w:rPr>
              <w:t xml:space="preserve"> </w:t>
            </w:r>
            <w:r w:rsidRPr="00BA697A">
              <w:rPr>
                <w:rStyle w:val="9pt"/>
                <w:b w:val="0"/>
                <w:bCs w:val="0"/>
                <w:i w:val="0"/>
                <w:iCs w:val="0"/>
                <w:color w:val="auto"/>
                <w:spacing w:val="-2"/>
                <w:sz w:val="20"/>
                <w:szCs w:val="20"/>
              </w:rPr>
              <w:t>улицы (</w:t>
            </w:r>
            <w:r w:rsidR="009C6BCD">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w:t>
            </w:r>
            <w:r w:rsidR="007B04BF" w:rsidRPr="00BA697A">
              <w:rPr>
                <w:rStyle w:val="9pt"/>
                <w:b w:val="0"/>
                <w:bCs w:val="0"/>
                <w:i w:val="0"/>
                <w:iCs w:val="0"/>
                <w:color w:val="auto"/>
                <w:spacing w:val="-2"/>
                <w:sz w:val="20"/>
                <w:szCs w:val="20"/>
              </w:rPr>
              <w:t>магистральной</w:t>
            </w:r>
            <w:r w:rsidR="007B04BF">
              <w:rPr>
                <w:rStyle w:val="9pt"/>
                <w:b w:val="0"/>
                <w:bCs w:val="0"/>
                <w:i w:val="0"/>
                <w:iCs w:val="0"/>
                <w:color w:val="auto"/>
                <w:spacing w:val="-2"/>
                <w:sz w:val="20"/>
                <w:szCs w:val="20"/>
              </w:rPr>
              <w:t xml:space="preserve"> улицей</w:t>
            </w:r>
            <w:r w:rsidRPr="00BA697A">
              <w:rPr>
                <w:rStyle w:val="9pt"/>
                <w:b w:val="0"/>
                <w:bCs w:val="0"/>
                <w:i w:val="0"/>
                <w:iCs w:val="0"/>
                <w:color w:val="auto"/>
                <w:spacing w:val="-2"/>
                <w:sz w:val="20"/>
                <w:szCs w:val="20"/>
              </w:rPr>
              <w:t>):</w:t>
            </w:r>
          </w:p>
          <w:p w:rsidR="0057563E" w:rsidRPr="00BA697A" w:rsidRDefault="0057563E" w:rsidP="00CE01C6">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в городе </w:t>
            </w:r>
            <w:r w:rsidRPr="00BA697A">
              <w:rPr>
                <w:sz w:val="20"/>
                <w:szCs w:val="20"/>
              </w:rPr>
              <w:t xml:space="preserve">– </w:t>
            </w:r>
            <w:r w:rsidRPr="00BA697A">
              <w:rPr>
                <w:rStyle w:val="9pt"/>
                <w:b w:val="0"/>
                <w:bCs w:val="0"/>
                <w:i w:val="0"/>
                <w:iCs w:val="0"/>
                <w:color w:val="auto"/>
                <w:spacing w:val="-2"/>
                <w:sz w:val="20"/>
                <w:szCs w:val="20"/>
              </w:rPr>
              <w:t xml:space="preserve">25 м; </w:t>
            </w:r>
          </w:p>
          <w:p w:rsidR="00A66D7F" w:rsidRPr="00A66D7F" w:rsidRDefault="0057563E" w:rsidP="00CE01C6">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в сельских населенных пунктах </w:t>
            </w:r>
            <w:r w:rsidRPr="00BA697A">
              <w:rPr>
                <w:sz w:val="20"/>
                <w:szCs w:val="20"/>
              </w:rPr>
              <w:t xml:space="preserve">–                  </w:t>
            </w:r>
            <w:r w:rsidRPr="00BA697A">
              <w:rPr>
                <w:rStyle w:val="9pt"/>
                <w:b w:val="0"/>
                <w:bCs w:val="0"/>
                <w:i w:val="0"/>
                <w:iCs w:val="0"/>
                <w:color w:val="auto"/>
                <w:spacing w:val="-2"/>
                <w:sz w:val="20"/>
                <w:szCs w:val="20"/>
              </w:rPr>
              <w:t>10 м;</w:t>
            </w:r>
            <w:r w:rsidR="00A66D7F" w:rsidRPr="00BA697A">
              <w:rPr>
                <w:rStyle w:val="9pt"/>
                <w:b w:val="0"/>
                <w:bCs w:val="0"/>
                <w:i w:val="0"/>
                <w:iCs w:val="0"/>
                <w:color w:val="auto"/>
                <w:spacing w:val="-2"/>
                <w:sz w:val="20"/>
                <w:szCs w:val="20"/>
              </w:rPr>
              <w:t xml:space="preserve"> </w:t>
            </w:r>
          </w:p>
          <w:p w:rsidR="00A66D7F" w:rsidRPr="00BA697A" w:rsidRDefault="00A66D7F" w:rsidP="00CE01C6">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Pr>
                <w:rStyle w:val="9pt"/>
                <w:b w:val="0"/>
                <w:bCs w:val="0"/>
                <w:i w:val="0"/>
                <w:iCs w:val="0"/>
                <w:color w:val="auto"/>
                <w:spacing w:val="-2"/>
                <w:sz w:val="20"/>
                <w:szCs w:val="20"/>
              </w:rPr>
              <w:t>от красной линии</w:t>
            </w:r>
            <w:r w:rsidRPr="00BA697A">
              <w:rPr>
                <w:rStyle w:val="9pt"/>
                <w:b w:val="0"/>
                <w:bCs w:val="0"/>
                <w:i w:val="0"/>
                <w:iCs w:val="0"/>
                <w:color w:val="auto"/>
                <w:spacing w:val="-2"/>
                <w:sz w:val="20"/>
                <w:szCs w:val="20"/>
              </w:rPr>
              <w:t xml:space="preserve">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5 м</w:t>
            </w:r>
            <w:r>
              <w:rPr>
                <w:rStyle w:val="9pt"/>
                <w:b w:val="0"/>
                <w:bCs w:val="0"/>
                <w:i w:val="0"/>
                <w:iCs w:val="0"/>
                <w:color w:val="auto"/>
                <w:spacing w:val="-2"/>
                <w:sz w:val="20"/>
                <w:szCs w:val="20"/>
              </w:rPr>
              <w:t>;</w:t>
            </w:r>
          </w:p>
          <w:p w:rsidR="0057563E" w:rsidRPr="00BA697A" w:rsidRDefault="00A66D7F" w:rsidP="00CE01C6">
            <w:pPr>
              <w:tabs>
                <w:tab w:val="left" w:pos="318"/>
              </w:tabs>
              <w:contextualSpacing/>
              <w:rPr>
                <w:rFonts w:ascii="Times New Roman" w:hAnsi="Times New Roman" w:cs="Times New Roman"/>
                <w:sz w:val="20"/>
                <w:szCs w:val="20"/>
              </w:rPr>
            </w:pPr>
            <w:r>
              <w:rPr>
                <w:rStyle w:val="9pt"/>
                <w:b w:val="0"/>
                <w:bCs w:val="0"/>
                <w:i w:val="0"/>
                <w:iCs w:val="0"/>
                <w:color w:val="auto"/>
                <w:spacing w:val="-4"/>
                <w:sz w:val="20"/>
                <w:szCs w:val="20"/>
                <w:shd w:val="clear" w:color="auto" w:fill="auto"/>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9C6BCD">
              <w:rPr>
                <w:rStyle w:val="9pt"/>
                <w:b w:val="0"/>
                <w:bCs w:val="0"/>
                <w:i w:val="0"/>
                <w:iCs w:val="0"/>
                <w:color w:val="auto"/>
                <w:spacing w:val="-2"/>
                <w:sz w:val="20"/>
                <w:szCs w:val="20"/>
              </w:rPr>
              <w:t xml:space="preserve"> </w:t>
            </w:r>
            <w:r w:rsidR="0057563E" w:rsidRPr="00BA697A">
              <w:rPr>
                <w:rFonts w:ascii="Times New Roman" w:hAnsi="Times New Roman" w:cs="Times New Roman"/>
                <w:sz w:val="20"/>
                <w:szCs w:val="20"/>
              </w:rPr>
              <w:t xml:space="preserve">– </w:t>
            </w:r>
            <w:smartTag w:uri="urn:schemas-microsoft-com:office:smarttags" w:element="metricconverter">
              <w:smartTagPr>
                <w:attr w:name="ProductID" w:val="3 м"/>
              </w:smartTagPr>
              <w:r w:rsidR="0057563E" w:rsidRPr="00BA697A">
                <w:rPr>
                  <w:rFonts w:ascii="Times New Roman" w:hAnsi="Times New Roman" w:cs="Times New Roman"/>
                  <w:sz w:val="20"/>
                  <w:szCs w:val="20"/>
                </w:rPr>
                <w:t>3 м</w:t>
              </w:r>
            </w:smartTag>
            <w:r w:rsidR="0057563E" w:rsidRPr="00BA697A">
              <w:rPr>
                <w:rFonts w:ascii="Times New Roman" w:hAnsi="Times New Roman" w:cs="Times New Roman"/>
                <w:sz w:val="20"/>
                <w:szCs w:val="20"/>
              </w:rPr>
              <w:t>;</w:t>
            </w:r>
          </w:p>
          <w:p w:rsidR="0057563E" w:rsidRPr="00BA697A" w:rsidRDefault="0057563E" w:rsidP="00CE01C6">
            <w:pPr>
              <w:numPr>
                <w:ilvl w:val="0"/>
                <w:numId w:val="67"/>
              </w:numPr>
              <w:tabs>
                <w:tab w:val="left" w:pos="246"/>
                <w:tab w:val="left" w:pos="318"/>
              </w:tabs>
              <w:ind w:left="113" w:firstLine="0"/>
              <w:contextualSpacing/>
              <w:rPr>
                <w:rFonts w:ascii="Times New Roman" w:hAnsi="Times New Roman" w:cs="Times New Roman"/>
                <w:sz w:val="20"/>
                <w:szCs w:val="20"/>
              </w:rPr>
            </w:pPr>
            <w:r w:rsidRPr="00BA697A">
              <w:rPr>
                <w:rFonts w:ascii="Times New Roman" w:hAnsi="Times New Roman" w:cs="Times New Roman"/>
                <w:sz w:val="20"/>
                <w:szCs w:val="20"/>
              </w:rPr>
              <w:t>д</w:t>
            </w:r>
            <w:r w:rsidR="00161881">
              <w:rPr>
                <w:rFonts w:ascii="Times New Roman" w:hAnsi="Times New Roman" w:cs="Times New Roman"/>
                <w:sz w:val="20"/>
                <w:szCs w:val="20"/>
              </w:rPr>
              <w:t>о границ земельного участка – 3</w:t>
            </w:r>
            <w:r w:rsidRPr="00BA697A">
              <w:rPr>
                <w:rFonts w:ascii="Times New Roman" w:hAnsi="Times New Roman" w:cs="Times New Roman"/>
                <w:sz w:val="20"/>
                <w:szCs w:val="20"/>
              </w:rPr>
              <w:t>м;</w:t>
            </w:r>
          </w:p>
          <w:p w:rsidR="0057563E" w:rsidRPr="00BA697A" w:rsidRDefault="0057563E" w:rsidP="00CE01C6">
            <w:pPr>
              <w:pStyle w:val="2c"/>
              <w:numPr>
                <w:ilvl w:val="0"/>
                <w:numId w:val="67"/>
              </w:numPr>
              <w:shd w:val="clear" w:color="auto" w:fill="auto"/>
              <w:tabs>
                <w:tab w:val="left" w:pos="246"/>
                <w:tab w:val="left" w:pos="298"/>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соседних зданий, строений, сооружений </w:t>
            </w:r>
            <w:r w:rsidRPr="00BA697A">
              <w:rPr>
                <w:sz w:val="20"/>
                <w:szCs w:val="20"/>
              </w:rPr>
              <w:t>–</w:t>
            </w:r>
            <w:r w:rsidRPr="00BA697A">
              <w:rPr>
                <w:rStyle w:val="9pt"/>
                <w:b w:val="0"/>
                <w:bCs w:val="0"/>
                <w:i w:val="0"/>
                <w:iCs w:val="0"/>
                <w:color w:val="auto"/>
                <w:spacing w:val="-2"/>
                <w:sz w:val="20"/>
                <w:szCs w:val="20"/>
              </w:rPr>
              <w:t xml:space="preserve"> </w:t>
            </w:r>
            <w:r w:rsidRPr="00BA697A">
              <w:rPr>
                <w:sz w:val="20"/>
                <w:szCs w:val="20"/>
              </w:rPr>
              <w:t>по нормам естественной освещенности и инсоляции, но не менее 12 м.</w:t>
            </w:r>
          </w:p>
          <w:p w:rsidR="0057563E" w:rsidRPr="00BA697A" w:rsidRDefault="0057563E"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Предельное количество </w:t>
            </w:r>
            <w:r w:rsidRPr="00BA697A">
              <w:rPr>
                <w:rStyle w:val="9pt"/>
                <w:rFonts w:eastAsia="Calibri"/>
                <w:b w:val="0"/>
                <w:i w:val="0"/>
                <w:color w:val="auto"/>
                <w:sz w:val="20"/>
                <w:szCs w:val="20"/>
              </w:rPr>
              <w:t xml:space="preserve">надземных </w:t>
            </w:r>
            <w:r w:rsidRPr="00BA697A">
              <w:rPr>
                <w:rFonts w:ascii="Times New Roman" w:hAnsi="Times New Roman" w:cs="Times New Roman"/>
                <w:sz w:val="20"/>
                <w:szCs w:val="20"/>
              </w:rPr>
              <w:t>этажей  – 4.</w:t>
            </w:r>
          </w:p>
          <w:p w:rsidR="00154835" w:rsidRPr="00AC2576" w:rsidRDefault="0002669E" w:rsidP="00CE01C6">
            <w:pPr>
              <w:contextualSpacing/>
              <w:rPr>
                <w:rFonts w:ascii="Times New Roman" w:hAnsi="Times New Roman" w:cs="Times New Roman"/>
                <w:sz w:val="20"/>
                <w:szCs w:val="20"/>
              </w:rPr>
            </w:pPr>
            <w:r w:rsidRPr="00C2219A">
              <w:rPr>
                <w:rStyle w:val="9pt"/>
                <w:b w:val="0"/>
                <w:bCs w:val="0"/>
                <w:i w:val="0"/>
                <w:iCs w:val="0"/>
                <w:color w:val="auto"/>
                <w:spacing w:val="-2"/>
                <w:sz w:val="20"/>
                <w:szCs w:val="20"/>
              </w:rPr>
              <w:t>Иные предельные параметры определяются в соответствии с «СП 252.1325800.2016 Свод правил. Здания дошкольных образовательных организаций. Правила проектирования»</w:t>
            </w:r>
          </w:p>
        </w:tc>
        <w:tc>
          <w:tcPr>
            <w:tcW w:w="1531" w:type="pct"/>
          </w:tcPr>
          <w:p w:rsidR="0057563E" w:rsidRPr="00BA697A" w:rsidRDefault="0039357B" w:rsidP="00CE01C6">
            <w:pPr>
              <w:rPr>
                <w:rFonts w:ascii="Times New Roman" w:hAnsi="Times New Roman" w:cs="Times New Roman"/>
                <w:sz w:val="20"/>
                <w:szCs w:val="20"/>
              </w:rPr>
            </w:pPr>
            <w:r w:rsidRPr="00BA697A">
              <w:rPr>
                <w:rFonts w:ascii="Times New Roman" w:hAnsi="Times New Roman" w:cs="Times New Roman"/>
                <w:sz w:val="20"/>
                <w:szCs w:val="20"/>
              </w:rPr>
              <w:t xml:space="preserve">Не подлежат установлению </w:t>
            </w:r>
          </w:p>
        </w:tc>
      </w:tr>
      <w:tr w:rsidR="0057563E" w:rsidRPr="00BA697A" w:rsidTr="00CE01C6">
        <w:trPr>
          <w:trHeight w:val="70"/>
          <w:jc w:val="center"/>
        </w:trPr>
        <w:tc>
          <w:tcPr>
            <w:tcW w:w="351" w:type="pct"/>
          </w:tcPr>
          <w:p w:rsidR="0057563E" w:rsidRPr="00BA697A" w:rsidRDefault="0057563E"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57563E" w:rsidRPr="00BA697A" w:rsidRDefault="0057563E" w:rsidP="00CE01C6">
            <w:pPr>
              <w:rPr>
                <w:rStyle w:val="9pt"/>
                <w:b w:val="0"/>
                <w:i w:val="0"/>
                <w:color w:val="auto"/>
                <w:spacing w:val="-2"/>
                <w:sz w:val="20"/>
                <w:szCs w:val="20"/>
              </w:rPr>
            </w:pPr>
            <w:r w:rsidRPr="00BA697A">
              <w:rPr>
                <w:rStyle w:val="9pt"/>
                <w:b w:val="0"/>
                <w:i w:val="0"/>
                <w:color w:val="auto"/>
                <w:spacing w:val="-2"/>
                <w:sz w:val="20"/>
                <w:szCs w:val="20"/>
              </w:rPr>
              <w:t xml:space="preserve">Объекты </w:t>
            </w:r>
            <w:proofErr w:type="spellStart"/>
            <w:r w:rsidRPr="00BA697A">
              <w:rPr>
                <w:rStyle w:val="9pt"/>
                <w:b w:val="0"/>
                <w:i w:val="0"/>
                <w:color w:val="auto"/>
                <w:spacing w:val="-2"/>
                <w:sz w:val="20"/>
                <w:szCs w:val="20"/>
              </w:rPr>
              <w:t>культурно-досуговой</w:t>
            </w:r>
            <w:proofErr w:type="spellEnd"/>
            <w:r w:rsidRPr="00BA697A">
              <w:rPr>
                <w:rStyle w:val="9pt"/>
                <w:b w:val="0"/>
                <w:i w:val="0"/>
                <w:color w:val="auto"/>
                <w:spacing w:val="-2"/>
                <w:sz w:val="20"/>
                <w:szCs w:val="20"/>
              </w:rPr>
              <w:t xml:space="preserve"> деятельности</w:t>
            </w:r>
          </w:p>
        </w:tc>
        <w:tc>
          <w:tcPr>
            <w:tcW w:w="1784" w:type="pct"/>
          </w:tcPr>
          <w:p w:rsidR="0057563E" w:rsidRPr="00BA697A" w:rsidRDefault="0057563E"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57563E" w:rsidRPr="00BA697A" w:rsidRDefault="009C6BCD" w:rsidP="00CE01C6">
            <w:pPr>
              <w:pStyle w:val="2c"/>
              <w:numPr>
                <w:ilvl w:val="0"/>
                <w:numId w:val="68"/>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 xml:space="preserve">от красной линии улицы </w:t>
            </w:r>
            <w:r w:rsidRPr="00BA697A">
              <w:rPr>
                <w:rStyle w:val="9pt"/>
                <w:b w:val="0"/>
                <w:bCs w:val="0"/>
                <w:i w:val="0"/>
                <w:iCs w:val="0"/>
                <w:color w:val="auto"/>
                <w:spacing w:val="-2"/>
                <w:sz w:val="20"/>
                <w:szCs w:val="20"/>
              </w:rPr>
              <w:t>(</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0057563E" w:rsidRPr="00BA697A">
              <w:rPr>
                <w:rStyle w:val="9pt"/>
                <w:b w:val="0"/>
                <w:bCs w:val="0"/>
                <w:i w:val="0"/>
                <w:iCs w:val="0"/>
                <w:color w:val="auto"/>
                <w:spacing w:val="-2"/>
                <w:sz w:val="20"/>
                <w:szCs w:val="20"/>
              </w:rPr>
              <w:t xml:space="preserve"> </w:t>
            </w:r>
            <w:r w:rsidR="0057563E" w:rsidRPr="00BA697A">
              <w:rPr>
                <w:sz w:val="20"/>
                <w:szCs w:val="20"/>
              </w:rPr>
              <w:t xml:space="preserve">– </w:t>
            </w:r>
            <w:r w:rsidR="0057563E" w:rsidRPr="00BA697A">
              <w:rPr>
                <w:rStyle w:val="9pt"/>
                <w:b w:val="0"/>
                <w:bCs w:val="0"/>
                <w:i w:val="0"/>
                <w:iCs w:val="0"/>
                <w:color w:val="auto"/>
                <w:spacing w:val="-2"/>
                <w:sz w:val="20"/>
                <w:szCs w:val="20"/>
              </w:rPr>
              <w:t>5 м;</w:t>
            </w:r>
          </w:p>
          <w:p w:rsidR="009C45F6" w:rsidRDefault="00374638" w:rsidP="00CE01C6">
            <w:pPr>
              <w:pStyle w:val="2c"/>
              <w:numPr>
                <w:ilvl w:val="0"/>
                <w:numId w:val="69"/>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7563E" w:rsidRPr="00BA697A">
              <w:rPr>
                <w:rStyle w:val="9pt"/>
                <w:b w:val="0"/>
                <w:bCs w:val="0"/>
                <w:i w:val="0"/>
                <w:iCs w:val="0"/>
                <w:color w:val="auto"/>
                <w:spacing w:val="-2"/>
                <w:sz w:val="20"/>
                <w:szCs w:val="20"/>
              </w:rPr>
              <w:t xml:space="preserve"> </w:t>
            </w:r>
            <w:r w:rsidR="0057563E" w:rsidRPr="00BA697A">
              <w:rPr>
                <w:sz w:val="20"/>
                <w:szCs w:val="20"/>
              </w:rPr>
              <w:t xml:space="preserve">– </w:t>
            </w:r>
          </w:p>
          <w:p w:rsidR="0057563E" w:rsidRPr="00BA697A" w:rsidRDefault="0057563E" w:rsidP="00CE01C6">
            <w:pPr>
              <w:pStyle w:val="2c"/>
              <w:shd w:val="clear" w:color="auto" w:fill="auto"/>
              <w:tabs>
                <w:tab w:val="left" w:pos="246"/>
              </w:tabs>
              <w:spacing w:after="0" w:line="240" w:lineRule="auto"/>
              <w:ind w:firstLine="0"/>
              <w:jc w:val="both"/>
              <w:rPr>
                <w:sz w:val="20"/>
                <w:szCs w:val="20"/>
              </w:rPr>
            </w:pPr>
            <w:r w:rsidRPr="00BA697A">
              <w:rPr>
                <w:rStyle w:val="9pt"/>
                <w:b w:val="0"/>
                <w:bCs w:val="0"/>
                <w:i w:val="0"/>
                <w:iCs w:val="0"/>
                <w:color w:val="auto"/>
                <w:spacing w:val="-2"/>
                <w:sz w:val="20"/>
                <w:szCs w:val="20"/>
              </w:rPr>
              <w:t>3 м;</w:t>
            </w:r>
          </w:p>
          <w:p w:rsidR="0057563E" w:rsidRPr="00BA697A" w:rsidRDefault="0057563E"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до</w:t>
            </w:r>
            <w:r w:rsidR="00063FC0">
              <w:rPr>
                <w:rStyle w:val="9pt"/>
                <w:b w:val="0"/>
                <w:bCs w:val="0"/>
                <w:i w:val="0"/>
                <w:iCs w:val="0"/>
                <w:color w:val="auto"/>
                <w:spacing w:val="-2"/>
                <w:sz w:val="20"/>
                <w:szCs w:val="20"/>
              </w:rPr>
              <w:t xml:space="preserve"> </w:t>
            </w:r>
            <w:r w:rsidRPr="00BA697A">
              <w:rPr>
                <w:rStyle w:val="9pt"/>
                <w:b w:val="0"/>
                <w:bCs w:val="0"/>
                <w:i w:val="0"/>
                <w:iCs w:val="0"/>
                <w:spacing w:val="-2"/>
                <w:sz w:val="20"/>
                <w:szCs w:val="20"/>
              </w:rPr>
              <w:t xml:space="preserve">границ земельного участка </w:t>
            </w:r>
            <w:r w:rsidRPr="00BA697A">
              <w:rPr>
                <w:sz w:val="20"/>
                <w:szCs w:val="20"/>
              </w:rPr>
              <w:t xml:space="preserve">– </w:t>
            </w:r>
            <w:r w:rsidRPr="00BA697A">
              <w:rPr>
                <w:rStyle w:val="9pt"/>
                <w:b w:val="0"/>
                <w:bCs w:val="0"/>
                <w:i w:val="0"/>
                <w:iCs w:val="0"/>
                <w:spacing w:val="-2"/>
                <w:sz w:val="20"/>
                <w:szCs w:val="20"/>
              </w:rPr>
              <w:t>3 м</w:t>
            </w:r>
            <w:r w:rsidRPr="00BA697A">
              <w:rPr>
                <w:rStyle w:val="9pt"/>
                <w:b w:val="0"/>
                <w:bCs w:val="0"/>
                <w:i w:val="0"/>
                <w:iCs w:val="0"/>
                <w:color w:val="auto"/>
                <w:spacing w:val="-2"/>
                <w:sz w:val="20"/>
                <w:szCs w:val="20"/>
              </w:rPr>
              <w:t>.</w:t>
            </w:r>
          </w:p>
          <w:p w:rsidR="0057563E" w:rsidRPr="00BA697A" w:rsidRDefault="0057563E" w:rsidP="00CE01C6">
            <w:pPr>
              <w:pStyle w:val="2c"/>
              <w:shd w:val="clear" w:color="auto" w:fill="auto"/>
              <w:spacing w:after="0" w:line="240" w:lineRule="auto"/>
              <w:ind w:firstLine="0"/>
              <w:jc w:val="both"/>
              <w:rPr>
                <w:sz w:val="20"/>
                <w:szCs w:val="20"/>
              </w:rPr>
            </w:pPr>
            <w:r w:rsidRPr="00BA697A">
              <w:rPr>
                <w:rStyle w:val="9pt"/>
                <w:b w:val="0"/>
                <w:bCs w:val="0"/>
                <w:i w:val="0"/>
                <w:iCs w:val="0"/>
                <w:spacing w:val="-2"/>
                <w:sz w:val="20"/>
                <w:szCs w:val="20"/>
              </w:rPr>
              <w:t xml:space="preserve">Предельная высота </w:t>
            </w:r>
            <w:r w:rsidRPr="00BA697A">
              <w:rPr>
                <w:rStyle w:val="9pt"/>
                <w:b w:val="0"/>
                <w:bCs w:val="0"/>
                <w:i w:val="0"/>
                <w:iCs w:val="0"/>
                <w:color w:val="auto"/>
                <w:spacing w:val="-2"/>
                <w:sz w:val="20"/>
                <w:szCs w:val="20"/>
              </w:rPr>
              <w:t xml:space="preserve">– </w:t>
            </w:r>
            <w:r w:rsidR="002C3550" w:rsidRPr="004303A7">
              <w:rPr>
                <w:rStyle w:val="9pt"/>
                <w:b w:val="0"/>
                <w:i w:val="0"/>
                <w:spacing w:val="-2"/>
              </w:rPr>
              <w:t>1</w:t>
            </w:r>
            <w:r w:rsidR="004303A7" w:rsidRPr="004303A7">
              <w:rPr>
                <w:rStyle w:val="9pt"/>
                <w:b w:val="0"/>
                <w:i w:val="0"/>
                <w:spacing w:val="-2"/>
              </w:rPr>
              <w:t>6</w:t>
            </w:r>
            <w:r w:rsidRPr="00BA697A">
              <w:rPr>
                <w:rStyle w:val="9pt"/>
                <w:b w:val="0"/>
                <w:bCs w:val="0"/>
                <w:i w:val="0"/>
                <w:iCs w:val="0"/>
                <w:color w:val="auto"/>
                <w:spacing w:val="-2"/>
                <w:sz w:val="20"/>
                <w:szCs w:val="20"/>
              </w:rPr>
              <w:t xml:space="preserve"> м.</w:t>
            </w:r>
          </w:p>
          <w:p w:rsidR="00161881" w:rsidRDefault="0057563E"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Максимальный процент застройки                            в границах земельного участка </w:t>
            </w:r>
            <w:r w:rsidRPr="00BA697A">
              <w:rPr>
                <w:sz w:val="20"/>
                <w:szCs w:val="20"/>
              </w:rPr>
              <w:t xml:space="preserve">– </w:t>
            </w:r>
          </w:p>
          <w:p w:rsidR="0057563E" w:rsidRDefault="0057563E" w:rsidP="00CE01C6">
            <w:pPr>
              <w:pStyle w:val="2c"/>
              <w:shd w:val="clear" w:color="auto" w:fill="auto"/>
              <w:spacing w:after="0" w:line="240" w:lineRule="auto"/>
              <w:ind w:firstLine="0"/>
              <w:jc w:val="both"/>
              <w:rPr>
                <w:spacing w:val="-2"/>
                <w:sz w:val="20"/>
                <w:szCs w:val="20"/>
                <w:shd w:val="clear" w:color="auto" w:fill="FFFFFF"/>
              </w:rPr>
            </w:pPr>
            <w:r w:rsidRPr="00BA697A">
              <w:rPr>
                <w:rStyle w:val="9pt"/>
                <w:b w:val="0"/>
                <w:bCs w:val="0"/>
                <w:i w:val="0"/>
                <w:iCs w:val="0"/>
                <w:color w:val="auto"/>
                <w:spacing w:val="-2"/>
                <w:sz w:val="20"/>
                <w:szCs w:val="20"/>
              </w:rPr>
              <w:t>50 %</w:t>
            </w:r>
            <w:r w:rsidR="003862BE">
              <w:rPr>
                <w:rStyle w:val="9pt"/>
                <w:b w:val="0"/>
                <w:bCs w:val="0"/>
                <w:i w:val="0"/>
                <w:iCs w:val="0"/>
                <w:color w:val="auto"/>
                <w:spacing w:val="-2"/>
                <w:sz w:val="20"/>
                <w:szCs w:val="20"/>
              </w:rPr>
              <w:t xml:space="preserve"> </w:t>
            </w:r>
            <w:r w:rsidR="00C46532" w:rsidRPr="00C2219A">
              <w:rPr>
                <w:spacing w:val="-2"/>
                <w:sz w:val="20"/>
                <w:szCs w:val="20"/>
                <w:shd w:val="clear" w:color="auto" w:fill="FFFFFF"/>
              </w:rPr>
              <w:t>(процент застройки подземной части не регламентируется)</w:t>
            </w:r>
            <w:r w:rsidR="00194AF9">
              <w:rPr>
                <w:spacing w:val="-2"/>
                <w:sz w:val="20"/>
                <w:szCs w:val="20"/>
                <w:shd w:val="clear" w:color="auto" w:fill="FFFFFF"/>
              </w:rPr>
              <w:t>.</w:t>
            </w:r>
          </w:p>
          <w:p w:rsidR="00154835" w:rsidRPr="00BA697A" w:rsidRDefault="00194AF9" w:rsidP="00CE01C6">
            <w:pPr>
              <w:pStyle w:val="2c"/>
              <w:shd w:val="clear" w:color="auto" w:fill="auto"/>
              <w:spacing w:after="0" w:line="240" w:lineRule="auto"/>
              <w:ind w:firstLine="0"/>
              <w:jc w:val="both"/>
              <w:rPr>
                <w:sz w:val="20"/>
                <w:szCs w:val="20"/>
              </w:rPr>
            </w:pPr>
            <w:r>
              <w:rPr>
                <w:spacing w:val="-2"/>
                <w:sz w:val="20"/>
                <w:szCs w:val="20"/>
                <w:shd w:val="clear" w:color="auto" w:fill="FFFFFF"/>
              </w:rPr>
              <w:t>Минимальный процент озеленения в границах земельного участка – 15 %</w:t>
            </w:r>
          </w:p>
        </w:tc>
        <w:tc>
          <w:tcPr>
            <w:tcW w:w="1531" w:type="pct"/>
          </w:tcPr>
          <w:p w:rsidR="0057563E" w:rsidRPr="00BA697A" w:rsidRDefault="0039357B" w:rsidP="00CE01C6">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7563E" w:rsidRPr="00BA697A" w:rsidTr="00CE01C6">
        <w:trPr>
          <w:trHeight w:val="346"/>
          <w:jc w:val="center"/>
        </w:trPr>
        <w:tc>
          <w:tcPr>
            <w:tcW w:w="351" w:type="pct"/>
          </w:tcPr>
          <w:p w:rsidR="0057563E" w:rsidRPr="00BA697A" w:rsidRDefault="0057563E"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57563E" w:rsidRPr="00BA697A" w:rsidRDefault="0057563E"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Обеспечение внутреннего правопорядка</w:t>
            </w:r>
          </w:p>
        </w:tc>
        <w:tc>
          <w:tcPr>
            <w:tcW w:w="1784" w:type="pct"/>
          </w:tcPr>
          <w:p w:rsidR="0057563E" w:rsidRPr="00BA697A" w:rsidRDefault="0057563E"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57563E" w:rsidRPr="00BA697A" w:rsidRDefault="0057563E"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от красной линии улицы </w:t>
            </w:r>
            <w:r w:rsidR="009C6BCD" w:rsidRPr="00BA697A">
              <w:rPr>
                <w:rStyle w:val="9pt"/>
                <w:b w:val="0"/>
                <w:bCs w:val="0"/>
                <w:i w:val="0"/>
                <w:iCs w:val="0"/>
                <w:color w:val="auto"/>
                <w:spacing w:val="-2"/>
                <w:sz w:val="20"/>
                <w:szCs w:val="20"/>
              </w:rPr>
              <w:t>(</w:t>
            </w:r>
            <w:r w:rsidR="009C6BCD">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BA697A">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5 м;</w:t>
            </w:r>
          </w:p>
          <w:p w:rsidR="003D458D" w:rsidRDefault="00374638" w:rsidP="00CE01C6">
            <w:pPr>
              <w:pStyle w:val="2c"/>
              <w:numPr>
                <w:ilvl w:val="0"/>
                <w:numId w:val="69"/>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7563E" w:rsidRPr="00BA697A">
              <w:rPr>
                <w:rStyle w:val="9pt"/>
                <w:b w:val="0"/>
                <w:bCs w:val="0"/>
                <w:i w:val="0"/>
                <w:iCs w:val="0"/>
                <w:color w:val="auto"/>
                <w:spacing w:val="-2"/>
                <w:sz w:val="20"/>
                <w:szCs w:val="20"/>
              </w:rPr>
              <w:t xml:space="preserve"> </w:t>
            </w:r>
            <w:r w:rsidR="0057563E" w:rsidRPr="00BA697A">
              <w:rPr>
                <w:sz w:val="20"/>
                <w:szCs w:val="20"/>
              </w:rPr>
              <w:t xml:space="preserve">– </w:t>
            </w:r>
          </w:p>
          <w:p w:rsidR="0057563E" w:rsidRPr="00BA697A" w:rsidRDefault="0057563E" w:rsidP="00CE01C6">
            <w:pPr>
              <w:pStyle w:val="2c"/>
              <w:shd w:val="clear" w:color="auto" w:fill="auto"/>
              <w:tabs>
                <w:tab w:val="left" w:pos="246"/>
              </w:tabs>
              <w:spacing w:after="0" w:line="240" w:lineRule="auto"/>
              <w:ind w:firstLine="0"/>
              <w:jc w:val="both"/>
              <w:rPr>
                <w:sz w:val="20"/>
                <w:szCs w:val="20"/>
              </w:rPr>
            </w:pPr>
            <w:r w:rsidRPr="00BA697A">
              <w:rPr>
                <w:rStyle w:val="9pt"/>
                <w:b w:val="0"/>
                <w:bCs w:val="0"/>
                <w:i w:val="0"/>
                <w:iCs w:val="0"/>
                <w:color w:val="auto"/>
                <w:spacing w:val="-2"/>
                <w:sz w:val="20"/>
                <w:szCs w:val="20"/>
              </w:rPr>
              <w:t>3 м;</w:t>
            </w:r>
          </w:p>
          <w:p w:rsidR="0057563E" w:rsidRPr="00BA697A" w:rsidRDefault="0057563E"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 xml:space="preserve">границ земельного  участка </w:t>
            </w:r>
            <w:r w:rsidRPr="00BA697A">
              <w:rPr>
                <w:sz w:val="20"/>
                <w:szCs w:val="20"/>
              </w:rPr>
              <w:t xml:space="preserve">– </w:t>
            </w:r>
            <w:r w:rsidR="00161881">
              <w:rPr>
                <w:rStyle w:val="9pt"/>
                <w:b w:val="0"/>
                <w:bCs w:val="0"/>
                <w:i w:val="0"/>
                <w:iCs w:val="0"/>
                <w:spacing w:val="-2"/>
                <w:sz w:val="20"/>
                <w:szCs w:val="20"/>
              </w:rPr>
              <w:t>3</w:t>
            </w:r>
            <w:r w:rsidRPr="00BA697A">
              <w:rPr>
                <w:rStyle w:val="9pt"/>
                <w:b w:val="0"/>
                <w:bCs w:val="0"/>
                <w:i w:val="0"/>
                <w:iCs w:val="0"/>
                <w:spacing w:val="-2"/>
                <w:sz w:val="20"/>
                <w:szCs w:val="20"/>
              </w:rPr>
              <w:t>м</w:t>
            </w:r>
            <w:r w:rsidRPr="00BA697A">
              <w:rPr>
                <w:rStyle w:val="9pt"/>
                <w:b w:val="0"/>
                <w:bCs w:val="0"/>
                <w:i w:val="0"/>
                <w:iCs w:val="0"/>
                <w:color w:val="auto"/>
                <w:spacing w:val="-2"/>
                <w:sz w:val="20"/>
                <w:szCs w:val="20"/>
              </w:rPr>
              <w:t>.</w:t>
            </w:r>
          </w:p>
          <w:p w:rsidR="0057563E" w:rsidRPr="00BA697A" w:rsidRDefault="0057563E" w:rsidP="00CE01C6">
            <w:pPr>
              <w:pStyle w:val="2c"/>
              <w:shd w:val="clear" w:color="auto" w:fill="auto"/>
              <w:spacing w:after="0" w:line="240" w:lineRule="auto"/>
              <w:ind w:firstLine="0"/>
              <w:jc w:val="both"/>
              <w:rPr>
                <w:sz w:val="20"/>
                <w:szCs w:val="20"/>
              </w:rPr>
            </w:pPr>
            <w:r w:rsidRPr="00BA697A">
              <w:rPr>
                <w:rStyle w:val="9pt"/>
                <w:b w:val="0"/>
                <w:bCs w:val="0"/>
                <w:i w:val="0"/>
                <w:iCs w:val="0"/>
                <w:spacing w:val="-2"/>
                <w:sz w:val="20"/>
                <w:szCs w:val="20"/>
              </w:rPr>
              <w:t xml:space="preserve">Предельная </w:t>
            </w:r>
            <w:r w:rsidRPr="00BA697A">
              <w:rPr>
                <w:rStyle w:val="9pt"/>
                <w:b w:val="0"/>
                <w:bCs w:val="0"/>
                <w:i w:val="0"/>
                <w:iCs w:val="0"/>
                <w:color w:val="auto"/>
                <w:spacing w:val="-2"/>
                <w:sz w:val="20"/>
                <w:szCs w:val="20"/>
              </w:rPr>
              <w:t xml:space="preserve">высота </w:t>
            </w:r>
            <w:r w:rsidRPr="00BA697A">
              <w:rPr>
                <w:sz w:val="20"/>
                <w:szCs w:val="20"/>
              </w:rPr>
              <w:t xml:space="preserve">– </w:t>
            </w:r>
            <w:r w:rsidR="002C3550" w:rsidRPr="004303A7">
              <w:rPr>
                <w:rStyle w:val="9pt"/>
                <w:b w:val="0"/>
                <w:i w:val="0"/>
                <w:spacing w:val="-2"/>
              </w:rPr>
              <w:t>1</w:t>
            </w:r>
            <w:r w:rsidR="004303A7" w:rsidRPr="004303A7">
              <w:rPr>
                <w:rStyle w:val="9pt"/>
                <w:b w:val="0"/>
                <w:i w:val="0"/>
                <w:spacing w:val="-2"/>
              </w:rPr>
              <w:t>6</w:t>
            </w:r>
            <w:r w:rsidRPr="00BA697A">
              <w:rPr>
                <w:rStyle w:val="9pt"/>
                <w:b w:val="0"/>
                <w:bCs w:val="0"/>
                <w:i w:val="0"/>
                <w:iCs w:val="0"/>
                <w:color w:val="auto"/>
                <w:spacing w:val="-2"/>
                <w:sz w:val="20"/>
                <w:szCs w:val="20"/>
              </w:rPr>
              <w:t xml:space="preserve"> м.</w:t>
            </w:r>
          </w:p>
          <w:p w:rsidR="003D458D" w:rsidRDefault="0057563E"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Максимальный процент застройки                               в границах земельного участка </w:t>
            </w:r>
            <w:r w:rsidRPr="00BA697A">
              <w:rPr>
                <w:sz w:val="20"/>
                <w:szCs w:val="20"/>
              </w:rPr>
              <w:t xml:space="preserve">– </w:t>
            </w:r>
          </w:p>
          <w:p w:rsidR="0057563E" w:rsidRPr="00BA697A" w:rsidRDefault="0057563E"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70 %</w:t>
            </w:r>
            <w:r w:rsidR="003862BE">
              <w:rPr>
                <w:rStyle w:val="9pt"/>
                <w:b w:val="0"/>
                <w:bCs w:val="0"/>
                <w:i w:val="0"/>
                <w:iCs w:val="0"/>
                <w:color w:val="auto"/>
                <w:spacing w:val="-2"/>
                <w:sz w:val="20"/>
                <w:szCs w:val="20"/>
              </w:rPr>
              <w:t xml:space="preserve"> </w:t>
            </w:r>
            <w:r w:rsidR="00C46532" w:rsidRPr="00183237">
              <w:rPr>
                <w:spacing w:val="-2"/>
                <w:sz w:val="20"/>
                <w:szCs w:val="20"/>
                <w:shd w:val="clear" w:color="auto" w:fill="FFFFFF"/>
              </w:rPr>
              <w:t>(процент</w:t>
            </w:r>
            <w:r w:rsidR="00C46532" w:rsidRPr="00C2219A">
              <w:rPr>
                <w:spacing w:val="-2"/>
                <w:sz w:val="20"/>
                <w:szCs w:val="20"/>
                <w:shd w:val="clear" w:color="auto" w:fill="FFFFFF"/>
              </w:rPr>
              <w:t xml:space="preserve"> застройки подземной части не регламентируется)</w:t>
            </w:r>
          </w:p>
          <w:p w:rsidR="0057563E" w:rsidRPr="00BA697A" w:rsidRDefault="00194AF9" w:rsidP="00CE01C6">
            <w:pPr>
              <w:pStyle w:val="2c"/>
              <w:shd w:val="clear" w:color="auto" w:fill="auto"/>
              <w:spacing w:after="0" w:line="240" w:lineRule="auto"/>
              <w:ind w:firstLine="0"/>
              <w:jc w:val="both"/>
              <w:rPr>
                <w:sz w:val="20"/>
                <w:szCs w:val="20"/>
              </w:rPr>
            </w:pPr>
            <w:r>
              <w:rPr>
                <w:spacing w:val="-2"/>
                <w:sz w:val="20"/>
                <w:szCs w:val="20"/>
                <w:shd w:val="clear" w:color="auto" w:fill="FFFFFF"/>
              </w:rPr>
              <w:t>Минимальный процент озеленения в границах земельного участка – 1</w:t>
            </w:r>
            <w:r w:rsidR="000033B7">
              <w:rPr>
                <w:spacing w:val="-2"/>
                <w:sz w:val="20"/>
                <w:szCs w:val="20"/>
                <w:shd w:val="clear" w:color="auto" w:fill="FFFFFF"/>
              </w:rPr>
              <w:t>0</w:t>
            </w:r>
            <w:r>
              <w:rPr>
                <w:spacing w:val="-2"/>
                <w:sz w:val="20"/>
                <w:szCs w:val="20"/>
                <w:shd w:val="clear" w:color="auto" w:fill="FFFFFF"/>
              </w:rPr>
              <w:t xml:space="preserve"> % </w:t>
            </w:r>
          </w:p>
        </w:tc>
        <w:tc>
          <w:tcPr>
            <w:tcW w:w="1531" w:type="pct"/>
          </w:tcPr>
          <w:p w:rsidR="0057563E" w:rsidRPr="00BA697A" w:rsidRDefault="0039357B" w:rsidP="00CE01C6">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7563E" w:rsidRPr="00BA697A" w:rsidTr="00CE01C6">
        <w:trPr>
          <w:trHeight w:val="630"/>
          <w:jc w:val="center"/>
        </w:trPr>
        <w:tc>
          <w:tcPr>
            <w:tcW w:w="351" w:type="pct"/>
          </w:tcPr>
          <w:p w:rsidR="0057563E" w:rsidRPr="00BA697A" w:rsidRDefault="0057563E"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57563E" w:rsidRPr="00BA697A" w:rsidRDefault="0057563E"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Предоставление коммунальных услуг</w:t>
            </w:r>
          </w:p>
        </w:tc>
        <w:tc>
          <w:tcPr>
            <w:tcW w:w="1784" w:type="pct"/>
          </w:tcPr>
          <w:p w:rsidR="0057563E" w:rsidRPr="00BA697A" w:rsidRDefault="0057563E"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57563E" w:rsidRPr="00BA697A" w:rsidRDefault="0057563E"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от красной линии улицы </w:t>
            </w:r>
            <w:r w:rsidR="009C6BCD" w:rsidRPr="00BA697A">
              <w:rPr>
                <w:rStyle w:val="9pt"/>
                <w:b w:val="0"/>
                <w:bCs w:val="0"/>
                <w:i w:val="0"/>
                <w:iCs w:val="0"/>
                <w:color w:val="auto"/>
                <w:spacing w:val="-2"/>
                <w:sz w:val="20"/>
                <w:szCs w:val="20"/>
              </w:rPr>
              <w:t>(</w:t>
            </w:r>
            <w:r w:rsidR="009C6BCD">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BA697A">
              <w:rPr>
                <w:sz w:val="20"/>
                <w:szCs w:val="20"/>
              </w:rPr>
              <w:t>–</w:t>
            </w:r>
            <w:r w:rsidRPr="00BA697A">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BA697A">
                <w:rPr>
                  <w:rStyle w:val="9pt"/>
                  <w:b w:val="0"/>
                  <w:bCs w:val="0"/>
                  <w:i w:val="0"/>
                  <w:iCs w:val="0"/>
                  <w:color w:val="auto"/>
                  <w:spacing w:val="-2"/>
                  <w:sz w:val="20"/>
                  <w:szCs w:val="20"/>
                </w:rPr>
                <w:t>5 м</w:t>
              </w:r>
            </w:smartTag>
            <w:r w:rsidRPr="00BA697A">
              <w:rPr>
                <w:rStyle w:val="9pt"/>
                <w:b w:val="0"/>
                <w:bCs w:val="0"/>
                <w:i w:val="0"/>
                <w:iCs w:val="0"/>
                <w:color w:val="auto"/>
                <w:spacing w:val="-2"/>
                <w:sz w:val="20"/>
                <w:szCs w:val="20"/>
              </w:rPr>
              <w:t>;</w:t>
            </w:r>
          </w:p>
          <w:p w:rsidR="003D458D" w:rsidRDefault="00374638" w:rsidP="00CE01C6">
            <w:pPr>
              <w:pStyle w:val="2c"/>
              <w:numPr>
                <w:ilvl w:val="0"/>
                <w:numId w:val="69"/>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7563E" w:rsidRPr="00BA697A">
              <w:rPr>
                <w:rStyle w:val="9pt"/>
                <w:b w:val="0"/>
                <w:bCs w:val="0"/>
                <w:i w:val="0"/>
                <w:iCs w:val="0"/>
                <w:color w:val="auto"/>
                <w:spacing w:val="-2"/>
                <w:sz w:val="20"/>
                <w:szCs w:val="20"/>
              </w:rPr>
              <w:t xml:space="preserve"> </w:t>
            </w:r>
            <w:r w:rsidR="0057563E" w:rsidRPr="00BA697A">
              <w:rPr>
                <w:sz w:val="20"/>
                <w:szCs w:val="20"/>
              </w:rPr>
              <w:t xml:space="preserve">– </w:t>
            </w:r>
          </w:p>
          <w:p w:rsidR="0057563E" w:rsidRPr="00BA697A" w:rsidRDefault="0057563E" w:rsidP="00CE01C6">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BA697A">
                <w:rPr>
                  <w:rStyle w:val="9pt"/>
                  <w:b w:val="0"/>
                  <w:bCs w:val="0"/>
                  <w:i w:val="0"/>
                  <w:iCs w:val="0"/>
                  <w:color w:val="auto"/>
                  <w:spacing w:val="-2"/>
                  <w:sz w:val="20"/>
                  <w:szCs w:val="20"/>
                </w:rPr>
                <w:t>3 м</w:t>
              </w:r>
            </w:smartTag>
            <w:r w:rsidRPr="00BA697A">
              <w:rPr>
                <w:rStyle w:val="9pt"/>
                <w:b w:val="0"/>
                <w:bCs w:val="0"/>
                <w:i w:val="0"/>
                <w:iCs w:val="0"/>
                <w:color w:val="auto"/>
                <w:spacing w:val="-2"/>
                <w:sz w:val="20"/>
                <w:szCs w:val="20"/>
              </w:rPr>
              <w:t>;</w:t>
            </w:r>
          </w:p>
          <w:p w:rsidR="0057563E" w:rsidRPr="00BA697A" w:rsidRDefault="0057563E"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 xml:space="preserve">границ земельного участка </w:t>
            </w:r>
            <w:r w:rsidRPr="00BA697A">
              <w:rPr>
                <w:sz w:val="20"/>
                <w:szCs w:val="20"/>
              </w:rPr>
              <w:t xml:space="preserve">– </w:t>
            </w:r>
            <w:r w:rsidRPr="00BA697A">
              <w:rPr>
                <w:rStyle w:val="9pt"/>
                <w:b w:val="0"/>
                <w:bCs w:val="0"/>
                <w:i w:val="0"/>
                <w:iCs w:val="0"/>
                <w:spacing w:val="-2"/>
                <w:sz w:val="20"/>
                <w:szCs w:val="20"/>
              </w:rPr>
              <w:t>3 м</w:t>
            </w:r>
            <w:r w:rsidRPr="00BA697A">
              <w:rPr>
                <w:rStyle w:val="9pt"/>
                <w:b w:val="0"/>
                <w:bCs w:val="0"/>
                <w:i w:val="0"/>
                <w:iCs w:val="0"/>
                <w:color w:val="auto"/>
                <w:spacing w:val="-2"/>
                <w:sz w:val="20"/>
                <w:szCs w:val="20"/>
              </w:rPr>
              <w:t>.</w:t>
            </w:r>
          </w:p>
          <w:p w:rsidR="0057563E" w:rsidRPr="00BA697A" w:rsidRDefault="0057563E" w:rsidP="00CE01C6">
            <w:pPr>
              <w:widowControl w:val="0"/>
              <w:tabs>
                <w:tab w:val="left" w:pos="43"/>
              </w:tabs>
              <w:rPr>
                <w:rFonts w:ascii="Times New Roman" w:hAnsi="Times New Roman" w:cs="Times New Roman"/>
                <w:sz w:val="20"/>
                <w:szCs w:val="20"/>
              </w:rPr>
            </w:pPr>
            <w:r w:rsidRPr="00BA697A">
              <w:rPr>
                <w:rFonts w:ascii="Times New Roman" w:hAnsi="Times New Roman" w:cs="Times New Roman"/>
                <w:sz w:val="20"/>
                <w:szCs w:val="20"/>
              </w:rPr>
              <w:t>Иные предельные параметры не подлежат установлению.</w:t>
            </w:r>
          </w:p>
          <w:p w:rsidR="00154835" w:rsidRPr="00BA697A" w:rsidRDefault="0057563E"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BA697A">
              <w:rPr>
                <w:sz w:val="20"/>
                <w:szCs w:val="20"/>
                <w:lang w:eastAsia="en-US"/>
              </w:rPr>
              <w:t xml:space="preserve">Для линейных объектов предельные параметры </w:t>
            </w:r>
            <w:r w:rsidRPr="00BA697A">
              <w:rPr>
                <w:sz w:val="20"/>
                <w:szCs w:val="20"/>
              </w:rPr>
              <w:t>определяются документацией по планировке территории с учетом</w:t>
            </w:r>
            <w:r w:rsidR="00665FF0">
              <w:rPr>
                <w:sz w:val="20"/>
                <w:szCs w:val="20"/>
              </w:rPr>
              <w:t xml:space="preserve"> С</w:t>
            </w:r>
            <w:r w:rsidRPr="00BA697A">
              <w:rPr>
                <w:sz w:val="20"/>
                <w:szCs w:val="20"/>
              </w:rPr>
              <w:t xml:space="preserve">П 42.13330.2016 </w:t>
            </w:r>
            <w:r w:rsidR="000545B7">
              <w:rPr>
                <w:sz w:val="20"/>
                <w:szCs w:val="20"/>
              </w:rPr>
              <w:t>«</w:t>
            </w:r>
            <w:r w:rsidRPr="00BA697A">
              <w:rPr>
                <w:sz w:val="20"/>
                <w:szCs w:val="20"/>
              </w:rPr>
              <w:t>Свод правил. Градостроительство. Планировка и застройка городских и сельских поселени</w:t>
            </w:r>
            <w:r w:rsidR="00ED5E35">
              <w:rPr>
                <w:sz w:val="20"/>
                <w:szCs w:val="20"/>
              </w:rPr>
              <w:t xml:space="preserve">й. Актуализированная редакция </w:t>
            </w:r>
            <w:proofErr w:type="spellStart"/>
            <w:r w:rsidR="00ED5E35">
              <w:rPr>
                <w:sz w:val="20"/>
                <w:szCs w:val="20"/>
              </w:rPr>
              <w:t>СН</w:t>
            </w:r>
            <w:r w:rsidRPr="00BA697A">
              <w:rPr>
                <w:sz w:val="20"/>
                <w:szCs w:val="20"/>
              </w:rPr>
              <w:t>иП</w:t>
            </w:r>
            <w:proofErr w:type="spellEnd"/>
            <w:r w:rsidRPr="00BA697A">
              <w:rPr>
                <w:sz w:val="20"/>
                <w:szCs w:val="20"/>
              </w:rPr>
              <w:t xml:space="preserve"> 2.07.01-89*»</w:t>
            </w:r>
          </w:p>
        </w:tc>
        <w:tc>
          <w:tcPr>
            <w:tcW w:w="1531" w:type="pct"/>
          </w:tcPr>
          <w:p w:rsidR="0057563E" w:rsidRPr="00BA697A" w:rsidRDefault="0039357B" w:rsidP="00CE01C6">
            <w:pPr>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p>
        </w:tc>
      </w:tr>
      <w:tr w:rsidR="0039357B" w:rsidRPr="00BA697A" w:rsidTr="00CE01C6">
        <w:trPr>
          <w:trHeight w:val="4183"/>
          <w:jc w:val="center"/>
        </w:trPr>
        <w:tc>
          <w:tcPr>
            <w:tcW w:w="351" w:type="pct"/>
          </w:tcPr>
          <w:p w:rsidR="0039357B" w:rsidRPr="00BA697A" w:rsidRDefault="0039357B"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39357B" w:rsidRPr="00BA697A" w:rsidRDefault="0039357B"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Обеспечение занятий спортом в помещениях</w:t>
            </w:r>
          </w:p>
        </w:tc>
        <w:tc>
          <w:tcPr>
            <w:tcW w:w="1784" w:type="pct"/>
          </w:tcPr>
          <w:p w:rsidR="0039357B" w:rsidRPr="00BA697A" w:rsidRDefault="0039357B"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39357B" w:rsidRPr="00BA697A" w:rsidRDefault="0039357B"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smartTag w:uri="urn:schemas-microsoft-com:office:smarttags" w:element="metricconverter">
              <w:smartTagPr>
                <w:attr w:name="ProductID" w:val="5 м"/>
              </w:smartTagPr>
              <w:r w:rsidRPr="00BA697A">
                <w:rPr>
                  <w:rStyle w:val="9pt"/>
                  <w:b w:val="0"/>
                  <w:bCs w:val="0"/>
                  <w:i w:val="0"/>
                  <w:iCs w:val="0"/>
                  <w:color w:val="auto"/>
                  <w:spacing w:val="-2"/>
                  <w:sz w:val="20"/>
                  <w:szCs w:val="20"/>
                </w:rPr>
                <w:t>5 м</w:t>
              </w:r>
            </w:smartTag>
            <w:r w:rsidRPr="00BA697A">
              <w:rPr>
                <w:rStyle w:val="9pt"/>
                <w:b w:val="0"/>
                <w:bCs w:val="0"/>
                <w:i w:val="0"/>
                <w:iCs w:val="0"/>
                <w:color w:val="auto"/>
                <w:spacing w:val="-2"/>
                <w:sz w:val="20"/>
                <w:szCs w:val="20"/>
              </w:rPr>
              <w:t>;</w:t>
            </w:r>
          </w:p>
          <w:p w:rsidR="003D458D" w:rsidRDefault="00374638" w:rsidP="00CE01C6">
            <w:pPr>
              <w:pStyle w:val="2c"/>
              <w:numPr>
                <w:ilvl w:val="0"/>
                <w:numId w:val="69"/>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39357B" w:rsidRPr="00BA697A">
              <w:rPr>
                <w:rStyle w:val="9pt"/>
                <w:b w:val="0"/>
                <w:bCs w:val="0"/>
                <w:i w:val="0"/>
                <w:iCs w:val="0"/>
                <w:color w:val="auto"/>
                <w:spacing w:val="-2"/>
                <w:sz w:val="20"/>
                <w:szCs w:val="20"/>
              </w:rPr>
              <w:t xml:space="preserve"> </w:t>
            </w:r>
            <w:r w:rsidR="0039357B" w:rsidRPr="00BA697A">
              <w:rPr>
                <w:sz w:val="20"/>
                <w:szCs w:val="20"/>
              </w:rPr>
              <w:t xml:space="preserve">– </w:t>
            </w:r>
          </w:p>
          <w:p w:rsidR="0039357B" w:rsidRPr="00BA697A" w:rsidRDefault="0039357B" w:rsidP="00CE01C6">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BA697A">
                <w:rPr>
                  <w:rStyle w:val="9pt"/>
                  <w:b w:val="0"/>
                  <w:bCs w:val="0"/>
                  <w:i w:val="0"/>
                  <w:iCs w:val="0"/>
                  <w:color w:val="auto"/>
                  <w:spacing w:val="-2"/>
                  <w:sz w:val="20"/>
                  <w:szCs w:val="20"/>
                </w:rPr>
                <w:t>3 м</w:t>
              </w:r>
            </w:smartTag>
            <w:r w:rsidRPr="00BA697A">
              <w:rPr>
                <w:rStyle w:val="9pt"/>
                <w:b w:val="0"/>
                <w:bCs w:val="0"/>
                <w:i w:val="0"/>
                <w:iCs w:val="0"/>
                <w:color w:val="auto"/>
                <w:spacing w:val="-2"/>
                <w:sz w:val="20"/>
                <w:szCs w:val="20"/>
              </w:rPr>
              <w:t>;</w:t>
            </w:r>
          </w:p>
          <w:p w:rsidR="0039357B" w:rsidRPr="00A66D7F" w:rsidRDefault="0039357B" w:rsidP="00CE01C6">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 xml:space="preserve">границ земельного участка </w:t>
            </w:r>
            <w:r w:rsidRPr="00BA697A">
              <w:rPr>
                <w:sz w:val="20"/>
                <w:szCs w:val="20"/>
              </w:rPr>
              <w:t xml:space="preserve">– </w:t>
            </w:r>
            <w:r w:rsidRPr="00BA697A">
              <w:rPr>
                <w:rStyle w:val="9pt"/>
                <w:b w:val="0"/>
                <w:bCs w:val="0"/>
                <w:i w:val="0"/>
                <w:iCs w:val="0"/>
                <w:spacing w:val="-2"/>
                <w:sz w:val="20"/>
                <w:szCs w:val="20"/>
              </w:rPr>
              <w:t>3 м</w:t>
            </w:r>
            <w:r w:rsidRPr="00BA697A">
              <w:rPr>
                <w:rStyle w:val="9pt"/>
                <w:b w:val="0"/>
                <w:bCs w:val="0"/>
                <w:i w:val="0"/>
                <w:iCs w:val="0"/>
                <w:color w:val="auto"/>
                <w:spacing w:val="-2"/>
                <w:sz w:val="20"/>
                <w:szCs w:val="20"/>
              </w:rPr>
              <w:t>.</w:t>
            </w:r>
          </w:p>
          <w:p w:rsidR="00A66D7F" w:rsidRDefault="00A66D7F"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Максимальный процент застройки                            в границах земельного участка </w:t>
            </w:r>
            <w:r w:rsidRPr="00BA697A">
              <w:rPr>
                <w:sz w:val="20"/>
                <w:szCs w:val="20"/>
              </w:rPr>
              <w:t xml:space="preserve">– </w:t>
            </w:r>
          </w:p>
          <w:p w:rsidR="00A66D7F" w:rsidRDefault="00A66D7F" w:rsidP="00CE01C6">
            <w:pPr>
              <w:pStyle w:val="2c"/>
              <w:shd w:val="clear" w:color="auto" w:fill="auto"/>
              <w:spacing w:after="0" w:line="240" w:lineRule="auto"/>
              <w:ind w:firstLine="0"/>
              <w:jc w:val="both"/>
              <w:rPr>
                <w:spacing w:val="-2"/>
                <w:sz w:val="20"/>
                <w:szCs w:val="20"/>
                <w:shd w:val="clear" w:color="auto" w:fill="FFFFFF"/>
              </w:rPr>
            </w:pPr>
            <w:r>
              <w:rPr>
                <w:rStyle w:val="9pt"/>
                <w:b w:val="0"/>
                <w:bCs w:val="0"/>
                <w:i w:val="0"/>
                <w:iCs w:val="0"/>
                <w:color w:val="auto"/>
                <w:spacing w:val="-2"/>
                <w:sz w:val="20"/>
                <w:szCs w:val="20"/>
              </w:rPr>
              <w:t>6</w:t>
            </w:r>
            <w:r w:rsidRPr="00BA697A">
              <w:rPr>
                <w:rStyle w:val="9pt"/>
                <w:b w:val="0"/>
                <w:bCs w:val="0"/>
                <w:i w:val="0"/>
                <w:iCs w:val="0"/>
                <w:color w:val="auto"/>
                <w:spacing w:val="-2"/>
                <w:sz w:val="20"/>
                <w:szCs w:val="20"/>
              </w:rPr>
              <w:t>0 %</w:t>
            </w:r>
            <w:r>
              <w:rPr>
                <w:rStyle w:val="9pt"/>
                <w:b w:val="0"/>
                <w:bCs w:val="0"/>
                <w:i w:val="0"/>
                <w:iCs w:val="0"/>
                <w:color w:val="auto"/>
                <w:spacing w:val="-2"/>
                <w:sz w:val="20"/>
                <w:szCs w:val="20"/>
              </w:rPr>
              <w:t xml:space="preserve"> </w:t>
            </w:r>
            <w:r w:rsidRPr="00C2219A">
              <w:rPr>
                <w:spacing w:val="-2"/>
                <w:sz w:val="20"/>
                <w:szCs w:val="20"/>
                <w:shd w:val="clear" w:color="auto" w:fill="FFFFFF"/>
              </w:rPr>
              <w:t>(процент застройки подземной части не регламентируется)</w:t>
            </w:r>
            <w:r>
              <w:rPr>
                <w:spacing w:val="-2"/>
                <w:sz w:val="20"/>
                <w:szCs w:val="20"/>
                <w:shd w:val="clear" w:color="auto" w:fill="FFFFFF"/>
              </w:rPr>
              <w:t>.</w:t>
            </w:r>
          </w:p>
          <w:p w:rsidR="009C45F6" w:rsidRPr="009C45F6" w:rsidRDefault="00A66D7F" w:rsidP="00CE01C6">
            <w:pPr>
              <w:pStyle w:val="2c"/>
              <w:numPr>
                <w:ilvl w:val="0"/>
                <w:numId w:val="68"/>
              </w:numPr>
              <w:shd w:val="clear" w:color="auto" w:fill="auto"/>
              <w:tabs>
                <w:tab w:val="left" w:pos="246"/>
              </w:tabs>
              <w:spacing w:after="0" w:line="240" w:lineRule="auto"/>
              <w:ind w:left="113" w:firstLine="0"/>
              <w:jc w:val="both"/>
              <w:rPr>
                <w:sz w:val="20"/>
                <w:szCs w:val="20"/>
              </w:rPr>
            </w:pPr>
            <w:r w:rsidRPr="009C45F6">
              <w:rPr>
                <w:spacing w:val="-2"/>
                <w:sz w:val="20"/>
                <w:szCs w:val="20"/>
                <w:shd w:val="clear" w:color="auto" w:fill="FFFFFF"/>
              </w:rPr>
              <w:t xml:space="preserve">Минимальный процент озеленения в границах земельного участка – </w:t>
            </w:r>
          </w:p>
          <w:p w:rsidR="00A66D7F" w:rsidRPr="009C45F6" w:rsidRDefault="00A66D7F" w:rsidP="00CE01C6">
            <w:pPr>
              <w:pStyle w:val="2c"/>
              <w:shd w:val="clear" w:color="auto" w:fill="auto"/>
              <w:tabs>
                <w:tab w:val="left" w:pos="246"/>
              </w:tabs>
              <w:spacing w:after="0" w:line="240" w:lineRule="auto"/>
              <w:ind w:firstLine="0"/>
              <w:jc w:val="both"/>
              <w:rPr>
                <w:sz w:val="20"/>
                <w:szCs w:val="20"/>
              </w:rPr>
            </w:pPr>
            <w:r w:rsidRPr="009C45F6">
              <w:rPr>
                <w:spacing w:val="-2"/>
                <w:sz w:val="20"/>
                <w:szCs w:val="20"/>
                <w:shd w:val="clear" w:color="auto" w:fill="FFFFFF"/>
              </w:rPr>
              <w:t>15 %</w:t>
            </w:r>
          </w:p>
          <w:p w:rsidR="0039357B" w:rsidRPr="00BA697A" w:rsidRDefault="0039357B" w:rsidP="00CE01C6">
            <w:pPr>
              <w:contextualSpacing/>
              <w:rPr>
                <w:rFonts w:ascii="Times New Roman" w:hAnsi="Times New Roman" w:cs="Times New Roman"/>
                <w:sz w:val="20"/>
                <w:szCs w:val="20"/>
              </w:rPr>
            </w:pPr>
            <w:r w:rsidRPr="00C2219A">
              <w:rPr>
                <w:rFonts w:ascii="Times New Roman" w:hAnsi="Times New Roman" w:cs="Times New Roman"/>
                <w:sz w:val="20"/>
                <w:szCs w:val="20"/>
              </w:rPr>
              <w:t>Иные предельные параметры определяются в соответствии с СП 332.1325800.2017 «Свод правил. Спортивные сооружения. Правила проектирования»</w:t>
            </w:r>
          </w:p>
        </w:tc>
        <w:tc>
          <w:tcPr>
            <w:tcW w:w="1531" w:type="pct"/>
          </w:tcPr>
          <w:p w:rsidR="0039357B" w:rsidRPr="00BA697A" w:rsidRDefault="0039357B" w:rsidP="00CE01C6">
            <w:pPr>
              <w:rPr>
                <w:rFonts w:ascii="Times New Roman" w:hAnsi="Times New Roman" w:cs="Times New Roman"/>
                <w:sz w:val="20"/>
                <w:szCs w:val="20"/>
              </w:rPr>
            </w:pPr>
            <w:r w:rsidRPr="00BA697A">
              <w:rPr>
                <w:rFonts w:ascii="Times New Roman" w:hAnsi="Times New Roman" w:cs="Times New Roman"/>
                <w:sz w:val="20"/>
                <w:szCs w:val="20"/>
              </w:rPr>
              <w:t xml:space="preserve">Не подлежат установлению </w:t>
            </w:r>
          </w:p>
        </w:tc>
      </w:tr>
      <w:tr w:rsidR="0039357B" w:rsidRPr="00BA697A" w:rsidTr="00CE01C6">
        <w:trPr>
          <w:trHeight w:val="327"/>
          <w:jc w:val="center"/>
        </w:trPr>
        <w:tc>
          <w:tcPr>
            <w:tcW w:w="351" w:type="pct"/>
          </w:tcPr>
          <w:p w:rsidR="0039357B" w:rsidRPr="00BA697A" w:rsidRDefault="0039357B"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39357B" w:rsidRPr="00BA697A" w:rsidRDefault="0039357B"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Площадки для занятий спортом</w:t>
            </w:r>
          </w:p>
        </w:tc>
        <w:tc>
          <w:tcPr>
            <w:tcW w:w="1784" w:type="pct"/>
          </w:tcPr>
          <w:p w:rsidR="0039357B" w:rsidRPr="00BA697A" w:rsidRDefault="0039357B" w:rsidP="00CE01C6">
            <w:pPr>
              <w:tabs>
                <w:tab w:val="left" w:pos="318"/>
              </w:tabs>
              <w:contextualSpacing/>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c>
          <w:tcPr>
            <w:tcW w:w="1531" w:type="pct"/>
          </w:tcPr>
          <w:p w:rsidR="0039357B" w:rsidRPr="00BA697A" w:rsidRDefault="0039357B" w:rsidP="00CE01C6">
            <w:pPr>
              <w:tabs>
                <w:tab w:val="left" w:pos="318"/>
              </w:tabs>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7563E" w:rsidRPr="00BA697A" w:rsidTr="00CE01C6">
        <w:trPr>
          <w:trHeight w:val="630"/>
          <w:jc w:val="center"/>
        </w:trPr>
        <w:tc>
          <w:tcPr>
            <w:tcW w:w="351" w:type="pct"/>
          </w:tcPr>
          <w:p w:rsidR="0057563E" w:rsidRPr="00BA697A" w:rsidRDefault="0057563E"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57563E" w:rsidRPr="00BA697A" w:rsidRDefault="0057563E"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Служебные гаражи </w:t>
            </w:r>
          </w:p>
        </w:tc>
        <w:tc>
          <w:tcPr>
            <w:tcW w:w="1784" w:type="pct"/>
          </w:tcPr>
          <w:p w:rsidR="0057563E" w:rsidRPr="00BA697A" w:rsidRDefault="0057563E" w:rsidP="00CE01C6">
            <w:pPr>
              <w:tabs>
                <w:tab w:val="left" w:pos="318"/>
              </w:tabs>
              <w:contextualSpacing/>
              <w:rPr>
                <w:rFonts w:ascii="Times New Roman" w:hAnsi="Times New Roman" w:cs="Times New Roman"/>
                <w:sz w:val="20"/>
                <w:szCs w:val="20"/>
              </w:rPr>
            </w:pPr>
            <w:r w:rsidRPr="00BA697A">
              <w:rPr>
                <w:rFonts w:ascii="Times New Roman" w:hAnsi="Times New Roman" w:cs="Times New Roman"/>
                <w:sz w:val="20"/>
                <w:szCs w:val="20"/>
              </w:rPr>
              <w:t xml:space="preserve">Минимальные отступы зданий, строений, сооружений: </w:t>
            </w:r>
          </w:p>
          <w:p w:rsidR="0057563E" w:rsidRPr="00BA697A" w:rsidRDefault="0057563E" w:rsidP="00CE01C6">
            <w:pPr>
              <w:numPr>
                <w:ilvl w:val="0"/>
                <w:numId w:val="59"/>
              </w:numPr>
              <w:tabs>
                <w:tab w:val="left" w:pos="318"/>
              </w:tabs>
              <w:ind w:left="113" w:firstLine="0"/>
              <w:contextualSpacing/>
              <w:rPr>
                <w:rFonts w:ascii="Times New Roman" w:hAnsi="Times New Roman" w:cs="Times New Roman"/>
                <w:sz w:val="20"/>
                <w:szCs w:val="20"/>
                <w:lang w:eastAsia="en-US"/>
              </w:rPr>
            </w:pPr>
            <w:r w:rsidRPr="00BA697A">
              <w:rPr>
                <w:rFonts w:ascii="Times New Roman" w:hAnsi="Times New Roman" w:cs="Times New Roman"/>
                <w:sz w:val="20"/>
                <w:szCs w:val="20"/>
              </w:rPr>
              <w:t>от красной линии улицы (</w:t>
            </w:r>
            <w:r w:rsidR="009C6BCD">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Fonts w:ascii="Times New Roman" w:hAnsi="Times New Roman" w:cs="Times New Roman"/>
                <w:sz w:val="20"/>
                <w:szCs w:val="20"/>
              </w:rPr>
              <w:t xml:space="preserve"> – 5 м;</w:t>
            </w:r>
          </w:p>
          <w:p w:rsidR="0057563E" w:rsidRDefault="00374638" w:rsidP="00CE01C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54D0D">
              <w:rPr>
                <w:rFonts w:ascii="Times New Roman" w:hAnsi="Times New Roman" w:cs="Times New Roman"/>
                <w:sz w:val="20"/>
                <w:szCs w:val="20"/>
              </w:rPr>
              <w:t xml:space="preserve"> – 3 м;</w:t>
            </w:r>
          </w:p>
          <w:p w:rsidR="00654D0D" w:rsidRPr="002D29F0" w:rsidRDefault="00654D0D" w:rsidP="00CE01C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до границ земельного участка –               3 м.</w:t>
            </w:r>
          </w:p>
          <w:p w:rsidR="00154835" w:rsidRPr="00BA697A" w:rsidRDefault="00207406" w:rsidP="00CE01C6">
            <w:pPr>
              <w:tabs>
                <w:tab w:val="left" w:pos="318"/>
              </w:tabs>
              <w:ind w:left="143" w:hanging="143"/>
              <w:contextualSpacing/>
              <w:rPr>
                <w:rFonts w:ascii="Times New Roman" w:hAnsi="Times New Roman" w:cs="Times New Roman"/>
                <w:sz w:val="20"/>
                <w:szCs w:val="20"/>
              </w:rPr>
            </w:pPr>
            <w:r>
              <w:rPr>
                <w:rFonts w:ascii="Times New Roman" w:hAnsi="Times New Roman" w:cs="Times New Roman"/>
                <w:sz w:val="20"/>
                <w:szCs w:val="20"/>
              </w:rPr>
              <w:t xml:space="preserve">  </w:t>
            </w:r>
            <w:r w:rsidR="00776CF7" w:rsidRPr="001D6C5C">
              <w:rPr>
                <w:rFonts w:ascii="Times New Roman" w:hAnsi="Times New Roman" w:cs="Times New Roman"/>
                <w:sz w:val="20"/>
                <w:szCs w:val="20"/>
              </w:rPr>
              <w:t>Иные предельные параметры не подлежат установлению</w:t>
            </w:r>
          </w:p>
        </w:tc>
        <w:tc>
          <w:tcPr>
            <w:tcW w:w="1531" w:type="pct"/>
          </w:tcPr>
          <w:p w:rsidR="0057563E" w:rsidRPr="00BA697A" w:rsidRDefault="0039357B" w:rsidP="00CE01C6">
            <w:pPr>
              <w:tabs>
                <w:tab w:val="left" w:pos="318"/>
              </w:tabs>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CE580D" w:rsidRPr="00BA697A" w:rsidTr="00CE01C6">
        <w:trPr>
          <w:trHeight w:val="20"/>
          <w:jc w:val="center"/>
        </w:trPr>
        <w:tc>
          <w:tcPr>
            <w:tcW w:w="351" w:type="pct"/>
          </w:tcPr>
          <w:p w:rsidR="00CE580D" w:rsidRPr="00CE580D" w:rsidRDefault="00CE580D"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CE580D" w:rsidRPr="000338C9" w:rsidRDefault="00CE580D" w:rsidP="00CE01C6">
            <w:pPr>
              <w:autoSpaceDE w:val="0"/>
              <w:autoSpaceDN w:val="0"/>
              <w:adjustRightInd w:val="0"/>
              <w:rPr>
                <w:rFonts w:ascii="Times New Roman" w:hAnsi="Times New Roman" w:cs="Times New Roman"/>
                <w:sz w:val="20"/>
                <w:szCs w:val="20"/>
              </w:rPr>
            </w:pPr>
            <w:r w:rsidRPr="000338C9">
              <w:rPr>
                <w:rFonts w:ascii="Times New Roman" w:hAnsi="Times New Roman" w:cs="Times New Roman"/>
                <w:sz w:val="20"/>
                <w:szCs w:val="20"/>
              </w:rPr>
              <w:t>Религиозное использование</w:t>
            </w:r>
          </w:p>
        </w:tc>
        <w:tc>
          <w:tcPr>
            <w:tcW w:w="1784" w:type="pct"/>
          </w:tcPr>
          <w:p w:rsidR="00CE580D" w:rsidRPr="000338C9" w:rsidRDefault="00CE580D" w:rsidP="00CE01C6">
            <w:pPr>
              <w:pStyle w:val="2c"/>
              <w:shd w:val="clear" w:color="auto" w:fill="auto"/>
              <w:spacing w:after="0" w:line="240" w:lineRule="auto"/>
              <w:ind w:firstLine="0"/>
              <w:jc w:val="both"/>
              <w:rPr>
                <w:sz w:val="20"/>
                <w:szCs w:val="20"/>
              </w:rPr>
            </w:pPr>
            <w:r w:rsidRPr="000338C9">
              <w:rPr>
                <w:rStyle w:val="9pt"/>
                <w:b w:val="0"/>
                <w:bCs w:val="0"/>
                <w:i w:val="0"/>
                <w:iCs w:val="0"/>
                <w:color w:val="auto"/>
                <w:spacing w:val="-2"/>
                <w:sz w:val="20"/>
                <w:szCs w:val="20"/>
              </w:rPr>
              <w:t>Минимальные отступы зданий, строений, сооружений:</w:t>
            </w:r>
          </w:p>
          <w:p w:rsidR="00CE580D" w:rsidRPr="000338C9" w:rsidRDefault="00CE580D" w:rsidP="00CE01C6">
            <w:pPr>
              <w:pStyle w:val="2c"/>
              <w:numPr>
                <w:ilvl w:val="0"/>
                <w:numId w:val="1"/>
              </w:numPr>
              <w:shd w:val="clear" w:color="auto" w:fill="auto"/>
              <w:tabs>
                <w:tab w:val="left" w:pos="246"/>
              </w:tabs>
              <w:spacing w:after="0" w:line="240" w:lineRule="auto"/>
              <w:ind w:left="113" w:firstLine="0"/>
              <w:jc w:val="both"/>
              <w:rPr>
                <w:sz w:val="20"/>
                <w:szCs w:val="20"/>
              </w:rPr>
            </w:pPr>
            <w:r w:rsidRPr="000338C9">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0338C9">
              <w:rPr>
                <w:sz w:val="20"/>
                <w:szCs w:val="20"/>
              </w:rPr>
              <w:t xml:space="preserve">– </w:t>
            </w:r>
            <w:smartTag w:uri="urn:schemas-microsoft-com:office:smarttags" w:element="metricconverter">
              <w:smartTagPr>
                <w:attr w:name="ProductID" w:val="5 м"/>
              </w:smartTagPr>
              <w:r w:rsidRPr="000338C9">
                <w:rPr>
                  <w:rStyle w:val="9pt"/>
                  <w:b w:val="0"/>
                  <w:bCs w:val="0"/>
                  <w:i w:val="0"/>
                  <w:iCs w:val="0"/>
                  <w:color w:val="auto"/>
                  <w:spacing w:val="-2"/>
                  <w:sz w:val="20"/>
                  <w:szCs w:val="20"/>
                </w:rPr>
                <w:t>5 м</w:t>
              </w:r>
            </w:smartTag>
            <w:r w:rsidRPr="000338C9">
              <w:rPr>
                <w:rStyle w:val="9pt"/>
                <w:b w:val="0"/>
                <w:bCs w:val="0"/>
                <w:i w:val="0"/>
                <w:iCs w:val="0"/>
                <w:color w:val="auto"/>
                <w:spacing w:val="-2"/>
                <w:sz w:val="20"/>
                <w:szCs w:val="20"/>
              </w:rPr>
              <w:t>;</w:t>
            </w:r>
          </w:p>
          <w:p w:rsidR="003D458D" w:rsidRDefault="00374638" w:rsidP="00CE01C6">
            <w:pPr>
              <w:pStyle w:val="2c"/>
              <w:numPr>
                <w:ilvl w:val="0"/>
                <w:numId w:val="1"/>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CE580D" w:rsidRPr="000338C9">
              <w:rPr>
                <w:rStyle w:val="9pt"/>
                <w:b w:val="0"/>
                <w:bCs w:val="0"/>
                <w:i w:val="0"/>
                <w:iCs w:val="0"/>
                <w:color w:val="auto"/>
                <w:spacing w:val="-2"/>
                <w:sz w:val="20"/>
                <w:szCs w:val="20"/>
              </w:rPr>
              <w:t xml:space="preserve"> </w:t>
            </w:r>
            <w:r w:rsidR="00CE580D" w:rsidRPr="000338C9">
              <w:rPr>
                <w:sz w:val="20"/>
                <w:szCs w:val="20"/>
              </w:rPr>
              <w:t xml:space="preserve">– </w:t>
            </w:r>
          </w:p>
          <w:p w:rsidR="00CE580D" w:rsidRPr="000338C9" w:rsidRDefault="00CE580D" w:rsidP="00CE01C6">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0338C9">
                <w:rPr>
                  <w:rStyle w:val="9pt"/>
                  <w:b w:val="0"/>
                  <w:bCs w:val="0"/>
                  <w:i w:val="0"/>
                  <w:iCs w:val="0"/>
                  <w:color w:val="auto"/>
                  <w:spacing w:val="-2"/>
                  <w:sz w:val="20"/>
                  <w:szCs w:val="20"/>
                </w:rPr>
                <w:t>3 м</w:t>
              </w:r>
            </w:smartTag>
            <w:r w:rsidRPr="000338C9">
              <w:rPr>
                <w:rStyle w:val="9pt"/>
                <w:b w:val="0"/>
                <w:bCs w:val="0"/>
                <w:i w:val="0"/>
                <w:iCs w:val="0"/>
                <w:color w:val="auto"/>
                <w:spacing w:val="-2"/>
                <w:sz w:val="20"/>
                <w:szCs w:val="20"/>
              </w:rPr>
              <w:t>;</w:t>
            </w:r>
          </w:p>
          <w:p w:rsidR="00CE580D" w:rsidRDefault="00CE580D" w:rsidP="00CE01C6">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0338C9">
              <w:rPr>
                <w:rStyle w:val="9pt"/>
                <w:b w:val="0"/>
                <w:bCs w:val="0"/>
                <w:i w:val="0"/>
                <w:iCs w:val="0"/>
                <w:color w:val="auto"/>
                <w:spacing w:val="-2"/>
                <w:sz w:val="20"/>
                <w:szCs w:val="20"/>
              </w:rPr>
              <w:t xml:space="preserve">до границ земельного участка </w:t>
            </w:r>
            <w:r w:rsidRPr="000338C9">
              <w:rPr>
                <w:sz w:val="20"/>
                <w:szCs w:val="20"/>
              </w:rPr>
              <w:t xml:space="preserve">– </w:t>
            </w:r>
            <w:r w:rsidRPr="000338C9">
              <w:rPr>
                <w:rStyle w:val="9pt"/>
                <w:b w:val="0"/>
                <w:bCs w:val="0"/>
                <w:i w:val="0"/>
                <w:iCs w:val="0"/>
                <w:color w:val="auto"/>
                <w:spacing w:val="-2"/>
                <w:sz w:val="20"/>
                <w:szCs w:val="20"/>
              </w:rPr>
              <w:t>3 м.</w:t>
            </w:r>
          </w:p>
          <w:p w:rsidR="00A66D7F" w:rsidRDefault="00A66D7F"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Максимальный процент застройки                            в границах земельного участка </w:t>
            </w:r>
            <w:r w:rsidRPr="00BA697A">
              <w:rPr>
                <w:sz w:val="20"/>
                <w:szCs w:val="20"/>
              </w:rPr>
              <w:t xml:space="preserve">– </w:t>
            </w:r>
          </w:p>
          <w:p w:rsidR="00A66D7F" w:rsidRDefault="00A66D7F" w:rsidP="00CE01C6">
            <w:pPr>
              <w:pStyle w:val="2c"/>
              <w:shd w:val="clear" w:color="auto" w:fill="auto"/>
              <w:spacing w:after="0" w:line="240" w:lineRule="auto"/>
              <w:ind w:firstLine="0"/>
              <w:jc w:val="both"/>
              <w:rPr>
                <w:spacing w:val="-2"/>
                <w:sz w:val="20"/>
                <w:szCs w:val="20"/>
                <w:shd w:val="clear" w:color="auto" w:fill="FFFFFF"/>
              </w:rPr>
            </w:pPr>
            <w:r>
              <w:rPr>
                <w:rStyle w:val="9pt"/>
                <w:b w:val="0"/>
                <w:bCs w:val="0"/>
                <w:i w:val="0"/>
                <w:iCs w:val="0"/>
                <w:color w:val="auto"/>
                <w:spacing w:val="-2"/>
                <w:sz w:val="20"/>
                <w:szCs w:val="20"/>
              </w:rPr>
              <w:t>6</w:t>
            </w:r>
            <w:r w:rsidRPr="00BA697A">
              <w:rPr>
                <w:rStyle w:val="9pt"/>
                <w:b w:val="0"/>
                <w:bCs w:val="0"/>
                <w:i w:val="0"/>
                <w:iCs w:val="0"/>
                <w:color w:val="auto"/>
                <w:spacing w:val="-2"/>
                <w:sz w:val="20"/>
                <w:szCs w:val="20"/>
              </w:rPr>
              <w:t>0 %</w:t>
            </w:r>
            <w:r>
              <w:rPr>
                <w:rStyle w:val="9pt"/>
                <w:b w:val="0"/>
                <w:bCs w:val="0"/>
                <w:i w:val="0"/>
                <w:iCs w:val="0"/>
                <w:color w:val="auto"/>
                <w:spacing w:val="-2"/>
                <w:sz w:val="20"/>
                <w:szCs w:val="20"/>
              </w:rPr>
              <w:t xml:space="preserve"> </w:t>
            </w:r>
            <w:r w:rsidRPr="00C2219A">
              <w:rPr>
                <w:spacing w:val="-2"/>
                <w:sz w:val="20"/>
                <w:szCs w:val="20"/>
                <w:shd w:val="clear" w:color="auto" w:fill="FFFFFF"/>
              </w:rPr>
              <w:t>(процент застройки подземной части не регламентируется)</w:t>
            </w:r>
            <w:r>
              <w:rPr>
                <w:spacing w:val="-2"/>
                <w:sz w:val="20"/>
                <w:szCs w:val="20"/>
                <w:shd w:val="clear" w:color="auto" w:fill="FFFFFF"/>
              </w:rPr>
              <w:t>.</w:t>
            </w:r>
          </w:p>
          <w:p w:rsidR="00A66D7F" w:rsidRPr="000338C9" w:rsidRDefault="00A66D7F" w:rsidP="00CE01C6">
            <w:pPr>
              <w:pStyle w:val="2c"/>
              <w:shd w:val="clear" w:color="auto" w:fill="auto"/>
              <w:tabs>
                <w:tab w:val="left" w:pos="246"/>
                <w:tab w:val="left" w:pos="316"/>
              </w:tabs>
              <w:spacing w:after="0" w:line="240" w:lineRule="auto"/>
              <w:ind w:firstLine="0"/>
              <w:jc w:val="both"/>
              <w:rPr>
                <w:rStyle w:val="9pt"/>
                <w:b w:val="0"/>
                <w:bCs w:val="0"/>
                <w:i w:val="0"/>
                <w:iCs w:val="0"/>
                <w:color w:val="auto"/>
                <w:spacing w:val="-2"/>
                <w:sz w:val="20"/>
                <w:szCs w:val="20"/>
              </w:rPr>
            </w:pPr>
            <w:r>
              <w:rPr>
                <w:spacing w:val="-2"/>
                <w:sz w:val="20"/>
                <w:szCs w:val="20"/>
                <w:shd w:val="clear" w:color="auto" w:fill="FFFFFF"/>
              </w:rPr>
              <w:t>Минимальный процент озеленения в границах земельного участка – 15 %</w:t>
            </w:r>
          </w:p>
          <w:p w:rsidR="00CE580D" w:rsidRPr="000338C9" w:rsidRDefault="00CE580D" w:rsidP="00CE01C6">
            <w:pPr>
              <w:autoSpaceDE w:val="0"/>
              <w:autoSpaceDN w:val="0"/>
              <w:adjustRightInd w:val="0"/>
              <w:rPr>
                <w:rFonts w:ascii="Times New Roman" w:hAnsi="Times New Roman" w:cs="Times New Roman"/>
                <w:sz w:val="20"/>
                <w:szCs w:val="20"/>
              </w:rPr>
            </w:pPr>
            <w:r w:rsidRPr="000338C9">
              <w:rPr>
                <w:rFonts w:ascii="Times New Roman" w:hAnsi="Times New Roman" w:cs="Times New Roman"/>
                <w:sz w:val="20"/>
                <w:szCs w:val="20"/>
              </w:rPr>
              <w:t xml:space="preserve">Иные предельные параметры                                            определяются в соответствии                                                 с СП </w:t>
            </w:r>
            <w:r w:rsidRPr="000338C9">
              <w:rPr>
                <w:rFonts w:ascii="Times New Roman" w:hAnsi="Times New Roman" w:cs="Times New Roman"/>
                <w:sz w:val="20"/>
                <w:szCs w:val="20"/>
                <w:lang w:eastAsia="en-US"/>
              </w:rPr>
              <w:t>31-103-99 «Здания, сооружения и комплексы православных храмов»</w:t>
            </w:r>
          </w:p>
        </w:tc>
        <w:tc>
          <w:tcPr>
            <w:tcW w:w="1531" w:type="pct"/>
          </w:tcPr>
          <w:p w:rsidR="00CE580D" w:rsidRPr="00AB4090" w:rsidRDefault="0039357B" w:rsidP="00CE01C6">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r w:rsidRPr="00AB4090">
              <w:rPr>
                <w:rFonts w:ascii="Times New Roman" w:hAnsi="Times New Roman" w:cs="Times New Roman"/>
                <w:sz w:val="20"/>
                <w:szCs w:val="20"/>
              </w:rPr>
              <w:t xml:space="preserve"> </w:t>
            </w:r>
          </w:p>
        </w:tc>
      </w:tr>
      <w:tr w:rsidR="0057563E" w:rsidRPr="00BA697A" w:rsidTr="00CE01C6">
        <w:trPr>
          <w:trHeight w:val="20"/>
          <w:jc w:val="center"/>
        </w:trPr>
        <w:tc>
          <w:tcPr>
            <w:tcW w:w="351" w:type="pct"/>
          </w:tcPr>
          <w:p w:rsidR="0057563E" w:rsidRPr="00BA697A" w:rsidRDefault="0057563E" w:rsidP="009A2ADA">
            <w:pPr>
              <w:pStyle w:val="affff2"/>
              <w:numPr>
                <w:ilvl w:val="0"/>
                <w:numId w:val="75"/>
              </w:numPr>
              <w:autoSpaceDE w:val="0"/>
              <w:autoSpaceDN w:val="0"/>
              <w:adjustRightInd w:val="0"/>
              <w:ind w:right="0"/>
              <w:jc w:val="center"/>
              <w:rPr>
                <w:rFonts w:ascii="Times New Roman" w:hAnsi="Times New Roman" w:cs="Times New Roman"/>
                <w:sz w:val="20"/>
                <w:szCs w:val="20"/>
              </w:rPr>
            </w:pPr>
          </w:p>
        </w:tc>
        <w:tc>
          <w:tcPr>
            <w:tcW w:w="1334" w:type="pct"/>
          </w:tcPr>
          <w:p w:rsidR="0057563E" w:rsidRPr="00BA697A" w:rsidRDefault="0057563E"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Хранение автотранспорта</w:t>
            </w:r>
          </w:p>
        </w:tc>
        <w:tc>
          <w:tcPr>
            <w:tcW w:w="1784" w:type="pct"/>
          </w:tcPr>
          <w:p w:rsidR="0057563E" w:rsidRPr="00BA697A" w:rsidRDefault="0057563E" w:rsidP="00CE01C6">
            <w:pPr>
              <w:tabs>
                <w:tab w:val="left" w:pos="318"/>
              </w:tabs>
              <w:contextualSpacing/>
              <w:rPr>
                <w:rFonts w:ascii="Times New Roman" w:hAnsi="Times New Roman" w:cs="Times New Roman"/>
                <w:sz w:val="20"/>
                <w:szCs w:val="20"/>
              </w:rPr>
            </w:pPr>
            <w:r w:rsidRPr="00BA697A">
              <w:rPr>
                <w:rFonts w:ascii="Times New Roman" w:hAnsi="Times New Roman" w:cs="Times New Roman"/>
                <w:sz w:val="20"/>
                <w:szCs w:val="20"/>
              </w:rPr>
              <w:t xml:space="preserve">Минимальные отступы зданий, строений, сооружений: </w:t>
            </w:r>
          </w:p>
          <w:p w:rsidR="0057563E" w:rsidRPr="00553D4F" w:rsidRDefault="0057563E" w:rsidP="00CE01C6">
            <w:pPr>
              <w:pStyle w:val="affff2"/>
              <w:numPr>
                <w:ilvl w:val="0"/>
                <w:numId w:val="80"/>
              </w:numPr>
              <w:tabs>
                <w:tab w:val="left" w:pos="318"/>
              </w:tabs>
              <w:ind w:left="143" w:firstLine="0"/>
              <w:rPr>
                <w:rFonts w:ascii="Times New Roman" w:hAnsi="Times New Roman" w:cs="Times New Roman"/>
                <w:sz w:val="20"/>
                <w:szCs w:val="20"/>
                <w:lang w:eastAsia="en-US"/>
              </w:rPr>
            </w:pPr>
            <w:r w:rsidRPr="00553D4F">
              <w:rPr>
                <w:rFonts w:ascii="Times New Roman" w:hAnsi="Times New Roman" w:cs="Times New Roman"/>
                <w:sz w:val="20"/>
                <w:szCs w:val="20"/>
              </w:rPr>
              <w:t xml:space="preserve">от красной линии улицы </w:t>
            </w:r>
            <w:r w:rsidR="009C6BCD" w:rsidRPr="00BA697A">
              <w:rPr>
                <w:rStyle w:val="9pt"/>
                <w:b w:val="0"/>
                <w:bCs w:val="0"/>
                <w:i w:val="0"/>
                <w:iCs w:val="0"/>
                <w:color w:val="auto"/>
                <w:spacing w:val="-2"/>
                <w:sz w:val="20"/>
                <w:szCs w:val="20"/>
              </w:rPr>
              <w:t>(</w:t>
            </w:r>
            <w:r w:rsidR="009C6BCD">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553D4F">
              <w:rPr>
                <w:rFonts w:ascii="Times New Roman" w:hAnsi="Times New Roman" w:cs="Times New Roman"/>
                <w:sz w:val="20"/>
                <w:szCs w:val="20"/>
              </w:rPr>
              <w:t xml:space="preserve"> – </w:t>
            </w:r>
            <w:smartTag w:uri="urn:schemas-microsoft-com:office:smarttags" w:element="metricconverter">
              <w:smartTagPr>
                <w:attr w:name="ProductID" w:val="5 м"/>
              </w:smartTagPr>
              <w:r w:rsidRPr="00553D4F">
                <w:rPr>
                  <w:rFonts w:ascii="Times New Roman" w:hAnsi="Times New Roman" w:cs="Times New Roman"/>
                  <w:sz w:val="20"/>
                  <w:szCs w:val="20"/>
                </w:rPr>
                <w:t>5 м</w:t>
              </w:r>
            </w:smartTag>
            <w:r w:rsidRPr="00553D4F">
              <w:rPr>
                <w:rFonts w:ascii="Times New Roman" w:hAnsi="Times New Roman" w:cs="Times New Roman"/>
                <w:sz w:val="20"/>
                <w:szCs w:val="20"/>
              </w:rPr>
              <w:t>;</w:t>
            </w:r>
          </w:p>
          <w:p w:rsidR="0057563E" w:rsidRDefault="00374638" w:rsidP="00CE01C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9C6BCD">
              <w:rPr>
                <w:rStyle w:val="9pt"/>
                <w:b w:val="0"/>
                <w:bCs w:val="0"/>
                <w:i w:val="0"/>
                <w:iCs w:val="0"/>
                <w:color w:val="auto"/>
                <w:spacing w:val="-2"/>
                <w:sz w:val="20"/>
                <w:szCs w:val="20"/>
              </w:rPr>
              <w:t xml:space="preserve"> </w:t>
            </w:r>
            <w:r w:rsidR="0057563E" w:rsidRPr="001E4A84">
              <w:rPr>
                <w:rFonts w:ascii="Times New Roman" w:hAnsi="Times New Roman" w:cs="Times New Roman"/>
                <w:sz w:val="20"/>
                <w:szCs w:val="20"/>
              </w:rPr>
              <w:t>– 3 м</w:t>
            </w:r>
            <w:r w:rsidR="00A64DCA">
              <w:rPr>
                <w:rFonts w:ascii="Times New Roman" w:hAnsi="Times New Roman" w:cs="Times New Roman"/>
                <w:sz w:val="20"/>
                <w:szCs w:val="20"/>
              </w:rPr>
              <w:t>;</w:t>
            </w:r>
          </w:p>
          <w:p w:rsidR="00A64DCA" w:rsidRDefault="00A64DCA" w:rsidP="00A64DCA">
            <w:pPr>
              <w:pStyle w:val="2c"/>
              <w:shd w:val="clear" w:color="auto" w:fill="auto"/>
              <w:tabs>
                <w:tab w:val="left" w:pos="284"/>
              </w:tabs>
              <w:spacing w:after="0" w:line="240" w:lineRule="auto"/>
              <w:ind w:firstLine="0"/>
              <w:jc w:val="left"/>
              <w:rPr>
                <w:rStyle w:val="9pt"/>
                <w:rFonts w:eastAsia="Calibri"/>
                <w:b w:val="0"/>
                <w:bCs w:val="0"/>
                <w:i w:val="0"/>
                <w:iCs w:val="0"/>
                <w:spacing w:val="-2"/>
                <w:sz w:val="20"/>
                <w:szCs w:val="20"/>
              </w:rPr>
            </w:pPr>
            <w:r>
              <w:rPr>
                <w:sz w:val="20"/>
                <w:szCs w:val="20"/>
              </w:rPr>
              <w:t xml:space="preserve">   </w:t>
            </w:r>
            <w:r w:rsidRPr="00EA1E4A">
              <w:rPr>
                <w:rStyle w:val="9pt0pt"/>
                <w:rFonts w:eastAsia="Calibri"/>
                <w:color w:val="auto"/>
                <w:sz w:val="20"/>
                <w:szCs w:val="20"/>
              </w:rPr>
              <w:t xml:space="preserve">до </w:t>
            </w:r>
            <w:r w:rsidRPr="00EA1E4A">
              <w:rPr>
                <w:rStyle w:val="9pt"/>
                <w:rFonts w:eastAsia="Calibri"/>
                <w:b w:val="0"/>
                <w:bCs w:val="0"/>
                <w:i w:val="0"/>
                <w:iCs w:val="0"/>
                <w:spacing w:val="-2"/>
                <w:sz w:val="20"/>
                <w:szCs w:val="20"/>
              </w:rPr>
              <w:t xml:space="preserve">границ земельного  участка –  </w:t>
            </w:r>
          </w:p>
          <w:p w:rsidR="00A64DCA" w:rsidRPr="00EA1E4A" w:rsidRDefault="00A64DCA" w:rsidP="00A64DCA">
            <w:pPr>
              <w:pStyle w:val="2c"/>
              <w:shd w:val="clear" w:color="auto" w:fill="auto"/>
              <w:tabs>
                <w:tab w:val="left" w:pos="284"/>
              </w:tabs>
              <w:spacing w:after="0" w:line="240" w:lineRule="auto"/>
              <w:ind w:firstLine="0"/>
              <w:jc w:val="left"/>
              <w:rPr>
                <w:sz w:val="20"/>
                <w:szCs w:val="20"/>
              </w:rPr>
            </w:pPr>
            <w:r w:rsidRPr="00EA1E4A">
              <w:rPr>
                <w:rStyle w:val="9pt"/>
                <w:rFonts w:eastAsia="Calibri"/>
                <w:b w:val="0"/>
                <w:bCs w:val="0"/>
                <w:i w:val="0"/>
                <w:iCs w:val="0"/>
                <w:spacing w:val="-2"/>
                <w:sz w:val="20"/>
                <w:szCs w:val="20"/>
              </w:rPr>
              <w:t>3 м</w:t>
            </w:r>
            <w:r w:rsidRPr="00EA1E4A">
              <w:rPr>
                <w:rStyle w:val="9pt0pt"/>
                <w:rFonts w:eastAsia="Calibri"/>
                <w:color w:val="auto"/>
                <w:sz w:val="20"/>
                <w:szCs w:val="20"/>
              </w:rPr>
              <w:t>.</w:t>
            </w:r>
          </w:p>
          <w:p w:rsidR="00154835" w:rsidRPr="00BA697A" w:rsidRDefault="00C2219A" w:rsidP="00CE01C6">
            <w:pPr>
              <w:tabs>
                <w:tab w:val="left" w:pos="318"/>
              </w:tabs>
              <w:ind w:left="143" w:hanging="104"/>
              <w:contextualSpacing/>
              <w:rPr>
                <w:rFonts w:ascii="Times New Roman" w:hAnsi="Times New Roman" w:cs="Times New Roman"/>
                <w:sz w:val="20"/>
                <w:szCs w:val="20"/>
              </w:rPr>
            </w:pPr>
            <w:r>
              <w:rPr>
                <w:rFonts w:ascii="Times New Roman" w:hAnsi="Times New Roman" w:cs="Times New Roman"/>
                <w:sz w:val="20"/>
                <w:szCs w:val="20"/>
              </w:rPr>
              <w:t xml:space="preserve"> </w:t>
            </w:r>
            <w:r w:rsidR="00260BFF" w:rsidRPr="001D6C5C">
              <w:rPr>
                <w:rFonts w:ascii="Times New Roman" w:hAnsi="Times New Roman" w:cs="Times New Roman"/>
                <w:sz w:val="20"/>
                <w:szCs w:val="20"/>
              </w:rPr>
              <w:t>Иные предельные параметры не подлежат установлению</w:t>
            </w:r>
          </w:p>
        </w:tc>
        <w:tc>
          <w:tcPr>
            <w:tcW w:w="1531" w:type="pct"/>
          </w:tcPr>
          <w:p w:rsidR="008C2338" w:rsidRDefault="0057563E" w:rsidP="00CE01C6">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lang w:eastAsia="en-US"/>
              </w:rPr>
              <w:t xml:space="preserve">Минимальный размер – </w:t>
            </w:r>
          </w:p>
          <w:p w:rsidR="0057563E" w:rsidRPr="00BA697A" w:rsidRDefault="0057563E" w:rsidP="00CE01C6">
            <w:pPr>
              <w:autoSpaceDE w:val="0"/>
              <w:autoSpaceDN w:val="0"/>
              <w:adjustRightInd w:val="0"/>
              <w:rPr>
                <w:rFonts w:ascii="Times New Roman" w:hAnsi="Times New Roman" w:cs="Times New Roman"/>
                <w:sz w:val="20"/>
                <w:szCs w:val="20"/>
                <w:lang w:eastAsia="en-US"/>
              </w:rPr>
            </w:pPr>
            <w:smartTag w:uri="urn:schemas-microsoft-com:office:smarttags" w:element="metricconverter">
              <w:smartTagPr>
                <w:attr w:name="ProductID" w:val="18 кв. м"/>
              </w:smartTagPr>
              <w:r w:rsidRPr="00BA697A">
                <w:rPr>
                  <w:rFonts w:ascii="Times New Roman" w:hAnsi="Times New Roman" w:cs="Times New Roman"/>
                  <w:sz w:val="20"/>
                  <w:szCs w:val="20"/>
                  <w:lang w:eastAsia="en-US"/>
                </w:rPr>
                <w:t>18 кв. м</w:t>
              </w:r>
            </w:smartTag>
            <w:r w:rsidRPr="00BA697A">
              <w:rPr>
                <w:rFonts w:ascii="Times New Roman" w:hAnsi="Times New Roman" w:cs="Times New Roman"/>
                <w:sz w:val="20"/>
                <w:szCs w:val="20"/>
                <w:lang w:eastAsia="en-US"/>
              </w:rPr>
              <w:t>.</w:t>
            </w:r>
          </w:p>
          <w:p w:rsidR="008C2338" w:rsidRDefault="0057563E" w:rsidP="00CE01C6">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lang w:eastAsia="en-US"/>
              </w:rPr>
              <w:t xml:space="preserve">Максимальный размер </w:t>
            </w:r>
            <w:r w:rsidR="008C2338">
              <w:rPr>
                <w:rFonts w:ascii="Times New Roman" w:hAnsi="Times New Roman" w:cs="Times New Roman"/>
                <w:sz w:val="20"/>
                <w:szCs w:val="20"/>
                <w:lang w:eastAsia="en-US"/>
              </w:rPr>
              <w:t>-</w:t>
            </w:r>
          </w:p>
          <w:p w:rsidR="0057563E" w:rsidRPr="0039357B" w:rsidRDefault="008C2338" w:rsidP="00CE01C6">
            <w:pPr>
              <w:autoSpaceDE w:val="0"/>
              <w:autoSpaceDN w:val="0"/>
              <w:adjustRightInd w:val="0"/>
              <w:rPr>
                <w:rFonts w:ascii="Times New Roman" w:hAnsi="Times New Roman" w:cs="Times New Roman"/>
                <w:sz w:val="20"/>
                <w:szCs w:val="20"/>
                <w:lang w:eastAsia="en-US"/>
              </w:rPr>
            </w:pPr>
            <w:r>
              <w:rPr>
                <w:rFonts w:ascii="Times New Roman" w:hAnsi="Times New Roman" w:cs="Times New Roman"/>
                <w:sz w:val="20"/>
                <w:szCs w:val="20"/>
                <w:lang w:eastAsia="en-US"/>
              </w:rPr>
              <w:t>6</w:t>
            </w:r>
            <w:r w:rsidR="0057563E" w:rsidRPr="00BA697A">
              <w:rPr>
                <w:rFonts w:ascii="Times New Roman" w:hAnsi="Times New Roman" w:cs="Times New Roman"/>
                <w:sz w:val="20"/>
                <w:szCs w:val="20"/>
                <w:lang w:eastAsia="en-US"/>
              </w:rPr>
              <w:t>0 кв. м</w:t>
            </w:r>
            <w:r w:rsidR="0039357B">
              <w:rPr>
                <w:rFonts w:ascii="Times New Roman" w:hAnsi="Times New Roman" w:cs="Times New Roman"/>
                <w:sz w:val="20"/>
                <w:szCs w:val="20"/>
                <w:lang w:eastAsia="en-US"/>
              </w:rPr>
              <w:t>.</w:t>
            </w:r>
          </w:p>
        </w:tc>
      </w:tr>
      <w:tr w:rsidR="0057563E" w:rsidRPr="00BA697A" w:rsidTr="00CE01C6">
        <w:trPr>
          <w:trHeight w:val="2331"/>
          <w:jc w:val="center"/>
        </w:trPr>
        <w:tc>
          <w:tcPr>
            <w:tcW w:w="351" w:type="pct"/>
          </w:tcPr>
          <w:p w:rsidR="0057563E" w:rsidRPr="00BA697A" w:rsidRDefault="0057563E" w:rsidP="009A2ADA">
            <w:pPr>
              <w:pStyle w:val="affff2"/>
              <w:numPr>
                <w:ilvl w:val="0"/>
                <w:numId w:val="75"/>
              </w:numPr>
              <w:autoSpaceDE w:val="0"/>
              <w:autoSpaceDN w:val="0"/>
              <w:adjustRightInd w:val="0"/>
              <w:ind w:right="0"/>
              <w:jc w:val="center"/>
              <w:rPr>
                <w:rStyle w:val="9pt"/>
                <w:b w:val="0"/>
                <w:bCs w:val="0"/>
                <w:i w:val="0"/>
                <w:iCs w:val="0"/>
                <w:color w:val="auto"/>
                <w:spacing w:val="-2"/>
                <w:sz w:val="20"/>
                <w:szCs w:val="20"/>
              </w:rPr>
            </w:pPr>
          </w:p>
        </w:tc>
        <w:tc>
          <w:tcPr>
            <w:tcW w:w="1334" w:type="pct"/>
          </w:tcPr>
          <w:p w:rsidR="0057563E" w:rsidRPr="00BA697A" w:rsidRDefault="0057563E"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Улично-дорожная сеть</w:t>
            </w:r>
          </w:p>
        </w:tc>
        <w:tc>
          <w:tcPr>
            <w:tcW w:w="1784" w:type="pct"/>
          </w:tcPr>
          <w:p w:rsidR="00154835" w:rsidRPr="00BA697A" w:rsidRDefault="0057563E" w:rsidP="00CE01C6">
            <w:pPr>
              <w:contextualSpacing/>
              <w:rPr>
                <w:rFonts w:ascii="Times New Roman" w:hAnsi="Times New Roman" w:cs="Times New Roman"/>
                <w:sz w:val="20"/>
                <w:szCs w:val="20"/>
              </w:rPr>
            </w:pPr>
            <w:r w:rsidRPr="00BA697A">
              <w:rPr>
                <w:rFonts w:ascii="Times New Roman" w:hAnsi="Times New Roman" w:cs="Times New Roman"/>
                <w:sz w:val="20"/>
                <w:szCs w:val="20"/>
                <w:lang w:eastAsia="en-US"/>
              </w:rPr>
              <w:t>Для линейных объектов</w:t>
            </w:r>
            <w:r w:rsidR="00EC1FA4">
              <w:rPr>
                <w:rFonts w:ascii="Times New Roman" w:hAnsi="Times New Roman" w:cs="Times New Roman"/>
                <w:sz w:val="20"/>
                <w:szCs w:val="20"/>
                <w:lang w:eastAsia="en-US"/>
              </w:rPr>
              <w:t xml:space="preserve">    </w:t>
            </w:r>
            <w:r w:rsidRPr="00BA697A">
              <w:rPr>
                <w:rFonts w:ascii="Times New Roman" w:hAnsi="Times New Roman" w:cs="Times New Roman"/>
                <w:sz w:val="20"/>
                <w:szCs w:val="20"/>
                <w:lang w:eastAsia="en-US"/>
              </w:rPr>
              <w:t xml:space="preserve">предельные параметры </w:t>
            </w:r>
            <w:r w:rsidR="00EC1FA4">
              <w:rPr>
                <w:rFonts w:ascii="Times New Roman" w:hAnsi="Times New Roman" w:cs="Times New Roman"/>
                <w:sz w:val="20"/>
                <w:szCs w:val="20"/>
                <w:lang w:eastAsia="en-US"/>
              </w:rPr>
              <w:t xml:space="preserve"> </w:t>
            </w:r>
            <w:r w:rsidRPr="00BA697A">
              <w:rPr>
                <w:rFonts w:ascii="Times New Roman" w:hAnsi="Times New Roman" w:cs="Times New Roman"/>
                <w:sz w:val="20"/>
                <w:szCs w:val="20"/>
              </w:rPr>
              <w:t xml:space="preserve"> определяются документацией по планировке территории </w:t>
            </w:r>
            <w:r w:rsidRPr="00BA697A">
              <w:rPr>
                <w:rFonts w:ascii="Times New Roman" w:hAnsi="Times New Roman" w:cs="Times New Roman"/>
                <w:spacing w:val="-2"/>
                <w:sz w:val="20"/>
                <w:szCs w:val="20"/>
                <w:shd w:val="clear" w:color="auto" w:fill="FFFFFF"/>
              </w:rPr>
              <w:t>в соответствии</w:t>
            </w:r>
            <w:r w:rsidR="005527F1">
              <w:rPr>
                <w:rFonts w:ascii="Times New Roman" w:hAnsi="Times New Roman" w:cs="Times New Roman"/>
                <w:sz w:val="20"/>
                <w:szCs w:val="20"/>
              </w:rPr>
              <w:t xml:space="preserve"> </w:t>
            </w:r>
            <w:r w:rsidR="000114E8">
              <w:rPr>
                <w:rFonts w:ascii="Times New Roman" w:hAnsi="Times New Roman" w:cs="Times New Roman"/>
                <w:sz w:val="20"/>
                <w:szCs w:val="20"/>
              </w:rPr>
              <w:t>С</w:t>
            </w:r>
            <w:r w:rsidR="005527F1" w:rsidRPr="00BA697A">
              <w:rPr>
                <w:rFonts w:ascii="Times New Roman" w:hAnsi="Times New Roman" w:cs="Times New Roman"/>
                <w:sz w:val="20"/>
                <w:szCs w:val="20"/>
              </w:rPr>
              <w:t>П 42.13330.2016</w:t>
            </w:r>
            <w:r w:rsidR="00183237">
              <w:rPr>
                <w:rFonts w:ascii="Times New Roman" w:hAnsi="Times New Roman" w:cs="Times New Roman"/>
                <w:sz w:val="20"/>
                <w:szCs w:val="20"/>
              </w:rPr>
              <w:t xml:space="preserve"> </w:t>
            </w:r>
            <w:r w:rsidR="005527F1">
              <w:rPr>
                <w:rFonts w:ascii="Times New Roman" w:hAnsi="Times New Roman" w:cs="Times New Roman"/>
                <w:sz w:val="20"/>
                <w:szCs w:val="20"/>
              </w:rPr>
              <w:t>«</w:t>
            </w:r>
            <w:r w:rsidR="005527F1" w:rsidRPr="00BA697A">
              <w:rPr>
                <w:rFonts w:ascii="Times New Roman" w:hAnsi="Times New Roman" w:cs="Times New Roman"/>
                <w:sz w:val="20"/>
                <w:szCs w:val="20"/>
              </w:rPr>
              <w:t>Свод правил</w:t>
            </w:r>
            <w:r w:rsidR="00AB4090">
              <w:rPr>
                <w:rFonts w:ascii="Times New Roman" w:hAnsi="Times New Roman" w:cs="Times New Roman"/>
                <w:sz w:val="20"/>
                <w:szCs w:val="20"/>
              </w:rPr>
              <w:t xml:space="preserve"> </w:t>
            </w:r>
            <w:r w:rsidRPr="00BA697A">
              <w:rPr>
                <w:rFonts w:ascii="Times New Roman" w:hAnsi="Times New Roman" w:cs="Times New Roman"/>
                <w:sz w:val="20"/>
                <w:szCs w:val="20"/>
              </w:rPr>
              <w:t xml:space="preserve">Градостроительство. Планировка </w:t>
            </w:r>
            <w:r w:rsidR="000114E8">
              <w:rPr>
                <w:rFonts w:ascii="Times New Roman" w:hAnsi="Times New Roman" w:cs="Times New Roman"/>
                <w:sz w:val="20"/>
                <w:szCs w:val="20"/>
              </w:rPr>
              <w:t xml:space="preserve"> </w:t>
            </w:r>
            <w:r w:rsidRPr="00BA697A">
              <w:rPr>
                <w:rFonts w:ascii="Times New Roman" w:hAnsi="Times New Roman" w:cs="Times New Roman"/>
                <w:sz w:val="20"/>
                <w:szCs w:val="20"/>
              </w:rPr>
              <w:t>и застройка городских и сельских поселений. Актуализированная редакция</w:t>
            </w:r>
            <w:r w:rsidR="005527F1" w:rsidRPr="00BA697A">
              <w:rPr>
                <w:rFonts w:ascii="Times New Roman" w:hAnsi="Times New Roman" w:cs="Times New Roman"/>
                <w:spacing w:val="-2"/>
                <w:sz w:val="20"/>
                <w:szCs w:val="20"/>
                <w:shd w:val="clear" w:color="auto" w:fill="FFFFFF"/>
              </w:rPr>
              <w:t xml:space="preserve"> со</w:t>
            </w:r>
            <w:r w:rsidR="005527F1" w:rsidRPr="00BA697A">
              <w:rPr>
                <w:rFonts w:ascii="Times New Roman" w:hAnsi="Times New Roman" w:cs="Times New Roman"/>
                <w:sz w:val="20"/>
                <w:szCs w:val="20"/>
              </w:rPr>
              <w:t xml:space="preserve"> </w:t>
            </w:r>
            <w:proofErr w:type="spellStart"/>
            <w:r w:rsidR="005527F1" w:rsidRPr="00BA697A">
              <w:rPr>
                <w:rFonts w:ascii="Times New Roman" w:hAnsi="Times New Roman" w:cs="Times New Roman"/>
                <w:sz w:val="20"/>
                <w:szCs w:val="20"/>
              </w:rPr>
              <w:t>СНиП</w:t>
            </w:r>
            <w:proofErr w:type="spellEnd"/>
            <w:r w:rsidR="005527F1" w:rsidRPr="00BA697A">
              <w:rPr>
                <w:rFonts w:ascii="Times New Roman" w:hAnsi="Times New Roman" w:cs="Times New Roman"/>
                <w:sz w:val="20"/>
                <w:szCs w:val="20"/>
              </w:rPr>
              <w:t xml:space="preserve"> 2.07.01-89*</w:t>
            </w:r>
            <w:r w:rsidRPr="00BA697A">
              <w:rPr>
                <w:rFonts w:ascii="Times New Roman" w:hAnsi="Times New Roman" w:cs="Times New Roman"/>
                <w:sz w:val="20"/>
                <w:szCs w:val="20"/>
              </w:rPr>
              <w:t>»</w:t>
            </w:r>
          </w:p>
        </w:tc>
        <w:tc>
          <w:tcPr>
            <w:tcW w:w="1531" w:type="pct"/>
          </w:tcPr>
          <w:p w:rsidR="0057563E" w:rsidRPr="00BA697A" w:rsidRDefault="0039357B"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633462" w:rsidRPr="00BA697A" w:rsidTr="00CE01C6">
        <w:trPr>
          <w:trHeight w:val="505"/>
          <w:jc w:val="center"/>
        </w:trPr>
        <w:tc>
          <w:tcPr>
            <w:tcW w:w="351" w:type="pct"/>
          </w:tcPr>
          <w:p w:rsidR="00633462" w:rsidRPr="00BA697A" w:rsidRDefault="00633462" w:rsidP="009A2ADA">
            <w:pPr>
              <w:pStyle w:val="affff2"/>
              <w:numPr>
                <w:ilvl w:val="0"/>
                <w:numId w:val="75"/>
              </w:numPr>
              <w:autoSpaceDE w:val="0"/>
              <w:autoSpaceDN w:val="0"/>
              <w:adjustRightInd w:val="0"/>
              <w:ind w:right="0"/>
              <w:jc w:val="center"/>
              <w:rPr>
                <w:rStyle w:val="9pt"/>
                <w:b w:val="0"/>
                <w:bCs w:val="0"/>
                <w:i w:val="0"/>
                <w:iCs w:val="0"/>
                <w:color w:val="auto"/>
                <w:spacing w:val="-2"/>
                <w:sz w:val="20"/>
                <w:szCs w:val="20"/>
              </w:rPr>
            </w:pPr>
          </w:p>
        </w:tc>
        <w:tc>
          <w:tcPr>
            <w:tcW w:w="1334" w:type="pct"/>
          </w:tcPr>
          <w:p w:rsidR="00633462" w:rsidRPr="00BA697A" w:rsidRDefault="00633462"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Благоустройство территории</w:t>
            </w:r>
          </w:p>
        </w:tc>
        <w:tc>
          <w:tcPr>
            <w:tcW w:w="1784" w:type="pct"/>
          </w:tcPr>
          <w:p w:rsidR="00633462" w:rsidRPr="00BA697A" w:rsidRDefault="00633462" w:rsidP="00CE01C6">
            <w:pPr>
              <w:contextualSpacing/>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c>
          <w:tcPr>
            <w:tcW w:w="1531" w:type="pct"/>
          </w:tcPr>
          <w:p w:rsidR="00633462" w:rsidRPr="00BA697A" w:rsidRDefault="00633462" w:rsidP="00CE01C6">
            <w:pPr>
              <w:contextualSpacing/>
              <w:rPr>
                <w:rFonts w:ascii="Times New Roman" w:hAnsi="Times New Roman" w:cs="Times New Roman"/>
                <w:sz w:val="20"/>
                <w:szCs w:val="20"/>
              </w:rPr>
            </w:pPr>
            <w:r w:rsidRPr="00BA697A">
              <w:rPr>
                <w:rFonts w:ascii="Times New Roman" w:hAnsi="Times New Roman" w:cs="Times New Roman"/>
                <w:sz w:val="20"/>
                <w:szCs w:val="20"/>
              </w:rPr>
              <w:t xml:space="preserve">Не подлежат установлению </w:t>
            </w:r>
          </w:p>
        </w:tc>
      </w:tr>
    </w:tbl>
    <w:p w:rsidR="00A66D7F" w:rsidRDefault="00EB5FCB" w:rsidP="005D5341">
      <w:pPr>
        <w:pStyle w:val="1a"/>
        <w:tabs>
          <w:tab w:val="left" w:pos="709"/>
        </w:tabs>
        <w:autoSpaceDE w:val="0"/>
        <w:autoSpaceDN w:val="0"/>
        <w:adjustRightInd w:val="0"/>
        <w:ind w:left="0" w:right="0"/>
        <w:rPr>
          <w:rFonts w:ascii="Times New Roman" w:hAnsi="Times New Roman" w:cs="Times New Roman"/>
          <w:sz w:val="28"/>
          <w:szCs w:val="28"/>
        </w:rPr>
      </w:pPr>
      <w:r>
        <w:rPr>
          <w:rFonts w:ascii="Times New Roman" w:hAnsi="Times New Roman" w:cs="Times New Roman"/>
          <w:sz w:val="28"/>
          <w:szCs w:val="28"/>
        </w:rPr>
        <w:tab/>
      </w:r>
    </w:p>
    <w:p w:rsidR="00B04E30" w:rsidRDefault="003D458D" w:rsidP="007D787A">
      <w:pPr>
        <w:pStyle w:val="1a"/>
        <w:tabs>
          <w:tab w:val="left" w:pos="709"/>
        </w:tabs>
        <w:autoSpaceDE w:val="0"/>
        <w:autoSpaceDN w:val="0"/>
        <w:adjustRightInd w:val="0"/>
        <w:ind w:left="0" w:right="0"/>
        <w:rPr>
          <w:rFonts w:ascii="Times New Roman" w:hAnsi="Times New Roman" w:cs="Times New Roman"/>
          <w:sz w:val="28"/>
          <w:szCs w:val="28"/>
        </w:rPr>
      </w:pPr>
      <w:r>
        <w:rPr>
          <w:rFonts w:ascii="Times New Roman" w:hAnsi="Times New Roman" w:cs="Times New Roman"/>
          <w:sz w:val="28"/>
          <w:szCs w:val="28"/>
        </w:rPr>
        <w:tab/>
        <w:t>165</w:t>
      </w:r>
      <w:r w:rsidR="005D5341">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Размещение объектов капитального строительства </w:t>
      </w:r>
      <w:r w:rsidR="003C54A0" w:rsidRPr="00BA697A">
        <w:rPr>
          <w:sz w:val="20"/>
          <w:szCs w:val="20"/>
        </w:rPr>
        <w:t xml:space="preserve">– </w:t>
      </w:r>
      <w:r w:rsidR="00B04E30" w:rsidRPr="00BA697A">
        <w:rPr>
          <w:rFonts w:ascii="Times New Roman" w:hAnsi="Times New Roman" w:cs="Times New Roman"/>
          <w:sz w:val="28"/>
          <w:szCs w:val="28"/>
        </w:rPr>
        <w:t xml:space="preserve"> </w:t>
      </w:r>
      <w:r w:rsidR="005229FF" w:rsidRPr="00BA697A">
        <w:rPr>
          <w:rFonts w:ascii="Times New Roman" w:hAnsi="Times New Roman" w:cs="Times New Roman"/>
          <w:sz w:val="28"/>
          <w:szCs w:val="28"/>
        </w:rPr>
        <w:t xml:space="preserve">объектов </w:t>
      </w:r>
      <w:r w:rsidR="00B04E30" w:rsidRPr="00BA697A">
        <w:rPr>
          <w:rFonts w:ascii="Times New Roman" w:hAnsi="Times New Roman" w:cs="Times New Roman"/>
          <w:sz w:val="28"/>
          <w:szCs w:val="28"/>
        </w:rPr>
        <w:t>общественно</w:t>
      </w:r>
      <w:r w:rsidR="003C54A0" w:rsidRPr="00BA697A">
        <w:rPr>
          <w:rFonts w:ascii="Times New Roman" w:hAnsi="Times New Roman" w:cs="Times New Roman"/>
          <w:sz w:val="28"/>
          <w:szCs w:val="28"/>
        </w:rPr>
        <w:t>го</w:t>
      </w:r>
      <w:r w:rsidR="00B04E30" w:rsidRPr="00BA697A">
        <w:rPr>
          <w:rFonts w:ascii="Times New Roman" w:hAnsi="Times New Roman" w:cs="Times New Roman"/>
          <w:sz w:val="28"/>
          <w:szCs w:val="28"/>
        </w:rPr>
        <w:t xml:space="preserve"> питани</w:t>
      </w:r>
      <w:r w:rsidR="003C54A0" w:rsidRPr="00BA697A">
        <w:rPr>
          <w:rFonts w:ascii="Times New Roman" w:hAnsi="Times New Roman" w:cs="Times New Roman"/>
          <w:sz w:val="28"/>
          <w:szCs w:val="28"/>
        </w:rPr>
        <w:t>я</w:t>
      </w:r>
      <w:r w:rsidR="00B04E30" w:rsidRPr="00BA697A">
        <w:rPr>
          <w:rFonts w:ascii="Times New Roman" w:hAnsi="Times New Roman" w:cs="Times New Roman"/>
          <w:sz w:val="28"/>
          <w:szCs w:val="28"/>
        </w:rPr>
        <w:t>, бытово</w:t>
      </w:r>
      <w:r w:rsidR="003C54A0" w:rsidRPr="00BA697A">
        <w:rPr>
          <w:rFonts w:ascii="Times New Roman" w:hAnsi="Times New Roman" w:cs="Times New Roman"/>
          <w:sz w:val="28"/>
          <w:szCs w:val="28"/>
        </w:rPr>
        <w:t>го</w:t>
      </w:r>
      <w:r w:rsidR="00B04E30" w:rsidRPr="00BA697A">
        <w:rPr>
          <w:rFonts w:ascii="Times New Roman" w:hAnsi="Times New Roman" w:cs="Times New Roman"/>
          <w:sz w:val="28"/>
          <w:szCs w:val="28"/>
        </w:rPr>
        <w:t xml:space="preserve"> обслуживани</w:t>
      </w:r>
      <w:r w:rsidR="003C54A0" w:rsidRPr="00BA697A">
        <w:rPr>
          <w:rFonts w:ascii="Times New Roman" w:hAnsi="Times New Roman" w:cs="Times New Roman"/>
          <w:sz w:val="28"/>
          <w:szCs w:val="28"/>
        </w:rPr>
        <w:t>я</w:t>
      </w:r>
      <w:r w:rsidR="00B04E30" w:rsidRPr="00BA697A">
        <w:rPr>
          <w:rFonts w:ascii="Times New Roman" w:hAnsi="Times New Roman" w:cs="Times New Roman"/>
          <w:sz w:val="28"/>
          <w:szCs w:val="28"/>
        </w:rPr>
        <w:t>, объект</w:t>
      </w:r>
      <w:r w:rsidR="003C54A0" w:rsidRPr="00BA697A">
        <w:rPr>
          <w:rFonts w:ascii="Times New Roman" w:hAnsi="Times New Roman" w:cs="Times New Roman"/>
          <w:sz w:val="28"/>
          <w:szCs w:val="28"/>
        </w:rPr>
        <w:t>ов</w:t>
      </w:r>
      <w:r w:rsidR="00B04E30" w:rsidRPr="00BA697A">
        <w:rPr>
          <w:rFonts w:ascii="Times New Roman" w:hAnsi="Times New Roman" w:cs="Times New Roman"/>
          <w:sz w:val="28"/>
          <w:szCs w:val="28"/>
        </w:rPr>
        <w:t xml:space="preserve"> гаражного назначения возможно при условии соблюдения но</w:t>
      </w:r>
      <w:r w:rsidR="00FD0D68">
        <w:rPr>
          <w:rFonts w:ascii="Times New Roman" w:hAnsi="Times New Roman" w:cs="Times New Roman"/>
          <w:sz w:val="28"/>
          <w:szCs w:val="28"/>
        </w:rPr>
        <w:t>рмативных санитарных требований.</w:t>
      </w:r>
    </w:p>
    <w:p w:rsidR="00212E71" w:rsidRPr="007D787A" w:rsidRDefault="00212E71" w:rsidP="007D787A">
      <w:pPr>
        <w:pStyle w:val="1a"/>
        <w:tabs>
          <w:tab w:val="left" w:pos="709"/>
        </w:tabs>
        <w:autoSpaceDE w:val="0"/>
        <w:autoSpaceDN w:val="0"/>
        <w:adjustRightInd w:val="0"/>
        <w:ind w:left="0" w:right="0"/>
        <w:rPr>
          <w:rFonts w:ascii="Times New Roman" w:hAnsi="Times New Roman" w:cs="Times New Roman"/>
          <w:sz w:val="28"/>
          <w:szCs w:val="28"/>
        </w:rPr>
      </w:pPr>
    </w:p>
    <w:p w:rsidR="00B04E30" w:rsidRPr="00BA697A" w:rsidRDefault="00B04E30" w:rsidP="00613BF4">
      <w:pPr>
        <w:keepNext/>
        <w:keepLines/>
        <w:spacing w:line="252" w:lineRule="auto"/>
        <w:ind w:left="0" w:right="0"/>
        <w:jc w:val="center"/>
        <w:outlineLvl w:val="3"/>
        <w:rPr>
          <w:rFonts w:ascii="Times New Roman" w:hAnsi="Times New Roman" w:cs="Times New Roman"/>
          <w:b/>
          <w:bCs/>
          <w:iCs/>
          <w:sz w:val="28"/>
          <w:szCs w:val="28"/>
        </w:rPr>
      </w:pPr>
      <w:r w:rsidRPr="00BA697A">
        <w:rPr>
          <w:rFonts w:ascii="Times New Roman" w:hAnsi="Times New Roman" w:cs="Times New Roman"/>
          <w:b/>
          <w:bCs/>
          <w:iCs/>
          <w:sz w:val="28"/>
          <w:szCs w:val="28"/>
        </w:rPr>
        <w:t>Зона застройки малоэтажными жилыми домами (Ж-3)</w:t>
      </w:r>
    </w:p>
    <w:p w:rsidR="00B04E30" w:rsidRPr="007259DE" w:rsidRDefault="00B04E30" w:rsidP="00613BF4">
      <w:pPr>
        <w:pStyle w:val="2c"/>
        <w:shd w:val="clear" w:color="auto" w:fill="auto"/>
        <w:spacing w:after="0" w:line="252" w:lineRule="auto"/>
        <w:ind w:left="0" w:right="0" w:firstLine="697"/>
        <w:rPr>
          <w:sz w:val="28"/>
          <w:szCs w:val="24"/>
        </w:rPr>
      </w:pPr>
    </w:p>
    <w:p w:rsidR="00B04E30" w:rsidRPr="00BA697A" w:rsidRDefault="003D458D" w:rsidP="005D5341">
      <w:pPr>
        <w:pStyle w:val="1a"/>
        <w:tabs>
          <w:tab w:val="left" w:pos="709"/>
        </w:tabs>
        <w:autoSpaceDE w:val="0"/>
        <w:autoSpaceDN w:val="0"/>
        <w:adjustRightInd w:val="0"/>
        <w:ind w:left="0" w:right="0"/>
        <w:rPr>
          <w:rFonts w:ascii="Times New Roman" w:hAnsi="Times New Roman" w:cs="Times New Roman"/>
          <w:sz w:val="28"/>
          <w:szCs w:val="28"/>
        </w:rPr>
      </w:pPr>
      <w:r>
        <w:rPr>
          <w:rFonts w:ascii="Times New Roman" w:hAnsi="Times New Roman" w:cs="Times New Roman"/>
          <w:sz w:val="28"/>
          <w:szCs w:val="28"/>
        </w:rPr>
        <w:tab/>
        <w:t>166</w:t>
      </w:r>
      <w:r w:rsidR="005D5341">
        <w:rPr>
          <w:rFonts w:ascii="Times New Roman" w:hAnsi="Times New Roman" w:cs="Times New Roman"/>
          <w:sz w:val="28"/>
          <w:szCs w:val="28"/>
        </w:rPr>
        <w:t xml:space="preserve">. </w:t>
      </w:r>
      <w:r w:rsidR="00B04E30" w:rsidRPr="00BA697A">
        <w:rPr>
          <w:rFonts w:ascii="Times New Roman" w:hAnsi="Times New Roman" w:cs="Times New Roman"/>
          <w:sz w:val="28"/>
          <w:szCs w:val="28"/>
        </w:rPr>
        <w:t>Зона застройки малоэтажными жилыми домами установлена для обеспечения правовых условий строительства, реконструкции и эксплуатации преимущественно малоэтажных (до 4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702787" w:rsidRPr="00BA697A" w:rsidRDefault="00702787" w:rsidP="007D787A">
      <w:pPr>
        <w:pStyle w:val="1a"/>
        <w:tabs>
          <w:tab w:val="left" w:pos="709"/>
        </w:tabs>
        <w:autoSpaceDE w:val="0"/>
        <w:autoSpaceDN w:val="0"/>
        <w:adjustRightInd w:val="0"/>
        <w:ind w:left="0" w:right="0"/>
        <w:rPr>
          <w:rFonts w:ascii="Times New Roman" w:hAnsi="Times New Roman" w:cs="Times New Roman"/>
          <w:sz w:val="28"/>
          <w:szCs w:val="28"/>
        </w:rPr>
      </w:pPr>
    </w:p>
    <w:p w:rsidR="00B04E30" w:rsidRPr="00BA697A" w:rsidRDefault="00B04E30" w:rsidP="00FA5998">
      <w:pPr>
        <w:spacing w:line="252" w:lineRule="auto"/>
        <w:ind w:left="0" w:right="0" w:firstLine="426"/>
        <w:jc w:val="center"/>
        <w:rPr>
          <w:rFonts w:ascii="Times New Roman" w:hAnsi="Times New Roman" w:cs="Times New Roman"/>
          <w:b/>
          <w:sz w:val="28"/>
          <w:szCs w:val="24"/>
        </w:rPr>
      </w:pPr>
      <w:r w:rsidRPr="00BA697A">
        <w:rPr>
          <w:rFonts w:ascii="Times New Roman" w:hAnsi="Times New Roman" w:cs="Times New Roman"/>
          <w:b/>
          <w:sz w:val="28"/>
          <w:szCs w:val="24"/>
        </w:rPr>
        <w:t xml:space="preserve">Перечень основных видов разрешенного использования земельных участков и объектов капитального строительства </w:t>
      </w:r>
    </w:p>
    <w:p w:rsidR="00B04E30" w:rsidRPr="007D787A" w:rsidRDefault="00B04E30" w:rsidP="007D787A">
      <w:pPr>
        <w:ind w:left="0" w:right="0" w:firstLine="425"/>
        <w:jc w:val="center"/>
        <w:rPr>
          <w:rFonts w:ascii="Times New Roman" w:hAnsi="Times New Roman" w:cs="Times New Roman"/>
          <w:sz w:val="28"/>
          <w:szCs w:val="28"/>
        </w:rPr>
      </w:pPr>
    </w:p>
    <w:p w:rsidR="00B04E30" w:rsidRDefault="005D5341" w:rsidP="00AD230A">
      <w:pPr>
        <w:ind w:left="0" w:right="0" w:firstLine="426"/>
        <w:jc w:val="right"/>
        <w:rPr>
          <w:rFonts w:ascii="Times New Roman" w:hAnsi="Times New Roman" w:cs="Times New Roman"/>
          <w:sz w:val="28"/>
          <w:szCs w:val="24"/>
        </w:rPr>
      </w:pPr>
      <w:r>
        <w:rPr>
          <w:rFonts w:ascii="Times New Roman" w:hAnsi="Times New Roman" w:cs="Times New Roman"/>
          <w:sz w:val="28"/>
          <w:szCs w:val="24"/>
        </w:rPr>
        <w:t>Таблица 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38673B" w:rsidRPr="00773A00" w:rsidTr="0038673B">
        <w:trPr>
          <w:trHeight w:val="20"/>
          <w:jc w:val="center"/>
        </w:trPr>
        <w:tc>
          <w:tcPr>
            <w:tcW w:w="348" w:type="pct"/>
            <w:vMerge w:val="restart"/>
            <w:tcBorders>
              <w:bottom w:val="nil"/>
            </w:tcBorders>
            <w:vAlign w:val="center"/>
          </w:tcPr>
          <w:p w:rsidR="0038673B" w:rsidRPr="00773A00" w:rsidRDefault="0038673B" w:rsidP="0038673B">
            <w:pPr>
              <w:pStyle w:val="2c"/>
              <w:shd w:val="clear" w:color="auto" w:fill="auto"/>
              <w:spacing w:after="0" w:line="240" w:lineRule="auto"/>
              <w:ind w:firstLine="0"/>
              <w:contextualSpacing/>
              <w:rPr>
                <w:b/>
                <w:sz w:val="20"/>
                <w:szCs w:val="20"/>
              </w:rPr>
            </w:pPr>
            <w:r w:rsidRPr="00773A00">
              <w:rPr>
                <w:rStyle w:val="9pt0pt"/>
                <w:rFonts w:eastAsia="Calibri"/>
                <w:b/>
                <w:color w:val="auto"/>
                <w:sz w:val="20"/>
                <w:szCs w:val="20"/>
              </w:rPr>
              <w:t>№</w:t>
            </w:r>
          </w:p>
          <w:p w:rsidR="0038673B" w:rsidRPr="00773A00" w:rsidRDefault="0038673B" w:rsidP="0038673B">
            <w:pPr>
              <w:pStyle w:val="2c"/>
              <w:shd w:val="clear" w:color="auto" w:fill="auto"/>
              <w:spacing w:after="0" w:line="240" w:lineRule="auto"/>
              <w:ind w:firstLine="0"/>
              <w:contextualSpacing/>
              <w:rPr>
                <w:b/>
                <w:sz w:val="20"/>
                <w:szCs w:val="20"/>
              </w:rPr>
            </w:pPr>
            <w:proofErr w:type="spellStart"/>
            <w:r w:rsidRPr="00773A00">
              <w:rPr>
                <w:rStyle w:val="9pt0pt"/>
                <w:rFonts w:eastAsia="Calibri"/>
                <w:b/>
                <w:color w:val="auto"/>
                <w:sz w:val="20"/>
                <w:szCs w:val="20"/>
              </w:rPr>
              <w:t>п</w:t>
            </w:r>
            <w:proofErr w:type="spellEnd"/>
            <w:r w:rsidRPr="00773A00">
              <w:rPr>
                <w:rStyle w:val="9pt0pt"/>
                <w:rFonts w:eastAsia="Calibri"/>
                <w:b/>
                <w:color w:val="auto"/>
                <w:sz w:val="20"/>
                <w:szCs w:val="20"/>
              </w:rPr>
              <w:t>/</w:t>
            </w:r>
            <w:proofErr w:type="spellStart"/>
            <w:r w:rsidRPr="00773A00">
              <w:rPr>
                <w:rStyle w:val="9pt0pt"/>
                <w:rFonts w:eastAsia="Calibri"/>
                <w:b/>
                <w:color w:val="auto"/>
                <w:sz w:val="20"/>
                <w:szCs w:val="20"/>
              </w:rPr>
              <w:t>п</w:t>
            </w:r>
            <w:proofErr w:type="spellEnd"/>
          </w:p>
        </w:tc>
        <w:tc>
          <w:tcPr>
            <w:tcW w:w="1588" w:type="pct"/>
            <w:gridSpan w:val="2"/>
            <w:tcBorders>
              <w:bottom w:val="single" w:sz="4" w:space="0" w:color="auto"/>
            </w:tcBorders>
            <w:vAlign w:val="center"/>
          </w:tcPr>
          <w:p w:rsidR="0038673B" w:rsidRPr="00773A00" w:rsidRDefault="0038673B" w:rsidP="0038673B">
            <w:pPr>
              <w:pStyle w:val="2c"/>
              <w:shd w:val="clear" w:color="auto" w:fill="auto"/>
              <w:spacing w:after="0" w:line="240" w:lineRule="auto"/>
              <w:ind w:firstLine="0"/>
              <w:contextualSpacing/>
              <w:rPr>
                <w:b/>
                <w:sz w:val="20"/>
                <w:szCs w:val="20"/>
              </w:rPr>
            </w:pPr>
            <w:r w:rsidRPr="00773A00">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38673B" w:rsidRPr="00773A00" w:rsidRDefault="0038673B" w:rsidP="0038673B">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773A00">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38673B" w:rsidRPr="00773A00" w:rsidTr="0038673B">
        <w:trPr>
          <w:trHeight w:val="20"/>
          <w:jc w:val="center"/>
        </w:trPr>
        <w:tc>
          <w:tcPr>
            <w:tcW w:w="348" w:type="pct"/>
            <w:vMerge/>
            <w:tcBorders>
              <w:bottom w:val="nil"/>
            </w:tcBorders>
            <w:vAlign w:val="center"/>
          </w:tcPr>
          <w:p w:rsidR="0038673B" w:rsidRPr="00773A00" w:rsidRDefault="0038673B" w:rsidP="0038673B">
            <w:pPr>
              <w:autoSpaceDE w:val="0"/>
              <w:autoSpaceDN w:val="0"/>
              <w:adjustRightInd w:val="0"/>
              <w:contextualSpacing/>
              <w:jc w:val="center"/>
              <w:rPr>
                <w:rFonts w:ascii="Times New Roman" w:hAnsi="Times New Roman" w:cs="Times New Roman"/>
                <w:b/>
                <w:sz w:val="20"/>
                <w:szCs w:val="20"/>
              </w:rPr>
            </w:pPr>
          </w:p>
        </w:tc>
        <w:tc>
          <w:tcPr>
            <w:tcW w:w="483" w:type="pct"/>
            <w:tcBorders>
              <w:bottom w:val="nil"/>
            </w:tcBorders>
            <w:vAlign w:val="center"/>
          </w:tcPr>
          <w:p w:rsidR="0038673B" w:rsidRPr="00773A00" w:rsidRDefault="0038673B" w:rsidP="0038673B">
            <w:pPr>
              <w:pStyle w:val="2c"/>
              <w:shd w:val="clear" w:color="auto" w:fill="auto"/>
              <w:spacing w:after="0" w:line="240" w:lineRule="auto"/>
              <w:ind w:firstLine="0"/>
              <w:contextualSpacing/>
              <w:rPr>
                <w:b/>
                <w:sz w:val="20"/>
                <w:szCs w:val="20"/>
              </w:rPr>
            </w:pPr>
            <w:r w:rsidRPr="00773A00">
              <w:rPr>
                <w:rStyle w:val="9pt0pt"/>
                <w:rFonts w:eastAsia="Calibri"/>
                <w:b/>
                <w:color w:val="auto"/>
                <w:sz w:val="20"/>
                <w:szCs w:val="20"/>
              </w:rPr>
              <w:t>Код</w:t>
            </w:r>
          </w:p>
        </w:tc>
        <w:tc>
          <w:tcPr>
            <w:tcW w:w="1105" w:type="pct"/>
            <w:tcBorders>
              <w:bottom w:val="nil"/>
            </w:tcBorders>
            <w:shd w:val="clear" w:color="auto" w:fill="auto"/>
            <w:vAlign w:val="center"/>
          </w:tcPr>
          <w:p w:rsidR="0038673B" w:rsidRPr="00773A00" w:rsidRDefault="0038673B" w:rsidP="0038673B">
            <w:pPr>
              <w:pStyle w:val="2c"/>
              <w:shd w:val="clear" w:color="auto" w:fill="auto"/>
              <w:tabs>
                <w:tab w:val="left" w:pos="480"/>
                <w:tab w:val="center" w:pos="1129"/>
              </w:tabs>
              <w:spacing w:after="0" w:line="240" w:lineRule="auto"/>
              <w:ind w:firstLine="0"/>
              <w:contextualSpacing/>
              <w:rPr>
                <w:b/>
                <w:sz w:val="20"/>
                <w:szCs w:val="20"/>
              </w:rPr>
            </w:pPr>
            <w:r w:rsidRPr="00773A00">
              <w:rPr>
                <w:rStyle w:val="9pt0pt"/>
                <w:rFonts w:eastAsia="Calibri"/>
                <w:b/>
                <w:color w:val="auto"/>
                <w:sz w:val="20"/>
                <w:szCs w:val="20"/>
              </w:rPr>
              <w:t>Наименование</w:t>
            </w:r>
          </w:p>
        </w:tc>
        <w:tc>
          <w:tcPr>
            <w:tcW w:w="3064" w:type="pct"/>
            <w:vMerge/>
            <w:tcBorders>
              <w:bottom w:val="nil"/>
            </w:tcBorders>
            <w:shd w:val="clear" w:color="auto" w:fill="auto"/>
            <w:vAlign w:val="center"/>
          </w:tcPr>
          <w:p w:rsidR="0038673B" w:rsidRPr="00773A00" w:rsidRDefault="0038673B" w:rsidP="0038673B">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38673B" w:rsidRPr="00773A00" w:rsidRDefault="0038673B" w:rsidP="0038673B">
      <w:pPr>
        <w:spacing w:line="14" w:lineRule="auto"/>
        <w:ind w:left="0" w:right="0" w:firstLine="425"/>
        <w:jc w:val="center"/>
        <w:rPr>
          <w:rFonts w:ascii="Times New Roman" w:hAnsi="Times New Roman" w:cs="Times New Roman"/>
          <w:sz w:val="24"/>
          <w:szCs w:val="24"/>
        </w:rPr>
      </w:pPr>
    </w:p>
    <w:p w:rsidR="0038673B" w:rsidRPr="00773A00" w:rsidRDefault="0038673B" w:rsidP="0038673B">
      <w:pPr>
        <w:spacing w:line="14" w:lineRule="auto"/>
        <w:ind w:left="0" w:right="0" w:firstLine="425"/>
        <w:jc w:val="right"/>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38673B" w:rsidRPr="00773A00" w:rsidTr="0038673B">
        <w:trPr>
          <w:trHeight w:val="20"/>
          <w:tblHeader/>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ind w:left="0" w:right="0"/>
              <w:jc w:val="center"/>
              <w:rPr>
                <w:rStyle w:val="9pt"/>
                <w:b w:val="0"/>
                <w:bCs w:val="0"/>
                <w:i w:val="0"/>
                <w:iCs w:val="0"/>
                <w:color w:val="auto"/>
                <w:spacing w:val="-2"/>
                <w:sz w:val="18"/>
                <w:szCs w:val="18"/>
              </w:rPr>
            </w:pPr>
            <w:r w:rsidRPr="00773A00">
              <w:rPr>
                <w:rStyle w:val="9pt"/>
                <w:b w:val="0"/>
                <w:bCs w:val="0"/>
                <w:i w:val="0"/>
                <w:iCs w:val="0"/>
                <w:color w:val="auto"/>
                <w:spacing w:val="-2"/>
                <w:sz w:val="18"/>
                <w:szCs w:val="18"/>
              </w:rPr>
              <w:t>1</w:t>
            </w: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ind w:left="0" w:right="0"/>
              <w:jc w:val="center"/>
              <w:rPr>
                <w:rFonts w:ascii="Times New Roman" w:hAnsi="Times New Roman" w:cs="Times New Roman"/>
                <w:sz w:val="18"/>
                <w:szCs w:val="18"/>
              </w:rPr>
            </w:pPr>
            <w:r w:rsidRPr="00773A00">
              <w:rPr>
                <w:rFonts w:ascii="Times New Roman" w:hAnsi="Times New Roman" w:cs="Times New Roman"/>
                <w:sz w:val="18"/>
                <w:szCs w:val="18"/>
              </w:rPr>
              <w:t>2</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jc w:val="center"/>
              <w:rPr>
                <w:rStyle w:val="9pt"/>
                <w:b w:val="0"/>
                <w:bCs w:val="0"/>
                <w:i w:val="0"/>
                <w:iCs w:val="0"/>
                <w:color w:val="auto"/>
                <w:spacing w:val="-2"/>
                <w:sz w:val="18"/>
                <w:szCs w:val="18"/>
              </w:rPr>
            </w:pPr>
            <w:r w:rsidRPr="00773A00">
              <w:rPr>
                <w:rStyle w:val="9pt"/>
                <w:b w:val="0"/>
                <w:bCs w:val="0"/>
                <w:i w:val="0"/>
                <w:iCs w:val="0"/>
                <w:color w:val="auto"/>
                <w:spacing w:val="-2"/>
                <w:sz w:val="18"/>
                <w:szCs w:val="18"/>
              </w:rPr>
              <w:t>3</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2c"/>
              <w:shd w:val="clear" w:color="auto" w:fill="auto"/>
              <w:tabs>
                <w:tab w:val="left" w:pos="236"/>
              </w:tabs>
              <w:spacing w:after="0" w:line="240" w:lineRule="auto"/>
              <w:ind w:firstLine="0"/>
              <w:rPr>
                <w:rStyle w:val="9pt"/>
                <w:rFonts w:eastAsia="Calibri"/>
                <w:b w:val="0"/>
                <w:bCs w:val="0"/>
                <w:i w:val="0"/>
                <w:iCs w:val="0"/>
                <w:color w:val="auto"/>
                <w:spacing w:val="-2"/>
                <w:sz w:val="18"/>
                <w:szCs w:val="18"/>
              </w:rPr>
            </w:pPr>
            <w:r w:rsidRPr="00773A00">
              <w:rPr>
                <w:rStyle w:val="9pt"/>
                <w:rFonts w:eastAsia="Calibri"/>
                <w:b w:val="0"/>
                <w:bCs w:val="0"/>
                <w:i w:val="0"/>
                <w:iCs w:val="0"/>
                <w:color w:val="auto"/>
                <w:spacing w:val="-2"/>
                <w:sz w:val="18"/>
                <w:szCs w:val="18"/>
              </w:rPr>
              <w:t>4</w:t>
            </w:r>
          </w:p>
        </w:tc>
      </w:tr>
      <w:tr w:rsidR="0038673B" w:rsidRPr="00773A00" w:rsidTr="0038673B">
        <w:trPr>
          <w:trHeight w:val="758"/>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Style w:val="9pt"/>
                <w:b w:val="0"/>
                <w:bCs w:val="0"/>
                <w:i w:val="0"/>
                <w:iCs w:val="0"/>
                <w:color w:val="auto"/>
                <w:spacing w:val="-2"/>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2.1.1</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bCs w:val="0"/>
                <w:i w:val="0"/>
                <w:iCs w:val="0"/>
                <w:color w:val="auto"/>
                <w:spacing w:val="-2"/>
                <w:sz w:val="20"/>
                <w:szCs w:val="20"/>
              </w:rPr>
              <w:t>Малоэтажная многоквартирная жилая застройка</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snapToGrid/>
                <w:color w:val="auto"/>
                <w:spacing w:val="-2"/>
                <w:sz w:val="20"/>
                <w:szCs w:val="20"/>
              </w:rPr>
              <w:t>Размещение малоэтажных многоквартирных домов (многоквартирные дома высотой до 4 этажей, включая мансардный);</w:t>
            </w:r>
          </w:p>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snapToGrid/>
                <w:color w:val="auto"/>
                <w:spacing w:val="-2"/>
                <w:sz w:val="20"/>
                <w:szCs w:val="20"/>
              </w:rPr>
              <w:t>обустройство спортивных и детских площадок, площадок для отдыха;</w:t>
            </w:r>
          </w:p>
          <w:p w:rsidR="0038673B" w:rsidRPr="00773A00" w:rsidRDefault="0038673B" w:rsidP="0038673B">
            <w:pPr>
              <w:tabs>
                <w:tab w:val="left" w:pos="236"/>
              </w:tabs>
              <w:autoSpaceDE w:val="0"/>
              <w:autoSpaceDN w:val="0"/>
              <w:adjustRightInd w:val="0"/>
              <w:contextualSpacing/>
              <w:rPr>
                <w:rStyle w:val="9pt"/>
                <w:rFonts w:eastAsia="Calibri"/>
                <w:b w:val="0"/>
                <w:i w:val="0"/>
                <w:color w:val="auto"/>
                <w:spacing w:val="-2"/>
                <w:sz w:val="10"/>
                <w:szCs w:val="10"/>
              </w:rPr>
            </w:pPr>
            <w:r w:rsidRPr="00773A00">
              <w:rPr>
                <w:rStyle w:val="9pt"/>
                <w:b w:val="0"/>
                <w:i w:val="0"/>
                <w:color w:val="auto"/>
                <w:spacing w:val="-2"/>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38673B" w:rsidRPr="00773A00" w:rsidTr="0038673B">
        <w:trPr>
          <w:trHeight w:val="347"/>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Style w:val="9pt"/>
                <w:b w:val="0"/>
                <w:bCs w:val="0"/>
                <w:i w:val="0"/>
                <w:iCs w:val="0"/>
                <w:color w:val="auto"/>
                <w:spacing w:val="-2"/>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2.3</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bCs w:val="0"/>
                <w:i w:val="0"/>
                <w:iCs w:val="0"/>
                <w:color w:val="auto"/>
                <w:spacing w:val="-2"/>
                <w:sz w:val="20"/>
                <w:szCs w:val="20"/>
              </w:rPr>
            </w:pPr>
            <w:r w:rsidRPr="00773A00">
              <w:rPr>
                <w:rStyle w:val="9pt"/>
                <w:b w:val="0"/>
                <w:i w:val="0"/>
                <w:color w:val="auto"/>
                <w:spacing w:val="-2"/>
                <w:sz w:val="20"/>
                <w:szCs w:val="20"/>
              </w:rPr>
              <w:t>Блокированная жилая застройка</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snapToGrid/>
                <w:color w:val="auto"/>
                <w:spacing w:val="-2"/>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snapToGrid/>
                <w:color w:val="auto"/>
                <w:spacing w:val="-2"/>
                <w:sz w:val="20"/>
                <w:szCs w:val="20"/>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773A00">
              <w:rPr>
                <w:rStyle w:val="9pt"/>
                <w:b w:val="0"/>
                <w:i w:val="0"/>
                <w:color w:val="auto"/>
                <w:spacing w:val="-2"/>
                <w:sz w:val="20"/>
                <w:szCs w:val="20"/>
              </w:rPr>
              <w:t>обустройство спортивных и детских площадок, площадок для отдыха</w:t>
            </w:r>
          </w:p>
        </w:tc>
      </w:tr>
      <w:tr w:rsidR="0038673B" w:rsidRPr="00773A00" w:rsidTr="0038673B">
        <w:trPr>
          <w:trHeight w:val="1933"/>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2.1</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ind w:left="143" w:right="0" w:hanging="143"/>
              <w:jc w:val="left"/>
              <w:rPr>
                <w:rStyle w:val="9pt"/>
                <w:b w:val="0"/>
                <w:i w:val="0"/>
                <w:color w:val="auto"/>
                <w:spacing w:val="-2"/>
                <w:sz w:val="20"/>
                <w:szCs w:val="20"/>
              </w:rPr>
            </w:pPr>
            <w:r w:rsidRPr="00773A00">
              <w:rPr>
                <w:rFonts w:ascii="Times New Roman" w:hAnsi="Times New Roman" w:cs="Times New Roman"/>
                <w:sz w:val="20"/>
                <w:szCs w:val="20"/>
              </w:rPr>
              <w:t xml:space="preserve">   Для индивидуального жилищного строительств</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ind w:left="63" w:right="136" w:hanging="63"/>
              <w:rPr>
                <w:rFonts w:ascii="Times New Roman" w:hAnsi="Times New Roman" w:cs="Times New Roman"/>
                <w:sz w:val="20"/>
                <w:szCs w:val="20"/>
              </w:rPr>
            </w:pPr>
            <w:r w:rsidRPr="00773A00">
              <w:rPr>
                <w:rFonts w:ascii="Times New Roman" w:hAnsi="Times New Roman" w:cs="Times New Roman"/>
                <w:sz w:val="20"/>
                <w:szCs w:val="20"/>
              </w:rPr>
              <w:t xml:space="preserve">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8673B" w:rsidRPr="00773A00" w:rsidRDefault="0038673B" w:rsidP="0038673B">
            <w:pPr>
              <w:autoSpaceDE w:val="0"/>
              <w:autoSpaceDN w:val="0"/>
              <w:adjustRightInd w:val="0"/>
              <w:ind w:left="63" w:right="0"/>
              <w:rPr>
                <w:rFonts w:ascii="Times New Roman" w:hAnsi="Times New Roman" w:cs="Times New Roman"/>
                <w:sz w:val="20"/>
                <w:szCs w:val="20"/>
              </w:rPr>
            </w:pPr>
            <w:r w:rsidRPr="00773A00">
              <w:rPr>
                <w:rFonts w:ascii="Times New Roman" w:hAnsi="Times New Roman" w:cs="Times New Roman"/>
                <w:sz w:val="20"/>
                <w:szCs w:val="20"/>
              </w:rPr>
              <w:t>выращивание сельскохозяйственных культур;</w:t>
            </w:r>
          </w:p>
          <w:p w:rsidR="0038673B" w:rsidRPr="00773A00" w:rsidRDefault="0038673B" w:rsidP="0038673B">
            <w:pPr>
              <w:autoSpaceDE w:val="0"/>
              <w:autoSpaceDN w:val="0"/>
              <w:adjustRightInd w:val="0"/>
              <w:ind w:left="205" w:right="0" w:hanging="205"/>
              <w:rPr>
                <w:rStyle w:val="9pt"/>
                <w:b w:val="0"/>
                <w:bCs w:val="0"/>
                <w:i w:val="0"/>
                <w:iCs w:val="0"/>
                <w:color w:val="auto"/>
                <w:spacing w:val="0"/>
                <w:sz w:val="20"/>
                <w:szCs w:val="20"/>
                <w:shd w:val="clear" w:color="auto" w:fill="auto"/>
              </w:rPr>
            </w:pPr>
            <w:r w:rsidRPr="00773A00">
              <w:rPr>
                <w:rFonts w:ascii="Times New Roman" w:hAnsi="Times New Roman" w:cs="Times New Roman"/>
                <w:sz w:val="20"/>
                <w:szCs w:val="20"/>
              </w:rPr>
              <w:t xml:space="preserve"> размещение индивидуальных гаражей и хозяйственных построек</w:t>
            </w:r>
          </w:p>
        </w:tc>
      </w:tr>
      <w:tr w:rsidR="0038673B" w:rsidRPr="00773A00" w:rsidTr="0038673B">
        <w:trPr>
          <w:trHeight w:val="1183"/>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2.7.1</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Хранение автотранспорта</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color w:val="auto"/>
                <w:spacing w:val="-2"/>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73A00">
              <w:rPr>
                <w:rStyle w:val="9pt"/>
                <w:b w:val="0"/>
                <w:i w:val="0"/>
                <w:color w:val="auto"/>
                <w:spacing w:val="-2"/>
                <w:sz w:val="20"/>
                <w:szCs w:val="20"/>
              </w:rPr>
              <w:t>машино-места</w:t>
            </w:r>
            <w:proofErr w:type="spellEnd"/>
            <w:r w:rsidRPr="00773A00">
              <w:rPr>
                <w:rStyle w:val="9pt"/>
                <w:b w:val="0"/>
                <w:i w:val="0"/>
                <w:color w:val="auto"/>
                <w:spacing w:val="-2"/>
                <w:sz w:val="20"/>
                <w:szCs w:val="20"/>
              </w:rPr>
              <w:t>, за исключением гаражей, размещение которых предусмотрено содержанием вида разрешенного использования с кодом 4.9</w:t>
            </w:r>
          </w:p>
        </w:tc>
      </w:tr>
      <w:tr w:rsidR="0038673B" w:rsidRPr="00773A00" w:rsidTr="0038673B">
        <w:trPr>
          <w:trHeight w:val="2120"/>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3.1.1</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color w:val="auto"/>
                <w:spacing w:val="-2"/>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8673B" w:rsidRPr="00773A00" w:rsidTr="0038673B">
        <w:trPr>
          <w:trHeight w:val="205"/>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3.1.2</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Административные здания организаций, обеспечивающих 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color w:val="auto"/>
                <w:spacing w:val="-2"/>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38673B" w:rsidRPr="00773A00" w:rsidTr="0038673B">
        <w:trPr>
          <w:trHeight w:val="1913"/>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3.2.2</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Оказание социальной помощи населению</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color w:val="auto"/>
                <w:spacing w:val="-2"/>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38673B" w:rsidRPr="00773A00" w:rsidTr="0038673B">
        <w:trPr>
          <w:trHeight w:val="483"/>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3.2.3</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Оказание услуг связи</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ConsPlusNormal"/>
              <w:ind w:firstLine="0"/>
              <w:rPr>
                <w:rStyle w:val="9pt"/>
                <w:b w:val="0"/>
                <w:i w:val="0"/>
                <w:snapToGrid/>
                <w:color w:val="auto"/>
                <w:spacing w:val="-2"/>
                <w:sz w:val="20"/>
                <w:szCs w:val="20"/>
              </w:rPr>
            </w:pPr>
            <w:r w:rsidRPr="00773A00">
              <w:rPr>
                <w:rStyle w:val="9pt"/>
                <w:b w:val="0"/>
                <w:i w:val="0"/>
                <w:color w:val="auto"/>
                <w:spacing w:val="-2"/>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8673B" w:rsidRPr="00773A00" w:rsidTr="0038673B">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3.3</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Бытовое обслуживание</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pStyle w:val="ConsPlusNormal"/>
              <w:ind w:firstLine="0"/>
              <w:rPr>
                <w:rStyle w:val="9pt"/>
                <w:b w:val="0"/>
                <w:i w:val="0"/>
                <w:color w:val="auto"/>
                <w:spacing w:val="-2"/>
                <w:sz w:val="20"/>
                <w:szCs w:val="20"/>
              </w:rPr>
            </w:pPr>
            <w:r w:rsidRPr="00773A00">
              <w:rPr>
                <w:rStyle w:val="9pt"/>
                <w:b w:val="0"/>
                <w:i w:val="0"/>
                <w:color w:val="auto"/>
                <w:spacing w:val="-2"/>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8673B" w:rsidRPr="00773A00" w:rsidTr="0038673B">
        <w:trPr>
          <w:trHeight w:val="347"/>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3.4.1</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Амбулаторно-поликлиническое обслуживание</w:t>
            </w:r>
          </w:p>
          <w:p w:rsidR="0038673B" w:rsidRPr="00773A00" w:rsidRDefault="0038673B" w:rsidP="0038673B">
            <w:pPr>
              <w:autoSpaceDE w:val="0"/>
              <w:autoSpaceDN w:val="0"/>
              <w:adjustRightInd w:val="0"/>
              <w:rPr>
                <w:rStyle w:val="9pt"/>
                <w:b w:val="0"/>
                <w:i w:val="0"/>
                <w:color w:val="auto"/>
                <w:spacing w:val="-2"/>
                <w:sz w:val="20"/>
                <w:szCs w:val="20"/>
              </w:rPr>
            </w:pP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contextualSpacing/>
              <w:rPr>
                <w:rStyle w:val="9pt"/>
                <w:rFonts w:eastAsia="Calibri"/>
                <w:b w:val="0"/>
                <w:i w:val="0"/>
                <w:color w:val="auto"/>
                <w:spacing w:val="-2"/>
                <w:sz w:val="20"/>
                <w:szCs w:val="20"/>
              </w:rPr>
            </w:pPr>
            <w:r w:rsidRPr="00773A00">
              <w:rPr>
                <w:rStyle w:val="9pt"/>
                <w:rFonts w:eastAsia="Calibri"/>
                <w:b w:val="0"/>
                <w:i w:val="0"/>
                <w:color w:val="auto"/>
                <w:spacing w:val="-2"/>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8673B" w:rsidRPr="00773A00" w:rsidTr="0038673B">
        <w:trPr>
          <w:trHeight w:val="1761"/>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3.5.1</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Дошкольное, начальное и среднее общее образование</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contextualSpacing/>
              <w:rPr>
                <w:rStyle w:val="9pt"/>
                <w:rFonts w:eastAsia="Calibri"/>
                <w:b w:val="0"/>
                <w:i w:val="0"/>
                <w:color w:val="auto"/>
                <w:spacing w:val="-2"/>
                <w:sz w:val="20"/>
                <w:szCs w:val="20"/>
              </w:rPr>
            </w:pPr>
            <w:r w:rsidRPr="00773A00">
              <w:rPr>
                <w:rStyle w:val="9pt"/>
                <w:b w:val="0"/>
                <w:i w:val="0"/>
                <w:color w:val="auto"/>
                <w:spacing w:val="-2"/>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8673B" w:rsidRPr="00773A00" w:rsidTr="0038673B">
        <w:trPr>
          <w:trHeight w:val="539"/>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4.4</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Магазины</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contextualSpacing/>
              <w:rPr>
                <w:rStyle w:val="9pt"/>
                <w:rFonts w:eastAsia="Calibri"/>
                <w:b w:val="0"/>
                <w:i w:val="0"/>
                <w:color w:val="auto"/>
                <w:spacing w:val="-2"/>
                <w:sz w:val="20"/>
                <w:szCs w:val="20"/>
              </w:rPr>
            </w:pPr>
            <w:r w:rsidRPr="00773A00">
              <w:rPr>
                <w:rStyle w:val="9pt"/>
                <w:rFonts w:eastAsia="Calibri"/>
                <w:b w:val="0"/>
                <w:i w:val="0"/>
                <w:color w:val="auto"/>
                <w:spacing w:val="-2"/>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r>
      <w:tr w:rsidR="0038673B" w:rsidRPr="0038673B" w:rsidTr="0038673B">
        <w:trPr>
          <w:trHeight w:val="521"/>
          <w:jc w:val="center"/>
        </w:trPr>
        <w:tc>
          <w:tcPr>
            <w:tcW w:w="348" w:type="pct"/>
            <w:tcBorders>
              <w:top w:val="single" w:sz="4" w:space="0" w:color="auto"/>
              <w:left w:val="single" w:sz="4" w:space="0" w:color="auto"/>
              <w:bottom w:val="single" w:sz="4" w:space="0" w:color="auto"/>
              <w:right w:val="single" w:sz="4" w:space="0" w:color="auto"/>
            </w:tcBorders>
          </w:tcPr>
          <w:p w:rsidR="0038673B" w:rsidRPr="0038673B" w:rsidRDefault="0038673B" w:rsidP="0038673B">
            <w:pPr>
              <w:numPr>
                <w:ilvl w:val="0"/>
                <w:numId w:val="6"/>
              </w:numPr>
              <w:autoSpaceDE w:val="0"/>
              <w:autoSpaceDN w:val="0"/>
              <w:adjustRightInd w:val="0"/>
              <w:spacing w:line="247" w:lineRule="auto"/>
              <w:ind w:left="0" w:right="0" w:firstLine="0"/>
              <w:jc w:val="center"/>
              <w:rPr>
                <w:rStyle w:val="9pt"/>
                <w:b w:val="0"/>
                <w:bCs w:val="0"/>
                <w:i w:val="0"/>
                <w:iCs w:val="0"/>
                <w:color w:val="auto"/>
                <w:spacing w:val="-2"/>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38673B" w:rsidRDefault="0038673B" w:rsidP="0038673B">
            <w:pPr>
              <w:spacing w:line="247" w:lineRule="auto"/>
              <w:ind w:left="0" w:right="0"/>
              <w:jc w:val="center"/>
              <w:rPr>
                <w:rFonts w:ascii="Times New Roman" w:hAnsi="Times New Roman" w:cs="Times New Roman"/>
                <w:sz w:val="20"/>
                <w:szCs w:val="20"/>
              </w:rPr>
            </w:pPr>
            <w:r w:rsidRPr="0038673B">
              <w:rPr>
                <w:rFonts w:ascii="Times New Roman" w:hAnsi="Times New Roman" w:cs="Times New Roman"/>
                <w:sz w:val="20"/>
                <w:szCs w:val="20"/>
              </w:rPr>
              <w:t>9.3</w:t>
            </w:r>
          </w:p>
        </w:tc>
        <w:tc>
          <w:tcPr>
            <w:tcW w:w="1105" w:type="pct"/>
            <w:tcBorders>
              <w:top w:val="single" w:sz="4" w:space="0" w:color="auto"/>
              <w:left w:val="single" w:sz="4" w:space="0" w:color="auto"/>
              <w:bottom w:val="single" w:sz="4" w:space="0" w:color="auto"/>
              <w:right w:val="single" w:sz="4" w:space="0" w:color="auto"/>
            </w:tcBorders>
          </w:tcPr>
          <w:p w:rsidR="0038673B" w:rsidRPr="0038673B" w:rsidRDefault="0038673B" w:rsidP="0038673B">
            <w:pPr>
              <w:widowControl w:val="0"/>
              <w:autoSpaceDE w:val="0"/>
              <w:autoSpaceDN w:val="0"/>
              <w:adjustRightInd w:val="0"/>
              <w:rPr>
                <w:rFonts w:ascii="Times New Roman" w:hAnsi="Times New Roman" w:cs="Times New Roman"/>
                <w:sz w:val="20"/>
                <w:szCs w:val="20"/>
              </w:rPr>
            </w:pPr>
            <w:r w:rsidRPr="0038673B">
              <w:rPr>
                <w:rFonts w:ascii="Times New Roman" w:hAnsi="Times New Roman" w:cs="Times New Roman"/>
                <w:sz w:val="20"/>
                <w:szCs w:val="20"/>
              </w:rPr>
              <w:t>Историко-культурная деятельность</w:t>
            </w:r>
          </w:p>
        </w:tc>
        <w:tc>
          <w:tcPr>
            <w:tcW w:w="3064" w:type="pct"/>
            <w:tcBorders>
              <w:top w:val="single" w:sz="4" w:space="0" w:color="auto"/>
              <w:left w:val="single" w:sz="4" w:space="0" w:color="auto"/>
              <w:bottom w:val="single" w:sz="4" w:space="0" w:color="auto"/>
              <w:right w:val="single" w:sz="4" w:space="0" w:color="auto"/>
            </w:tcBorders>
          </w:tcPr>
          <w:p w:rsidR="0038673B" w:rsidRPr="0038673B" w:rsidRDefault="0038673B" w:rsidP="0038673B">
            <w:pPr>
              <w:tabs>
                <w:tab w:val="left" w:pos="236"/>
              </w:tabs>
              <w:autoSpaceDE w:val="0"/>
              <w:autoSpaceDN w:val="0"/>
              <w:adjustRightInd w:val="0"/>
              <w:contextualSpacing/>
              <w:rPr>
                <w:rStyle w:val="9pt"/>
                <w:rFonts w:eastAsia="Calibri"/>
                <w:b w:val="0"/>
                <w:i w:val="0"/>
                <w:color w:val="auto"/>
                <w:spacing w:val="-2"/>
                <w:sz w:val="20"/>
                <w:szCs w:val="20"/>
              </w:rPr>
            </w:pPr>
            <w:r w:rsidRPr="0038673B">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8673B" w:rsidRPr="00773A00" w:rsidTr="0038673B">
        <w:trPr>
          <w:trHeight w:val="723"/>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jc w:val="center"/>
              <w:rPr>
                <w:rFonts w:ascii="Times New Roman" w:hAnsi="Times New Roman" w:cs="Times New Roman"/>
                <w:sz w:val="20"/>
                <w:szCs w:val="20"/>
              </w:rPr>
            </w:pPr>
            <w:r w:rsidRPr="00773A00">
              <w:rPr>
                <w:rFonts w:ascii="Times New Roman" w:hAnsi="Times New Roman" w:cs="Times New Roman"/>
                <w:sz w:val="20"/>
                <w:szCs w:val="20"/>
              </w:rPr>
              <w:t>4.6</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Общественное питание</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contextualSpacing/>
              <w:rPr>
                <w:rStyle w:val="9pt"/>
                <w:rFonts w:eastAsia="Calibri"/>
                <w:b w:val="0"/>
                <w:i w:val="0"/>
                <w:color w:val="auto"/>
                <w:spacing w:val="-2"/>
                <w:sz w:val="20"/>
                <w:szCs w:val="20"/>
              </w:rPr>
            </w:pPr>
            <w:r w:rsidRPr="00773A00">
              <w:rPr>
                <w:rStyle w:val="9pt"/>
                <w:rFonts w:eastAsia="Calibri"/>
                <w:b w:val="0"/>
                <w:i w:val="0"/>
                <w:color w:val="auto"/>
                <w:spacing w:val="-2"/>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8673B" w:rsidRPr="00773A00" w:rsidTr="0038673B">
        <w:trPr>
          <w:trHeight w:val="616"/>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Style w:val="9pt"/>
                <w:b w:val="0"/>
                <w:bCs w:val="0"/>
                <w:i w:val="0"/>
                <w:iCs w:val="0"/>
                <w:color w:val="auto"/>
                <w:spacing w:val="-2"/>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ind w:left="0" w:right="0"/>
              <w:jc w:val="center"/>
              <w:rPr>
                <w:rFonts w:ascii="Times New Roman" w:hAnsi="Times New Roman" w:cs="Times New Roman"/>
                <w:sz w:val="20"/>
                <w:szCs w:val="20"/>
              </w:rPr>
            </w:pPr>
            <w:r w:rsidRPr="00773A00">
              <w:rPr>
                <w:rFonts w:ascii="Times New Roman" w:hAnsi="Times New Roman" w:cs="Times New Roman"/>
                <w:sz w:val="20"/>
                <w:szCs w:val="20"/>
              </w:rPr>
              <w:t>5.1.2</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Обеспечение занятий спортом в помещениях</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38673B" w:rsidRPr="00773A00" w:rsidTr="0038673B">
        <w:trPr>
          <w:trHeight w:val="612"/>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Style w:val="9pt"/>
                <w:b w:val="0"/>
                <w:bCs w:val="0"/>
                <w:i w:val="0"/>
                <w:iCs w:val="0"/>
                <w:color w:val="auto"/>
                <w:spacing w:val="-2"/>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ind w:left="0" w:right="0"/>
              <w:jc w:val="center"/>
              <w:rPr>
                <w:rFonts w:ascii="Times New Roman" w:hAnsi="Times New Roman" w:cs="Times New Roman"/>
                <w:sz w:val="20"/>
                <w:szCs w:val="20"/>
              </w:rPr>
            </w:pPr>
            <w:r w:rsidRPr="00773A00">
              <w:rPr>
                <w:rFonts w:ascii="Times New Roman" w:hAnsi="Times New Roman" w:cs="Times New Roman"/>
                <w:sz w:val="20"/>
                <w:szCs w:val="20"/>
              </w:rPr>
              <w:t>5.1.3</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Площадки для занятий спортом</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8673B" w:rsidRPr="00773A00" w:rsidTr="0038673B">
        <w:trPr>
          <w:trHeight w:val="842"/>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Style w:val="9pt"/>
                <w:b w:val="0"/>
                <w:bCs w:val="0"/>
                <w:i w:val="0"/>
                <w:iCs w:val="0"/>
                <w:color w:val="auto"/>
                <w:spacing w:val="-2"/>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jc w:val="center"/>
              <w:rPr>
                <w:rFonts w:ascii="Times New Roman" w:hAnsi="Times New Roman" w:cs="Times New Roman"/>
                <w:sz w:val="20"/>
                <w:szCs w:val="20"/>
              </w:rPr>
            </w:pPr>
            <w:r w:rsidRPr="00773A00">
              <w:rPr>
                <w:rFonts w:ascii="Times New Roman" w:hAnsi="Times New Roman" w:cs="Times New Roman"/>
                <w:sz w:val="20"/>
                <w:szCs w:val="20"/>
              </w:rPr>
              <w:t>4.7</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0pt"/>
                <w:color w:val="auto"/>
                <w:sz w:val="20"/>
                <w:szCs w:val="20"/>
              </w:rPr>
            </w:pPr>
            <w:r w:rsidRPr="00773A00">
              <w:rPr>
                <w:rFonts w:ascii="Times New Roman" w:hAnsi="Times New Roman" w:cs="Times New Roman"/>
                <w:sz w:val="20"/>
                <w:szCs w:val="20"/>
              </w:rPr>
              <w:t>Гостиничное обслуживание</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0pt"/>
                <w:color w:val="auto"/>
                <w:sz w:val="20"/>
                <w:szCs w:val="20"/>
              </w:rPr>
            </w:pPr>
            <w:r w:rsidRPr="00773A0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8673B" w:rsidRPr="00773A00" w:rsidTr="0038673B">
        <w:trPr>
          <w:trHeight w:val="2208"/>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Style w:val="9pt"/>
                <w:b w:val="0"/>
                <w:bCs w:val="0"/>
                <w:i w:val="0"/>
                <w:iCs w:val="0"/>
                <w:color w:val="auto"/>
                <w:spacing w:val="-2"/>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ind w:left="0" w:right="0"/>
              <w:jc w:val="center"/>
              <w:rPr>
                <w:rFonts w:ascii="Times New Roman" w:hAnsi="Times New Roman" w:cs="Times New Roman"/>
                <w:sz w:val="20"/>
                <w:szCs w:val="20"/>
              </w:rPr>
            </w:pPr>
            <w:r w:rsidRPr="00773A00">
              <w:rPr>
                <w:rFonts w:ascii="Times New Roman" w:hAnsi="Times New Roman" w:cs="Times New Roman"/>
                <w:sz w:val="20"/>
                <w:szCs w:val="20"/>
              </w:rPr>
              <w:t>12.0.1</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Улично-дорожная сеть</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73A00">
              <w:rPr>
                <w:rStyle w:val="9pt"/>
                <w:b w:val="0"/>
                <w:i w:val="0"/>
                <w:color w:val="auto"/>
                <w:spacing w:val="-2"/>
                <w:sz w:val="20"/>
                <w:szCs w:val="20"/>
              </w:rPr>
              <w:t>велотранспортной</w:t>
            </w:r>
            <w:proofErr w:type="spellEnd"/>
            <w:r w:rsidRPr="00773A00">
              <w:rPr>
                <w:rStyle w:val="9pt"/>
                <w:b w:val="0"/>
                <w:i w:val="0"/>
                <w:color w:val="auto"/>
                <w:spacing w:val="-2"/>
                <w:sz w:val="20"/>
                <w:szCs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8673B" w:rsidRPr="00773A00" w:rsidTr="0038673B">
        <w:trPr>
          <w:trHeight w:val="1634"/>
          <w:jc w:val="center"/>
        </w:trPr>
        <w:tc>
          <w:tcPr>
            <w:tcW w:w="348"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numPr>
                <w:ilvl w:val="0"/>
                <w:numId w:val="6"/>
              </w:numPr>
              <w:autoSpaceDE w:val="0"/>
              <w:autoSpaceDN w:val="0"/>
              <w:adjustRightInd w:val="0"/>
              <w:spacing w:line="247" w:lineRule="auto"/>
              <w:ind w:left="0" w:right="0" w:firstLine="0"/>
              <w:jc w:val="center"/>
              <w:rPr>
                <w:rStyle w:val="9pt"/>
                <w:b w:val="0"/>
                <w:bCs w:val="0"/>
                <w:i w:val="0"/>
                <w:iCs w:val="0"/>
                <w:color w:val="auto"/>
                <w:spacing w:val="-2"/>
                <w:sz w:val="20"/>
                <w:szCs w:val="20"/>
              </w:rPr>
            </w:pPr>
          </w:p>
        </w:tc>
        <w:tc>
          <w:tcPr>
            <w:tcW w:w="483"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spacing w:line="247" w:lineRule="auto"/>
              <w:ind w:left="0" w:right="0"/>
              <w:jc w:val="center"/>
              <w:rPr>
                <w:rFonts w:ascii="Times New Roman" w:hAnsi="Times New Roman" w:cs="Times New Roman"/>
                <w:sz w:val="20"/>
                <w:szCs w:val="20"/>
              </w:rPr>
            </w:pPr>
            <w:r w:rsidRPr="00773A00">
              <w:rPr>
                <w:rFonts w:ascii="Times New Roman" w:hAnsi="Times New Roman" w:cs="Times New Roman"/>
                <w:sz w:val="20"/>
                <w:szCs w:val="20"/>
              </w:rPr>
              <w:t>12.0.2</w:t>
            </w:r>
          </w:p>
        </w:tc>
        <w:tc>
          <w:tcPr>
            <w:tcW w:w="1105"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Благоустройство территории</w:t>
            </w:r>
          </w:p>
        </w:tc>
        <w:tc>
          <w:tcPr>
            <w:tcW w:w="3064" w:type="pct"/>
            <w:tcBorders>
              <w:top w:val="single" w:sz="4" w:space="0" w:color="auto"/>
              <w:left w:val="single" w:sz="4" w:space="0" w:color="auto"/>
              <w:bottom w:val="single" w:sz="4" w:space="0" w:color="auto"/>
              <w:right w:val="single" w:sz="4" w:space="0" w:color="auto"/>
            </w:tcBorders>
          </w:tcPr>
          <w:p w:rsidR="0038673B" w:rsidRPr="00773A00" w:rsidRDefault="0038673B" w:rsidP="0038673B">
            <w:pPr>
              <w:autoSpaceDE w:val="0"/>
              <w:autoSpaceDN w:val="0"/>
              <w:adjustRightInd w:val="0"/>
              <w:rPr>
                <w:rStyle w:val="9pt"/>
                <w:b w:val="0"/>
                <w:i w:val="0"/>
                <w:color w:val="auto"/>
                <w:spacing w:val="-2"/>
                <w:sz w:val="20"/>
                <w:szCs w:val="20"/>
              </w:rPr>
            </w:pPr>
            <w:r w:rsidRPr="00773A00">
              <w:rPr>
                <w:rStyle w:val="9pt"/>
                <w:b w:val="0"/>
                <w:i w:val="0"/>
                <w:color w:val="auto"/>
                <w:spacing w:val="-2"/>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38673B" w:rsidRDefault="0038673B" w:rsidP="00AD230A">
      <w:pPr>
        <w:ind w:left="0" w:right="0" w:firstLine="426"/>
        <w:jc w:val="right"/>
        <w:rPr>
          <w:rFonts w:ascii="Times New Roman" w:hAnsi="Times New Roman" w:cs="Times New Roman"/>
          <w:sz w:val="28"/>
          <w:szCs w:val="24"/>
        </w:rPr>
      </w:pPr>
    </w:p>
    <w:p w:rsidR="00B04E30" w:rsidRPr="00BA697A" w:rsidRDefault="00B04E30" w:rsidP="00AD230A">
      <w:pPr>
        <w:ind w:left="0" w:right="0" w:firstLine="425"/>
        <w:jc w:val="center"/>
        <w:rPr>
          <w:rFonts w:ascii="Times New Roman" w:hAnsi="Times New Roman" w:cs="Times New Roman"/>
          <w:b/>
          <w:sz w:val="28"/>
          <w:szCs w:val="24"/>
        </w:rPr>
      </w:pPr>
      <w:r w:rsidRPr="00BA697A">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B04E30" w:rsidRPr="007D787A" w:rsidRDefault="00B04E30" w:rsidP="00AD230A">
      <w:pPr>
        <w:ind w:left="0" w:right="0" w:firstLine="425"/>
        <w:jc w:val="center"/>
        <w:rPr>
          <w:rFonts w:ascii="Times New Roman" w:hAnsi="Times New Roman" w:cs="Times New Roman"/>
          <w:sz w:val="28"/>
          <w:szCs w:val="28"/>
        </w:rPr>
      </w:pPr>
    </w:p>
    <w:p w:rsidR="00B04E30" w:rsidRDefault="006938D0" w:rsidP="00AD230A">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38673B" w:rsidRPr="00BA697A" w:rsidTr="0038673B">
        <w:trPr>
          <w:trHeight w:val="20"/>
          <w:jc w:val="center"/>
        </w:trPr>
        <w:tc>
          <w:tcPr>
            <w:tcW w:w="381" w:type="pct"/>
            <w:vMerge w:val="restart"/>
            <w:tcBorders>
              <w:bottom w:val="nil"/>
            </w:tcBorders>
            <w:vAlign w:val="center"/>
          </w:tcPr>
          <w:p w:rsidR="0038673B" w:rsidRPr="00BA697A" w:rsidRDefault="0038673B" w:rsidP="0038673B">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w:t>
            </w:r>
          </w:p>
          <w:p w:rsidR="0038673B" w:rsidRPr="00BA697A" w:rsidRDefault="0038673B" w:rsidP="0038673B">
            <w:pPr>
              <w:pStyle w:val="2c"/>
              <w:shd w:val="clear" w:color="auto" w:fill="auto"/>
              <w:spacing w:after="0" w:line="240" w:lineRule="auto"/>
              <w:ind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38673B" w:rsidRPr="00BA697A" w:rsidRDefault="0038673B" w:rsidP="0038673B">
            <w:pPr>
              <w:pStyle w:val="2c"/>
              <w:shd w:val="clear" w:color="auto" w:fill="auto"/>
              <w:spacing w:after="0" w:line="250" w:lineRule="auto"/>
              <w:ind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38673B" w:rsidRPr="00BA697A" w:rsidRDefault="0038673B" w:rsidP="0038673B">
            <w:pPr>
              <w:tabs>
                <w:tab w:val="left" w:pos="236"/>
              </w:tabs>
              <w:autoSpaceDE w:val="0"/>
              <w:autoSpaceDN w:val="0"/>
              <w:adjustRightInd w:val="0"/>
              <w:spacing w:line="250" w:lineRule="auto"/>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38673B" w:rsidRPr="00BA697A" w:rsidTr="0038673B">
        <w:trPr>
          <w:trHeight w:val="20"/>
          <w:jc w:val="center"/>
        </w:trPr>
        <w:tc>
          <w:tcPr>
            <w:tcW w:w="381" w:type="pct"/>
            <w:vMerge/>
            <w:tcBorders>
              <w:bottom w:val="nil"/>
            </w:tcBorders>
            <w:vAlign w:val="center"/>
          </w:tcPr>
          <w:p w:rsidR="0038673B" w:rsidRPr="00BA697A" w:rsidRDefault="0038673B" w:rsidP="0038673B">
            <w:pPr>
              <w:autoSpaceDE w:val="0"/>
              <w:autoSpaceDN w:val="0"/>
              <w:adjustRightInd w:val="0"/>
              <w:contextualSpacing/>
              <w:jc w:val="center"/>
              <w:rPr>
                <w:rFonts w:ascii="Times New Roman" w:hAnsi="Times New Roman" w:cs="Times New Roman"/>
                <w:b/>
                <w:sz w:val="20"/>
                <w:szCs w:val="20"/>
              </w:rPr>
            </w:pPr>
          </w:p>
        </w:tc>
        <w:tc>
          <w:tcPr>
            <w:tcW w:w="450" w:type="pct"/>
            <w:tcBorders>
              <w:bottom w:val="nil"/>
            </w:tcBorders>
            <w:vAlign w:val="center"/>
          </w:tcPr>
          <w:p w:rsidR="0038673B" w:rsidRPr="00BA697A" w:rsidRDefault="0038673B" w:rsidP="0038673B">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38673B" w:rsidRPr="00BA697A" w:rsidRDefault="0038673B" w:rsidP="0038673B">
            <w:pPr>
              <w:pStyle w:val="2c"/>
              <w:shd w:val="clear" w:color="auto" w:fill="auto"/>
              <w:tabs>
                <w:tab w:val="left" w:pos="480"/>
                <w:tab w:val="center" w:pos="1129"/>
              </w:tabs>
              <w:spacing w:after="0" w:line="240" w:lineRule="auto"/>
              <w:ind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38673B" w:rsidRPr="00BA697A" w:rsidRDefault="0038673B" w:rsidP="0038673B">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38673B" w:rsidRPr="00BA697A" w:rsidRDefault="0038673B" w:rsidP="0038673B">
      <w:pPr>
        <w:spacing w:line="14" w:lineRule="auto"/>
        <w:ind w:left="0" w:right="0" w:firstLine="709"/>
        <w:jc w:val="center"/>
        <w:rPr>
          <w:rFonts w:ascii="Times New Roman" w:hAnsi="Times New Roman" w:cs="Times New Roman"/>
          <w:b/>
          <w:sz w:val="24"/>
          <w:szCs w:val="24"/>
        </w:rPr>
      </w:pPr>
    </w:p>
    <w:p w:rsidR="0038673B" w:rsidRPr="00BA697A" w:rsidRDefault="0038673B" w:rsidP="0038673B">
      <w:pPr>
        <w:spacing w:line="14"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852"/>
        <w:gridCol w:w="2126"/>
        <w:gridCol w:w="5674"/>
      </w:tblGrid>
      <w:tr w:rsidR="0038673B" w:rsidRPr="00BA697A" w:rsidTr="0038673B">
        <w:trPr>
          <w:trHeight w:val="20"/>
          <w:jc w:val="center"/>
        </w:trPr>
        <w:tc>
          <w:tcPr>
            <w:tcW w:w="381" w:type="pct"/>
            <w:tcBorders>
              <w:top w:val="single" w:sz="4" w:space="0" w:color="auto"/>
              <w:left w:val="single" w:sz="4" w:space="0" w:color="auto"/>
              <w:bottom w:val="single" w:sz="4" w:space="0" w:color="auto"/>
              <w:right w:val="single" w:sz="4" w:space="0" w:color="auto"/>
            </w:tcBorders>
          </w:tcPr>
          <w:p w:rsidR="0038673B" w:rsidRPr="00BA697A" w:rsidRDefault="0038673B" w:rsidP="0038673B">
            <w:pPr>
              <w:numPr>
                <w:ilvl w:val="0"/>
                <w:numId w:val="60"/>
              </w:numPr>
              <w:ind w:left="473"/>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38673B" w:rsidRPr="00BA697A" w:rsidRDefault="0038673B" w:rsidP="00CE01C6">
            <w:pPr>
              <w:jc w:val="center"/>
              <w:rPr>
                <w:rFonts w:ascii="Times New Roman" w:hAnsi="Times New Roman" w:cs="Times New Roman"/>
                <w:sz w:val="20"/>
                <w:szCs w:val="20"/>
              </w:rPr>
            </w:pPr>
            <w:r w:rsidRPr="00BA697A">
              <w:rPr>
                <w:rFonts w:ascii="Times New Roman" w:hAnsi="Times New Roman" w:cs="Times New Roman"/>
                <w:sz w:val="20"/>
                <w:szCs w:val="20"/>
              </w:rPr>
              <w:t>3.7.1</w:t>
            </w:r>
          </w:p>
        </w:tc>
        <w:tc>
          <w:tcPr>
            <w:tcW w:w="1135" w:type="pct"/>
            <w:tcBorders>
              <w:top w:val="single" w:sz="4" w:space="0" w:color="auto"/>
              <w:left w:val="single" w:sz="4" w:space="0" w:color="auto"/>
              <w:bottom w:val="single" w:sz="4" w:space="0" w:color="auto"/>
              <w:right w:val="single" w:sz="4" w:space="0" w:color="auto"/>
            </w:tcBorders>
          </w:tcPr>
          <w:p w:rsidR="0038673B" w:rsidRPr="00BA697A" w:rsidRDefault="0038673B" w:rsidP="00CE01C6">
            <w:pPr>
              <w:autoSpaceDE w:val="0"/>
              <w:autoSpaceDN w:val="0"/>
              <w:adjustRightInd w:val="0"/>
              <w:contextualSpacing/>
              <w:rPr>
                <w:rStyle w:val="9pt0pt"/>
                <w:color w:val="auto"/>
                <w:sz w:val="20"/>
                <w:szCs w:val="20"/>
              </w:rPr>
            </w:pPr>
            <w:r w:rsidRPr="00BA697A">
              <w:rPr>
                <w:rStyle w:val="9pt0pt"/>
                <w:color w:val="auto"/>
                <w:sz w:val="20"/>
                <w:szCs w:val="20"/>
              </w:rPr>
              <w:t>Осуществление религиозных обрядов</w:t>
            </w:r>
          </w:p>
        </w:tc>
        <w:tc>
          <w:tcPr>
            <w:tcW w:w="3029" w:type="pct"/>
            <w:tcBorders>
              <w:top w:val="single" w:sz="4" w:space="0" w:color="auto"/>
              <w:left w:val="single" w:sz="4" w:space="0" w:color="auto"/>
              <w:bottom w:val="single" w:sz="4" w:space="0" w:color="auto"/>
              <w:right w:val="single" w:sz="4" w:space="0" w:color="auto"/>
            </w:tcBorders>
          </w:tcPr>
          <w:p w:rsidR="0038673B" w:rsidRPr="00BA697A" w:rsidRDefault="0038673B" w:rsidP="00CE01C6">
            <w:pPr>
              <w:autoSpaceDE w:val="0"/>
              <w:autoSpaceDN w:val="0"/>
              <w:adjustRightInd w:val="0"/>
              <w:contextualSpacing/>
              <w:rPr>
                <w:rStyle w:val="9pt0pt"/>
                <w:color w:val="auto"/>
                <w:sz w:val="20"/>
                <w:szCs w:val="20"/>
              </w:rPr>
            </w:pPr>
            <w:r w:rsidRPr="00BA697A">
              <w:rPr>
                <w:rStyle w:val="9pt0pt"/>
                <w:color w:val="auto"/>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Pr>
                <w:rStyle w:val="9pt0pt"/>
                <w:color w:val="auto"/>
                <w:sz w:val="20"/>
                <w:szCs w:val="20"/>
              </w:rPr>
              <w:t>)</w:t>
            </w:r>
          </w:p>
        </w:tc>
      </w:tr>
    </w:tbl>
    <w:p w:rsidR="0038673B" w:rsidRDefault="0038673B" w:rsidP="00AD230A">
      <w:pPr>
        <w:ind w:left="0" w:right="0" w:firstLine="425"/>
        <w:jc w:val="right"/>
        <w:rPr>
          <w:rFonts w:ascii="Times New Roman" w:hAnsi="Times New Roman" w:cs="Times New Roman"/>
          <w:sz w:val="28"/>
          <w:szCs w:val="24"/>
        </w:rPr>
      </w:pPr>
    </w:p>
    <w:p w:rsidR="0038673B" w:rsidRDefault="0038673B" w:rsidP="00EC57F6">
      <w:pPr>
        <w:ind w:left="0" w:right="0" w:firstLine="426"/>
        <w:jc w:val="center"/>
        <w:rPr>
          <w:rFonts w:ascii="Times New Roman" w:hAnsi="Times New Roman" w:cs="Times New Roman"/>
          <w:sz w:val="28"/>
          <w:szCs w:val="28"/>
        </w:rPr>
      </w:pPr>
    </w:p>
    <w:p w:rsidR="00B04E30" w:rsidRPr="00BA697A" w:rsidRDefault="00B04E30" w:rsidP="00EC57F6">
      <w:pPr>
        <w:ind w:left="0" w:right="0" w:firstLine="426"/>
        <w:jc w:val="center"/>
        <w:rPr>
          <w:rFonts w:ascii="Times New Roman" w:hAnsi="Times New Roman" w:cs="Times New Roman"/>
          <w:b/>
          <w:sz w:val="28"/>
          <w:szCs w:val="28"/>
        </w:rPr>
      </w:pPr>
      <w:r w:rsidRPr="00BA697A">
        <w:rPr>
          <w:rFonts w:ascii="Times New Roman" w:hAnsi="Times New Roman" w:cs="Times New Roman"/>
          <w:b/>
          <w:sz w:val="28"/>
          <w:szCs w:val="28"/>
        </w:rPr>
        <w:t xml:space="preserve">Перечень вспомогательных видов разрешенного использования </w:t>
      </w:r>
      <w:r w:rsidR="00EC57F6">
        <w:rPr>
          <w:rFonts w:ascii="Times New Roman" w:hAnsi="Times New Roman" w:cs="Times New Roman"/>
          <w:b/>
          <w:sz w:val="28"/>
          <w:szCs w:val="28"/>
        </w:rPr>
        <w:t xml:space="preserve">      </w:t>
      </w:r>
      <w:r w:rsidRPr="00BA697A">
        <w:rPr>
          <w:rFonts w:ascii="Times New Roman" w:hAnsi="Times New Roman" w:cs="Times New Roman"/>
          <w:b/>
          <w:sz w:val="28"/>
          <w:szCs w:val="28"/>
        </w:rPr>
        <w:t>земельных участков и объектов капитального строительства</w:t>
      </w:r>
    </w:p>
    <w:p w:rsidR="00EC2D4A" w:rsidRPr="00BA697A" w:rsidRDefault="00EC2D4A" w:rsidP="00AD230A">
      <w:pPr>
        <w:ind w:left="0" w:right="0" w:firstLine="426"/>
        <w:jc w:val="right"/>
        <w:rPr>
          <w:rFonts w:ascii="Times New Roman" w:hAnsi="Times New Roman" w:cs="Times New Roman"/>
          <w:sz w:val="28"/>
          <w:szCs w:val="28"/>
        </w:rPr>
      </w:pPr>
    </w:p>
    <w:p w:rsidR="00B04E30" w:rsidRPr="00BA697A" w:rsidRDefault="00B04E30" w:rsidP="00AD230A">
      <w:pPr>
        <w:ind w:left="0" w:right="0" w:firstLine="426"/>
        <w:jc w:val="right"/>
        <w:rPr>
          <w:rFonts w:ascii="Times New Roman" w:hAnsi="Times New Roman" w:cs="Times New Roman"/>
          <w:bCs/>
          <w:spacing w:val="-8"/>
          <w:sz w:val="28"/>
          <w:szCs w:val="28"/>
          <w:shd w:val="clear" w:color="auto" w:fill="FFFFFF"/>
        </w:rPr>
      </w:pPr>
      <w:r w:rsidRPr="00BA697A">
        <w:rPr>
          <w:rFonts w:ascii="Times New Roman" w:hAnsi="Times New Roman" w:cs="Times New Roman"/>
          <w:sz w:val="28"/>
          <w:szCs w:val="28"/>
        </w:rPr>
        <w:t xml:space="preserve">Таблица </w:t>
      </w:r>
      <w:r w:rsidR="006938D0">
        <w:rPr>
          <w:rFonts w:ascii="Times New Roman" w:hAnsi="Times New Roman" w:cs="Times New Roman"/>
          <w:sz w:val="28"/>
          <w:szCs w:val="28"/>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BA697A" w:rsidTr="00FF5A55">
        <w:trPr>
          <w:trHeight w:val="20"/>
          <w:jc w:val="center"/>
        </w:trPr>
        <w:tc>
          <w:tcPr>
            <w:tcW w:w="381" w:type="pct"/>
            <w:vMerge w:val="restart"/>
            <w:tcBorders>
              <w:bottom w:val="nil"/>
            </w:tcBorders>
            <w:vAlign w:val="center"/>
          </w:tcPr>
          <w:p w:rsidR="00B04E30" w:rsidRPr="00BA697A" w:rsidRDefault="00B04E30" w:rsidP="00981145">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w:t>
            </w:r>
          </w:p>
          <w:p w:rsidR="00B04E30" w:rsidRPr="00BA697A" w:rsidRDefault="00B04E30" w:rsidP="00981145">
            <w:pPr>
              <w:pStyle w:val="2c"/>
              <w:shd w:val="clear" w:color="auto" w:fill="auto"/>
              <w:spacing w:after="0" w:line="240" w:lineRule="auto"/>
              <w:ind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BA697A" w:rsidRDefault="00B04E30" w:rsidP="004A0714">
            <w:pPr>
              <w:pStyle w:val="2c"/>
              <w:shd w:val="clear" w:color="auto" w:fill="auto"/>
              <w:spacing w:after="0" w:line="250" w:lineRule="auto"/>
              <w:ind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BA697A" w:rsidRDefault="00B04E30" w:rsidP="004A0714">
            <w:pPr>
              <w:tabs>
                <w:tab w:val="left" w:pos="236"/>
              </w:tabs>
              <w:autoSpaceDE w:val="0"/>
              <w:autoSpaceDN w:val="0"/>
              <w:adjustRightInd w:val="0"/>
              <w:spacing w:line="250" w:lineRule="auto"/>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81" w:type="pct"/>
            <w:vMerge/>
            <w:tcBorders>
              <w:bottom w:val="nil"/>
            </w:tcBorders>
            <w:vAlign w:val="center"/>
          </w:tcPr>
          <w:p w:rsidR="00B04E30" w:rsidRPr="00BA697A" w:rsidRDefault="00B04E30" w:rsidP="00981145">
            <w:pPr>
              <w:autoSpaceDE w:val="0"/>
              <w:autoSpaceDN w:val="0"/>
              <w:adjustRightInd w:val="0"/>
              <w:contextualSpacing/>
              <w:jc w:val="center"/>
              <w:rPr>
                <w:rFonts w:ascii="Times New Roman" w:hAnsi="Times New Roman" w:cs="Times New Roman"/>
                <w:b/>
                <w:sz w:val="20"/>
                <w:szCs w:val="20"/>
              </w:rPr>
            </w:pPr>
          </w:p>
        </w:tc>
        <w:tc>
          <w:tcPr>
            <w:tcW w:w="450" w:type="pct"/>
            <w:tcBorders>
              <w:bottom w:val="nil"/>
            </w:tcBorders>
            <w:vAlign w:val="center"/>
          </w:tcPr>
          <w:p w:rsidR="00B04E30" w:rsidRPr="00BA697A" w:rsidRDefault="00B04E30" w:rsidP="00981145">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B04E30" w:rsidRPr="00BA697A" w:rsidRDefault="00B04E30" w:rsidP="00981145">
            <w:pPr>
              <w:pStyle w:val="2c"/>
              <w:shd w:val="clear" w:color="auto" w:fill="auto"/>
              <w:tabs>
                <w:tab w:val="left" w:pos="480"/>
                <w:tab w:val="center" w:pos="1129"/>
              </w:tabs>
              <w:spacing w:after="0" w:line="240" w:lineRule="auto"/>
              <w:ind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BA697A" w:rsidRDefault="00B04E30" w:rsidP="00981145">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709"/>
        <w:jc w:val="center"/>
        <w:rPr>
          <w:rFonts w:ascii="Times New Roman" w:hAnsi="Times New Roman" w:cs="Times New Roman"/>
          <w:b/>
          <w:sz w:val="24"/>
          <w:szCs w:val="24"/>
        </w:rPr>
      </w:pPr>
    </w:p>
    <w:p w:rsidR="00B04E30" w:rsidRPr="00BA697A" w:rsidRDefault="00B04E30" w:rsidP="00AD230A">
      <w:pPr>
        <w:spacing w:line="14"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852"/>
        <w:gridCol w:w="2126"/>
        <w:gridCol w:w="5674"/>
      </w:tblGrid>
      <w:tr w:rsidR="00B04E30" w:rsidRPr="00BA697A" w:rsidTr="00FF5A55">
        <w:trPr>
          <w:trHeight w:val="20"/>
          <w:jc w:val="center"/>
        </w:trPr>
        <w:tc>
          <w:tcPr>
            <w:tcW w:w="381" w:type="pct"/>
            <w:tcBorders>
              <w:top w:val="single" w:sz="4" w:space="0" w:color="auto"/>
              <w:left w:val="single" w:sz="4" w:space="0" w:color="auto"/>
              <w:bottom w:val="single" w:sz="4" w:space="0" w:color="auto"/>
              <w:right w:val="single" w:sz="4" w:space="0" w:color="auto"/>
            </w:tcBorders>
          </w:tcPr>
          <w:p w:rsidR="00B04E30" w:rsidRPr="00BA697A" w:rsidRDefault="00B04E30" w:rsidP="009A2ADA">
            <w:pPr>
              <w:numPr>
                <w:ilvl w:val="0"/>
                <w:numId w:val="60"/>
              </w:numPr>
              <w:ind w:left="473"/>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jc w:val="center"/>
              <w:rPr>
                <w:rFonts w:ascii="Times New Roman" w:hAnsi="Times New Roman" w:cs="Times New Roman"/>
                <w:sz w:val="20"/>
                <w:szCs w:val="20"/>
              </w:rPr>
            </w:pPr>
            <w:r w:rsidRPr="00BA697A">
              <w:rPr>
                <w:rFonts w:ascii="Times New Roman" w:hAnsi="Times New Roman" w:cs="Times New Roman"/>
                <w:sz w:val="20"/>
                <w:szCs w:val="20"/>
              </w:rPr>
              <w:t>4.9</w:t>
            </w:r>
          </w:p>
        </w:tc>
        <w:tc>
          <w:tcPr>
            <w:tcW w:w="1135"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autoSpaceDE w:val="0"/>
              <w:autoSpaceDN w:val="0"/>
              <w:adjustRightInd w:val="0"/>
              <w:rPr>
                <w:rStyle w:val="9pt0pt"/>
                <w:color w:val="auto"/>
                <w:sz w:val="20"/>
                <w:szCs w:val="20"/>
              </w:rPr>
            </w:pPr>
            <w:r w:rsidRPr="00BA697A">
              <w:rPr>
                <w:rStyle w:val="9pt0pt"/>
                <w:color w:val="auto"/>
                <w:sz w:val="20"/>
                <w:szCs w:val="20"/>
              </w:rPr>
              <w:t>Служебные гаражи</w:t>
            </w:r>
          </w:p>
        </w:tc>
        <w:tc>
          <w:tcPr>
            <w:tcW w:w="3029" w:type="pct"/>
            <w:tcBorders>
              <w:top w:val="single" w:sz="4" w:space="0" w:color="auto"/>
              <w:left w:val="single" w:sz="4" w:space="0" w:color="auto"/>
              <w:bottom w:val="single" w:sz="4" w:space="0" w:color="auto"/>
              <w:right w:val="single" w:sz="4" w:space="0" w:color="auto"/>
            </w:tcBorders>
          </w:tcPr>
          <w:p w:rsidR="00154835" w:rsidRPr="00BA697A" w:rsidRDefault="00B04E30" w:rsidP="00CE01C6">
            <w:pPr>
              <w:autoSpaceDE w:val="0"/>
              <w:autoSpaceDN w:val="0"/>
              <w:adjustRightInd w:val="0"/>
              <w:rPr>
                <w:rStyle w:val="9pt0pt"/>
                <w:color w:val="auto"/>
                <w:sz w:val="20"/>
                <w:szCs w:val="20"/>
              </w:rPr>
            </w:pPr>
            <w:r w:rsidRPr="00BA697A">
              <w:rPr>
                <w:rStyle w:val="9pt0pt"/>
                <w:color w:val="auto"/>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3149A1" w:rsidRPr="007D787A" w:rsidRDefault="003149A1" w:rsidP="00395E67">
      <w:pPr>
        <w:ind w:left="0" w:right="0"/>
        <w:jc w:val="center"/>
        <w:rPr>
          <w:rFonts w:ascii="Times New Roman" w:hAnsi="Times New Roman" w:cs="Times New Roman"/>
          <w:sz w:val="28"/>
          <w:szCs w:val="24"/>
        </w:rPr>
      </w:pPr>
    </w:p>
    <w:p w:rsidR="00B04E30" w:rsidRPr="00BA697A" w:rsidRDefault="00B04E30" w:rsidP="00395E67">
      <w:pPr>
        <w:ind w:left="0" w:right="0"/>
        <w:jc w:val="center"/>
        <w:rPr>
          <w:rFonts w:ascii="Times New Roman" w:hAnsi="Times New Roman" w:cs="Times New Roman"/>
          <w:b/>
          <w:sz w:val="28"/>
          <w:szCs w:val="24"/>
        </w:rPr>
      </w:pPr>
      <w:r w:rsidRPr="00BA697A">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7D787A" w:rsidRDefault="00B04E30" w:rsidP="00AD230A">
      <w:pPr>
        <w:ind w:left="0" w:right="0"/>
        <w:jc w:val="center"/>
        <w:rPr>
          <w:rFonts w:ascii="Times New Roman" w:hAnsi="Times New Roman" w:cs="Times New Roman"/>
          <w:sz w:val="28"/>
          <w:szCs w:val="28"/>
        </w:rPr>
      </w:pPr>
    </w:p>
    <w:p w:rsidR="00B04E30" w:rsidRPr="00BA697A" w:rsidRDefault="006938D0" w:rsidP="00AD230A">
      <w:pPr>
        <w:ind w:left="0" w:right="0"/>
        <w:jc w:val="right"/>
        <w:rPr>
          <w:rFonts w:ascii="Times New Roman" w:hAnsi="Times New Roman" w:cs="Times New Roman"/>
          <w:sz w:val="28"/>
          <w:szCs w:val="24"/>
        </w:rPr>
      </w:pPr>
      <w:r>
        <w:rPr>
          <w:rFonts w:ascii="Times New Roman" w:hAnsi="Times New Roman" w:cs="Times New Roman"/>
          <w:sz w:val="28"/>
          <w:szCs w:val="24"/>
        </w:rPr>
        <w:t>Таблица 11</w:t>
      </w:r>
    </w:p>
    <w:tbl>
      <w:tblPr>
        <w:tblW w:w="5036"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8"/>
        <w:gridCol w:w="2268"/>
        <w:gridCol w:w="3440"/>
        <w:gridCol w:w="3365"/>
      </w:tblGrid>
      <w:tr w:rsidR="00B04E30" w:rsidRPr="00BA697A" w:rsidTr="003D458D">
        <w:tc>
          <w:tcPr>
            <w:tcW w:w="295" w:type="pct"/>
            <w:shd w:val="clear" w:color="auto" w:fill="auto"/>
            <w:vAlign w:val="center"/>
          </w:tcPr>
          <w:p w:rsidR="00B04E30" w:rsidRPr="00BA697A" w:rsidRDefault="00B04E30" w:rsidP="00AD230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 xml:space="preserve">№ </w:t>
            </w: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176" w:type="pct"/>
            <w:shd w:val="clear" w:color="auto" w:fill="auto"/>
            <w:vAlign w:val="center"/>
          </w:tcPr>
          <w:p w:rsidR="00B04E30" w:rsidRPr="00BA697A" w:rsidRDefault="00B04E30" w:rsidP="00AD230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784" w:type="pct"/>
            <w:shd w:val="clear" w:color="auto" w:fill="auto"/>
            <w:vAlign w:val="center"/>
          </w:tcPr>
          <w:p w:rsidR="00B04E30" w:rsidRPr="00BA697A" w:rsidRDefault="00B04E30" w:rsidP="00AD230A">
            <w:pPr>
              <w:ind w:left="0" w:right="0" w:firstLine="2"/>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745" w:type="pct"/>
            <w:shd w:val="clear" w:color="auto" w:fill="auto"/>
            <w:vAlign w:val="center"/>
          </w:tcPr>
          <w:p w:rsidR="00B04E30" w:rsidRPr="00BA697A" w:rsidRDefault="00B04E30" w:rsidP="00AD230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BA697A" w:rsidRDefault="00B04E30" w:rsidP="00AD230A">
      <w:pPr>
        <w:spacing w:line="14" w:lineRule="auto"/>
        <w:ind w:left="0" w:right="0"/>
        <w:rPr>
          <w:rFonts w:ascii="Times New Roman" w:hAnsi="Times New Roman" w:cs="Times New Roman"/>
          <w:vanish/>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1"/>
        <w:gridCol w:w="2250"/>
        <w:gridCol w:w="3425"/>
        <w:gridCol w:w="3360"/>
      </w:tblGrid>
      <w:tr w:rsidR="00B04E30" w:rsidRPr="00BA697A" w:rsidTr="003D458D">
        <w:trPr>
          <w:trHeight w:val="20"/>
          <w:tblHeader/>
          <w:jc w:val="center"/>
        </w:trPr>
        <w:tc>
          <w:tcPr>
            <w:tcW w:w="297"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autoSpaceDE w:val="0"/>
              <w:autoSpaceDN w:val="0"/>
              <w:adjustRightInd w:val="0"/>
              <w:ind w:left="0" w:right="0"/>
              <w:jc w:val="center"/>
              <w:rPr>
                <w:rStyle w:val="9pt"/>
                <w:b w:val="0"/>
                <w:bCs w:val="0"/>
                <w:i w:val="0"/>
                <w:iCs w:val="0"/>
                <w:color w:val="auto"/>
                <w:spacing w:val="-2"/>
                <w:sz w:val="18"/>
                <w:szCs w:val="18"/>
              </w:rPr>
            </w:pPr>
            <w:r w:rsidRPr="00BA697A">
              <w:rPr>
                <w:rStyle w:val="9pt"/>
                <w:b w:val="0"/>
                <w:bCs w:val="0"/>
                <w:i w:val="0"/>
                <w:iCs w:val="0"/>
                <w:color w:val="auto"/>
                <w:spacing w:val="-2"/>
                <w:sz w:val="18"/>
                <w:szCs w:val="18"/>
              </w:rPr>
              <w:t>1</w:t>
            </w:r>
          </w:p>
        </w:tc>
        <w:tc>
          <w:tcPr>
            <w:tcW w:w="1171" w:type="pct"/>
            <w:tcBorders>
              <w:top w:val="single" w:sz="4" w:space="0" w:color="auto"/>
              <w:left w:val="single" w:sz="4" w:space="0" w:color="auto"/>
              <w:bottom w:val="single" w:sz="4" w:space="0" w:color="auto"/>
              <w:right w:val="single" w:sz="4" w:space="0" w:color="auto"/>
            </w:tcBorders>
          </w:tcPr>
          <w:p w:rsidR="00B04E30" w:rsidRPr="00BA697A" w:rsidRDefault="00B04E30" w:rsidP="00AD230A">
            <w:pPr>
              <w:autoSpaceDE w:val="0"/>
              <w:autoSpaceDN w:val="0"/>
              <w:adjustRightInd w:val="0"/>
              <w:ind w:left="0" w:right="0"/>
              <w:jc w:val="center"/>
              <w:rPr>
                <w:rStyle w:val="9pt"/>
                <w:b w:val="0"/>
                <w:bCs w:val="0"/>
                <w:i w:val="0"/>
                <w:iCs w:val="0"/>
                <w:color w:val="auto"/>
                <w:spacing w:val="-2"/>
                <w:sz w:val="18"/>
                <w:szCs w:val="18"/>
              </w:rPr>
            </w:pPr>
            <w:r w:rsidRPr="00BA697A">
              <w:rPr>
                <w:rStyle w:val="9pt"/>
                <w:b w:val="0"/>
                <w:bCs w:val="0"/>
                <w:i w:val="0"/>
                <w:iCs w:val="0"/>
                <w:color w:val="auto"/>
                <w:spacing w:val="-2"/>
                <w:sz w:val="18"/>
                <w:szCs w:val="18"/>
              </w:rPr>
              <w:t>2</w:t>
            </w:r>
          </w:p>
        </w:tc>
        <w:tc>
          <w:tcPr>
            <w:tcW w:w="1783" w:type="pct"/>
            <w:tcBorders>
              <w:top w:val="single" w:sz="4" w:space="0" w:color="auto"/>
              <w:left w:val="single" w:sz="4" w:space="0" w:color="auto"/>
              <w:bottom w:val="single" w:sz="4" w:space="0" w:color="auto"/>
              <w:right w:val="single" w:sz="4" w:space="0" w:color="auto"/>
            </w:tcBorders>
          </w:tcPr>
          <w:p w:rsidR="00B04E30" w:rsidRPr="00BA697A" w:rsidRDefault="00B04E30" w:rsidP="00AD230A">
            <w:pPr>
              <w:pStyle w:val="2c"/>
              <w:shd w:val="clear" w:color="auto" w:fill="auto"/>
              <w:spacing w:after="0" w:line="240" w:lineRule="auto"/>
              <w:ind w:left="0" w:right="0" w:firstLine="0"/>
              <w:rPr>
                <w:rStyle w:val="9pt"/>
                <w:rFonts w:eastAsia="Calibri"/>
                <w:b w:val="0"/>
                <w:bCs w:val="0"/>
                <w:i w:val="0"/>
                <w:iCs w:val="0"/>
                <w:color w:val="auto"/>
                <w:spacing w:val="-2"/>
                <w:sz w:val="18"/>
                <w:szCs w:val="18"/>
              </w:rPr>
            </w:pPr>
            <w:r w:rsidRPr="00BA697A">
              <w:rPr>
                <w:rStyle w:val="9pt"/>
                <w:rFonts w:eastAsia="Calibri"/>
                <w:b w:val="0"/>
                <w:bCs w:val="0"/>
                <w:i w:val="0"/>
                <w:iCs w:val="0"/>
                <w:color w:val="auto"/>
                <w:spacing w:val="-2"/>
                <w:sz w:val="18"/>
                <w:szCs w:val="18"/>
              </w:rPr>
              <w:t>3</w:t>
            </w:r>
          </w:p>
        </w:tc>
        <w:tc>
          <w:tcPr>
            <w:tcW w:w="1750" w:type="pct"/>
            <w:tcBorders>
              <w:top w:val="single" w:sz="4" w:space="0" w:color="auto"/>
              <w:left w:val="single" w:sz="4" w:space="0" w:color="auto"/>
              <w:bottom w:val="single" w:sz="4" w:space="0" w:color="auto"/>
              <w:right w:val="single" w:sz="4" w:space="0" w:color="auto"/>
            </w:tcBorders>
          </w:tcPr>
          <w:p w:rsidR="00B04E30" w:rsidRPr="00BA697A" w:rsidRDefault="00B04E30" w:rsidP="00AD230A">
            <w:pPr>
              <w:pStyle w:val="2c"/>
              <w:shd w:val="clear" w:color="auto" w:fill="auto"/>
              <w:spacing w:after="0" w:line="240" w:lineRule="auto"/>
              <w:ind w:left="0" w:right="0" w:firstLine="0"/>
              <w:rPr>
                <w:rStyle w:val="9pt"/>
                <w:rFonts w:eastAsia="Calibri"/>
                <w:b w:val="0"/>
                <w:bCs w:val="0"/>
                <w:i w:val="0"/>
                <w:iCs w:val="0"/>
                <w:color w:val="auto"/>
                <w:spacing w:val="-2"/>
                <w:sz w:val="18"/>
                <w:szCs w:val="18"/>
              </w:rPr>
            </w:pPr>
            <w:r w:rsidRPr="00BA697A">
              <w:rPr>
                <w:rStyle w:val="9pt"/>
                <w:rFonts w:eastAsia="Calibri"/>
                <w:b w:val="0"/>
                <w:bCs w:val="0"/>
                <w:i w:val="0"/>
                <w:iCs w:val="0"/>
                <w:color w:val="auto"/>
                <w:spacing w:val="-2"/>
                <w:sz w:val="18"/>
                <w:szCs w:val="18"/>
              </w:rPr>
              <w:t>4</w:t>
            </w:r>
          </w:p>
        </w:tc>
      </w:tr>
      <w:tr w:rsidR="00B04E30" w:rsidRPr="00BA697A" w:rsidTr="003D458D">
        <w:trPr>
          <w:trHeight w:val="3413"/>
          <w:jc w:val="center"/>
        </w:trPr>
        <w:tc>
          <w:tcPr>
            <w:tcW w:w="297" w:type="pct"/>
            <w:tcBorders>
              <w:top w:val="single" w:sz="4" w:space="0" w:color="auto"/>
              <w:left w:val="single" w:sz="4" w:space="0" w:color="auto"/>
              <w:bottom w:val="single" w:sz="4" w:space="0" w:color="auto"/>
              <w:right w:val="single" w:sz="4" w:space="0" w:color="auto"/>
            </w:tcBorders>
          </w:tcPr>
          <w:p w:rsidR="00B04E30" w:rsidRPr="00BA697A" w:rsidRDefault="00B04E30" w:rsidP="009A2ADA">
            <w:pPr>
              <w:pStyle w:val="affff2"/>
              <w:numPr>
                <w:ilvl w:val="0"/>
                <w:numId w:val="76"/>
              </w:numPr>
              <w:autoSpaceDE w:val="0"/>
              <w:autoSpaceDN w:val="0"/>
              <w:adjustRightInd w:val="0"/>
              <w:ind w:left="137" w:right="0"/>
              <w:jc w:val="center"/>
              <w:rPr>
                <w:rStyle w:val="9pt"/>
                <w:b w:val="0"/>
                <w:bCs w:val="0"/>
                <w:i w:val="0"/>
                <w:iCs w:val="0"/>
                <w:color w:val="auto"/>
                <w:spacing w:val="-2"/>
                <w:sz w:val="20"/>
                <w:szCs w:val="20"/>
              </w:rPr>
            </w:pPr>
          </w:p>
        </w:tc>
        <w:tc>
          <w:tcPr>
            <w:tcW w:w="1171"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autoSpaceDE w:val="0"/>
              <w:autoSpaceDN w:val="0"/>
              <w:adjustRightInd w:val="0"/>
              <w:rPr>
                <w:rFonts w:ascii="Times New Roman" w:hAnsi="Times New Roman" w:cs="Times New Roman"/>
                <w:sz w:val="20"/>
                <w:szCs w:val="20"/>
              </w:rPr>
            </w:pPr>
            <w:r w:rsidRPr="00BA697A">
              <w:rPr>
                <w:rStyle w:val="9pt"/>
                <w:b w:val="0"/>
                <w:bCs w:val="0"/>
                <w:i w:val="0"/>
                <w:iCs w:val="0"/>
                <w:color w:val="auto"/>
                <w:spacing w:val="-2"/>
                <w:sz w:val="20"/>
                <w:szCs w:val="20"/>
              </w:rPr>
              <w:t>Малоэтажная многоквартирная жилая застройка</w:t>
            </w:r>
          </w:p>
        </w:tc>
        <w:tc>
          <w:tcPr>
            <w:tcW w:w="1783"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B04E30" w:rsidRPr="00BA697A" w:rsidRDefault="00B04E30" w:rsidP="00CE01C6">
            <w:pPr>
              <w:pStyle w:val="2c"/>
              <w:numPr>
                <w:ilvl w:val="0"/>
                <w:numId w:val="70"/>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от красной линии улицы (</w:t>
            </w:r>
            <w:r w:rsidR="009C6BCD">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5 м;</w:t>
            </w:r>
          </w:p>
          <w:p w:rsidR="00B04E30" w:rsidRPr="00BA697A" w:rsidRDefault="00374638" w:rsidP="00CE01C6">
            <w:pPr>
              <w:pStyle w:val="2c"/>
              <w:numPr>
                <w:ilvl w:val="0"/>
                <w:numId w:val="70"/>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B04E30" w:rsidRPr="00BA697A">
              <w:rPr>
                <w:rStyle w:val="9pt"/>
                <w:b w:val="0"/>
                <w:bCs w:val="0"/>
                <w:i w:val="0"/>
                <w:iCs w:val="0"/>
                <w:color w:val="auto"/>
                <w:spacing w:val="-2"/>
                <w:sz w:val="20"/>
                <w:szCs w:val="20"/>
              </w:rPr>
              <w:t xml:space="preserve"> </w:t>
            </w:r>
            <w:r w:rsidR="00B04E30" w:rsidRPr="00BA697A">
              <w:rPr>
                <w:sz w:val="20"/>
                <w:szCs w:val="20"/>
              </w:rPr>
              <w:t xml:space="preserve">– </w:t>
            </w:r>
            <w:r w:rsidR="00B04E30" w:rsidRPr="00BA697A">
              <w:rPr>
                <w:rStyle w:val="9pt"/>
                <w:b w:val="0"/>
                <w:bCs w:val="0"/>
                <w:i w:val="0"/>
                <w:iCs w:val="0"/>
                <w:color w:val="auto"/>
                <w:spacing w:val="-2"/>
                <w:sz w:val="20"/>
                <w:szCs w:val="20"/>
              </w:rPr>
              <w:t>3 м;</w:t>
            </w:r>
          </w:p>
          <w:p w:rsidR="00B04E30" w:rsidRPr="00BA697A" w:rsidRDefault="00B04E30" w:rsidP="00CE01C6">
            <w:pPr>
              <w:pStyle w:val="2c"/>
              <w:numPr>
                <w:ilvl w:val="0"/>
                <w:numId w:val="70"/>
              </w:numPr>
              <w:shd w:val="clear" w:color="auto" w:fill="auto"/>
              <w:tabs>
                <w:tab w:val="left" w:pos="246"/>
                <w:tab w:val="left" w:pos="31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 xml:space="preserve">границ земельного участка </w:t>
            </w:r>
            <w:r w:rsidRPr="00BA697A">
              <w:rPr>
                <w:sz w:val="20"/>
                <w:szCs w:val="20"/>
              </w:rPr>
              <w:t xml:space="preserve">– </w:t>
            </w:r>
            <w:r w:rsidRPr="00BA697A">
              <w:rPr>
                <w:rStyle w:val="9pt"/>
                <w:b w:val="0"/>
                <w:bCs w:val="0"/>
                <w:i w:val="0"/>
                <w:iCs w:val="0"/>
                <w:spacing w:val="-2"/>
                <w:sz w:val="20"/>
                <w:szCs w:val="20"/>
              </w:rPr>
              <w:t>3 м</w:t>
            </w:r>
            <w:r w:rsidRPr="00BA697A">
              <w:rPr>
                <w:rStyle w:val="9pt"/>
                <w:b w:val="0"/>
                <w:bCs w:val="0"/>
                <w:i w:val="0"/>
                <w:iCs w:val="0"/>
                <w:color w:val="auto"/>
                <w:spacing w:val="-2"/>
                <w:sz w:val="20"/>
                <w:szCs w:val="20"/>
              </w:rPr>
              <w:t>.</w:t>
            </w:r>
          </w:p>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Предельное количество </w:t>
            </w:r>
            <w:r w:rsidRPr="00BA697A">
              <w:rPr>
                <w:rStyle w:val="9pt"/>
                <w:rFonts w:eastAsia="Calibri"/>
                <w:b w:val="0"/>
                <w:i w:val="0"/>
                <w:color w:val="auto"/>
                <w:sz w:val="20"/>
                <w:szCs w:val="20"/>
              </w:rPr>
              <w:t xml:space="preserve">надземных                   </w:t>
            </w:r>
            <w:r w:rsidRPr="00BA697A">
              <w:rPr>
                <w:rStyle w:val="9pt"/>
                <w:b w:val="0"/>
                <w:bCs w:val="0"/>
                <w:i w:val="0"/>
                <w:iCs w:val="0"/>
                <w:color w:val="auto"/>
                <w:spacing w:val="-2"/>
                <w:sz w:val="20"/>
                <w:szCs w:val="20"/>
              </w:rPr>
              <w:t xml:space="preserve">этажей </w:t>
            </w:r>
            <w:r w:rsidRPr="00BA697A">
              <w:rPr>
                <w:sz w:val="20"/>
                <w:szCs w:val="20"/>
              </w:rPr>
              <w:t xml:space="preserve">– </w:t>
            </w:r>
            <w:r w:rsidRPr="00BA697A">
              <w:rPr>
                <w:rStyle w:val="9pt"/>
                <w:b w:val="0"/>
                <w:bCs w:val="0"/>
                <w:i w:val="0"/>
                <w:iCs w:val="0"/>
                <w:color w:val="auto"/>
                <w:spacing w:val="-2"/>
                <w:sz w:val="20"/>
                <w:szCs w:val="20"/>
              </w:rPr>
              <w:t>4, включая мансардный.</w:t>
            </w:r>
          </w:p>
          <w:p w:rsidR="0096422A" w:rsidRPr="00BA697A" w:rsidRDefault="00B04E30"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Максимальный процент застройки в </w:t>
            </w:r>
            <w:r w:rsidRPr="004303A7">
              <w:rPr>
                <w:rStyle w:val="9pt"/>
                <w:b w:val="0"/>
                <w:bCs w:val="0"/>
                <w:i w:val="0"/>
                <w:iCs w:val="0"/>
                <w:color w:val="auto"/>
                <w:spacing w:val="-2"/>
                <w:sz w:val="20"/>
                <w:szCs w:val="20"/>
              </w:rPr>
              <w:t xml:space="preserve">границах земельного участка </w:t>
            </w:r>
            <w:r w:rsidRPr="004303A7">
              <w:rPr>
                <w:sz w:val="20"/>
                <w:szCs w:val="20"/>
              </w:rPr>
              <w:t xml:space="preserve">– </w:t>
            </w:r>
            <w:r w:rsidRPr="004303A7">
              <w:rPr>
                <w:rStyle w:val="9pt"/>
                <w:b w:val="0"/>
                <w:bCs w:val="0"/>
                <w:i w:val="0"/>
                <w:iCs w:val="0"/>
                <w:color w:val="auto"/>
                <w:spacing w:val="-2"/>
                <w:sz w:val="20"/>
                <w:szCs w:val="20"/>
              </w:rPr>
              <w:t>40</w:t>
            </w:r>
            <w:r w:rsidR="00635A95" w:rsidRPr="004303A7">
              <w:rPr>
                <w:rStyle w:val="9pt"/>
                <w:b w:val="0"/>
                <w:bCs w:val="0"/>
                <w:i w:val="0"/>
                <w:iCs w:val="0"/>
                <w:color w:val="auto"/>
                <w:spacing w:val="-2"/>
                <w:sz w:val="20"/>
                <w:szCs w:val="20"/>
              </w:rPr>
              <w:t xml:space="preserve"> </w:t>
            </w:r>
            <w:r w:rsidRPr="004303A7">
              <w:rPr>
                <w:rStyle w:val="9pt"/>
                <w:b w:val="0"/>
                <w:bCs w:val="0"/>
                <w:i w:val="0"/>
                <w:iCs w:val="0"/>
                <w:color w:val="auto"/>
                <w:spacing w:val="-2"/>
                <w:sz w:val="20"/>
                <w:szCs w:val="20"/>
              </w:rPr>
              <w:t>%</w:t>
            </w:r>
            <w:r w:rsidR="007423F9" w:rsidRPr="004303A7">
              <w:rPr>
                <w:rStyle w:val="9pt"/>
                <w:b w:val="0"/>
                <w:bCs w:val="0"/>
                <w:i w:val="0"/>
                <w:iCs w:val="0"/>
                <w:color w:val="auto"/>
                <w:spacing w:val="-2"/>
                <w:sz w:val="20"/>
                <w:szCs w:val="20"/>
              </w:rPr>
              <w:t xml:space="preserve"> </w:t>
            </w:r>
            <w:r w:rsidR="007423F9" w:rsidRPr="004303A7">
              <w:rPr>
                <w:spacing w:val="-2"/>
                <w:sz w:val="20"/>
                <w:szCs w:val="20"/>
                <w:shd w:val="clear" w:color="auto" w:fill="FFFFFF"/>
              </w:rPr>
              <w:t>(процент застройки подземной части не регл</w:t>
            </w:r>
            <w:r w:rsidR="0096422A">
              <w:rPr>
                <w:spacing w:val="-2"/>
                <w:sz w:val="20"/>
                <w:szCs w:val="20"/>
                <w:shd w:val="clear" w:color="auto" w:fill="FFFFFF"/>
              </w:rPr>
              <w:t>аментируется)</w:t>
            </w:r>
          </w:p>
        </w:tc>
        <w:tc>
          <w:tcPr>
            <w:tcW w:w="1750" w:type="pct"/>
            <w:tcBorders>
              <w:top w:val="single" w:sz="4" w:space="0" w:color="auto"/>
              <w:left w:val="single" w:sz="4" w:space="0" w:color="auto"/>
              <w:bottom w:val="single" w:sz="4" w:space="0" w:color="auto"/>
              <w:right w:val="single" w:sz="4" w:space="0" w:color="auto"/>
            </w:tcBorders>
          </w:tcPr>
          <w:p w:rsidR="00B04E30" w:rsidRPr="00BA697A" w:rsidRDefault="00B04E30" w:rsidP="00BF71DE">
            <w:pPr>
              <w:pStyle w:val="2c"/>
              <w:shd w:val="clear" w:color="auto" w:fill="auto"/>
              <w:spacing w:after="0" w:line="233" w:lineRule="auto"/>
              <w:ind w:firstLine="0"/>
              <w:jc w:val="both"/>
              <w:rPr>
                <w:sz w:val="20"/>
                <w:szCs w:val="20"/>
              </w:rPr>
            </w:pPr>
            <w:r w:rsidRPr="00BA697A">
              <w:rPr>
                <w:rStyle w:val="9pt"/>
                <w:rFonts w:eastAsia="Calibri"/>
                <w:b w:val="0"/>
                <w:bCs w:val="0"/>
                <w:i w:val="0"/>
                <w:iCs w:val="0"/>
                <w:color w:val="auto"/>
                <w:spacing w:val="-2"/>
                <w:sz w:val="20"/>
                <w:szCs w:val="20"/>
              </w:rPr>
              <w:t>Размеры земельных участков устанавливаются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земельного и градостроительного законодательств.</w:t>
            </w:r>
          </w:p>
          <w:p w:rsidR="00B04E30" w:rsidRPr="00BA697A" w:rsidRDefault="00B04E30" w:rsidP="00BF71DE">
            <w:pPr>
              <w:spacing w:line="233" w:lineRule="auto"/>
              <w:rPr>
                <w:rFonts w:ascii="Times New Roman" w:hAnsi="Times New Roman" w:cs="Times New Roman"/>
                <w:sz w:val="20"/>
                <w:szCs w:val="20"/>
              </w:rPr>
            </w:pPr>
            <w:r w:rsidRPr="00BA697A">
              <w:rPr>
                <w:rStyle w:val="9pt"/>
                <w:b w:val="0"/>
                <w:bCs w:val="0"/>
                <w:i w:val="0"/>
                <w:iCs w:val="0"/>
                <w:color w:val="auto"/>
                <w:spacing w:val="-2"/>
                <w:sz w:val="20"/>
                <w:szCs w:val="20"/>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r>
      <w:tr w:rsidR="00B04E30" w:rsidRPr="00BA697A" w:rsidTr="003D458D">
        <w:trPr>
          <w:trHeight w:val="772"/>
          <w:jc w:val="center"/>
        </w:trPr>
        <w:tc>
          <w:tcPr>
            <w:tcW w:w="297" w:type="pct"/>
            <w:tcBorders>
              <w:top w:val="single" w:sz="4" w:space="0" w:color="auto"/>
              <w:left w:val="single" w:sz="4" w:space="0" w:color="auto"/>
              <w:bottom w:val="single" w:sz="4" w:space="0" w:color="auto"/>
              <w:right w:val="single" w:sz="4" w:space="0" w:color="auto"/>
            </w:tcBorders>
          </w:tcPr>
          <w:p w:rsidR="00B04E30" w:rsidRPr="00BA697A" w:rsidRDefault="00B04E30"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Блокированная жилая застройка</w:t>
            </w:r>
          </w:p>
          <w:p w:rsidR="00B04E30" w:rsidRPr="00BA697A" w:rsidRDefault="00B04E30" w:rsidP="00CE01C6">
            <w:pPr>
              <w:autoSpaceDE w:val="0"/>
              <w:autoSpaceDN w:val="0"/>
              <w:adjustRightInd w:val="0"/>
              <w:rPr>
                <w:rFonts w:ascii="Times New Roman" w:hAnsi="Times New Roman" w:cs="Times New Roman"/>
                <w:sz w:val="20"/>
                <w:szCs w:val="20"/>
              </w:rPr>
            </w:pPr>
          </w:p>
        </w:tc>
        <w:tc>
          <w:tcPr>
            <w:tcW w:w="1783"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B04E30" w:rsidRPr="00BA697A" w:rsidRDefault="00B04E30" w:rsidP="00CE01C6">
            <w:pPr>
              <w:pStyle w:val="2c"/>
              <w:numPr>
                <w:ilvl w:val="0"/>
                <w:numId w:val="71"/>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от красной линии улицы </w:t>
            </w:r>
            <w:r w:rsidR="009C6BCD" w:rsidRPr="00BA697A">
              <w:rPr>
                <w:rStyle w:val="9pt"/>
                <w:b w:val="0"/>
                <w:bCs w:val="0"/>
                <w:i w:val="0"/>
                <w:iCs w:val="0"/>
                <w:color w:val="auto"/>
                <w:spacing w:val="-2"/>
                <w:sz w:val="20"/>
                <w:szCs w:val="20"/>
              </w:rPr>
              <w:t>(</w:t>
            </w:r>
            <w:r w:rsidR="009C6BCD">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5 м;</w:t>
            </w:r>
          </w:p>
          <w:p w:rsidR="003D458D" w:rsidRDefault="00374638" w:rsidP="00CE01C6">
            <w:pPr>
              <w:pStyle w:val="2c"/>
              <w:numPr>
                <w:ilvl w:val="1"/>
                <w:numId w:val="71"/>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9C6BCD">
              <w:rPr>
                <w:rStyle w:val="9pt"/>
                <w:b w:val="0"/>
                <w:bCs w:val="0"/>
                <w:i w:val="0"/>
                <w:iCs w:val="0"/>
                <w:color w:val="auto"/>
                <w:spacing w:val="-2"/>
                <w:sz w:val="20"/>
                <w:szCs w:val="20"/>
              </w:rPr>
              <w:t xml:space="preserve"> </w:t>
            </w:r>
            <w:r w:rsidR="00B04E30" w:rsidRPr="00BA697A">
              <w:rPr>
                <w:sz w:val="20"/>
                <w:szCs w:val="20"/>
              </w:rPr>
              <w:t xml:space="preserve">– </w:t>
            </w:r>
          </w:p>
          <w:p w:rsidR="00B04E30" w:rsidRPr="00BA697A" w:rsidRDefault="00B04E30" w:rsidP="00CE01C6">
            <w:pPr>
              <w:pStyle w:val="2c"/>
              <w:shd w:val="clear" w:color="auto" w:fill="auto"/>
              <w:tabs>
                <w:tab w:val="left" w:pos="246"/>
              </w:tabs>
              <w:spacing w:after="0" w:line="240" w:lineRule="auto"/>
              <w:ind w:firstLine="0"/>
              <w:jc w:val="both"/>
              <w:rPr>
                <w:sz w:val="20"/>
                <w:szCs w:val="20"/>
              </w:rPr>
            </w:pPr>
            <w:r w:rsidRPr="00BA697A">
              <w:rPr>
                <w:rStyle w:val="9pt"/>
                <w:b w:val="0"/>
                <w:bCs w:val="0"/>
                <w:i w:val="0"/>
                <w:iCs w:val="0"/>
                <w:color w:val="auto"/>
                <w:spacing w:val="-2"/>
                <w:sz w:val="20"/>
                <w:szCs w:val="20"/>
              </w:rPr>
              <w:t>3 м;</w:t>
            </w:r>
          </w:p>
          <w:p w:rsidR="00B04E30" w:rsidRPr="004303A7" w:rsidRDefault="00B04E30" w:rsidP="00CE01C6">
            <w:pPr>
              <w:pStyle w:val="2c"/>
              <w:numPr>
                <w:ilvl w:val="0"/>
                <w:numId w:val="71"/>
              </w:numPr>
              <w:shd w:val="clear" w:color="auto" w:fill="auto"/>
              <w:tabs>
                <w:tab w:val="left" w:pos="246"/>
                <w:tab w:val="left" w:pos="274"/>
              </w:tabs>
              <w:spacing w:after="0" w:line="240" w:lineRule="auto"/>
              <w:ind w:left="113" w:firstLine="0"/>
              <w:jc w:val="both"/>
              <w:rPr>
                <w:rStyle w:val="9pt"/>
                <w:b w:val="0"/>
                <w:bCs w:val="0"/>
                <w:i w:val="0"/>
                <w:iCs w:val="0"/>
                <w:color w:val="auto"/>
                <w:spacing w:val="-4"/>
                <w:sz w:val="20"/>
                <w:szCs w:val="20"/>
                <w:shd w:val="clear" w:color="auto" w:fill="auto"/>
              </w:rPr>
            </w:pPr>
            <w:r w:rsidRPr="004303A7">
              <w:rPr>
                <w:rStyle w:val="9pt"/>
                <w:b w:val="0"/>
                <w:bCs w:val="0"/>
                <w:i w:val="0"/>
                <w:iCs w:val="0"/>
                <w:color w:val="auto"/>
                <w:spacing w:val="-2"/>
                <w:sz w:val="20"/>
                <w:szCs w:val="20"/>
              </w:rPr>
              <w:t xml:space="preserve">до </w:t>
            </w:r>
            <w:r w:rsidRPr="004303A7">
              <w:rPr>
                <w:rStyle w:val="9pt"/>
                <w:b w:val="0"/>
                <w:bCs w:val="0"/>
                <w:i w:val="0"/>
                <w:iCs w:val="0"/>
                <w:spacing w:val="-2"/>
                <w:sz w:val="20"/>
                <w:szCs w:val="20"/>
              </w:rPr>
              <w:t xml:space="preserve">границ земельного участка </w:t>
            </w:r>
            <w:r w:rsidRPr="004303A7">
              <w:rPr>
                <w:sz w:val="20"/>
                <w:szCs w:val="20"/>
              </w:rPr>
              <w:t xml:space="preserve">– </w:t>
            </w:r>
            <w:r w:rsidRPr="004303A7">
              <w:rPr>
                <w:rStyle w:val="9pt"/>
                <w:b w:val="0"/>
                <w:bCs w:val="0"/>
                <w:i w:val="0"/>
                <w:iCs w:val="0"/>
                <w:spacing w:val="-2"/>
                <w:sz w:val="20"/>
                <w:szCs w:val="20"/>
              </w:rPr>
              <w:t>3 м.</w:t>
            </w:r>
          </w:p>
          <w:p w:rsidR="003A4016" w:rsidRPr="004303A7" w:rsidRDefault="003A4016" w:rsidP="00CE01C6">
            <w:pPr>
              <w:pStyle w:val="2c"/>
              <w:shd w:val="clear" w:color="auto" w:fill="auto"/>
              <w:tabs>
                <w:tab w:val="left" w:pos="246"/>
                <w:tab w:val="left" w:pos="274"/>
              </w:tabs>
              <w:spacing w:after="0" w:line="240" w:lineRule="auto"/>
              <w:ind w:firstLine="0"/>
              <w:jc w:val="both"/>
              <w:rPr>
                <w:rStyle w:val="9pt"/>
                <w:b w:val="0"/>
                <w:i w:val="0"/>
                <w:color w:val="auto"/>
                <w:spacing w:val="-2"/>
                <w:sz w:val="20"/>
                <w:szCs w:val="20"/>
              </w:rPr>
            </w:pPr>
            <w:r w:rsidRPr="004303A7">
              <w:rPr>
                <w:rStyle w:val="9pt"/>
                <w:b w:val="0"/>
                <w:i w:val="0"/>
                <w:color w:val="auto"/>
                <w:spacing w:val="-2"/>
                <w:sz w:val="20"/>
                <w:szCs w:val="20"/>
              </w:rPr>
              <w:t>- от границы земельного участка                               со стороны общей стены между блоками (</w:t>
            </w:r>
            <w:proofErr w:type="spellStart"/>
            <w:r w:rsidRPr="004303A7">
              <w:rPr>
                <w:rStyle w:val="9pt"/>
                <w:b w:val="0"/>
                <w:i w:val="0"/>
                <w:color w:val="auto"/>
                <w:spacing w:val="-2"/>
                <w:sz w:val="20"/>
                <w:szCs w:val="20"/>
              </w:rPr>
              <w:t>блок-секциями</w:t>
            </w:r>
            <w:proofErr w:type="spellEnd"/>
            <w:r w:rsidRPr="004303A7">
              <w:rPr>
                <w:rStyle w:val="9pt"/>
                <w:b w:val="0"/>
                <w:i w:val="0"/>
                <w:color w:val="auto"/>
                <w:spacing w:val="-2"/>
                <w:sz w:val="20"/>
                <w:szCs w:val="20"/>
              </w:rPr>
              <w:t xml:space="preserve">) </w:t>
            </w:r>
            <w:r w:rsidRPr="004303A7">
              <w:rPr>
                <w:sz w:val="20"/>
                <w:szCs w:val="20"/>
              </w:rPr>
              <w:t xml:space="preserve">– </w:t>
            </w:r>
            <w:r w:rsidRPr="004303A7">
              <w:rPr>
                <w:rStyle w:val="9pt"/>
                <w:b w:val="0"/>
                <w:i w:val="0"/>
                <w:color w:val="auto"/>
                <w:spacing w:val="-2"/>
                <w:sz w:val="20"/>
                <w:szCs w:val="20"/>
              </w:rPr>
              <w:t>0 м.</w:t>
            </w:r>
          </w:p>
          <w:p w:rsidR="00B04E30" w:rsidRPr="004303A7" w:rsidRDefault="00B04E30" w:rsidP="00CE01C6">
            <w:pPr>
              <w:pStyle w:val="2c"/>
              <w:shd w:val="clear" w:color="auto" w:fill="auto"/>
              <w:tabs>
                <w:tab w:val="left" w:pos="246"/>
              </w:tabs>
              <w:spacing w:after="0" w:line="240" w:lineRule="auto"/>
              <w:ind w:firstLine="0"/>
              <w:jc w:val="both"/>
              <w:rPr>
                <w:rStyle w:val="9pt"/>
                <w:b w:val="0"/>
                <w:bCs w:val="0"/>
                <w:i w:val="0"/>
                <w:iCs w:val="0"/>
                <w:color w:val="auto"/>
                <w:spacing w:val="-4"/>
                <w:sz w:val="20"/>
                <w:szCs w:val="20"/>
                <w:shd w:val="clear" w:color="auto" w:fill="auto"/>
              </w:rPr>
            </w:pPr>
            <w:r w:rsidRPr="004303A7">
              <w:rPr>
                <w:rStyle w:val="9pt"/>
                <w:b w:val="0"/>
                <w:bCs w:val="0"/>
                <w:i w:val="0"/>
                <w:iCs w:val="0"/>
                <w:color w:val="auto"/>
                <w:spacing w:val="-2"/>
                <w:sz w:val="20"/>
                <w:szCs w:val="20"/>
              </w:rPr>
              <w:t xml:space="preserve">Предельное количество надземных     этажей </w:t>
            </w:r>
            <w:r w:rsidRPr="004303A7">
              <w:rPr>
                <w:sz w:val="20"/>
                <w:szCs w:val="20"/>
              </w:rPr>
              <w:t xml:space="preserve">– </w:t>
            </w:r>
            <w:r w:rsidRPr="004303A7">
              <w:rPr>
                <w:rStyle w:val="9pt"/>
                <w:b w:val="0"/>
                <w:bCs w:val="0"/>
                <w:i w:val="0"/>
                <w:iCs w:val="0"/>
                <w:color w:val="auto"/>
                <w:spacing w:val="-2"/>
                <w:sz w:val="20"/>
                <w:szCs w:val="20"/>
              </w:rPr>
              <w:t>3.</w:t>
            </w:r>
          </w:p>
          <w:p w:rsidR="00154835" w:rsidRPr="00BA697A" w:rsidRDefault="00B04E30" w:rsidP="00CE01C6">
            <w:pPr>
              <w:pStyle w:val="2c"/>
              <w:shd w:val="clear" w:color="auto" w:fill="auto"/>
              <w:spacing w:after="0" w:line="240" w:lineRule="auto"/>
              <w:ind w:firstLine="0"/>
              <w:jc w:val="both"/>
              <w:rPr>
                <w:sz w:val="20"/>
                <w:szCs w:val="20"/>
              </w:rPr>
            </w:pPr>
            <w:r w:rsidRPr="004303A7">
              <w:rPr>
                <w:rStyle w:val="9pt"/>
                <w:b w:val="0"/>
                <w:bCs w:val="0"/>
                <w:i w:val="0"/>
                <w:iCs w:val="0"/>
                <w:color w:val="auto"/>
                <w:spacing w:val="-2"/>
                <w:sz w:val="20"/>
                <w:szCs w:val="20"/>
              </w:rPr>
              <w:t xml:space="preserve">Максимальный процент застройки в границах земельного участка </w:t>
            </w:r>
            <w:r w:rsidRPr="004303A7">
              <w:rPr>
                <w:sz w:val="20"/>
                <w:szCs w:val="20"/>
              </w:rPr>
              <w:t xml:space="preserve">– </w:t>
            </w:r>
            <w:r w:rsidRPr="004303A7">
              <w:rPr>
                <w:rStyle w:val="9pt"/>
                <w:b w:val="0"/>
                <w:bCs w:val="0"/>
                <w:i w:val="0"/>
                <w:iCs w:val="0"/>
                <w:color w:val="auto"/>
                <w:spacing w:val="-2"/>
                <w:sz w:val="20"/>
                <w:szCs w:val="20"/>
              </w:rPr>
              <w:t>70</w:t>
            </w:r>
            <w:r w:rsidR="00635A95" w:rsidRPr="004303A7">
              <w:rPr>
                <w:rStyle w:val="9pt"/>
                <w:b w:val="0"/>
                <w:bCs w:val="0"/>
                <w:i w:val="0"/>
                <w:iCs w:val="0"/>
                <w:color w:val="auto"/>
                <w:spacing w:val="-2"/>
                <w:sz w:val="20"/>
                <w:szCs w:val="20"/>
              </w:rPr>
              <w:t xml:space="preserve"> </w:t>
            </w:r>
            <w:r w:rsidRPr="004303A7">
              <w:rPr>
                <w:rStyle w:val="9pt"/>
                <w:b w:val="0"/>
                <w:bCs w:val="0"/>
                <w:i w:val="0"/>
                <w:iCs w:val="0"/>
                <w:color w:val="auto"/>
                <w:spacing w:val="-2"/>
                <w:sz w:val="20"/>
                <w:szCs w:val="20"/>
              </w:rPr>
              <w:t>%</w:t>
            </w:r>
            <w:r w:rsidR="007423F9" w:rsidRPr="004303A7">
              <w:rPr>
                <w:rStyle w:val="9pt"/>
                <w:b w:val="0"/>
                <w:bCs w:val="0"/>
                <w:i w:val="0"/>
                <w:iCs w:val="0"/>
                <w:color w:val="auto"/>
                <w:spacing w:val="-2"/>
                <w:sz w:val="20"/>
                <w:szCs w:val="20"/>
              </w:rPr>
              <w:t xml:space="preserve"> </w:t>
            </w:r>
            <w:r w:rsidR="007423F9" w:rsidRPr="004303A7">
              <w:rPr>
                <w:spacing w:val="-2"/>
                <w:sz w:val="20"/>
                <w:szCs w:val="20"/>
                <w:shd w:val="clear" w:color="auto" w:fill="FFFFFF"/>
              </w:rPr>
              <w:t>(процент застройки подземной части не регламентируется)</w:t>
            </w:r>
          </w:p>
        </w:tc>
        <w:tc>
          <w:tcPr>
            <w:tcW w:w="1750" w:type="pct"/>
            <w:tcBorders>
              <w:top w:val="single" w:sz="4" w:space="0" w:color="auto"/>
              <w:left w:val="single" w:sz="4" w:space="0" w:color="auto"/>
              <w:bottom w:val="single" w:sz="4" w:space="0" w:color="auto"/>
              <w:right w:val="single" w:sz="4" w:space="0" w:color="auto"/>
            </w:tcBorders>
          </w:tcPr>
          <w:p w:rsidR="00B04E30" w:rsidRPr="00BA697A" w:rsidRDefault="00B04E30" w:rsidP="0096422A">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 xml:space="preserve">Минимальный размер – </w:t>
            </w:r>
            <w:r w:rsidR="0087448A">
              <w:rPr>
                <w:rStyle w:val="9pt"/>
                <w:rFonts w:eastAsia="Calibri"/>
                <w:b w:val="0"/>
                <w:bCs w:val="0"/>
                <w:i w:val="0"/>
                <w:iCs w:val="0"/>
                <w:color w:val="auto"/>
                <w:spacing w:val="-2"/>
                <w:sz w:val="20"/>
                <w:szCs w:val="20"/>
              </w:rPr>
              <w:t>1</w:t>
            </w:r>
            <w:r w:rsidRPr="00BA697A">
              <w:rPr>
                <w:rStyle w:val="9pt"/>
                <w:rFonts w:eastAsia="Calibri"/>
                <w:b w:val="0"/>
                <w:bCs w:val="0"/>
                <w:i w:val="0"/>
                <w:iCs w:val="0"/>
                <w:color w:val="auto"/>
                <w:spacing w:val="-2"/>
                <w:sz w:val="20"/>
                <w:szCs w:val="20"/>
              </w:rPr>
              <w:t>50 кв. м.</w:t>
            </w:r>
          </w:p>
          <w:p w:rsidR="00B04E30" w:rsidRPr="00BA697A" w:rsidRDefault="00B04E30" w:rsidP="0096422A">
            <w:pPr>
              <w:rPr>
                <w:rFonts w:ascii="Times New Roman" w:hAnsi="Times New Roman" w:cs="Times New Roman"/>
                <w:sz w:val="20"/>
                <w:szCs w:val="20"/>
              </w:rPr>
            </w:pPr>
            <w:r w:rsidRPr="00BA697A">
              <w:rPr>
                <w:rStyle w:val="9pt"/>
                <w:b w:val="0"/>
                <w:bCs w:val="0"/>
                <w:i w:val="0"/>
                <w:iCs w:val="0"/>
                <w:color w:val="auto"/>
                <w:spacing w:val="-2"/>
                <w:sz w:val="20"/>
                <w:szCs w:val="20"/>
              </w:rPr>
              <w:t xml:space="preserve">Максимальный размер </w:t>
            </w:r>
            <w:r w:rsidRPr="00BA697A">
              <w:rPr>
                <w:rStyle w:val="9pt"/>
                <w:rFonts w:eastAsia="Calibri"/>
                <w:b w:val="0"/>
                <w:bCs w:val="0"/>
                <w:i w:val="0"/>
                <w:iCs w:val="0"/>
                <w:color w:val="auto"/>
                <w:spacing w:val="-2"/>
                <w:sz w:val="20"/>
                <w:szCs w:val="20"/>
              </w:rPr>
              <w:t>–</w:t>
            </w:r>
            <w:r w:rsidRPr="00BA697A">
              <w:rPr>
                <w:rStyle w:val="9pt"/>
                <w:b w:val="0"/>
                <w:bCs w:val="0"/>
                <w:i w:val="0"/>
                <w:iCs w:val="0"/>
                <w:color w:val="auto"/>
                <w:spacing w:val="-2"/>
                <w:sz w:val="20"/>
                <w:szCs w:val="20"/>
              </w:rPr>
              <w:t xml:space="preserve"> </w:t>
            </w:r>
            <w:r w:rsidR="00395E67">
              <w:rPr>
                <w:rStyle w:val="9pt"/>
                <w:b w:val="0"/>
                <w:bCs w:val="0"/>
                <w:i w:val="0"/>
                <w:iCs w:val="0"/>
                <w:color w:val="auto"/>
                <w:spacing w:val="-2"/>
                <w:sz w:val="20"/>
                <w:szCs w:val="20"/>
              </w:rPr>
              <w:t>400</w:t>
            </w:r>
            <w:r w:rsidRPr="00BA697A">
              <w:rPr>
                <w:rStyle w:val="9pt"/>
                <w:b w:val="0"/>
                <w:bCs w:val="0"/>
                <w:i w:val="0"/>
                <w:iCs w:val="0"/>
                <w:color w:val="auto"/>
                <w:spacing w:val="-2"/>
                <w:sz w:val="20"/>
                <w:szCs w:val="20"/>
              </w:rPr>
              <w:t xml:space="preserve"> кв. м</w:t>
            </w:r>
            <w:r w:rsidRPr="00BA697A">
              <w:rPr>
                <w:rFonts w:ascii="Times New Roman" w:hAnsi="Times New Roman" w:cs="Times New Roman"/>
                <w:sz w:val="20"/>
                <w:szCs w:val="20"/>
              </w:rPr>
              <w:t xml:space="preserve"> </w:t>
            </w:r>
          </w:p>
        </w:tc>
      </w:tr>
      <w:tr w:rsidR="00395E67" w:rsidRPr="00BA697A" w:rsidTr="003D458D">
        <w:trPr>
          <w:trHeight w:val="488"/>
          <w:jc w:val="center"/>
        </w:trPr>
        <w:tc>
          <w:tcPr>
            <w:tcW w:w="297" w:type="pct"/>
            <w:tcBorders>
              <w:top w:val="single" w:sz="4" w:space="0" w:color="auto"/>
              <w:left w:val="single" w:sz="4" w:space="0" w:color="auto"/>
              <w:bottom w:val="single" w:sz="4" w:space="0" w:color="auto"/>
              <w:right w:val="single" w:sz="4" w:space="0" w:color="auto"/>
            </w:tcBorders>
          </w:tcPr>
          <w:p w:rsidR="00395E67" w:rsidRPr="00BA697A" w:rsidRDefault="00395E67"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395E67" w:rsidRPr="00BA697A" w:rsidRDefault="00395E67" w:rsidP="00CE01C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1783" w:type="pct"/>
            <w:tcBorders>
              <w:top w:val="single" w:sz="4" w:space="0" w:color="auto"/>
              <w:left w:val="single" w:sz="4" w:space="0" w:color="auto"/>
              <w:bottom w:val="single" w:sz="4" w:space="0" w:color="auto"/>
              <w:right w:val="single" w:sz="4" w:space="0" w:color="auto"/>
            </w:tcBorders>
          </w:tcPr>
          <w:p w:rsidR="00395E67" w:rsidRPr="00BA697A" w:rsidRDefault="00395E67"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Минимальные отступы зданий, строений, сооружений:</w:t>
            </w:r>
          </w:p>
          <w:p w:rsidR="00395E67" w:rsidRPr="00BA697A" w:rsidRDefault="00395E67" w:rsidP="00CE01C6">
            <w:pPr>
              <w:pStyle w:val="2c"/>
              <w:numPr>
                <w:ilvl w:val="0"/>
                <w:numId w:val="1"/>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от красной линии улицы </w:t>
            </w:r>
            <w:r w:rsidR="001476E8">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rFonts w:eastAsia="Calibri"/>
                <w:b w:val="0"/>
                <w:bCs w:val="0"/>
                <w:i w:val="0"/>
                <w:iCs w:val="0"/>
                <w:color w:val="auto"/>
                <w:spacing w:val="-2"/>
                <w:sz w:val="20"/>
                <w:szCs w:val="20"/>
              </w:rPr>
              <w:t xml:space="preserve"> – 5 м;</w:t>
            </w:r>
          </w:p>
          <w:p w:rsidR="003D458D" w:rsidRPr="003D458D" w:rsidRDefault="00374638" w:rsidP="00CE01C6">
            <w:pPr>
              <w:pStyle w:val="2c"/>
              <w:numPr>
                <w:ilvl w:val="0"/>
                <w:numId w:val="1"/>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395E67">
              <w:rPr>
                <w:rStyle w:val="9pt"/>
                <w:rFonts w:eastAsia="Calibri"/>
                <w:b w:val="0"/>
                <w:bCs w:val="0"/>
                <w:i w:val="0"/>
                <w:iCs w:val="0"/>
                <w:color w:val="auto"/>
                <w:spacing w:val="-2"/>
                <w:sz w:val="20"/>
                <w:szCs w:val="20"/>
              </w:rPr>
              <w:t xml:space="preserve"> – </w:t>
            </w:r>
          </w:p>
          <w:p w:rsidR="00395E67" w:rsidRPr="00BA697A" w:rsidRDefault="00395E67" w:rsidP="00CE01C6">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BA697A">
                <w:rPr>
                  <w:rStyle w:val="9pt"/>
                  <w:rFonts w:eastAsia="Calibri"/>
                  <w:b w:val="0"/>
                  <w:bCs w:val="0"/>
                  <w:i w:val="0"/>
                  <w:iCs w:val="0"/>
                  <w:color w:val="auto"/>
                  <w:spacing w:val="-2"/>
                  <w:sz w:val="20"/>
                  <w:szCs w:val="20"/>
                </w:rPr>
                <w:t>3 м</w:t>
              </w:r>
            </w:smartTag>
            <w:r w:rsidRPr="00BA697A">
              <w:rPr>
                <w:rStyle w:val="9pt"/>
                <w:rFonts w:eastAsia="Calibri"/>
                <w:b w:val="0"/>
                <w:bCs w:val="0"/>
                <w:i w:val="0"/>
                <w:iCs w:val="0"/>
                <w:color w:val="auto"/>
                <w:spacing w:val="-2"/>
                <w:sz w:val="20"/>
                <w:szCs w:val="20"/>
              </w:rPr>
              <w:t>;</w:t>
            </w:r>
          </w:p>
          <w:p w:rsidR="00395E67" w:rsidRPr="00BA697A" w:rsidRDefault="00395E67" w:rsidP="00CE01C6">
            <w:pPr>
              <w:pStyle w:val="2c"/>
              <w:numPr>
                <w:ilvl w:val="0"/>
                <w:numId w:val="1"/>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до </w:t>
            </w:r>
            <w:r w:rsidRPr="00BA697A">
              <w:rPr>
                <w:rStyle w:val="9pt"/>
                <w:rFonts w:eastAsia="Calibri"/>
                <w:b w:val="0"/>
                <w:bCs w:val="0"/>
                <w:i w:val="0"/>
                <w:iCs w:val="0"/>
                <w:spacing w:val="-2"/>
                <w:sz w:val="20"/>
                <w:szCs w:val="20"/>
              </w:rPr>
              <w:t xml:space="preserve">границ земельного участка </w:t>
            </w:r>
            <w:r w:rsidRPr="00BA697A">
              <w:rPr>
                <w:rStyle w:val="9pt"/>
                <w:rFonts w:eastAsia="Calibri"/>
                <w:b w:val="0"/>
                <w:bCs w:val="0"/>
                <w:i w:val="0"/>
                <w:iCs w:val="0"/>
                <w:color w:val="auto"/>
                <w:spacing w:val="-2"/>
                <w:sz w:val="20"/>
                <w:szCs w:val="20"/>
              </w:rPr>
              <w:t xml:space="preserve">– </w:t>
            </w:r>
            <w:r w:rsidRPr="00BA697A">
              <w:rPr>
                <w:rStyle w:val="9pt"/>
                <w:rFonts w:eastAsia="Calibri"/>
                <w:b w:val="0"/>
                <w:bCs w:val="0"/>
                <w:i w:val="0"/>
                <w:iCs w:val="0"/>
                <w:spacing w:val="-2"/>
                <w:sz w:val="20"/>
                <w:szCs w:val="20"/>
              </w:rPr>
              <w:t>3 м</w:t>
            </w:r>
            <w:r w:rsidRPr="00BA697A">
              <w:rPr>
                <w:rStyle w:val="9pt"/>
                <w:rFonts w:eastAsia="Calibri"/>
                <w:b w:val="0"/>
                <w:bCs w:val="0"/>
                <w:i w:val="0"/>
                <w:iCs w:val="0"/>
                <w:color w:val="auto"/>
                <w:spacing w:val="-2"/>
                <w:sz w:val="20"/>
                <w:szCs w:val="20"/>
              </w:rPr>
              <w:t>.</w:t>
            </w:r>
          </w:p>
          <w:p w:rsidR="00395E67" w:rsidRPr="00BA697A" w:rsidRDefault="00395E67"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BA697A">
              <w:rPr>
                <w:rStyle w:val="9pt"/>
                <w:rFonts w:eastAsia="Calibri"/>
                <w:b w:val="0"/>
                <w:bCs w:val="0"/>
                <w:i w:val="0"/>
                <w:iCs w:val="0"/>
                <w:color w:val="auto"/>
                <w:spacing w:val="-2"/>
                <w:sz w:val="20"/>
                <w:szCs w:val="20"/>
              </w:rPr>
              <w:t xml:space="preserve">Предельное количество </w:t>
            </w:r>
            <w:r w:rsidRPr="00BA697A">
              <w:rPr>
                <w:rStyle w:val="9pt"/>
                <w:rFonts w:eastAsia="Calibri"/>
                <w:b w:val="0"/>
                <w:i w:val="0"/>
                <w:color w:val="auto"/>
                <w:sz w:val="20"/>
                <w:szCs w:val="20"/>
              </w:rPr>
              <w:t xml:space="preserve">надземных                     </w:t>
            </w:r>
            <w:r w:rsidRPr="00BA697A">
              <w:rPr>
                <w:rStyle w:val="9pt"/>
                <w:rFonts w:eastAsia="Calibri"/>
                <w:b w:val="0"/>
                <w:bCs w:val="0"/>
                <w:i w:val="0"/>
                <w:iCs w:val="0"/>
                <w:color w:val="auto"/>
                <w:spacing w:val="-2"/>
                <w:sz w:val="20"/>
                <w:szCs w:val="20"/>
              </w:rPr>
              <w:t>этажей – 3.</w:t>
            </w:r>
          </w:p>
          <w:p w:rsidR="0096422A" w:rsidRPr="00BA697A" w:rsidRDefault="00395E67"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4303A7">
              <w:rPr>
                <w:rStyle w:val="9pt"/>
                <w:rFonts w:eastAsia="Calibri"/>
                <w:b w:val="0"/>
                <w:bCs w:val="0"/>
                <w:i w:val="0"/>
                <w:iCs w:val="0"/>
                <w:color w:val="auto"/>
                <w:spacing w:val="-2"/>
                <w:sz w:val="20"/>
                <w:szCs w:val="20"/>
              </w:rPr>
              <w:t>Максимальный процент застройки в границах земельного участка – 40 %</w:t>
            </w:r>
            <w:r w:rsidR="007423F9" w:rsidRPr="004303A7">
              <w:rPr>
                <w:rStyle w:val="9pt"/>
                <w:b w:val="0"/>
                <w:bCs w:val="0"/>
                <w:i w:val="0"/>
                <w:iCs w:val="0"/>
                <w:color w:val="auto"/>
                <w:spacing w:val="-2"/>
                <w:sz w:val="20"/>
                <w:szCs w:val="20"/>
              </w:rPr>
              <w:t xml:space="preserve"> </w:t>
            </w:r>
            <w:r w:rsidR="007423F9" w:rsidRPr="004303A7">
              <w:rPr>
                <w:spacing w:val="-2"/>
                <w:sz w:val="20"/>
                <w:szCs w:val="20"/>
                <w:shd w:val="clear" w:color="auto" w:fill="FFFFFF"/>
              </w:rPr>
              <w:t>(процент застройки подземной части не регламентируется)</w:t>
            </w:r>
          </w:p>
        </w:tc>
        <w:tc>
          <w:tcPr>
            <w:tcW w:w="1750" w:type="pct"/>
            <w:tcBorders>
              <w:top w:val="single" w:sz="4" w:space="0" w:color="auto"/>
              <w:left w:val="single" w:sz="4" w:space="0" w:color="auto"/>
              <w:bottom w:val="single" w:sz="4" w:space="0" w:color="auto"/>
              <w:right w:val="single" w:sz="4" w:space="0" w:color="auto"/>
            </w:tcBorders>
          </w:tcPr>
          <w:p w:rsidR="00395E67" w:rsidRPr="00BA697A" w:rsidRDefault="00395E67" w:rsidP="00395E67">
            <w:pPr>
              <w:pStyle w:val="2c"/>
              <w:shd w:val="clear" w:color="auto" w:fill="auto"/>
              <w:spacing w:after="0" w:line="235" w:lineRule="auto"/>
              <w:ind w:firstLine="0"/>
              <w:jc w:val="both"/>
              <w:rPr>
                <w:sz w:val="20"/>
                <w:szCs w:val="20"/>
              </w:rPr>
            </w:pPr>
            <w:r w:rsidRPr="00BA697A">
              <w:rPr>
                <w:rStyle w:val="9pt"/>
                <w:rFonts w:eastAsia="Calibri"/>
                <w:b w:val="0"/>
                <w:bCs w:val="0"/>
                <w:i w:val="0"/>
                <w:iCs w:val="0"/>
                <w:color w:val="auto"/>
                <w:spacing w:val="-2"/>
                <w:sz w:val="20"/>
                <w:szCs w:val="20"/>
              </w:rPr>
              <w:t>Минимальный размер – 400 кв. м.</w:t>
            </w:r>
          </w:p>
          <w:p w:rsidR="00395E67" w:rsidRPr="00BA697A" w:rsidRDefault="00395E67" w:rsidP="0096422A">
            <w:pPr>
              <w:spacing w:line="235" w:lineRule="auto"/>
              <w:rPr>
                <w:rStyle w:val="9pt"/>
                <w:rFonts w:eastAsia="Calibri"/>
                <w:b w:val="0"/>
                <w:bCs w:val="0"/>
                <w:i w:val="0"/>
                <w:iCs w:val="0"/>
                <w:color w:val="auto"/>
                <w:spacing w:val="-2"/>
                <w:sz w:val="20"/>
                <w:szCs w:val="20"/>
              </w:rPr>
            </w:pPr>
            <w:r w:rsidRPr="00BA697A">
              <w:rPr>
                <w:rStyle w:val="9pt"/>
                <w:b w:val="0"/>
                <w:bCs w:val="0"/>
                <w:i w:val="0"/>
                <w:iCs w:val="0"/>
                <w:color w:val="auto"/>
                <w:spacing w:val="-2"/>
                <w:sz w:val="20"/>
                <w:szCs w:val="20"/>
              </w:rPr>
              <w:t xml:space="preserve">Максимальный размер </w:t>
            </w:r>
            <w:r w:rsidRPr="00BA697A">
              <w:rPr>
                <w:rStyle w:val="9pt"/>
                <w:rFonts w:eastAsia="Calibri"/>
                <w:b w:val="0"/>
                <w:bCs w:val="0"/>
                <w:i w:val="0"/>
                <w:iCs w:val="0"/>
                <w:color w:val="auto"/>
                <w:spacing w:val="-2"/>
                <w:sz w:val="20"/>
                <w:szCs w:val="20"/>
              </w:rPr>
              <w:t xml:space="preserve">– </w:t>
            </w:r>
            <w:r w:rsidRPr="00BA697A">
              <w:rPr>
                <w:rStyle w:val="9pt"/>
                <w:b w:val="0"/>
                <w:bCs w:val="0"/>
                <w:i w:val="0"/>
                <w:iCs w:val="0"/>
                <w:color w:val="auto"/>
                <w:spacing w:val="-2"/>
                <w:sz w:val="20"/>
                <w:szCs w:val="20"/>
              </w:rPr>
              <w:t xml:space="preserve">1 </w:t>
            </w:r>
            <w:smartTag w:uri="urn:schemas-microsoft-com:office:smarttags" w:element="metricconverter">
              <w:smartTagPr>
                <w:attr w:name="ProductID" w:val="200 кв. м"/>
              </w:smartTagPr>
              <w:r w:rsidRPr="00BA697A">
                <w:rPr>
                  <w:rStyle w:val="9pt"/>
                  <w:b w:val="0"/>
                  <w:bCs w:val="0"/>
                  <w:i w:val="0"/>
                  <w:iCs w:val="0"/>
                  <w:color w:val="auto"/>
                  <w:spacing w:val="-2"/>
                  <w:sz w:val="20"/>
                  <w:szCs w:val="20"/>
                </w:rPr>
                <w:t>200 кв. м</w:t>
              </w:r>
            </w:smartTag>
          </w:p>
        </w:tc>
      </w:tr>
      <w:tr w:rsidR="00B04E30" w:rsidRPr="00BA697A" w:rsidTr="003D458D">
        <w:trPr>
          <w:trHeight w:val="4599"/>
          <w:jc w:val="center"/>
        </w:trPr>
        <w:tc>
          <w:tcPr>
            <w:tcW w:w="297" w:type="pct"/>
            <w:tcBorders>
              <w:top w:val="single" w:sz="4" w:space="0" w:color="auto"/>
              <w:left w:val="single" w:sz="4" w:space="0" w:color="auto"/>
              <w:bottom w:val="single" w:sz="4" w:space="0" w:color="auto"/>
              <w:right w:val="single" w:sz="4" w:space="0" w:color="auto"/>
            </w:tcBorders>
          </w:tcPr>
          <w:p w:rsidR="00B04E30" w:rsidRPr="00BA697A" w:rsidRDefault="00B04E30"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Амбулаторно-поликлиническое обслуживание</w:t>
            </w:r>
          </w:p>
        </w:tc>
        <w:tc>
          <w:tcPr>
            <w:tcW w:w="1783"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3D458D" w:rsidRDefault="007B04BF" w:rsidP="00CE01C6">
            <w:pPr>
              <w:numPr>
                <w:ilvl w:val="0"/>
                <w:numId w:val="66"/>
              </w:numPr>
              <w:tabs>
                <w:tab w:val="left" w:pos="246"/>
              </w:tabs>
              <w:ind w:left="113" w:firstLine="0"/>
              <w:contextualSpacing/>
              <w:rPr>
                <w:rStyle w:val="9pt"/>
                <w:b w:val="0"/>
                <w:bCs w:val="0"/>
                <w:i w:val="0"/>
                <w:iCs w:val="0"/>
                <w:color w:val="auto"/>
                <w:spacing w:val="-2"/>
                <w:sz w:val="20"/>
                <w:szCs w:val="20"/>
              </w:rPr>
            </w:pPr>
            <w:r w:rsidRPr="00BA697A">
              <w:rPr>
                <w:rStyle w:val="9pt"/>
                <w:b w:val="0"/>
                <w:bCs w:val="0"/>
                <w:i w:val="0"/>
                <w:iCs w:val="0"/>
                <w:color w:val="auto"/>
                <w:spacing w:val="-2"/>
                <w:sz w:val="20"/>
                <w:szCs w:val="20"/>
              </w:rPr>
              <w:t>от красной линии магистральной улицы (</w:t>
            </w:r>
            <w:r>
              <w:rPr>
                <w:rStyle w:val="9pt"/>
                <w:b w:val="0"/>
                <w:bCs w:val="0"/>
                <w:i w:val="0"/>
                <w:iCs w:val="0"/>
                <w:color w:val="auto"/>
                <w:spacing w:val="-2"/>
                <w:sz w:val="20"/>
                <w:szCs w:val="20"/>
              </w:rPr>
              <w:t xml:space="preserve">в случае отсутствия установленной красной линии – от </w:t>
            </w:r>
            <w:r w:rsidRPr="00BA697A">
              <w:rPr>
                <w:rStyle w:val="9pt"/>
                <w:b w:val="0"/>
                <w:bCs w:val="0"/>
                <w:i w:val="0"/>
                <w:iCs w:val="0"/>
                <w:color w:val="auto"/>
                <w:spacing w:val="-2"/>
                <w:sz w:val="20"/>
                <w:szCs w:val="20"/>
              </w:rPr>
              <w:t xml:space="preserve">границ </w:t>
            </w:r>
            <w:r>
              <w:rPr>
                <w:rStyle w:val="9pt"/>
                <w:b w:val="0"/>
                <w:bCs w:val="0"/>
                <w:i w:val="0"/>
                <w:iCs w:val="0"/>
                <w:color w:val="auto"/>
                <w:spacing w:val="-2"/>
                <w:sz w:val="20"/>
                <w:szCs w:val="20"/>
              </w:rPr>
              <w:t xml:space="preserve">земельного участка, граничащего </w:t>
            </w:r>
            <w:r w:rsidRPr="00BA697A">
              <w:rPr>
                <w:rStyle w:val="9pt"/>
                <w:b w:val="0"/>
                <w:bCs w:val="0"/>
                <w:i w:val="0"/>
                <w:iCs w:val="0"/>
                <w:color w:val="auto"/>
                <w:spacing w:val="-2"/>
                <w:sz w:val="20"/>
                <w:szCs w:val="20"/>
              </w:rPr>
              <w:t xml:space="preserve">с магистральной улицей) до зданий поликлиник </w:t>
            </w:r>
            <w:r w:rsidRPr="00BA697A">
              <w:rPr>
                <w:rStyle w:val="9pt"/>
                <w:rFonts w:eastAsia="Calibri"/>
                <w:b w:val="0"/>
                <w:bCs w:val="0"/>
                <w:i w:val="0"/>
                <w:iCs w:val="0"/>
                <w:color w:val="auto"/>
                <w:spacing w:val="-2"/>
                <w:sz w:val="20"/>
                <w:szCs w:val="20"/>
              </w:rPr>
              <w:t>–</w:t>
            </w:r>
            <w:r w:rsidRPr="00BA697A">
              <w:rPr>
                <w:rStyle w:val="9pt"/>
                <w:b w:val="0"/>
                <w:bCs w:val="0"/>
                <w:i w:val="0"/>
                <w:iCs w:val="0"/>
                <w:color w:val="auto"/>
                <w:spacing w:val="-2"/>
                <w:sz w:val="20"/>
                <w:szCs w:val="20"/>
              </w:rPr>
              <w:t xml:space="preserve"> </w:t>
            </w:r>
          </w:p>
          <w:p w:rsidR="007B04BF" w:rsidRPr="00BA697A" w:rsidRDefault="007B04BF" w:rsidP="00CE01C6">
            <w:pPr>
              <w:tabs>
                <w:tab w:val="left" w:pos="246"/>
              </w:tabs>
              <w:contextualSpacing/>
              <w:rPr>
                <w:rStyle w:val="9pt"/>
                <w:b w:val="0"/>
                <w:bCs w:val="0"/>
                <w:i w:val="0"/>
                <w:iCs w:val="0"/>
                <w:color w:val="auto"/>
                <w:spacing w:val="-2"/>
                <w:sz w:val="20"/>
                <w:szCs w:val="20"/>
              </w:rPr>
            </w:pPr>
            <w:smartTag w:uri="urn:schemas-microsoft-com:office:smarttags" w:element="metricconverter">
              <w:smartTagPr>
                <w:attr w:name="ProductID" w:val="15 м"/>
              </w:smartTagPr>
              <w:r w:rsidRPr="00BA697A">
                <w:rPr>
                  <w:rStyle w:val="9pt"/>
                  <w:b w:val="0"/>
                  <w:bCs w:val="0"/>
                  <w:i w:val="0"/>
                  <w:iCs w:val="0"/>
                  <w:color w:val="auto"/>
                  <w:spacing w:val="-2"/>
                  <w:sz w:val="20"/>
                  <w:szCs w:val="20"/>
                </w:rPr>
                <w:t>15 м</w:t>
              </w:r>
            </w:smartTag>
            <w:r>
              <w:rPr>
                <w:rStyle w:val="9pt"/>
                <w:b w:val="0"/>
                <w:bCs w:val="0"/>
                <w:i w:val="0"/>
                <w:iCs w:val="0"/>
                <w:color w:val="auto"/>
                <w:spacing w:val="-2"/>
                <w:sz w:val="20"/>
                <w:szCs w:val="20"/>
              </w:rPr>
              <w:t>;</w:t>
            </w:r>
          </w:p>
          <w:p w:rsidR="00B04E30" w:rsidRPr="00BA697A" w:rsidRDefault="00B04E30" w:rsidP="00CE01C6">
            <w:pPr>
              <w:pStyle w:val="2c"/>
              <w:numPr>
                <w:ilvl w:val="0"/>
                <w:numId w:val="66"/>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от красной линии улицы </w:t>
            </w:r>
            <w:r w:rsidR="009C6BCD" w:rsidRPr="00BA697A">
              <w:rPr>
                <w:rStyle w:val="9pt"/>
                <w:b w:val="0"/>
                <w:bCs w:val="0"/>
                <w:i w:val="0"/>
                <w:iCs w:val="0"/>
                <w:color w:val="auto"/>
                <w:spacing w:val="-2"/>
                <w:sz w:val="20"/>
                <w:szCs w:val="20"/>
              </w:rPr>
              <w:t>(</w:t>
            </w:r>
            <w:r w:rsidR="009C6BCD">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rStyle w:val="9pt"/>
                <w:rFonts w:eastAsia="Calibri"/>
                <w:b w:val="0"/>
                <w:bCs w:val="0"/>
                <w:i w:val="0"/>
                <w:iCs w:val="0"/>
                <w:color w:val="auto"/>
                <w:spacing w:val="-2"/>
                <w:sz w:val="20"/>
                <w:szCs w:val="20"/>
              </w:rPr>
              <w:t>–</w:t>
            </w:r>
            <w:r w:rsidRPr="00BA697A">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BA697A">
                <w:rPr>
                  <w:rStyle w:val="9pt"/>
                  <w:b w:val="0"/>
                  <w:bCs w:val="0"/>
                  <w:i w:val="0"/>
                  <w:iCs w:val="0"/>
                  <w:color w:val="auto"/>
                  <w:spacing w:val="-2"/>
                  <w:sz w:val="20"/>
                  <w:szCs w:val="20"/>
                </w:rPr>
                <w:t>5 м</w:t>
              </w:r>
            </w:smartTag>
            <w:r w:rsidRPr="00BA697A">
              <w:rPr>
                <w:rStyle w:val="9pt"/>
                <w:b w:val="0"/>
                <w:bCs w:val="0"/>
                <w:i w:val="0"/>
                <w:iCs w:val="0"/>
                <w:color w:val="auto"/>
                <w:spacing w:val="-2"/>
                <w:sz w:val="20"/>
                <w:szCs w:val="20"/>
              </w:rPr>
              <w:t>;</w:t>
            </w:r>
          </w:p>
          <w:p w:rsidR="003D458D" w:rsidRPr="003D458D" w:rsidRDefault="00374638" w:rsidP="00CE01C6">
            <w:pPr>
              <w:pStyle w:val="2c"/>
              <w:numPr>
                <w:ilvl w:val="0"/>
                <w:numId w:val="66"/>
              </w:numPr>
              <w:shd w:val="clear" w:color="auto" w:fill="auto"/>
              <w:tabs>
                <w:tab w:val="left" w:pos="246"/>
                <w:tab w:val="left" w:pos="298"/>
              </w:tabs>
              <w:spacing w:after="0" w:line="240" w:lineRule="auto"/>
              <w:ind w:left="113" w:firstLine="0"/>
              <w:jc w:val="both"/>
              <w:rPr>
                <w:rStyle w:val="9pt"/>
                <w:b w:val="0"/>
                <w:bCs w:val="0"/>
                <w:i w:val="0"/>
                <w:iCs w:val="0"/>
                <w:color w:val="auto"/>
                <w:spacing w:val="-4"/>
                <w:sz w:val="20"/>
                <w:szCs w:val="20"/>
                <w:shd w:val="clear" w:color="auto" w:fill="auto"/>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7B04BF">
              <w:rPr>
                <w:rStyle w:val="9pt"/>
                <w:b w:val="0"/>
                <w:bCs w:val="0"/>
                <w:i w:val="0"/>
                <w:iCs w:val="0"/>
                <w:color w:val="auto"/>
                <w:spacing w:val="-2"/>
                <w:sz w:val="20"/>
                <w:szCs w:val="20"/>
              </w:rPr>
              <w:t xml:space="preserve"> </w:t>
            </w:r>
            <w:r w:rsidR="007B04BF" w:rsidRPr="00BA697A">
              <w:rPr>
                <w:rStyle w:val="9pt"/>
                <w:b w:val="0"/>
                <w:bCs w:val="0"/>
                <w:i w:val="0"/>
                <w:iCs w:val="0"/>
                <w:color w:val="auto"/>
                <w:spacing w:val="-2"/>
                <w:sz w:val="20"/>
                <w:szCs w:val="20"/>
              </w:rPr>
              <w:t>–</w:t>
            </w:r>
            <w:r w:rsidR="00B04E30" w:rsidRPr="00BA697A">
              <w:rPr>
                <w:rStyle w:val="9pt"/>
                <w:b w:val="0"/>
                <w:bCs w:val="0"/>
                <w:i w:val="0"/>
                <w:iCs w:val="0"/>
                <w:color w:val="auto"/>
                <w:spacing w:val="-2"/>
                <w:sz w:val="20"/>
                <w:szCs w:val="20"/>
              </w:rPr>
              <w:t xml:space="preserve"> </w:t>
            </w:r>
          </w:p>
          <w:p w:rsidR="00B04E30" w:rsidRPr="00BA697A" w:rsidRDefault="00B04E30" w:rsidP="00CE01C6">
            <w:pPr>
              <w:pStyle w:val="2c"/>
              <w:shd w:val="clear" w:color="auto" w:fill="auto"/>
              <w:tabs>
                <w:tab w:val="left" w:pos="246"/>
                <w:tab w:val="left" w:pos="298"/>
              </w:tabs>
              <w:spacing w:after="0" w:line="240" w:lineRule="auto"/>
              <w:ind w:firstLine="0"/>
              <w:jc w:val="both"/>
              <w:rPr>
                <w:sz w:val="20"/>
                <w:szCs w:val="20"/>
              </w:rPr>
            </w:pPr>
            <w:smartTag w:uri="urn:schemas-microsoft-com:office:smarttags" w:element="metricconverter">
              <w:smartTagPr>
                <w:attr w:name="ProductID" w:val="3 м"/>
              </w:smartTagPr>
              <w:r w:rsidRPr="00BA697A">
                <w:rPr>
                  <w:rStyle w:val="9pt"/>
                  <w:b w:val="0"/>
                  <w:bCs w:val="0"/>
                  <w:i w:val="0"/>
                  <w:iCs w:val="0"/>
                  <w:color w:val="auto"/>
                  <w:spacing w:val="-2"/>
                  <w:sz w:val="20"/>
                  <w:szCs w:val="20"/>
                </w:rPr>
                <w:t>3 м</w:t>
              </w:r>
            </w:smartTag>
            <w:r w:rsidR="007B04BF">
              <w:rPr>
                <w:rStyle w:val="9pt"/>
                <w:b w:val="0"/>
                <w:bCs w:val="0"/>
                <w:i w:val="0"/>
                <w:iCs w:val="0"/>
                <w:color w:val="auto"/>
                <w:spacing w:val="-2"/>
                <w:sz w:val="20"/>
                <w:szCs w:val="20"/>
              </w:rPr>
              <w:t>;</w:t>
            </w:r>
          </w:p>
          <w:p w:rsidR="00B04E30" w:rsidRPr="00BA697A" w:rsidRDefault="00B04E30" w:rsidP="00CE01C6">
            <w:pPr>
              <w:pStyle w:val="2c"/>
              <w:numPr>
                <w:ilvl w:val="0"/>
                <w:numId w:val="66"/>
              </w:numPr>
              <w:shd w:val="clear" w:color="auto" w:fill="auto"/>
              <w:tabs>
                <w:tab w:val="left" w:pos="246"/>
                <w:tab w:val="left" w:pos="288"/>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границ земельного участка </w:t>
            </w:r>
            <w:r w:rsidRPr="00BA697A">
              <w:rPr>
                <w:rStyle w:val="9pt"/>
                <w:rFonts w:eastAsia="Calibri"/>
                <w:b w:val="0"/>
                <w:bCs w:val="0"/>
                <w:i w:val="0"/>
                <w:iCs w:val="0"/>
                <w:color w:val="auto"/>
                <w:spacing w:val="-2"/>
                <w:sz w:val="20"/>
                <w:szCs w:val="20"/>
              </w:rPr>
              <w:t>–</w:t>
            </w:r>
            <w:r w:rsidRPr="00BA697A">
              <w:rPr>
                <w:rStyle w:val="9pt"/>
                <w:b w:val="0"/>
                <w:bCs w:val="0"/>
                <w:i w:val="0"/>
                <w:iCs w:val="0"/>
                <w:color w:val="auto"/>
                <w:spacing w:val="-2"/>
                <w:sz w:val="20"/>
                <w:szCs w:val="20"/>
              </w:rPr>
              <w:t xml:space="preserve"> 3 м</w:t>
            </w:r>
            <w:r w:rsidR="007B04BF">
              <w:rPr>
                <w:rStyle w:val="9pt"/>
                <w:b w:val="0"/>
                <w:bCs w:val="0"/>
                <w:i w:val="0"/>
                <w:iCs w:val="0"/>
                <w:color w:val="auto"/>
                <w:spacing w:val="-2"/>
                <w:sz w:val="20"/>
                <w:szCs w:val="20"/>
              </w:rPr>
              <w:t>.</w:t>
            </w:r>
          </w:p>
          <w:p w:rsidR="00B04E30" w:rsidRPr="004303A7" w:rsidRDefault="00B04E30" w:rsidP="00CE01C6">
            <w:pPr>
              <w:rPr>
                <w:rFonts w:ascii="Times New Roman" w:hAnsi="Times New Roman" w:cs="Times New Roman"/>
                <w:sz w:val="20"/>
                <w:szCs w:val="20"/>
              </w:rPr>
            </w:pPr>
            <w:r w:rsidRPr="004303A7">
              <w:rPr>
                <w:rFonts w:ascii="Times New Roman" w:hAnsi="Times New Roman" w:cs="Times New Roman"/>
                <w:sz w:val="20"/>
                <w:szCs w:val="20"/>
              </w:rPr>
              <w:t>Предельная высота – 16 м.</w:t>
            </w:r>
          </w:p>
          <w:p w:rsidR="00154835" w:rsidRPr="00BA697A" w:rsidRDefault="00800FDC" w:rsidP="00CE01C6">
            <w:pPr>
              <w:pStyle w:val="2c"/>
              <w:shd w:val="clear" w:color="auto" w:fill="auto"/>
              <w:spacing w:after="0" w:line="240" w:lineRule="auto"/>
              <w:ind w:firstLine="0"/>
              <w:jc w:val="both"/>
              <w:rPr>
                <w:sz w:val="20"/>
                <w:szCs w:val="20"/>
              </w:rPr>
            </w:pPr>
            <w:r w:rsidRPr="004303A7">
              <w:rPr>
                <w:sz w:val="20"/>
                <w:szCs w:val="20"/>
              </w:rPr>
              <w:t>Иные предельные параметры определяются в соответствии с СП 158.13330.2014 «Свод правил. Здания и помещения медицинских организаций. Правила проектирования»</w:t>
            </w:r>
          </w:p>
        </w:tc>
        <w:tc>
          <w:tcPr>
            <w:tcW w:w="1750" w:type="pct"/>
            <w:tcBorders>
              <w:top w:val="single" w:sz="4" w:space="0" w:color="auto"/>
              <w:left w:val="single" w:sz="4" w:space="0" w:color="auto"/>
              <w:bottom w:val="single" w:sz="4" w:space="0" w:color="auto"/>
              <w:right w:val="single" w:sz="4" w:space="0" w:color="auto"/>
            </w:tcBorders>
          </w:tcPr>
          <w:p w:rsidR="00B04E30" w:rsidRPr="00BA697A" w:rsidRDefault="0087448A" w:rsidP="0096422A">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817E48" w:rsidRPr="00BA697A" w:rsidTr="003D458D">
        <w:trPr>
          <w:trHeight w:val="913"/>
          <w:jc w:val="center"/>
        </w:trPr>
        <w:tc>
          <w:tcPr>
            <w:tcW w:w="297" w:type="pct"/>
            <w:tcBorders>
              <w:top w:val="single" w:sz="4" w:space="0" w:color="auto"/>
              <w:left w:val="single" w:sz="4" w:space="0" w:color="auto"/>
              <w:bottom w:val="single" w:sz="4" w:space="0" w:color="auto"/>
              <w:right w:val="single" w:sz="4" w:space="0" w:color="auto"/>
            </w:tcBorders>
          </w:tcPr>
          <w:p w:rsidR="00817E48" w:rsidRPr="00BA697A" w:rsidRDefault="00817E48"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817E48" w:rsidRPr="00BA697A" w:rsidRDefault="00817E48"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Дошкольное, начальное и среднее общее образование</w:t>
            </w:r>
          </w:p>
        </w:tc>
        <w:tc>
          <w:tcPr>
            <w:tcW w:w="1783" w:type="pct"/>
            <w:tcBorders>
              <w:top w:val="single" w:sz="4" w:space="0" w:color="auto"/>
              <w:left w:val="single" w:sz="4" w:space="0" w:color="auto"/>
              <w:bottom w:val="single" w:sz="4" w:space="0" w:color="auto"/>
              <w:right w:val="single" w:sz="4" w:space="0" w:color="auto"/>
            </w:tcBorders>
          </w:tcPr>
          <w:p w:rsidR="00817E48" w:rsidRPr="00BA697A" w:rsidRDefault="00817E48"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Минимальные отступы зданий, строений, сооружений:</w:t>
            </w:r>
          </w:p>
          <w:p w:rsidR="00817E48" w:rsidRPr="00BA697A" w:rsidRDefault="00817E48" w:rsidP="00CE01C6">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от красной линии </w:t>
            </w:r>
            <w:r w:rsidR="00EC1FA4">
              <w:rPr>
                <w:rStyle w:val="9pt"/>
                <w:b w:val="0"/>
                <w:bCs w:val="0"/>
                <w:i w:val="0"/>
                <w:iCs w:val="0"/>
                <w:color w:val="auto"/>
                <w:spacing w:val="-2"/>
                <w:sz w:val="20"/>
                <w:szCs w:val="20"/>
              </w:rPr>
              <w:t xml:space="preserve">магистральной </w:t>
            </w:r>
            <w:r w:rsidRPr="00BA697A">
              <w:rPr>
                <w:rStyle w:val="9pt"/>
                <w:b w:val="0"/>
                <w:bCs w:val="0"/>
                <w:i w:val="0"/>
                <w:iCs w:val="0"/>
                <w:color w:val="auto"/>
                <w:spacing w:val="-2"/>
                <w:sz w:val="20"/>
                <w:szCs w:val="20"/>
              </w:rPr>
              <w:t xml:space="preserve">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w:t>
            </w:r>
            <w:r w:rsidR="007B04BF" w:rsidRPr="00BA697A">
              <w:rPr>
                <w:rStyle w:val="9pt"/>
                <w:b w:val="0"/>
                <w:bCs w:val="0"/>
                <w:i w:val="0"/>
                <w:iCs w:val="0"/>
                <w:color w:val="auto"/>
                <w:spacing w:val="-2"/>
                <w:sz w:val="20"/>
                <w:szCs w:val="20"/>
              </w:rPr>
              <w:t>магистральной</w:t>
            </w:r>
            <w:r w:rsidR="007B04BF">
              <w:rPr>
                <w:rStyle w:val="9pt"/>
                <w:b w:val="0"/>
                <w:bCs w:val="0"/>
                <w:i w:val="0"/>
                <w:iCs w:val="0"/>
                <w:color w:val="auto"/>
                <w:spacing w:val="-2"/>
                <w:sz w:val="20"/>
                <w:szCs w:val="20"/>
              </w:rPr>
              <w:t xml:space="preserve"> улицей)</w:t>
            </w:r>
            <w:r w:rsidRPr="00FE288A">
              <w:rPr>
                <w:rStyle w:val="9pt"/>
                <w:b w:val="0"/>
                <w:bCs w:val="0"/>
                <w:iCs w:val="0"/>
                <w:color w:val="auto"/>
                <w:spacing w:val="-2"/>
                <w:sz w:val="20"/>
                <w:szCs w:val="20"/>
              </w:rPr>
              <w:t>:</w:t>
            </w:r>
            <w:r w:rsidRPr="00BA697A">
              <w:rPr>
                <w:rStyle w:val="9pt"/>
                <w:b w:val="0"/>
                <w:bCs w:val="0"/>
                <w:i w:val="0"/>
                <w:iCs w:val="0"/>
                <w:color w:val="auto"/>
                <w:spacing w:val="-2"/>
                <w:sz w:val="20"/>
                <w:szCs w:val="20"/>
              </w:rPr>
              <w:t xml:space="preserve"> </w:t>
            </w:r>
          </w:p>
          <w:p w:rsidR="00FE288A" w:rsidRPr="00FE288A" w:rsidRDefault="00817E48" w:rsidP="00CE01C6">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в городе </w:t>
            </w:r>
            <w:r w:rsidRPr="00BA697A">
              <w:rPr>
                <w:sz w:val="20"/>
                <w:szCs w:val="20"/>
              </w:rPr>
              <w:t xml:space="preserve">– </w:t>
            </w:r>
            <w:r w:rsidR="00A54FBC">
              <w:rPr>
                <w:rStyle w:val="9pt"/>
                <w:b w:val="0"/>
                <w:bCs w:val="0"/>
                <w:i w:val="0"/>
                <w:iCs w:val="0"/>
                <w:color w:val="auto"/>
                <w:spacing w:val="-2"/>
                <w:sz w:val="20"/>
                <w:szCs w:val="20"/>
              </w:rPr>
              <w:t xml:space="preserve">25 м; </w:t>
            </w:r>
          </w:p>
          <w:p w:rsidR="003D458D" w:rsidRDefault="00817E48" w:rsidP="00CE01C6">
            <w:pPr>
              <w:pStyle w:val="2c"/>
              <w:numPr>
                <w:ilvl w:val="0"/>
                <w:numId w:val="67"/>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в сельских населенных пунктах </w:t>
            </w:r>
            <w:r w:rsidRPr="00BA697A">
              <w:rPr>
                <w:sz w:val="20"/>
                <w:szCs w:val="20"/>
              </w:rPr>
              <w:t xml:space="preserve">– </w:t>
            </w:r>
          </w:p>
          <w:p w:rsidR="00817E48" w:rsidRPr="00EC1FA4" w:rsidRDefault="00817E48" w:rsidP="00CE01C6">
            <w:pPr>
              <w:pStyle w:val="2c"/>
              <w:shd w:val="clear" w:color="auto" w:fill="auto"/>
              <w:tabs>
                <w:tab w:val="left" w:pos="246"/>
              </w:tabs>
              <w:spacing w:after="0" w:line="240" w:lineRule="auto"/>
              <w:ind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10 м;</w:t>
            </w:r>
          </w:p>
          <w:p w:rsidR="00EC1FA4" w:rsidRPr="00BA697A" w:rsidRDefault="00EC1FA4" w:rsidP="00CE01C6">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от красной линии </w:t>
            </w:r>
            <w:r>
              <w:rPr>
                <w:rStyle w:val="9pt"/>
                <w:b w:val="0"/>
                <w:bCs w:val="0"/>
                <w:i w:val="0"/>
                <w:iCs w:val="0"/>
                <w:color w:val="auto"/>
                <w:spacing w:val="-2"/>
                <w:sz w:val="20"/>
                <w:szCs w:val="20"/>
              </w:rPr>
              <w:t xml:space="preserve">  </w:t>
            </w:r>
            <w:r w:rsidRPr="00BA697A">
              <w:rPr>
                <w:rStyle w:val="9pt"/>
                <w:b w:val="0"/>
                <w:bCs w:val="0"/>
                <w:i w:val="0"/>
                <w:iCs w:val="0"/>
                <w:color w:val="auto"/>
                <w:spacing w:val="-2"/>
                <w:sz w:val="20"/>
                <w:szCs w:val="20"/>
              </w:rPr>
              <w:t>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r>
              <w:rPr>
                <w:rStyle w:val="9pt"/>
                <w:b w:val="0"/>
                <w:bCs w:val="0"/>
                <w:i w:val="0"/>
                <w:iCs w:val="0"/>
                <w:color w:val="auto"/>
                <w:spacing w:val="-2"/>
                <w:sz w:val="20"/>
                <w:szCs w:val="20"/>
              </w:rPr>
              <w:t>5 м;</w:t>
            </w:r>
          </w:p>
          <w:p w:rsidR="00817E48" w:rsidRPr="00BA697A" w:rsidRDefault="00EC1FA4" w:rsidP="00CE01C6">
            <w:pPr>
              <w:tabs>
                <w:tab w:val="left" w:pos="318"/>
              </w:tabs>
              <w:contextualSpacing/>
              <w:rPr>
                <w:rFonts w:ascii="Times New Roman" w:hAnsi="Times New Roman" w:cs="Times New Roman"/>
                <w:sz w:val="20"/>
                <w:szCs w:val="20"/>
              </w:rPr>
            </w:pPr>
            <w:r>
              <w:rPr>
                <w:rStyle w:val="9pt"/>
                <w:b w:val="0"/>
                <w:bCs w:val="0"/>
                <w:i w:val="0"/>
                <w:iCs w:val="0"/>
                <w:color w:val="auto"/>
                <w:spacing w:val="-4"/>
                <w:sz w:val="20"/>
                <w:szCs w:val="20"/>
                <w:shd w:val="clear" w:color="auto" w:fill="auto"/>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817E48" w:rsidRPr="00BA697A">
              <w:rPr>
                <w:rFonts w:ascii="Times New Roman" w:hAnsi="Times New Roman" w:cs="Times New Roman"/>
                <w:sz w:val="20"/>
                <w:szCs w:val="20"/>
              </w:rPr>
              <w:t xml:space="preserve"> – </w:t>
            </w:r>
            <w:smartTag w:uri="urn:schemas-microsoft-com:office:smarttags" w:element="metricconverter">
              <w:smartTagPr>
                <w:attr w:name="ProductID" w:val="3 м"/>
              </w:smartTagPr>
              <w:r w:rsidR="00817E48" w:rsidRPr="00BA697A">
                <w:rPr>
                  <w:rFonts w:ascii="Times New Roman" w:hAnsi="Times New Roman" w:cs="Times New Roman"/>
                  <w:sz w:val="20"/>
                  <w:szCs w:val="20"/>
                </w:rPr>
                <w:t>3 м</w:t>
              </w:r>
            </w:smartTag>
            <w:r w:rsidR="00817E48" w:rsidRPr="00BA697A">
              <w:rPr>
                <w:rFonts w:ascii="Times New Roman" w:hAnsi="Times New Roman" w:cs="Times New Roman"/>
                <w:sz w:val="20"/>
                <w:szCs w:val="20"/>
              </w:rPr>
              <w:t>;</w:t>
            </w:r>
          </w:p>
          <w:p w:rsidR="00CE01C6" w:rsidRDefault="00817E48" w:rsidP="00CE01C6">
            <w:pPr>
              <w:numPr>
                <w:ilvl w:val="0"/>
                <w:numId w:val="67"/>
              </w:numPr>
              <w:tabs>
                <w:tab w:val="left" w:pos="246"/>
                <w:tab w:val="left" w:pos="318"/>
              </w:tabs>
              <w:ind w:left="113" w:firstLine="0"/>
              <w:contextualSpacing/>
              <w:rPr>
                <w:rFonts w:ascii="Times New Roman" w:hAnsi="Times New Roman" w:cs="Times New Roman"/>
                <w:sz w:val="20"/>
                <w:szCs w:val="20"/>
              </w:rPr>
            </w:pPr>
            <w:r w:rsidRPr="00CE01C6">
              <w:rPr>
                <w:rFonts w:ascii="Times New Roman" w:hAnsi="Times New Roman" w:cs="Times New Roman"/>
                <w:sz w:val="20"/>
                <w:szCs w:val="20"/>
              </w:rPr>
              <w:t xml:space="preserve">до границ земельного участка – </w:t>
            </w:r>
          </w:p>
          <w:p w:rsidR="00817E48" w:rsidRPr="00CE01C6" w:rsidRDefault="00817E48" w:rsidP="00CE01C6">
            <w:pPr>
              <w:numPr>
                <w:ilvl w:val="0"/>
                <w:numId w:val="67"/>
              </w:numPr>
              <w:tabs>
                <w:tab w:val="left" w:pos="246"/>
                <w:tab w:val="left" w:pos="318"/>
              </w:tabs>
              <w:ind w:left="113" w:firstLine="0"/>
              <w:contextualSpacing/>
              <w:rPr>
                <w:rFonts w:ascii="Times New Roman" w:hAnsi="Times New Roman" w:cs="Times New Roman"/>
                <w:sz w:val="20"/>
                <w:szCs w:val="20"/>
              </w:rPr>
            </w:pPr>
            <w:r w:rsidRPr="00CE01C6">
              <w:rPr>
                <w:rFonts w:ascii="Times New Roman" w:hAnsi="Times New Roman" w:cs="Times New Roman"/>
                <w:sz w:val="20"/>
                <w:szCs w:val="20"/>
              </w:rPr>
              <w:t>3 м;</w:t>
            </w:r>
          </w:p>
          <w:p w:rsidR="00817E48" w:rsidRPr="00BA697A" w:rsidRDefault="00817E48" w:rsidP="00CE01C6">
            <w:pPr>
              <w:pStyle w:val="2c"/>
              <w:numPr>
                <w:ilvl w:val="0"/>
                <w:numId w:val="67"/>
              </w:numPr>
              <w:shd w:val="clear" w:color="auto" w:fill="auto"/>
              <w:tabs>
                <w:tab w:val="left" w:pos="246"/>
                <w:tab w:val="left" w:pos="298"/>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соседних зданий, строений, сооружений </w:t>
            </w:r>
            <w:r w:rsidRPr="00BA697A">
              <w:rPr>
                <w:sz w:val="20"/>
                <w:szCs w:val="20"/>
              </w:rPr>
              <w:t>–</w:t>
            </w:r>
            <w:r w:rsidRPr="00BA697A">
              <w:rPr>
                <w:rStyle w:val="9pt"/>
                <w:b w:val="0"/>
                <w:bCs w:val="0"/>
                <w:i w:val="0"/>
                <w:iCs w:val="0"/>
                <w:color w:val="auto"/>
                <w:spacing w:val="-2"/>
                <w:sz w:val="20"/>
                <w:szCs w:val="20"/>
              </w:rPr>
              <w:t xml:space="preserve"> </w:t>
            </w:r>
            <w:r w:rsidRPr="00BA697A">
              <w:rPr>
                <w:sz w:val="20"/>
                <w:szCs w:val="20"/>
              </w:rPr>
              <w:t>по нормам естественно</w:t>
            </w:r>
            <w:r w:rsidR="003D458D">
              <w:rPr>
                <w:sz w:val="20"/>
                <w:szCs w:val="20"/>
              </w:rPr>
              <w:t>й освещенности и инсоляции, но</w:t>
            </w:r>
            <w:r w:rsidRPr="00BA697A">
              <w:rPr>
                <w:sz w:val="20"/>
                <w:szCs w:val="20"/>
              </w:rPr>
              <w:t xml:space="preserve"> не менее  12 м.</w:t>
            </w:r>
          </w:p>
          <w:p w:rsidR="00817E48" w:rsidRPr="00BA697A" w:rsidRDefault="00817E48"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Предельное количество </w:t>
            </w:r>
            <w:r w:rsidRPr="00BA697A">
              <w:rPr>
                <w:rStyle w:val="9pt"/>
                <w:rFonts w:eastAsia="Calibri"/>
                <w:b w:val="0"/>
                <w:i w:val="0"/>
                <w:color w:val="auto"/>
                <w:sz w:val="20"/>
                <w:szCs w:val="20"/>
              </w:rPr>
              <w:t xml:space="preserve">надземных </w:t>
            </w:r>
            <w:r w:rsidRPr="00BA697A">
              <w:rPr>
                <w:rFonts w:ascii="Times New Roman" w:hAnsi="Times New Roman" w:cs="Times New Roman"/>
                <w:sz w:val="20"/>
                <w:szCs w:val="20"/>
              </w:rPr>
              <w:t>этажей– 4.</w:t>
            </w:r>
          </w:p>
          <w:p w:rsidR="00817E48" w:rsidRDefault="00817E48" w:rsidP="00CE01C6">
            <w:pPr>
              <w:pStyle w:val="2c"/>
              <w:shd w:val="clear" w:color="auto" w:fill="auto"/>
              <w:spacing w:after="0" w:line="240" w:lineRule="auto"/>
              <w:ind w:firstLine="0"/>
              <w:jc w:val="both"/>
              <w:rPr>
                <w:spacing w:val="-2"/>
                <w:sz w:val="20"/>
                <w:szCs w:val="20"/>
                <w:shd w:val="clear" w:color="auto" w:fill="FFFFFF"/>
              </w:rPr>
            </w:pPr>
            <w:r w:rsidRPr="00BA697A">
              <w:rPr>
                <w:rStyle w:val="9pt"/>
                <w:b w:val="0"/>
                <w:bCs w:val="0"/>
                <w:i w:val="0"/>
                <w:iCs w:val="0"/>
                <w:color w:val="auto"/>
                <w:spacing w:val="-2"/>
                <w:sz w:val="20"/>
                <w:szCs w:val="20"/>
              </w:rPr>
              <w:t xml:space="preserve">Максимальный процент застройки                              </w:t>
            </w:r>
            <w:r w:rsidRPr="004303A7">
              <w:rPr>
                <w:rStyle w:val="9pt"/>
                <w:b w:val="0"/>
                <w:bCs w:val="0"/>
                <w:i w:val="0"/>
                <w:iCs w:val="0"/>
                <w:color w:val="auto"/>
                <w:spacing w:val="-2"/>
                <w:sz w:val="20"/>
                <w:szCs w:val="20"/>
              </w:rPr>
              <w:t xml:space="preserve">в границах земельного участка </w:t>
            </w:r>
            <w:r w:rsidRPr="004303A7">
              <w:rPr>
                <w:sz w:val="20"/>
                <w:szCs w:val="20"/>
              </w:rPr>
              <w:t xml:space="preserve">– </w:t>
            </w:r>
            <w:r w:rsidR="007423F9" w:rsidRPr="004303A7">
              <w:rPr>
                <w:rStyle w:val="9pt"/>
                <w:b w:val="0"/>
                <w:bCs w:val="0"/>
                <w:i w:val="0"/>
                <w:iCs w:val="0"/>
                <w:color w:val="auto"/>
                <w:spacing w:val="-2"/>
                <w:sz w:val="20"/>
                <w:szCs w:val="20"/>
              </w:rPr>
              <w:t xml:space="preserve">40 % </w:t>
            </w:r>
            <w:r w:rsidR="007423F9" w:rsidRPr="004303A7">
              <w:rPr>
                <w:spacing w:val="-2"/>
                <w:sz w:val="20"/>
                <w:szCs w:val="20"/>
                <w:shd w:val="clear" w:color="auto" w:fill="FFFFFF"/>
              </w:rPr>
              <w:t>(процент застройки подземной части не регламентируется).</w:t>
            </w:r>
          </w:p>
          <w:p w:rsidR="00EC1FA4" w:rsidRPr="004303A7" w:rsidRDefault="00EC1FA4" w:rsidP="00CE01C6">
            <w:pPr>
              <w:pStyle w:val="2c"/>
              <w:shd w:val="clear" w:color="auto" w:fill="auto"/>
              <w:spacing w:after="0" w:line="240" w:lineRule="auto"/>
              <w:ind w:firstLine="0"/>
              <w:jc w:val="both"/>
              <w:rPr>
                <w:rStyle w:val="9pt"/>
                <w:b w:val="0"/>
                <w:bCs w:val="0"/>
                <w:i w:val="0"/>
                <w:iCs w:val="0"/>
                <w:color w:val="auto"/>
                <w:spacing w:val="-2"/>
                <w:sz w:val="20"/>
                <w:szCs w:val="20"/>
              </w:rPr>
            </w:pPr>
            <w:r>
              <w:rPr>
                <w:spacing w:val="-2"/>
                <w:sz w:val="20"/>
                <w:szCs w:val="20"/>
                <w:shd w:val="clear" w:color="auto" w:fill="FFFFFF"/>
              </w:rPr>
              <w:t>Минимальный процент озеленения в границах земельного участка – 15 %</w:t>
            </w:r>
          </w:p>
          <w:p w:rsidR="00154835" w:rsidRPr="00BA697A" w:rsidRDefault="0002669E"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4303A7">
              <w:rPr>
                <w:rStyle w:val="9pt"/>
                <w:b w:val="0"/>
                <w:bCs w:val="0"/>
                <w:i w:val="0"/>
                <w:iCs w:val="0"/>
                <w:color w:val="auto"/>
                <w:spacing w:val="-2"/>
                <w:sz w:val="20"/>
                <w:szCs w:val="20"/>
              </w:rPr>
              <w:t>Иные предельные параметры определяются в соответствии с «СП 252.1325800.2016 Свод правил. Здания дошкольных образовательных организаций. Правила проектирования»</w:t>
            </w:r>
          </w:p>
        </w:tc>
        <w:tc>
          <w:tcPr>
            <w:tcW w:w="1750" w:type="pct"/>
            <w:tcBorders>
              <w:top w:val="single" w:sz="4" w:space="0" w:color="auto"/>
              <w:left w:val="single" w:sz="4" w:space="0" w:color="auto"/>
              <w:bottom w:val="single" w:sz="4" w:space="0" w:color="auto"/>
              <w:right w:val="single" w:sz="4" w:space="0" w:color="auto"/>
            </w:tcBorders>
          </w:tcPr>
          <w:p w:rsidR="00817E48" w:rsidRPr="00BA697A" w:rsidRDefault="0087448A" w:rsidP="00981145">
            <w:pPr>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p>
        </w:tc>
      </w:tr>
      <w:tr w:rsidR="00B04E30" w:rsidRPr="00BA697A" w:rsidTr="003D458D">
        <w:trPr>
          <w:jc w:val="center"/>
        </w:trPr>
        <w:tc>
          <w:tcPr>
            <w:tcW w:w="297" w:type="pct"/>
            <w:tcBorders>
              <w:top w:val="single" w:sz="4" w:space="0" w:color="auto"/>
              <w:left w:val="single" w:sz="4" w:space="0" w:color="auto"/>
              <w:bottom w:val="single" w:sz="4" w:space="0" w:color="auto"/>
              <w:right w:val="single" w:sz="4" w:space="0" w:color="auto"/>
            </w:tcBorders>
          </w:tcPr>
          <w:p w:rsidR="00B04E30" w:rsidRPr="00BA697A" w:rsidRDefault="00B04E30"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autoSpaceDE w:val="0"/>
              <w:autoSpaceDN w:val="0"/>
              <w:adjustRightInd w:val="0"/>
              <w:rPr>
                <w:rFonts w:ascii="Times New Roman" w:hAnsi="Times New Roman" w:cs="Times New Roman"/>
                <w:sz w:val="20"/>
                <w:szCs w:val="20"/>
              </w:rPr>
            </w:pPr>
            <w:r w:rsidRPr="00BA697A">
              <w:rPr>
                <w:rFonts w:ascii="Times New Roman" w:hAnsi="Times New Roman"/>
                <w:sz w:val="20"/>
                <w:szCs w:val="20"/>
              </w:rPr>
              <w:t>Гостиничное обслуживание</w:t>
            </w:r>
          </w:p>
        </w:tc>
        <w:tc>
          <w:tcPr>
            <w:tcW w:w="1783"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Минимальные отступы зданий, строений, сооружений:</w:t>
            </w:r>
          </w:p>
          <w:p w:rsidR="00B04E30" w:rsidRPr="00BA697A" w:rsidRDefault="00B04E30"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00296EAB" w:rsidRPr="00BA697A">
              <w:rPr>
                <w:sz w:val="20"/>
                <w:szCs w:val="20"/>
              </w:rPr>
              <w:t>–</w:t>
            </w:r>
            <w:r w:rsidR="00296EAB" w:rsidRPr="00BA697A">
              <w:rPr>
                <w:rStyle w:val="9pt"/>
                <w:rFonts w:eastAsia="Calibri"/>
                <w:b w:val="0"/>
                <w:bCs w:val="0"/>
                <w:i w:val="0"/>
                <w:iCs w:val="0"/>
                <w:spacing w:val="-2"/>
                <w:sz w:val="20"/>
                <w:szCs w:val="20"/>
              </w:rPr>
              <w:t xml:space="preserve"> </w:t>
            </w:r>
            <w:smartTag w:uri="urn:schemas-microsoft-com:office:smarttags" w:element="metricconverter">
              <w:smartTagPr>
                <w:attr w:name="ProductID" w:val="5 м"/>
              </w:smartTagPr>
              <w:r w:rsidRPr="00BA697A">
                <w:rPr>
                  <w:rStyle w:val="9pt"/>
                  <w:rFonts w:eastAsia="Calibri"/>
                  <w:b w:val="0"/>
                  <w:bCs w:val="0"/>
                  <w:i w:val="0"/>
                  <w:iCs w:val="0"/>
                  <w:color w:val="auto"/>
                  <w:spacing w:val="-2"/>
                  <w:sz w:val="20"/>
                  <w:szCs w:val="20"/>
                </w:rPr>
                <w:t>5 м</w:t>
              </w:r>
            </w:smartTag>
            <w:r w:rsidRPr="00BA697A">
              <w:rPr>
                <w:rStyle w:val="9pt"/>
                <w:rFonts w:eastAsia="Calibri"/>
                <w:b w:val="0"/>
                <w:bCs w:val="0"/>
                <w:i w:val="0"/>
                <w:iCs w:val="0"/>
                <w:color w:val="auto"/>
                <w:spacing w:val="-2"/>
                <w:sz w:val="20"/>
                <w:szCs w:val="20"/>
              </w:rPr>
              <w:t>;</w:t>
            </w:r>
          </w:p>
          <w:p w:rsidR="00CE01C6" w:rsidRPr="00CE01C6" w:rsidRDefault="00374638" w:rsidP="00CE01C6">
            <w:pPr>
              <w:pStyle w:val="2c"/>
              <w:numPr>
                <w:ilvl w:val="0"/>
                <w:numId w:val="69"/>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B04E30" w:rsidRPr="00BA697A">
              <w:rPr>
                <w:rStyle w:val="9pt"/>
                <w:rFonts w:eastAsia="Calibri"/>
                <w:b w:val="0"/>
                <w:bCs w:val="0"/>
                <w:i w:val="0"/>
                <w:iCs w:val="0"/>
                <w:color w:val="auto"/>
                <w:spacing w:val="-2"/>
                <w:sz w:val="20"/>
                <w:szCs w:val="20"/>
              </w:rPr>
              <w:t xml:space="preserve"> </w:t>
            </w:r>
            <w:r w:rsidR="00B04E30" w:rsidRPr="00BA697A">
              <w:rPr>
                <w:sz w:val="20"/>
                <w:szCs w:val="20"/>
              </w:rPr>
              <w:t>–</w:t>
            </w:r>
            <w:r w:rsidR="00B04E30" w:rsidRPr="00BA697A">
              <w:rPr>
                <w:rStyle w:val="9pt"/>
                <w:rFonts w:eastAsia="Calibri"/>
                <w:b w:val="0"/>
                <w:bCs w:val="0"/>
                <w:i w:val="0"/>
                <w:iCs w:val="0"/>
                <w:color w:val="auto"/>
                <w:spacing w:val="-2"/>
                <w:sz w:val="20"/>
                <w:szCs w:val="20"/>
              </w:rPr>
              <w:t xml:space="preserve"> </w:t>
            </w:r>
          </w:p>
          <w:p w:rsidR="00B04E30" w:rsidRPr="00BA697A" w:rsidRDefault="00B04E30" w:rsidP="00CE01C6">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BA697A">
                <w:rPr>
                  <w:rStyle w:val="9pt"/>
                  <w:rFonts w:eastAsia="Calibri"/>
                  <w:b w:val="0"/>
                  <w:bCs w:val="0"/>
                  <w:i w:val="0"/>
                  <w:iCs w:val="0"/>
                  <w:color w:val="auto"/>
                  <w:spacing w:val="-2"/>
                  <w:sz w:val="20"/>
                  <w:szCs w:val="20"/>
                </w:rPr>
                <w:t>3 м</w:t>
              </w:r>
            </w:smartTag>
            <w:r w:rsidRPr="00BA697A">
              <w:rPr>
                <w:rStyle w:val="9pt"/>
                <w:rFonts w:eastAsia="Calibri"/>
                <w:b w:val="0"/>
                <w:bCs w:val="0"/>
                <w:i w:val="0"/>
                <w:iCs w:val="0"/>
                <w:color w:val="auto"/>
                <w:spacing w:val="-2"/>
                <w:sz w:val="20"/>
                <w:szCs w:val="20"/>
              </w:rPr>
              <w:t>;</w:t>
            </w:r>
          </w:p>
          <w:p w:rsidR="00B04E30" w:rsidRPr="00BA697A" w:rsidRDefault="00B04E30"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до </w:t>
            </w:r>
            <w:r w:rsidRPr="00BA697A">
              <w:rPr>
                <w:rStyle w:val="9pt"/>
                <w:rFonts w:eastAsia="Calibri"/>
                <w:b w:val="0"/>
                <w:bCs w:val="0"/>
                <w:i w:val="0"/>
                <w:iCs w:val="0"/>
                <w:spacing w:val="-2"/>
                <w:sz w:val="20"/>
                <w:szCs w:val="20"/>
              </w:rPr>
              <w:t xml:space="preserve">границ земельного участка </w:t>
            </w:r>
            <w:r w:rsidRPr="00BA697A">
              <w:rPr>
                <w:sz w:val="20"/>
                <w:szCs w:val="20"/>
              </w:rPr>
              <w:t>–</w:t>
            </w:r>
            <w:r w:rsidRPr="00BA697A">
              <w:rPr>
                <w:rStyle w:val="9pt"/>
                <w:rFonts w:eastAsia="Calibri"/>
                <w:b w:val="0"/>
                <w:bCs w:val="0"/>
                <w:i w:val="0"/>
                <w:iCs w:val="0"/>
                <w:spacing w:val="-2"/>
                <w:sz w:val="20"/>
                <w:szCs w:val="20"/>
              </w:rPr>
              <w:t xml:space="preserve"> 3 м</w:t>
            </w:r>
            <w:r w:rsidRPr="00BA697A">
              <w:rPr>
                <w:rStyle w:val="9pt"/>
                <w:rFonts w:eastAsia="Calibri"/>
                <w:b w:val="0"/>
                <w:bCs w:val="0"/>
                <w:i w:val="0"/>
                <w:iCs w:val="0"/>
                <w:color w:val="auto"/>
                <w:spacing w:val="-2"/>
                <w:sz w:val="20"/>
                <w:szCs w:val="20"/>
              </w:rPr>
              <w:t>.</w:t>
            </w:r>
          </w:p>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spacing w:val="-2"/>
                <w:sz w:val="20"/>
                <w:szCs w:val="20"/>
              </w:rPr>
              <w:t xml:space="preserve">Предельная высота </w:t>
            </w:r>
            <w:r w:rsidRPr="00BA697A">
              <w:rPr>
                <w:sz w:val="20"/>
                <w:szCs w:val="20"/>
              </w:rPr>
              <w:t>–</w:t>
            </w:r>
            <w:r w:rsidRPr="00BA697A">
              <w:rPr>
                <w:rStyle w:val="9pt"/>
                <w:rFonts w:eastAsia="Calibri"/>
                <w:b w:val="0"/>
                <w:bCs w:val="0"/>
                <w:i w:val="0"/>
                <w:iCs w:val="0"/>
                <w:color w:val="auto"/>
                <w:spacing w:val="-2"/>
                <w:sz w:val="20"/>
                <w:szCs w:val="20"/>
              </w:rPr>
              <w:t>16 м.</w:t>
            </w:r>
          </w:p>
          <w:p w:rsidR="00B04E30" w:rsidRDefault="00B04E30"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3E2631">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w:t>
            </w:r>
            <w:r w:rsidRPr="003E2631">
              <w:rPr>
                <w:sz w:val="20"/>
                <w:szCs w:val="20"/>
              </w:rPr>
              <w:t>–</w:t>
            </w:r>
            <w:r w:rsidRPr="003E2631">
              <w:rPr>
                <w:rStyle w:val="9pt"/>
                <w:rFonts w:eastAsia="Calibri"/>
                <w:b w:val="0"/>
                <w:bCs w:val="0"/>
                <w:i w:val="0"/>
                <w:iCs w:val="0"/>
                <w:color w:val="auto"/>
                <w:spacing w:val="-2"/>
                <w:sz w:val="20"/>
                <w:szCs w:val="20"/>
              </w:rPr>
              <w:t xml:space="preserve"> 60 %</w:t>
            </w:r>
            <w:r w:rsidR="007423F9" w:rsidRPr="003E2631">
              <w:rPr>
                <w:rStyle w:val="9pt"/>
                <w:b w:val="0"/>
                <w:bCs w:val="0"/>
                <w:i w:val="0"/>
                <w:iCs w:val="0"/>
                <w:color w:val="auto"/>
                <w:spacing w:val="-2"/>
                <w:sz w:val="20"/>
                <w:szCs w:val="20"/>
              </w:rPr>
              <w:t xml:space="preserve"> </w:t>
            </w:r>
            <w:r w:rsidR="007423F9" w:rsidRPr="003E2631">
              <w:rPr>
                <w:spacing w:val="-2"/>
                <w:sz w:val="20"/>
                <w:szCs w:val="20"/>
                <w:shd w:val="clear" w:color="auto" w:fill="FFFFFF"/>
              </w:rPr>
              <w:t>(процент застройки подземной части не регламентируется).</w:t>
            </w:r>
          </w:p>
          <w:p w:rsidR="00AC7478" w:rsidRPr="00154835" w:rsidRDefault="00CE7304" w:rsidP="00CE01C6">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750" w:type="pct"/>
            <w:tcBorders>
              <w:top w:val="single" w:sz="4" w:space="0" w:color="auto"/>
              <w:left w:val="single" w:sz="4" w:space="0" w:color="auto"/>
              <w:bottom w:val="single" w:sz="4" w:space="0" w:color="auto"/>
              <w:right w:val="single" w:sz="4" w:space="0" w:color="auto"/>
            </w:tcBorders>
          </w:tcPr>
          <w:p w:rsidR="00B04E30" w:rsidRPr="00BA697A" w:rsidRDefault="0087448A" w:rsidP="00981145">
            <w:pPr>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p>
        </w:tc>
      </w:tr>
      <w:tr w:rsidR="00EC1FA4" w:rsidRPr="00BA697A" w:rsidTr="003D458D">
        <w:trPr>
          <w:jc w:val="center"/>
        </w:trPr>
        <w:tc>
          <w:tcPr>
            <w:tcW w:w="297" w:type="pct"/>
            <w:tcBorders>
              <w:top w:val="single" w:sz="4" w:space="0" w:color="auto"/>
              <w:left w:val="single" w:sz="4" w:space="0" w:color="auto"/>
              <w:bottom w:val="single" w:sz="4" w:space="0" w:color="auto"/>
              <w:right w:val="single" w:sz="4" w:space="0" w:color="auto"/>
            </w:tcBorders>
          </w:tcPr>
          <w:p w:rsidR="00EC1FA4" w:rsidRPr="00BA697A" w:rsidRDefault="00EC1FA4"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EC1FA4" w:rsidRPr="00BA697A" w:rsidRDefault="00EC1FA4" w:rsidP="00CE01C6">
            <w:pPr>
              <w:autoSpaceDE w:val="0"/>
              <w:autoSpaceDN w:val="0"/>
              <w:adjustRightInd w:val="0"/>
              <w:rPr>
                <w:rFonts w:ascii="Times New Roman" w:hAnsi="Times New Roman"/>
                <w:sz w:val="20"/>
                <w:szCs w:val="20"/>
              </w:rPr>
            </w:pPr>
            <w:r w:rsidRPr="00BA697A">
              <w:rPr>
                <w:rFonts w:ascii="Times New Roman" w:hAnsi="Times New Roman" w:cs="Times New Roman"/>
                <w:sz w:val="20"/>
                <w:szCs w:val="20"/>
              </w:rPr>
              <w:t>Обеспечение занятий спортом в помещениях</w:t>
            </w:r>
          </w:p>
        </w:tc>
        <w:tc>
          <w:tcPr>
            <w:tcW w:w="1783" w:type="pct"/>
            <w:tcBorders>
              <w:top w:val="single" w:sz="4" w:space="0" w:color="auto"/>
              <w:left w:val="single" w:sz="4" w:space="0" w:color="auto"/>
              <w:bottom w:val="single" w:sz="4" w:space="0" w:color="auto"/>
              <w:right w:val="single" w:sz="4" w:space="0" w:color="auto"/>
            </w:tcBorders>
          </w:tcPr>
          <w:p w:rsidR="00EC1FA4" w:rsidRPr="00BA697A" w:rsidRDefault="00EC1FA4"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EC1FA4" w:rsidRPr="00BA697A" w:rsidRDefault="00EC1FA4"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5 м;</w:t>
            </w:r>
          </w:p>
          <w:p w:rsidR="003D458D" w:rsidRDefault="00374638" w:rsidP="00CE01C6">
            <w:pPr>
              <w:pStyle w:val="2c"/>
              <w:numPr>
                <w:ilvl w:val="0"/>
                <w:numId w:val="69"/>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EC1FA4" w:rsidRPr="00BA697A">
              <w:rPr>
                <w:rStyle w:val="9pt"/>
                <w:b w:val="0"/>
                <w:bCs w:val="0"/>
                <w:i w:val="0"/>
                <w:iCs w:val="0"/>
                <w:color w:val="auto"/>
                <w:spacing w:val="-2"/>
                <w:sz w:val="20"/>
                <w:szCs w:val="20"/>
              </w:rPr>
              <w:t xml:space="preserve"> </w:t>
            </w:r>
            <w:r w:rsidR="00EC1FA4" w:rsidRPr="00BA697A">
              <w:rPr>
                <w:sz w:val="20"/>
                <w:szCs w:val="20"/>
              </w:rPr>
              <w:t xml:space="preserve">– </w:t>
            </w:r>
          </w:p>
          <w:p w:rsidR="00EC1FA4" w:rsidRPr="00BA697A" w:rsidRDefault="00EC1FA4" w:rsidP="00CE01C6">
            <w:pPr>
              <w:pStyle w:val="2c"/>
              <w:shd w:val="clear" w:color="auto" w:fill="auto"/>
              <w:tabs>
                <w:tab w:val="left" w:pos="246"/>
              </w:tabs>
              <w:spacing w:after="0" w:line="240" w:lineRule="auto"/>
              <w:ind w:firstLine="0"/>
              <w:jc w:val="both"/>
              <w:rPr>
                <w:sz w:val="20"/>
                <w:szCs w:val="20"/>
              </w:rPr>
            </w:pPr>
            <w:r w:rsidRPr="00BA697A">
              <w:rPr>
                <w:rStyle w:val="9pt"/>
                <w:b w:val="0"/>
                <w:bCs w:val="0"/>
                <w:i w:val="0"/>
                <w:iCs w:val="0"/>
                <w:color w:val="auto"/>
                <w:spacing w:val="-2"/>
                <w:sz w:val="20"/>
                <w:szCs w:val="20"/>
              </w:rPr>
              <w:t>3 м;</w:t>
            </w:r>
          </w:p>
          <w:p w:rsidR="00EC1FA4" w:rsidRPr="00EC1FA4" w:rsidRDefault="00EC1FA4" w:rsidP="00CE01C6">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3E2631">
              <w:rPr>
                <w:rStyle w:val="9pt"/>
                <w:b w:val="0"/>
                <w:bCs w:val="0"/>
                <w:i w:val="0"/>
                <w:iCs w:val="0"/>
                <w:color w:val="auto"/>
                <w:spacing w:val="-2"/>
                <w:sz w:val="20"/>
                <w:szCs w:val="20"/>
              </w:rPr>
              <w:t xml:space="preserve">до </w:t>
            </w:r>
            <w:r w:rsidRPr="003E2631">
              <w:rPr>
                <w:rStyle w:val="9pt"/>
                <w:b w:val="0"/>
                <w:bCs w:val="0"/>
                <w:i w:val="0"/>
                <w:iCs w:val="0"/>
                <w:spacing w:val="-2"/>
                <w:sz w:val="20"/>
                <w:szCs w:val="20"/>
              </w:rPr>
              <w:t xml:space="preserve">границ земельного участка </w:t>
            </w:r>
            <w:r w:rsidRPr="003E2631">
              <w:rPr>
                <w:sz w:val="20"/>
                <w:szCs w:val="20"/>
              </w:rPr>
              <w:t xml:space="preserve">– </w:t>
            </w:r>
            <w:r w:rsidRPr="003E2631">
              <w:rPr>
                <w:rStyle w:val="9pt"/>
                <w:b w:val="0"/>
                <w:bCs w:val="0"/>
                <w:i w:val="0"/>
                <w:iCs w:val="0"/>
                <w:spacing w:val="-2"/>
                <w:sz w:val="20"/>
                <w:szCs w:val="20"/>
              </w:rPr>
              <w:t>3 м</w:t>
            </w:r>
            <w:r w:rsidRPr="003E2631">
              <w:rPr>
                <w:rStyle w:val="9pt"/>
                <w:b w:val="0"/>
                <w:bCs w:val="0"/>
                <w:i w:val="0"/>
                <w:iCs w:val="0"/>
                <w:color w:val="auto"/>
                <w:spacing w:val="-2"/>
                <w:sz w:val="20"/>
                <w:szCs w:val="20"/>
              </w:rPr>
              <w:t>.</w:t>
            </w:r>
          </w:p>
          <w:p w:rsidR="00EC1FA4" w:rsidRDefault="00EC1FA4"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3E2631">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w:t>
            </w:r>
            <w:r w:rsidRPr="003E2631">
              <w:rPr>
                <w:sz w:val="20"/>
                <w:szCs w:val="20"/>
              </w:rPr>
              <w:t>–</w:t>
            </w:r>
            <w:r w:rsidRPr="003E2631">
              <w:rPr>
                <w:rStyle w:val="9pt"/>
                <w:rFonts w:eastAsia="Calibri"/>
                <w:b w:val="0"/>
                <w:bCs w:val="0"/>
                <w:i w:val="0"/>
                <w:iCs w:val="0"/>
                <w:color w:val="auto"/>
                <w:spacing w:val="-2"/>
                <w:sz w:val="20"/>
                <w:szCs w:val="20"/>
              </w:rPr>
              <w:t xml:space="preserve"> 60 %</w:t>
            </w:r>
            <w:r w:rsidRPr="003E2631">
              <w:rPr>
                <w:rStyle w:val="9pt"/>
                <w:b w:val="0"/>
                <w:bCs w:val="0"/>
                <w:i w:val="0"/>
                <w:iCs w:val="0"/>
                <w:color w:val="auto"/>
                <w:spacing w:val="-2"/>
                <w:sz w:val="20"/>
                <w:szCs w:val="20"/>
              </w:rPr>
              <w:t xml:space="preserve"> </w:t>
            </w:r>
            <w:r w:rsidRPr="003E2631">
              <w:rPr>
                <w:spacing w:val="-2"/>
                <w:sz w:val="20"/>
                <w:szCs w:val="20"/>
                <w:shd w:val="clear" w:color="auto" w:fill="FFFFFF"/>
              </w:rPr>
              <w:t>(процент застройки подземной части не регламентируется).</w:t>
            </w:r>
          </w:p>
          <w:p w:rsidR="00EC1FA4" w:rsidRPr="003E2631" w:rsidRDefault="00EC1FA4" w:rsidP="00CE01C6">
            <w:pPr>
              <w:pStyle w:val="2c"/>
              <w:numPr>
                <w:ilvl w:val="0"/>
                <w:numId w:val="68"/>
              </w:numPr>
              <w:shd w:val="clear" w:color="auto" w:fill="auto"/>
              <w:tabs>
                <w:tab w:val="left" w:pos="246"/>
              </w:tabs>
              <w:spacing w:after="0" w:line="240" w:lineRule="auto"/>
              <w:ind w:left="113" w:firstLine="0"/>
              <w:jc w:val="both"/>
              <w:rPr>
                <w:sz w:val="20"/>
                <w:szCs w:val="20"/>
              </w:rPr>
            </w:pPr>
            <w:r>
              <w:rPr>
                <w:spacing w:val="-2"/>
                <w:sz w:val="20"/>
                <w:szCs w:val="20"/>
                <w:shd w:val="clear" w:color="auto" w:fill="FFFFFF"/>
              </w:rPr>
              <w:t>Минимальный процент озеленения в границах земельного участка – 15 %</w:t>
            </w:r>
          </w:p>
          <w:p w:rsidR="00EC1FA4" w:rsidRPr="00BA697A" w:rsidRDefault="00EC1FA4"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3E2631">
              <w:rPr>
                <w:sz w:val="20"/>
                <w:szCs w:val="20"/>
              </w:rPr>
              <w:t>Иные предельные параметры определяются в соответствии с СП 332.1325800.2017 «Свод правил. Спортивные сооружения. Правила проектирования»</w:t>
            </w:r>
          </w:p>
        </w:tc>
        <w:tc>
          <w:tcPr>
            <w:tcW w:w="1750" w:type="pct"/>
            <w:tcBorders>
              <w:top w:val="single" w:sz="4" w:space="0" w:color="auto"/>
              <w:left w:val="single" w:sz="4" w:space="0" w:color="auto"/>
              <w:bottom w:val="single" w:sz="4" w:space="0" w:color="auto"/>
              <w:right w:val="single" w:sz="4" w:space="0" w:color="auto"/>
            </w:tcBorders>
          </w:tcPr>
          <w:p w:rsidR="00EC1FA4" w:rsidRPr="00BA697A" w:rsidRDefault="00EC1FA4" w:rsidP="00981145">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87448A" w:rsidRPr="00BA697A" w:rsidTr="003D458D">
        <w:trPr>
          <w:trHeight w:val="313"/>
          <w:jc w:val="center"/>
        </w:trPr>
        <w:tc>
          <w:tcPr>
            <w:tcW w:w="297" w:type="pct"/>
            <w:tcBorders>
              <w:top w:val="single" w:sz="4" w:space="0" w:color="auto"/>
              <w:left w:val="single" w:sz="4" w:space="0" w:color="auto"/>
              <w:right w:val="single" w:sz="4" w:space="0" w:color="auto"/>
            </w:tcBorders>
          </w:tcPr>
          <w:p w:rsidR="0087448A" w:rsidRPr="00BA697A" w:rsidRDefault="0087448A"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right w:val="single" w:sz="4" w:space="0" w:color="auto"/>
            </w:tcBorders>
          </w:tcPr>
          <w:p w:rsidR="0087448A" w:rsidRPr="00BA697A" w:rsidRDefault="0087448A"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Площадки для занятий спортом</w:t>
            </w:r>
          </w:p>
        </w:tc>
        <w:tc>
          <w:tcPr>
            <w:tcW w:w="1783" w:type="pct"/>
            <w:tcBorders>
              <w:top w:val="single" w:sz="4" w:space="0" w:color="auto"/>
              <w:left w:val="single" w:sz="4" w:space="0" w:color="auto"/>
              <w:right w:val="single" w:sz="4" w:space="0" w:color="auto"/>
            </w:tcBorders>
          </w:tcPr>
          <w:p w:rsidR="0087448A" w:rsidRPr="00BA697A" w:rsidRDefault="0087448A"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BA697A">
              <w:rPr>
                <w:sz w:val="20"/>
                <w:szCs w:val="20"/>
              </w:rPr>
              <w:t>Не подлежат установлению</w:t>
            </w:r>
          </w:p>
        </w:tc>
        <w:tc>
          <w:tcPr>
            <w:tcW w:w="1750" w:type="pct"/>
            <w:tcBorders>
              <w:top w:val="single" w:sz="4" w:space="0" w:color="auto"/>
              <w:left w:val="single" w:sz="4" w:space="0" w:color="auto"/>
              <w:right w:val="single" w:sz="4" w:space="0" w:color="auto"/>
            </w:tcBorders>
          </w:tcPr>
          <w:p w:rsidR="0087448A" w:rsidRPr="00BA697A" w:rsidRDefault="0087448A" w:rsidP="00981145">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E671F1" w:rsidRPr="00BA697A" w:rsidTr="003D458D">
        <w:trPr>
          <w:trHeight w:val="313"/>
          <w:jc w:val="center"/>
        </w:trPr>
        <w:tc>
          <w:tcPr>
            <w:tcW w:w="297" w:type="pct"/>
            <w:tcBorders>
              <w:top w:val="single" w:sz="4" w:space="0" w:color="auto"/>
              <w:left w:val="single" w:sz="4" w:space="0" w:color="auto"/>
              <w:right w:val="single" w:sz="4" w:space="0" w:color="auto"/>
            </w:tcBorders>
          </w:tcPr>
          <w:p w:rsidR="00E671F1" w:rsidRPr="00BA697A" w:rsidRDefault="00E671F1"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right w:val="single" w:sz="4" w:space="0" w:color="auto"/>
            </w:tcBorders>
          </w:tcPr>
          <w:p w:rsidR="00E671F1" w:rsidRPr="00BA697A" w:rsidRDefault="00E671F1"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1783" w:type="pct"/>
            <w:vMerge w:val="restart"/>
            <w:tcBorders>
              <w:top w:val="single" w:sz="4" w:space="0" w:color="auto"/>
              <w:left w:val="single" w:sz="4" w:space="0" w:color="auto"/>
              <w:right w:val="single" w:sz="4" w:space="0" w:color="auto"/>
            </w:tcBorders>
          </w:tcPr>
          <w:p w:rsidR="00E671F1" w:rsidRPr="00BA697A" w:rsidRDefault="00E671F1"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Минимальные отступы зданий, строений, сооружений:</w:t>
            </w:r>
          </w:p>
          <w:p w:rsidR="00E671F1" w:rsidRPr="00BA697A" w:rsidRDefault="00E671F1"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rFonts w:eastAsia="Calibri"/>
                <w:b w:val="0"/>
                <w:bCs w:val="0"/>
                <w:i w:val="0"/>
                <w:iCs w:val="0"/>
                <w:color w:val="auto"/>
                <w:spacing w:val="-2"/>
                <w:sz w:val="20"/>
                <w:szCs w:val="20"/>
              </w:rPr>
              <w:t xml:space="preserve"> </w:t>
            </w:r>
            <w:r w:rsidRPr="00BA697A">
              <w:rPr>
                <w:sz w:val="20"/>
                <w:szCs w:val="20"/>
              </w:rPr>
              <w:t>–</w:t>
            </w:r>
            <w:r w:rsidRPr="00BA697A">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BA697A">
                <w:rPr>
                  <w:rStyle w:val="9pt"/>
                  <w:rFonts w:eastAsia="Calibri"/>
                  <w:b w:val="0"/>
                  <w:bCs w:val="0"/>
                  <w:i w:val="0"/>
                  <w:iCs w:val="0"/>
                  <w:color w:val="auto"/>
                  <w:spacing w:val="-2"/>
                  <w:sz w:val="20"/>
                  <w:szCs w:val="20"/>
                </w:rPr>
                <w:t>5 м</w:t>
              </w:r>
            </w:smartTag>
            <w:r w:rsidRPr="00BA697A">
              <w:rPr>
                <w:rStyle w:val="9pt"/>
                <w:rFonts w:eastAsia="Calibri"/>
                <w:b w:val="0"/>
                <w:bCs w:val="0"/>
                <w:i w:val="0"/>
                <w:iCs w:val="0"/>
                <w:color w:val="auto"/>
                <w:spacing w:val="-2"/>
                <w:sz w:val="20"/>
                <w:szCs w:val="20"/>
              </w:rPr>
              <w:t>;</w:t>
            </w:r>
          </w:p>
          <w:p w:rsidR="00E671F1" w:rsidRPr="00BA697A" w:rsidRDefault="00374638" w:rsidP="00CE01C6">
            <w:pPr>
              <w:pStyle w:val="2c"/>
              <w:numPr>
                <w:ilvl w:val="0"/>
                <w:numId w:val="69"/>
              </w:numPr>
              <w:shd w:val="clear" w:color="auto" w:fill="auto"/>
              <w:tabs>
                <w:tab w:val="left" w:pos="246"/>
              </w:tabs>
              <w:spacing w:after="0" w:line="240" w:lineRule="auto"/>
              <w:ind w:left="113" w:firstLine="0"/>
              <w:jc w:val="both"/>
              <w:rPr>
                <w:sz w:val="20"/>
                <w:szCs w:val="20"/>
              </w:rPr>
            </w:pPr>
            <w:r>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E671F1" w:rsidRPr="00BA697A">
              <w:rPr>
                <w:rStyle w:val="9pt"/>
                <w:rFonts w:eastAsia="Calibri"/>
                <w:b w:val="0"/>
                <w:bCs w:val="0"/>
                <w:i w:val="0"/>
                <w:iCs w:val="0"/>
                <w:color w:val="auto"/>
                <w:spacing w:val="-2"/>
                <w:sz w:val="20"/>
                <w:szCs w:val="20"/>
              </w:rPr>
              <w:t xml:space="preserve"> </w:t>
            </w:r>
            <w:r w:rsidR="00E671F1" w:rsidRPr="00BA697A">
              <w:rPr>
                <w:sz w:val="20"/>
                <w:szCs w:val="20"/>
              </w:rPr>
              <w:t>–</w:t>
            </w:r>
            <w:r w:rsidR="00E671F1" w:rsidRPr="00BA697A">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3 м"/>
              </w:smartTagPr>
              <w:r w:rsidR="00E671F1" w:rsidRPr="00BA697A">
                <w:rPr>
                  <w:rStyle w:val="9pt"/>
                  <w:rFonts w:eastAsia="Calibri"/>
                  <w:b w:val="0"/>
                  <w:bCs w:val="0"/>
                  <w:i w:val="0"/>
                  <w:iCs w:val="0"/>
                  <w:color w:val="auto"/>
                  <w:spacing w:val="-2"/>
                  <w:sz w:val="20"/>
                  <w:szCs w:val="20"/>
                </w:rPr>
                <w:t>3 м</w:t>
              </w:r>
            </w:smartTag>
            <w:r w:rsidR="00E671F1" w:rsidRPr="00BA697A">
              <w:rPr>
                <w:rStyle w:val="9pt"/>
                <w:rFonts w:eastAsia="Calibri"/>
                <w:b w:val="0"/>
                <w:bCs w:val="0"/>
                <w:i w:val="0"/>
                <w:iCs w:val="0"/>
                <w:color w:val="auto"/>
                <w:spacing w:val="-2"/>
                <w:sz w:val="20"/>
                <w:szCs w:val="20"/>
              </w:rPr>
              <w:t>;</w:t>
            </w:r>
          </w:p>
          <w:p w:rsidR="00E671F1" w:rsidRPr="00BA697A" w:rsidRDefault="00E671F1"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до границ земельного участка </w:t>
            </w:r>
            <w:r w:rsidRPr="00BA697A">
              <w:rPr>
                <w:sz w:val="20"/>
                <w:szCs w:val="20"/>
              </w:rPr>
              <w:t>–</w:t>
            </w:r>
            <w:r w:rsidRPr="00BA697A">
              <w:rPr>
                <w:rStyle w:val="9pt"/>
                <w:rFonts w:eastAsia="Calibri"/>
                <w:b w:val="0"/>
                <w:bCs w:val="0"/>
                <w:i w:val="0"/>
                <w:iCs w:val="0"/>
                <w:color w:val="auto"/>
                <w:spacing w:val="-2"/>
                <w:sz w:val="20"/>
                <w:szCs w:val="20"/>
              </w:rPr>
              <w:t xml:space="preserve"> 3 м.</w:t>
            </w:r>
          </w:p>
          <w:p w:rsidR="00E671F1" w:rsidRPr="00BA697A" w:rsidRDefault="00E671F1"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Предельная высота – 16 м.</w:t>
            </w:r>
          </w:p>
          <w:p w:rsidR="00E671F1" w:rsidRDefault="00E671F1" w:rsidP="00CE01C6">
            <w:pPr>
              <w:pStyle w:val="2c"/>
              <w:shd w:val="clear" w:color="auto" w:fill="auto"/>
              <w:spacing w:after="0" w:line="240" w:lineRule="auto"/>
              <w:ind w:firstLine="0"/>
              <w:jc w:val="both"/>
              <w:rPr>
                <w:spacing w:val="-2"/>
                <w:sz w:val="20"/>
                <w:szCs w:val="20"/>
                <w:shd w:val="clear" w:color="auto" w:fill="FFFFFF"/>
              </w:rPr>
            </w:pPr>
            <w:r w:rsidRPr="00BA697A">
              <w:rPr>
                <w:rStyle w:val="9pt"/>
                <w:rFonts w:eastAsia="Calibri"/>
                <w:b w:val="0"/>
                <w:bCs w:val="0"/>
                <w:i w:val="0"/>
                <w:iCs w:val="0"/>
                <w:color w:val="auto"/>
                <w:spacing w:val="-2"/>
                <w:sz w:val="20"/>
                <w:szCs w:val="20"/>
              </w:rPr>
              <w:t xml:space="preserve">Максимальный процент застройки                             </w:t>
            </w:r>
            <w:r w:rsidRPr="003E2631">
              <w:rPr>
                <w:rStyle w:val="9pt"/>
                <w:rFonts w:eastAsia="Calibri"/>
                <w:b w:val="0"/>
                <w:bCs w:val="0"/>
                <w:i w:val="0"/>
                <w:iCs w:val="0"/>
                <w:color w:val="auto"/>
                <w:spacing w:val="-2"/>
                <w:sz w:val="20"/>
                <w:szCs w:val="20"/>
              </w:rPr>
              <w:t>в границах земельного участка – 60 %</w:t>
            </w:r>
            <w:r w:rsidRPr="003E2631">
              <w:rPr>
                <w:rStyle w:val="9pt"/>
                <w:b w:val="0"/>
                <w:bCs w:val="0"/>
                <w:i w:val="0"/>
                <w:iCs w:val="0"/>
                <w:color w:val="auto"/>
                <w:spacing w:val="-2"/>
                <w:sz w:val="20"/>
                <w:szCs w:val="20"/>
              </w:rPr>
              <w:t xml:space="preserve"> </w:t>
            </w:r>
            <w:r w:rsidRPr="003E2631">
              <w:rPr>
                <w:spacing w:val="-2"/>
                <w:sz w:val="20"/>
                <w:szCs w:val="20"/>
                <w:shd w:val="clear" w:color="auto" w:fill="FFFFFF"/>
              </w:rPr>
              <w:t>(процент застройки подземной части не регламентируется).</w:t>
            </w:r>
          </w:p>
          <w:p w:rsidR="00CE7304" w:rsidRPr="00BA697A" w:rsidRDefault="00CE7304" w:rsidP="00CE01C6">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750" w:type="pct"/>
            <w:vMerge w:val="restart"/>
            <w:tcBorders>
              <w:top w:val="single" w:sz="4" w:space="0" w:color="auto"/>
              <w:left w:val="single" w:sz="4" w:space="0" w:color="auto"/>
              <w:right w:val="single" w:sz="4" w:space="0" w:color="auto"/>
            </w:tcBorders>
          </w:tcPr>
          <w:p w:rsidR="00E671F1" w:rsidRPr="00BA697A" w:rsidRDefault="0087448A" w:rsidP="00981145">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6E43D6" w:rsidRPr="00BA697A" w:rsidTr="003D458D">
        <w:trPr>
          <w:trHeight w:val="408"/>
          <w:jc w:val="center"/>
        </w:trPr>
        <w:tc>
          <w:tcPr>
            <w:tcW w:w="297" w:type="pct"/>
            <w:tcBorders>
              <w:top w:val="single" w:sz="4" w:space="0" w:color="auto"/>
              <w:left w:val="single" w:sz="4" w:space="0" w:color="auto"/>
              <w:bottom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Общественное питание</w:t>
            </w:r>
          </w:p>
          <w:p w:rsidR="00AC7478" w:rsidRPr="00BA697A" w:rsidRDefault="00AC7478" w:rsidP="00CE01C6">
            <w:pPr>
              <w:autoSpaceDE w:val="0"/>
              <w:autoSpaceDN w:val="0"/>
              <w:adjustRightInd w:val="0"/>
              <w:rPr>
                <w:rFonts w:ascii="Times New Roman" w:hAnsi="Times New Roman" w:cs="Times New Roman"/>
                <w:sz w:val="6"/>
                <w:szCs w:val="6"/>
              </w:rPr>
            </w:pPr>
          </w:p>
        </w:tc>
        <w:tc>
          <w:tcPr>
            <w:tcW w:w="1783" w:type="pct"/>
            <w:vMerge/>
            <w:tcBorders>
              <w:left w:val="single" w:sz="4" w:space="0" w:color="auto"/>
              <w:right w:val="single" w:sz="4" w:space="0" w:color="auto"/>
            </w:tcBorders>
          </w:tcPr>
          <w:p w:rsidR="006E43D6" w:rsidRPr="00BA697A" w:rsidRDefault="006E43D6" w:rsidP="00CE01C6">
            <w:pPr>
              <w:pStyle w:val="2c"/>
              <w:shd w:val="clear" w:color="auto" w:fill="auto"/>
              <w:spacing w:after="0" w:line="240" w:lineRule="auto"/>
              <w:ind w:left="0" w:right="0" w:firstLine="0"/>
              <w:jc w:val="both"/>
              <w:rPr>
                <w:rStyle w:val="9pt"/>
                <w:rFonts w:eastAsia="Calibri"/>
                <w:b w:val="0"/>
                <w:bCs w:val="0"/>
                <w:i w:val="0"/>
                <w:iCs w:val="0"/>
                <w:color w:val="auto"/>
                <w:spacing w:val="-2"/>
                <w:sz w:val="20"/>
                <w:szCs w:val="20"/>
              </w:rPr>
            </w:pPr>
          </w:p>
        </w:tc>
        <w:tc>
          <w:tcPr>
            <w:tcW w:w="1750" w:type="pct"/>
            <w:vMerge/>
            <w:tcBorders>
              <w:left w:val="single" w:sz="4" w:space="0" w:color="auto"/>
              <w:right w:val="single" w:sz="4" w:space="0" w:color="auto"/>
            </w:tcBorders>
          </w:tcPr>
          <w:p w:rsidR="006E43D6" w:rsidRPr="00BA697A" w:rsidRDefault="006E43D6" w:rsidP="00981145">
            <w:pPr>
              <w:ind w:left="0" w:right="0"/>
              <w:rPr>
                <w:rStyle w:val="9pt"/>
                <w:b w:val="0"/>
                <w:bCs w:val="0"/>
                <w:i w:val="0"/>
                <w:iCs w:val="0"/>
                <w:color w:val="auto"/>
                <w:spacing w:val="-2"/>
                <w:sz w:val="20"/>
                <w:szCs w:val="20"/>
              </w:rPr>
            </w:pPr>
          </w:p>
        </w:tc>
      </w:tr>
      <w:tr w:rsidR="006E43D6" w:rsidRPr="00BA697A" w:rsidTr="003D458D">
        <w:trPr>
          <w:trHeight w:val="312"/>
          <w:jc w:val="center"/>
        </w:trPr>
        <w:tc>
          <w:tcPr>
            <w:tcW w:w="297" w:type="pct"/>
            <w:tcBorders>
              <w:top w:val="single" w:sz="4" w:space="0" w:color="auto"/>
              <w:left w:val="single" w:sz="4" w:space="0" w:color="auto"/>
              <w:bottom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Оказание социальной помощи населению</w:t>
            </w:r>
          </w:p>
          <w:p w:rsidR="00AC7478" w:rsidRPr="00BA697A" w:rsidRDefault="00AC7478" w:rsidP="00CE01C6">
            <w:pPr>
              <w:autoSpaceDE w:val="0"/>
              <w:autoSpaceDN w:val="0"/>
              <w:adjustRightInd w:val="0"/>
              <w:rPr>
                <w:rFonts w:ascii="Times New Roman" w:hAnsi="Times New Roman" w:cs="Times New Roman"/>
                <w:sz w:val="6"/>
                <w:szCs w:val="6"/>
              </w:rPr>
            </w:pPr>
          </w:p>
        </w:tc>
        <w:tc>
          <w:tcPr>
            <w:tcW w:w="1783" w:type="pct"/>
            <w:vMerge/>
            <w:tcBorders>
              <w:left w:val="single" w:sz="4" w:space="0" w:color="auto"/>
              <w:right w:val="single" w:sz="4" w:space="0" w:color="auto"/>
            </w:tcBorders>
          </w:tcPr>
          <w:p w:rsidR="006E43D6" w:rsidRPr="00BA697A" w:rsidRDefault="006E43D6" w:rsidP="00CE01C6">
            <w:pPr>
              <w:pStyle w:val="2c"/>
              <w:shd w:val="clear" w:color="auto" w:fill="auto"/>
              <w:spacing w:after="0" w:line="240" w:lineRule="auto"/>
              <w:ind w:left="0" w:right="0" w:firstLine="0"/>
              <w:jc w:val="both"/>
              <w:rPr>
                <w:rStyle w:val="9pt"/>
                <w:rFonts w:eastAsia="Calibri"/>
                <w:b w:val="0"/>
                <w:bCs w:val="0"/>
                <w:i w:val="0"/>
                <w:iCs w:val="0"/>
                <w:color w:val="auto"/>
                <w:spacing w:val="-2"/>
                <w:sz w:val="20"/>
                <w:szCs w:val="20"/>
              </w:rPr>
            </w:pPr>
          </w:p>
        </w:tc>
        <w:tc>
          <w:tcPr>
            <w:tcW w:w="1750" w:type="pct"/>
            <w:vMerge/>
            <w:tcBorders>
              <w:left w:val="single" w:sz="4" w:space="0" w:color="auto"/>
              <w:right w:val="single" w:sz="4" w:space="0" w:color="auto"/>
            </w:tcBorders>
          </w:tcPr>
          <w:p w:rsidR="006E43D6" w:rsidRPr="00BA697A" w:rsidRDefault="006E43D6" w:rsidP="00981145">
            <w:pPr>
              <w:ind w:left="0" w:right="0"/>
              <w:rPr>
                <w:rStyle w:val="9pt"/>
                <w:b w:val="0"/>
                <w:bCs w:val="0"/>
                <w:i w:val="0"/>
                <w:iCs w:val="0"/>
                <w:color w:val="auto"/>
                <w:spacing w:val="-2"/>
                <w:sz w:val="20"/>
                <w:szCs w:val="20"/>
              </w:rPr>
            </w:pPr>
          </w:p>
        </w:tc>
      </w:tr>
      <w:tr w:rsidR="006E43D6" w:rsidRPr="00BA697A" w:rsidTr="003D458D">
        <w:trPr>
          <w:trHeight w:val="419"/>
          <w:jc w:val="center"/>
        </w:trPr>
        <w:tc>
          <w:tcPr>
            <w:tcW w:w="297" w:type="pct"/>
            <w:tcBorders>
              <w:top w:val="single" w:sz="4" w:space="0" w:color="auto"/>
              <w:left w:val="single" w:sz="4" w:space="0" w:color="auto"/>
              <w:bottom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Оказание услуг связи</w:t>
            </w:r>
          </w:p>
          <w:p w:rsidR="00AC7478" w:rsidRPr="00BA697A" w:rsidRDefault="00AC7478" w:rsidP="00CE01C6">
            <w:pPr>
              <w:autoSpaceDE w:val="0"/>
              <w:autoSpaceDN w:val="0"/>
              <w:adjustRightInd w:val="0"/>
              <w:rPr>
                <w:rFonts w:ascii="Times New Roman" w:hAnsi="Times New Roman" w:cs="Times New Roman"/>
                <w:sz w:val="6"/>
                <w:szCs w:val="6"/>
              </w:rPr>
            </w:pPr>
          </w:p>
        </w:tc>
        <w:tc>
          <w:tcPr>
            <w:tcW w:w="1783" w:type="pct"/>
            <w:vMerge/>
            <w:tcBorders>
              <w:left w:val="single" w:sz="4" w:space="0" w:color="auto"/>
              <w:right w:val="single" w:sz="4" w:space="0" w:color="auto"/>
            </w:tcBorders>
          </w:tcPr>
          <w:p w:rsidR="006E43D6" w:rsidRPr="00BA697A" w:rsidRDefault="006E43D6" w:rsidP="00CE01C6">
            <w:pPr>
              <w:pStyle w:val="2c"/>
              <w:shd w:val="clear" w:color="auto" w:fill="auto"/>
              <w:spacing w:after="0" w:line="240" w:lineRule="auto"/>
              <w:ind w:left="0" w:right="0" w:firstLine="0"/>
              <w:jc w:val="both"/>
              <w:rPr>
                <w:rStyle w:val="9pt"/>
                <w:rFonts w:eastAsia="Calibri"/>
                <w:b w:val="0"/>
                <w:bCs w:val="0"/>
                <w:i w:val="0"/>
                <w:iCs w:val="0"/>
                <w:color w:val="auto"/>
                <w:spacing w:val="-2"/>
                <w:sz w:val="20"/>
                <w:szCs w:val="20"/>
              </w:rPr>
            </w:pPr>
          </w:p>
        </w:tc>
        <w:tc>
          <w:tcPr>
            <w:tcW w:w="1750" w:type="pct"/>
            <w:vMerge/>
            <w:tcBorders>
              <w:left w:val="single" w:sz="4" w:space="0" w:color="auto"/>
              <w:right w:val="single" w:sz="4" w:space="0" w:color="auto"/>
            </w:tcBorders>
          </w:tcPr>
          <w:p w:rsidR="006E43D6" w:rsidRPr="00BA697A" w:rsidRDefault="006E43D6" w:rsidP="00981145">
            <w:pPr>
              <w:ind w:left="0" w:right="0"/>
              <w:rPr>
                <w:rStyle w:val="9pt"/>
                <w:b w:val="0"/>
                <w:bCs w:val="0"/>
                <w:i w:val="0"/>
                <w:iCs w:val="0"/>
                <w:color w:val="auto"/>
                <w:spacing w:val="-2"/>
                <w:sz w:val="20"/>
                <w:szCs w:val="20"/>
              </w:rPr>
            </w:pPr>
          </w:p>
        </w:tc>
      </w:tr>
      <w:tr w:rsidR="006E43D6" w:rsidRPr="00BA697A" w:rsidTr="003D458D">
        <w:trPr>
          <w:trHeight w:val="462"/>
          <w:jc w:val="center"/>
        </w:trPr>
        <w:tc>
          <w:tcPr>
            <w:tcW w:w="297" w:type="pct"/>
            <w:tcBorders>
              <w:top w:val="single" w:sz="4" w:space="0" w:color="auto"/>
              <w:left w:val="single" w:sz="4" w:space="0" w:color="auto"/>
              <w:bottom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Бытовое обслуживание</w:t>
            </w:r>
          </w:p>
          <w:p w:rsidR="00AC7478" w:rsidRPr="00BA697A" w:rsidRDefault="00AC7478" w:rsidP="00CE01C6">
            <w:pPr>
              <w:autoSpaceDE w:val="0"/>
              <w:autoSpaceDN w:val="0"/>
              <w:adjustRightInd w:val="0"/>
              <w:rPr>
                <w:rFonts w:ascii="Times New Roman" w:hAnsi="Times New Roman" w:cs="Times New Roman"/>
                <w:sz w:val="6"/>
                <w:szCs w:val="6"/>
              </w:rPr>
            </w:pPr>
          </w:p>
        </w:tc>
        <w:tc>
          <w:tcPr>
            <w:tcW w:w="1783" w:type="pct"/>
            <w:vMerge/>
            <w:tcBorders>
              <w:left w:val="single" w:sz="4" w:space="0" w:color="auto"/>
              <w:right w:val="single" w:sz="4" w:space="0" w:color="auto"/>
            </w:tcBorders>
          </w:tcPr>
          <w:p w:rsidR="006E43D6" w:rsidRPr="00BA697A" w:rsidRDefault="006E43D6" w:rsidP="00CE01C6">
            <w:pPr>
              <w:pStyle w:val="2c"/>
              <w:shd w:val="clear" w:color="auto" w:fill="auto"/>
              <w:spacing w:after="0" w:line="240" w:lineRule="auto"/>
              <w:ind w:left="0" w:right="0" w:firstLine="0"/>
              <w:jc w:val="both"/>
              <w:rPr>
                <w:rStyle w:val="9pt"/>
                <w:rFonts w:eastAsia="Calibri"/>
                <w:b w:val="0"/>
                <w:bCs w:val="0"/>
                <w:i w:val="0"/>
                <w:iCs w:val="0"/>
                <w:color w:val="auto"/>
                <w:spacing w:val="-2"/>
                <w:sz w:val="20"/>
                <w:szCs w:val="20"/>
              </w:rPr>
            </w:pPr>
          </w:p>
        </w:tc>
        <w:tc>
          <w:tcPr>
            <w:tcW w:w="1750" w:type="pct"/>
            <w:vMerge/>
            <w:tcBorders>
              <w:left w:val="single" w:sz="4" w:space="0" w:color="auto"/>
              <w:right w:val="single" w:sz="4" w:space="0" w:color="auto"/>
            </w:tcBorders>
          </w:tcPr>
          <w:p w:rsidR="006E43D6" w:rsidRPr="00BA697A" w:rsidRDefault="006E43D6" w:rsidP="00981145">
            <w:pPr>
              <w:ind w:left="0" w:right="0"/>
              <w:rPr>
                <w:rStyle w:val="9pt"/>
                <w:b w:val="0"/>
                <w:bCs w:val="0"/>
                <w:i w:val="0"/>
                <w:iCs w:val="0"/>
                <w:color w:val="auto"/>
                <w:spacing w:val="-2"/>
                <w:sz w:val="20"/>
                <w:szCs w:val="20"/>
              </w:rPr>
            </w:pPr>
          </w:p>
        </w:tc>
      </w:tr>
      <w:tr w:rsidR="006E43D6" w:rsidRPr="00BA697A" w:rsidTr="003D458D">
        <w:trPr>
          <w:trHeight w:val="1200"/>
          <w:jc w:val="center"/>
        </w:trPr>
        <w:tc>
          <w:tcPr>
            <w:tcW w:w="297" w:type="pct"/>
            <w:tcBorders>
              <w:top w:val="single" w:sz="4" w:space="0" w:color="auto"/>
              <w:left w:val="single" w:sz="4" w:space="0" w:color="auto"/>
              <w:bottom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autoSpaceDE w:val="0"/>
              <w:autoSpaceDN w:val="0"/>
              <w:adjustRightInd w:val="0"/>
              <w:rPr>
                <w:rFonts w:ascii="Times New Roman" w:hAnsi="Times New Roman" w:cs="Times New Roman"/>
                <w:sz w:val="20"/>
                <w:szCs w:val="20"/>
              </w:rPr>
            </w:pPr>
            <w:r w:rsidRPr="00302850">
              <w:rPr>
                <w:rFonts w:ascii="Times New Roman" w:hAnsi="Times New Roman" w:cs="Times New Roman"/>
                <w:sz w:val="19"/>
                <w:szCs w:val="19"/>
              </w:rPr>
              <w:t>Административные</w:t>
            </w:r>
            <w:r w:rsidRPr="00BA697A">
              <w:rPr>
                <w:rFonts w:ascii="Times New Roman" w:hAnsi="Times New Roman" w:cs="Times New Roman"/>
                <w:sz w:val="20"/>
                <w:szCs w:val="20"/>
              </w:rPr>
              <w:t xml:space="preserve"> здания организаций, обеспечивающих предоставление коммунальных услуг</w:t>
            </w:r>
          </w:p>
          <w:p w:rsidR="00AC7478" w:rsidRPr="00BA697A" w:rsidRDefault="00AC7478" w:rsidP="00CE01C6">
            <w:pPr>
              <w:autoSpaceDE w:val="0"/>
              <w:autoSpaceDN w:val="0"/>
              <w:adjustRightInd w:val="0"/>
              <w:ind w:left="0"/>
              <w:rPr>
                <w:rFonts w:ascii="Times New Roman" w:hAnsi="Times New Roman" w:cs="Times New Roman"/>
                <w:sz w:val="6"/>
                <w:szCs w:val="6"/>
              </w:rPr>
            </w:pPr>
          </w:p>
        </w:tc>
        <w:tc>
          <w:tcPr>
            <w:tcW w:w="1783" w:type="pct"/>
            <w:vMerge/>
            <w:tcBorders>
              <w:left w:val="single" w:sz="4" w:space="0" w:color="auto"/>
              <w:right w:val="single" w:sz="4" w:space="0" w:color="auto"/>
            </w:tcBorders>
          </w:tcPr>
          <w:p w:rsidR="006E43D6" w:rsidRPr="00BA697A" w:rsidRDefault="006E43D6" w:rsidP="00CE01C6">
            <w:pPr>
              <w:pStyle w:val="2c"/>
              <w:shd w:val="clear" w:color="auto" w:fill="auto"/>
              <w:spacing w:after="0" w:line="240" w:lineRule="auto"/>
              <w:ind w:left="0" w:right="0" w:firstLine="0"/>
              <w:jc w:val="both"/>
              <w:rPr>
                <w:rStyle w:val="9pt"/>
                <w:rFonts w:eastAsia="Calibri"/>
                <w:b w:val="0"/>
                <w:bCs w:val="0"/>
                <w:i w:val="0"/>
                <w:iCs w:val="0"/>
                <w:color w:val="auto"/>
                <w:spacing w:val="-2"/>
                <w:sz w:val="20"/>
                <w:szCs w:val="20"/>
              </w:rPr>
            </w:pPr>
          </w:p>
        </w:tc>
        <w:tc>
          <w:tcPr>
            <w:tcW w:w="1750" w:type="pct"/>
            <w:vMerge/>
            <w:tcBorders>
              <w:left w:val="single" w:sz="4" w:space="0" w:color="auto"/>
              <w:right w:val="single" w:sz="4" w:space="0" w:color="auto"/>
            </w:tcBorders>
          </w:tcPr>
          <w:p w:rsidR="006E43D6" w:rsidRPr="00BA697A" w:rsidRDefault="006E43D6" w:rsidP="00981145">
            <w:pPr>
              <w:ind w:left="0" w:right="0"/>
              <w:rPr>
                <w:rStyle w:val="9pt"/>
                <w:b w:val="0"/>
                <w:bCs w:val="0"/>
                <w:i w:val="0"/>
                <w:iCs w:val="0"/>
                <w:color w:val="auto"/>
                <w:spacing w:val="-2"/>
                <w:sz w:val="20"/>
                <w:szCs w:val="20"/>
              </w:rPr>
            </w:pPr>
          </w:p>
        </w:tc>
      </w:tr>
      <w:tr w:rsidR="006E43D6" w:rsidRPr="00BA697A" w:rsidTr="003D458D">
        <w:trPr>
          <w:trHeight w:val="772"/>
          <w:jc w:val="center"/>
        </w:trPr>
        <w:tc>
          <w:tcPr>
            <w:tcW w:w="297" w:type="pct"/>
            <w:tcBorders>
              <w:top w:val="single" w:sz="4" w:space="0" w:color="auto"/>
              <w:left w:val="single" w:sz="4" w:space="0" w:color="auto"/>
              <w:bottom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autoSpaceDE w:val="0"/>
              <w:autoSpaceDN w:val="0"/>
              <w:adjustRightInd w:val="0"/>
              <w:rPr>
                <w:rFonts w:ascii="Times New Roman" w:hAnsi="Times New Roman" w:cs="Times New Roman"/>
                <w:sz w:val="20"/>
                <w:szCs w:val="20"/>
              </w:rPr>
            </w:pPr>
            <w:r w:rsidRPr="00BA697A">
              <w:rPr>
                <w:rStyle w:val="9pt"/>
                <w:b w:val="0"/>
                <w:i w:val="0"/>
                <w:color w:val="auto"/>
                <w:spacing w:val="-2"/>
                <w:sz w:val="20"/>
                <w:szCs w:val="20"/>
              </w:rPr>
              <w:t>Предоставление коммунальных услуг</w:t>
            </w:r>
          </w:p>
        </w:tc>
        <w:tc>
          <w:tcPr>
            <w:tcW w:w="1783" w:type="pct"/>
            <w:tcBorders>
              <w:left w:val="single" w:sz="4" w:space="0" w:color="auto"/>
              <w:bottom w:val="single" w:sz="4" w:space="0" w:color="auto"/>
              <w:right w:val="single" w:sz="4" w:space="0" w:color="auto"/>
            </w:tcBorders>
          </w:tcPr>
          <w:p w:rsidR="006E43D6" w:rsidRPr="00BA697A" w:rsidRDefault="006E43D6"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6E43D6" w:rsidRPr="00BA697A" w:rsidRDefault="006E43D6"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BA697A">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BA697A">
                <w:rPr>
                  <w:rStyle w:val="9pt"/>
                  <w:b w:val="0"/>
                  <w:bCs w:val="0"/>
                  <w:i w:val="0"/>
                  <w:iCs w:val="0"/>
                  <w:color w:val="auto"/>
                  <w:spacing w:val="-2"/>
                  <w:sz w:val="20"/>
                  <w:szCs w:val="20"/>
                </w:rPr>
                <w:t>5 м</w:t>
              </w:r>
            </w:smartTag>
            <w:r w:rsidRPr="00BA697A">
              <w:rPr>
                <w:rStyle w:val="9pt"/>
                <w:b w:val="0"/>
                <w:bCs w:val="0"/>
                <w:i w:val="0"/>
                <w:iCs w:val="0"/>
                <w:color w:val="auto"/>
                <w:spacing w:val="-2"/>
                <w:sz w:val="20"/>
                <w:szCs w:val="20"/>
              </w:rPr>
              <w:t>;</w:t>
            </w:r>
          </w:p>
          <w:p w:rsidR="003D458D" w:rsidRPr="003D458D" w:rsidRDefault="00374638" w:rsidP="00CE01C6">
            <w:pPr>
              <w:pStyle w:val="2c"/>
              <w:numPr>
                <w:ilvl w:val="0"/>
                <w:numId w:val="69"/>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E43D6" w:rsidRPr="00BA697A">
              <w:rPr>
                <w:rStyle w:val="9pt"/>
                <w:b w:val="0"/>
                <w:bCs w:val="0"/>
                <w:i w:val="0"/>
                <w:iCs w:val="0"/>
                <w:color w:val="auto"/>
                <w:spacing w:val="-2"/>
                <w:sz w:val="20"/>
                <w:szCs w:val="20"/>
              </w:rPr>
              <w:t xml:space="preserve"> – </w:t>
            </w:r>
          </w:p>
          <w:p w:rsidR="006E43D6" w:rsidRPr="00BA697A" w:rsidRDefault="006E43D6" w:rsidP="00CE01C6">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BA697A">
                <w:rPr>
                  <w:rStyle w:val="9pt"/>
                  <w:b w:val="0"/>
                  <w:bCs w:val="0"/>
                  <w:i w:val="0"/>
                  <w:iCs w:val="0"/>
                  <w:color w:val="auto"/>
                  <w:spacing w:val="-2"/>
                  <w:sz w:val="20"/>
                  <w:szCs w:val="20"/>
                </w:rPr>
                <w:t>3 м</w:t>
              </w:r>
            </w:smartTag>
            <w:r w:rsidRPr="00BA697A">
              <w:rPr>
                <w:rStyle w:val="9pt"/>
                <w:b w:val="0"/>
                <w:bCs w:val="0"/>
                <w:i w:val="0"/>
                <w:iCs w:val="0"/>
                <w:color w:val="auto"/>
                <w:spacing w:val="-2"/>
                <w:sz w:val="20"/>
                <w:szCs w:val="20"/>
              </w:rPr>
              <w:t>;</w:t>
            </w:r>
          </w:p>
          <w:p w:rsidR="006E43D6" w:rsidRPr="00BA697A" w:rsidRDefault="006E43D6"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границ земельного участка – 3 м</w:t>
            </w:r>
            <w:r w:rsidRPr="00BA697A">
              <w:rPr>
                <w:rStyle w:val="9pt"/>
                <w:b w:val="0"/>
                <w:bCs w:val="0"/>
                <w:i w:val="0"/>
                <w:iCs w:val="0"/>
                <w:color w:val="auto"/>
                <w:spacing w:val="-2"/>
                <w:sz w:val="20"/>
                <w:szCs w:val="20"/>
              </w:rPr>
              <w:t>.</w:t>
            </w:r>
          </w:p>
          <w:p w:rsidR="006E43D6" w:rsidRPr="00BA697A" w:rsidRDefault="006E43D6" w:rsidP="00CE01C6">
            <w:pPr>
              <w:widowControl w:val="0"/>
              <w:tabs>
                <w:tab w:val="left" w:pos="43"/>
              </w:tabs>
              <w:rPr>
                <w:rFonts w:ascii="Times New Roman" w:hAnsi="Times New Roman" w:cs="Times New Roman"/>
                <w:sz w:val="20"/>
                <w:szCs w:val="20"/>
              </w:rPr>
            </w:pPr>
            <w:r w:rsidRPr="00BA697A">
              <w:rPr>
                <w:rFonts w:ascii="Times New Roman" w:hAnsi="Times New Roman" w:cs="Times New Roman"/>
                <w:sz w:val="20"/>
                <w:szCs w:val="20"/>
              </w:rPr>
              <w:t>Иные предельные параметры                                    не подлежат установлению.</w:t>
            </w:r>
          </w:p>
          <w:p w:rsidR="00154835" w:rsidRPr="00BA697A" w:rsidRDefault="006E43D6"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BA697A">
              <w:rPr>
                <w:sz w:val="20"/>
                <w:szCs w:val="20"/>
                <w:lang w:eastAsia="en-US"/>
              </w:rPr>
              <w:t xml:space="preserve">Для линейных объектов </w:t>
            </w:r>
            <w:r w:rsidR="00EC1FA4">
              <w:rPr>
                <w:sz w:val="20"/>
                <w:szCs w:val="20"/>
                <w:lang w:eastAsia="en-US"/>
              </w:rPr>
              <w:t xml:space="preserve">           </w:t>
            </w:r>
            <w:r w:rsidRPr="00BA697A">
              <w:rPr>
                <w:sz w:val="20"/>
                <w:szCs w:val="20"/>
                <w:lang w:eastAsia="en-US"/>
              </w:rPr>
              <w:t xml:space="preserve">предельные параметры </w:t>
            </w:r>
            <w:r w:rsidRPr="00BA697A">
              <w:rPr>
                <w:sz w:val="20"/>
                <w:szCs w:val="20"/>
              </w:rPr>
              <w:t>определяются документацией по пл</w:t>
            </w:r>
            <w:r w:rsidR="00EC1FA4">
              <w:rPr>
                <w:sz w:val="20"/>
                <w:szCs w:val="20"/>
              </w:rPr>
              <w:t xml:space="preserve">анировке территории с учетом </w:t>
            </w:r>
            <w:r w:rsidR="00ED5E35">
              <w:rPr>
                <w:sz w:val="20"/>
                <w:szCs w:val="20"/>
              </w:rPr>
              <w:t>СП 42.13330.2016</w:t>
            </w:r>
            <w:r w:rsidRPr="00BA697A">
              <w:rPr>
                <w:sz w:val="20"/>
                <w:szCs w:val="20"/>
              </w:rPr>
              <w:t xml:space="preserve"> </w:t>
            </w:r>
            <w:r w:rsidR="00CD36A9">
              <w:rPr>
                <w:sz w:val="20"/>
                <w:szCs w:val="20"/>
              </w:rPr>
              <w:t>«</w:t>
            </w:r>
            <w:r w:rsidRPr="00BA697A">
              <w:rPr>
                <w:sz w:val="20"/>
                <w:szCs w:val="20"/>
              </w:rPr>
              <w:t>Свод правил. Градостроительство. Планировка и застройка городских и сельских поселени</w:t>
            </w:r>
            <w:r w:rsidR="00ED5E35">
              <w:rPr>
                <w:sz w:val="20"/>
                <w:szCs w:val="20"/>
              </w:rPr>
              <w:t xml:space="preserve">й. Актуализированная редакция </w:t>
            </w:r>
            <w:proofErr w:type="spellStart"/>
            <w:r w:rsidR="00ED5E35">
              <w:rPr>
                <w:sz w:val="20"/>
                <w:szCs w:val="20"/>
              </w:rPr>
              <w:t>СН</w:t>
            </w:r>
            <w:r w:rsidRPr="00BA697A">
              <w:rPr>
                <w:sz w:val="20"/>
                <w:szCs w:val="20"/>
              </w:rPr>
              <w:t>иП</w:t>
            </w:r>
            <w:proofErr w:type="spellEnd"/>
            <w:r w:rsidRPr="00BA697A">
              <w:rPr>
                <w:sz w:val="20"/>
                <w:szCs w:val="20"/>
              </w:rPr>
              <w:t xml:space="preserve"> 2.07.01-89*»</w:t>
            </w:r>
          </w:p>
        </w:tc>
        <w:tc>
          <w:tcPr>
            <w:tcW w:w="1750" w:type="pct"/>
            <w:tcBorders>
              <w:left w:val="single" w:sz="4" w:space="0" w:color="auto"/>
              <w:bottom w:val="single" w:sz="4" w:space="0" w:color="auto"/>
              <w:right w:val="single" w:sz="4" w:space="0" w:color="auto"/>
            </w:tcBorders>
          </w:tcPr>
          <w:p w:rsidR="006E43D6" w:rsidRPr="00BA697A" w:rsidRDefault="0087448A" w:rsidP="006E43D6">
            <w:pPr>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p>
        </w:tc>
      </w:tr>
      <w:tr w:rsidR="006E43D6" w:rsidRPr="00BA697A" w:rsidTr="003D458D">
        <w:trPr>
          <w:trHeight w:val="345"/>
          <w:jc w:val="center"/>
        </w:trPr>
        <w:tc>
          <w:tcPr>
            <w:tcW w:w="297" w:type="pct"/>
            <w:tcBorders>
              <w:top w:val="single" w:sz="4" w:space="0" w:color="auto"/>
              <w:left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Style w:val="9pt"/>
                <w:b w:val="0"/>
                <w:bCs w:val="0"/>
                <w:i w:val="0"/>
                <w:iCs w:val="0"/>
                <w:color w:val="auto"/>
                <w:spacing w:val="-2"/>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Улично-дорожная сеть</w:t>
            </w:r>
          </w:p>
        </w:tc>
        <w:tc>
          <w:tcPr>
            <w:tcW w:w="1783" w:type="pct"/>
            <w:tcBorders>
              <w:top w:val="single" w:sz="4" w:space="0" w:color="auto"/>
              <w:left w:val="single" w:sz="4" w:space="0" w:color="auto"/>
              <w:right w:val="single" w:sz="4" w:space="0" w:color="auto"/>
            </w:tcBorders>
          </w:tcPr>
          <w:p w:rsidR="00154835" w:rsidRPr="00BA697A" w:rsidRDefault="006E43D6" w:rsidP="00CE01C6">
            <w:pPr>
              <w:contextualSpacing/>
              <w:rPr>
                <w:rFonts w:ascii="Times New Roman" w:hAnsi="Times New Roman" w:cs="Times New Roman"/>
                <w:sz w:val="20"/>
                <w:szCs w:val="20"/>
              </w:rPr>
            </w:pPr>
            <w:r w:rsidRPr="00BA697A">
              <w:rPr>
                <w:rFonts w:ascii="Times New Roman" w:hAnsi="Times New Roman" w:cs="Times New Roman"/>
                <w:sz w:val="20"/>
                <w:szCs w:val="20"/>
                <w:lang w:eastAsia="en-US"/>
              </w:rPr>
              <w:t xml:space="preserve">Для линейных объектов </w:t>
            </w:r>
            <w:r w:rsidR="00B27F5E">
              <w:rPr>
                <w:rFonts w:ascii="Times New Roman" w:hAnsi="Times New Roman" w:cs="Times New Roman"/>
                <w:sz w:val="20"/>
                <w:szCs w:val="20"/>
                <w:lang w:eastAsia="en-US"/>
              </w:rPr>
              <w:t xml:space="preserve">       </w:t>
            </w:r>
            <w:r w:rsidRPr="00BA697A">
              <w:rPr>
                <w:rFonts w:ascii="Times New Roman" w:hAnsi="Times New Roman" w:cs="Times New Roman"/>
                <w:sz w:val="20"/>
                <w:szCs w:val="20"/>
                <w:lang w:eastAsia="en-US"/>
              </w:rPr>
              <w:t xml:space="preserve">предельные параметры </w:t>
            </w:r>
            <w:r w:rsidRPr="00BA697A">
              <w:rPr>
                <w:rFonts w:ascii="Times New Roman" w:hAnsi="Times New Roman" w:cs="Times New Roman"/>
                <w:sz w:val="20"/>
                <w:szCs w:val="20"/>
              </w:rPr>
              <w:t xml:space="preserve">определяются документацией по планировке территории </w:t>
            </w:r>
            <w:r w:rsidRPr="00BA697A">
              <w:rPr>
                <w:rFonts w:ascii="Times New Roman" w:hAnsi="Times New Roman" w:cs="Times New Roman"/>
                <w:spacing w:val="-2"/>
                <w:sz w:val="20"/>
                <w:szCs w:val="20"/>
                <w:shd w:val="clear" w:color="auto" w:fill="FFFFFF"/>
              </w:rPr>
              <w:t>в соответств</w:t>
            </w:r>
            <w:r w:rsidR="00AB4090">
              <w:rPr>
                <w:rFonts w:ascii="Times New Roman" w:hAnsi="Times New Roman" w:cs="Times New Roman"/>
                <w:spacing w:val="-2"/>
                <w:sz w:val="20"/>
                <w:szCs w:val="20"/>
                <w:shd w:val="clear" w:color="auto" w:fill="FFFFFF"/>
              </w:rPr>
              <w:t xml:space="preserve">ии </w:t>
            </w:r>
            <w:r w:rsidR="005527F1">
              <w:rPr>
                <w:rFonts w:ascii="Times New Roman" w:hAnsi="Times New Roman" w:cs="Times New Roman"/>
                <w:spacing w:val="-2"/>
                <w:sz w:val="20"/>
                <w:szCs w:val="20"/>
                <w:shd w:val="clear" w:color="auto" w:fill="FFFFFF"/>
              </w:rPr>
              <w:t>с СП 42.13330</w:t>
            </w:r>
            <w:r w:rsidR="00526F1C">
              <w:rPr>
                <w:rFonts w:ascii="Times New Roman" w:hAnsi="Times New Roman" w:cs="Times New Roman"/>
                <w:spacing w:val="-2"/>
                <w:sz w:val="20"/>
                <w:szCs w:val="20"/>
                <w:shd w:val="clear" w:color="auto" w:fill="FFFFFF"/>
              </w:rPr>
              <w:t xml:space="preserve">.2016 </w:t>
            </w:r>
            <w:r w:rsidR="005527F1">
              <w:rPr>
                <w:rFonts w:ascii="Times New Roman" w:hAnsi="Times New Roman" w:cs="Times New Roman"/>
                <w:spacing w:val="-2"/>
                <w:sz w:val="20"/>
                <w:szCs w:val="20"/>
                <w:shd w:val="clear" w:color="auto" w:fill="FFFFFF"/>
              </w:rPr>
              <w:t>«Свод правил.</w:t>
            </w:r>
            <w:r w:rsidRPr="00BA697A">
              <w:rPr>
                <w:rFonts w:ascii="Times New Roman" w:hAnsi="Times New Roman" w:cs="Times New Roman"/>
                <w:sz w:val="20"/>
                <w:szCs w:val="20"/>
              </w:rPr>
              <w:t xml:space="preserve"> «Градостроительство. Планировка и застройка городских и сельских поселений. Актуализированная редакция</w:t>
            </w:r>
            <w:r w:rsidR="005527F1" w:rsidRPr="00BA697A">
              <w:rPr>
                <w:rFonts w:ascii="Times New Roman" w:hAnsi="Times New Roman" w:cs="Times New Roman"/>
                <w:sz w:val="20"/>
                <w:szCs w:val="20"/>
              </w:rPr>
              <w:t xml:space="preserve"> </w:t>
            </w:r>
            <w:proofErr w:type="spellStart"/>
            <w:r w:rsidR="005527F1" w:rsidRPr="00BA697A">
              <w:rPr>
                <w:rFonts w:ascii="Times New Roman" w:hAnsi="Times New Roman" w:cs="Times New Roman"/>
                <w:sz w:val="20"/>
                <w:szCs w:val="20"/>
              </w:rPr>
              <w:t>СНиП</w:t>
            </w:r>
            <w:proofErr w:type="spellEnd"/>
            <w:r w:rsidR="005527F1" w:rsidRPr="00BA697A">
              <w:rPr>
                <w:rFonts w:ascii="Times New Roman" w:hAnsi="Times New Roman" w:cs="Times New Roman"/>
                <w:sz w:val="20"/>
                <w:szCs w:val="20"/>
              </w:rPr>
              <w:t xml:space="preserve"> 2.07.01-89</w:t>
            </w:r>
            <w:r w:rsidRPr="00BA697A">
              <w:rPr>
                <w:rFonts w:ascii="Times New Roman" w:hAnsi="Times New Roman" w:cs="Times New Roman"/>
                <w:sz w:val="20"/>
                <w:szCs w:val="20"/>
              </w:rPr>
              <w:t>»</w:t>
            </w:r>
          </w:p>
        </w:tc>
        <w:tc>
          <w:tcPr>
            <w:tcW w:w="1750" w:type="pct"/>
            <w:tcBorders>
              <w:top w:val="single" w:sz="4" w:space="0" w:color="auto"/>
              <w:left w:val="single" w:sz="4" w:space="0" w:color="auto"/>
              <w:right w:val="single" w:sz="4" w:space="0" w:color="auto"/>
            </w:tcBorders>
          </w:tcPr>
          <w:p w:rsidR="006E43D6" w:rsidRPr="00BA697A" w:rsidRDefault="0087448A" w:rsidP="0088442C">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E19BD" w:rsidRPr="00BA697A" w:rsidTr="003D458D">
        <w:trPr>
          <w:trHeight w:val="504"/>
          <w:jc w:val="center"/>
        </w:trPr>
        <w:tc>
          <w:tcPr>
            <w:tcW w:w="297" w:type="pct"/>
            <w:tcBorders>
              <w:left w:val="single" w:sz="4" w:space="0" w:color="auto"/>
              <w:bottom w:val="single" w:sz="4" w:space="0" w:color="auto"/>
              <w:right w:val="single" w:sz="4" w:space="0" w:color="auto"/>
            </w:tcBorders>
          </w:tcPr>
          <w:p w:rsidR="005E19BD" w:rsidRPr="00633462" w:rsidRDefault="005E19BD"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5E19BD" w:rsidRPr="00633462" w:rsidRDefault="005E19BD" w:rsidP="00CE01C6">
            <w:pPr>
              <w:autoSpaceDE w:val="0"/>
              <w:autoSpaceDN w:val="0"/>
              <w:adjustRightInd w:val="0"/>
              <w:rPr>
                <w:rFonts w:ascii="Times New Roman" w:hAnsi="Times New Roman" w:cs="Times New Roman"/>
                <w:sz w:val="20"/>
                <w:szCs w:val="20"/>
              </w:rPr>
            </w:pPr>
            <w:r w:rsidRPr="00633462">
              <w:rPr>
                <w:rFonts w:ascii="Times New Roman" w:hAnsi="Times New Roman" w:cs="Times New Roman"/>
                <w:sz w:val="20"/>
                <w:szCs w:val="20"/>
              </w:rPr>
              <w:t>Историко-культурная деятельность</w:t>
            </w:r>
          </w:p>
        </w:tc>
        <w:tc>
          <w:tcPr>
            <w:tcW w:w="1783" w:type="pct"/>
            <w:vMerge w:val="restart"/>
            <w:tcBorders>
              <w:left w:val="single" w:sz="4" w:space="0" w:color="auto"/>
              <w:right w:val="single" w:sz="4" w:space="0" w:color="auto"/>
            </w:tcBorders>
          </w:tcPr>
          <w:p w:rsidR="005E19BD" w:rsidRPr="00BA697A" w:rsidRDefault="005E19BD" w:rsidP="00CE01C6">
            <w:pPr>
              <w:contextualSpacing/>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c>
          <w:tcPr>
            <w:tcW w:w="1750" w:type="pct"/>
            <w:vMerge w:val="restart"/>
            <w:tcBorders>
              <w:left w:val="single" w:sz="4" w:space="0" w:color="auto"/>
              <w:right w:val="single" w:sz="4" w:space="0" w:color="auto"/>
            </w:tcBorders>
          </w:tcPr>
          <w:p w:rsidR="005E19BD" w:rsidRPr="00BA697A" w:rsidRDefault="005E19BD" w:rsidP="006E43D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E19BD" w:rsidRPr="00BA697A" w:rsidTr="003D458D">
        <w:trPr>
          <w:trHeight w:val="504"/>
          <w:jc w:val="center"/>
        </w:trPr>
        <w:tc>
          <w:tcPr>
            <w:tcW w:w="297" w:type="pct"/>
            <w:tcBorders>
              <w:left w:val="single" w:sz="4" w:space="0" w:color="auto"/>
              <w:bottom w:val="single" w:sz="4" w:space="0" w:color="auto"/>
              <w:right w:val="single" w:sz="4" w:space="0" w:color="auto"/>
            </w:tcBorders>
          </w:tcPr>
          <w:p w:rsidR="005E19BD" w:rsidRPr="00BA697A" w:rsidRDefault="005E19BD" w:rsidP="009A2ADA">
            <w:pPr>
              <w:pStyle w:val="affff2"/>
              <w:numPr>
                <w:ilvl w:val="0"/>
                <w:numId w:val="76"/>
              </w:numPr>
              <w:autoSpaceDE w:val="0"/>
              <w:autoSpaceDN w:val="0"/>
              <w:adjustRightInd w:val="0"/>
              <w:ind w:left="137" w:right="0"/>
              <w:jc w:val="center"/>
              <w:rPr>
                <w:rFonts w:ascii="Times New Roman" w:hAnsi="Times New Roman" w:cs="Times New Roman"/>
                <w:sz w:val="20"/>
                <w:szCs w:val="20"/>
              </w:rPr>
            </w:pPr>
          </w:p>
        </w:tc>
        <w:tc>
          <w:tcPr>
            <w:tcW w:w="1171" w:type="pct"/>
            <w:tcBorders>
              <w:top w:val="single" w:sz="4" w:space="0" w:color="auto"/>
              <w:left w:val="single" w:sz="4" w:space="0" w:color="auto"/>
              <w:bottom w:val="single" w:sz="4" w:space="0" w:color="auto"/>
              <w:right w:val="single" w:sz="4" w:space="0" w:color="auto"/>
            </w:tcBorders>
          </w:tcPr>
          <w:p w:rsidR="005E19BD" w:rsidRPr="00BA697A" w:rsidRDefault="005E19BD"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Благоустройство территории</w:t>
            </w:r>
          </w:p>
        </w:tc>
        <w:tc>
          <w:tcPr>
            <w:tcW w:w="1783" w:type="pct"/>
            <w:vMerge/>
            <w:tcBorders>
              <w:left w:val="single" w:sz="4" w:space="0" w:color="auto"/>
              <w:bottom w:val="single" w:sz="4" w:space="0" w:color="auto"/>
              <w:right w:val="single" w:sz="4" w:space="0" w:color="auto"/>
            </w:tcBorders>
          </w:tcPr>
          <w:p w:rsidR="005E19BD" w:rsidRPr="00BA697A" w:rsidRDefault="005E19BD" w:rsidP="00CE01C6">
            <w:pPr>
              <w:contextualSpacing/>
              <w:rPr>
                <w:rFonts w:ascii="Times New Roman" w:hAnsi="Times New Roman" w:cs="Times New Roman"/>
                <w:sz w:val="20"/>
                <w:szCs w:val="20"/>
              </w:rPr>
            </w:pPr>
          </w:p>
        </w:tc>
        <w:tc>
          <w:tcPr>
            <w:tcW w:w="1750" w:type="pct"/>
            <w:vMerge/>
            <w:tcBorders>
              <w:left w:val="single" w:sz="4" w:space="0" w:color="auto"/>
              <w:bottom w:val="single" w:sz="4" w:space="0" w:color="auto"/>
              <w:right w:val="single" w:sz="4" w:space="0" w:color="auto"/>
            </w:tcBorders>
          </w:tcPr>
          <w:p w:rsidR="005E19BD" w:rsidRPr="00BA697A" w:rsidRDefault="005E19BD" w:rsidP="006E43D6">
            <w:pPr>
              <w:autoSpaceDE w:val="0"/>
              <w:autoSpaceDN w:val="0"/>
              <w:adjustRightInd w:val="0"/>
              <w:rPr>
                <w:rFonts w:ascii="Times New Roman" w:hAnsi="Times New Roman" w:cs="Times New Roman"/>
                <w:sz w:val="20"/>
                <w:szCs w:val="20"/>
              </w:rPr>
            </w:pPr>
          </w:p>
        </w:tc>
      </w:tr>
      <w:tr w:rsidR="006E43D6" w:rsidRPr="00BA697A" w:rsidTr="003D458D">
        <w:trPr>
          <w:trHeight w:val="3181"/>
          <w:jc w:val="center"/>
        </w:trPr>
        <w:tc>
          <w:tcPr>
            <w:tcW w:w="297" w:type="pct"/>
            <w:tcBorders>
              <w:top w:val="single" w:sz="4" w:space="0" w:color="auto"/>
              <w:left w:val="single" w:sz="4" w:space="0" w:color="auto"/>
              <w:bottom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Style w:val="9pt"/>
                <w:b w:val="0"/>
                <w:bCs w:val="0"/>
                <w:i w:val="0"/>
                <w:iCs w:val="0"/>
                <w:color w:val="auto"/>
                <w:spacing w:val="-2"/>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pStyle w:val="ConsPlusNormal"/>
              <w:ind w:firstLine="0"/>
              <w:rPr>
                <w:rFonts w:ascii="Times New Roman" w:hAnsi="Times New Roman"/>
              </w:rPr>
            </w:pPr>
            <w:r w:rsidRPr="00BA697A">
              <w:rPr>
                <w:rFonts w:ascii="Times New Roman" w:hAnsi="Times New Roman"/>
              </w:rPr>
              <w:t>Хранение автотранспорта</w:t>
            </w:r>
          </w:p>
        </w:tc>
        <w:tc>
          <w:tcPr>
            <w:tcW w:w="1783"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tabs>
                <w:tab w:val="left" w:pos="318"/>
              </w:tabs>
              <w:contextualSpacing/>
              <w:rPr>
                <w:rFonts w:ascii="Times New Roman" w:hAnsi="Times New Roman" w:cs="Times New Roman"/>
                <w:sz w:val="20"/>
                <w:szCs w:val="20"/>
              </w:rPr>
            </w:pPr>
            <w:r w:rsidRPr="00BA697A">
              <w:rPr>
                <w:rFonts w:ascii="Times New Roman" w:hAnsi="Times New Roman" w:cs="Times New Roman"/>
                <w:sz w:val="20"/>
                <w:szCs w:val="20"/>
              </w:rPr>
              <w:t xml:space="preserve">Минимальные отступы зданий, строений, сооружений: </w:t>
            </w:r>
          </w:p>
          <w:p w:rsidR="006E43D6" w:rsidRPr="00E071EE" w:rsidRDefault="006E43D6" w:rsidP="00CE01C6">
            <w:pPr>
              <w:pStyle w:val="affff2"/>
              <w:numPr>
                <w:ilvl w:val="0"/>
                <w:numId w:val="81"/>
              </w:numPr>
              <w:tabs>
                <w:tab w:val="left" w:pos="318"/>
              </w:tabs>
              <w:ind w:left="142" w:firstLine="0"/>
              <w:rPr>
                <w:rFonts w:ascii="Times New Roman" w:hAnsi="Times New Roman" w:cs="Times New Roman"/>
                <w:sz w:val="20"/>
                <w:szCs w:val="20"/>
                <w:lang w:eastAsia="en-US"/>
              </w:rPr>
            </w:pPr>
            <w:r w:rsidRPr="00E071EE">
              <w:rPr>
                <w:rFonts w:ascii="Times New Roman" w:hAnsi="Times New Roman" w:cs="Times New Roman"/>
                <w:sz w:val="20"/>
                <w:szCs w:val="20"/>
              </w:rPr>
              <w:t xml:space="preserve">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E071EE">
              <w:rPr>
                <w:rFonts w:ascii="Times New Roman" w:hAnsi="Times New Roman" w:cs="Times New Roman"/>
                <w:sz w:val="20"/>
                <w:szCs w:val="20"/>
              </w:rPr>
              <w:t xml:space="preserve"> – </w:t>
            </w:r>
            <w:smartTag w:uri="urn:schemas-microsoft-com:office:smarttags" w:element="metricconverter">
              <w:smartTagPr>
                <w:attr w:name="ProductID" w:val="5 м"/>
              </w:smartTagPr>
              <w:r w:rsidRPr="00E071EE">
                <w:rPr>
                  <w:rFonts w:ascii="Times New Roman" w:hAnsi="Times New Roman" w:cs="Times New Roman"/>
                  <w:sz w:val="20"/>
                  <w:szCs w:val="20"/>
                </w:rPr>
                <w:t>5 м</w:t>
              </w:r>
            </w:smartTag>
            <w:r w:rsidRPr="00E071EE">
              <w:rPr>
                <w:rFonts w:ascii="Times New Roman" w:hAnsi="Times New Roman" w:cs="Times New Roman"/>
                <w:sz w:val="20"/>
                <w:szCs w:val="20"/>
              </w:rPr>
              <w:t>;</w:t>
            </w:r>
          </w:p>
          <w:p w:rsidR="00A64DCA" w:rsidRDefault="00374638" w:rsidP="00A64DCA">
            <w:pPr>
              <w:numPr>
                <w:ilvl w:val="0"/>
                <w:numId w:val="59"/>
              </w:numPr>
              <w:tabs>
                <w:tab w:val="left" w:pos="284"/>
                <w:tab w:val="left" w:pos="318"/>
              </w:tabs>
              <w:ind w:left="113" w:firstLine="0"/>
              <w:contextualSpacing/>
              <w:jc w:val="left"/>
              <w:rPr>
                <w:rFonts w:ascii="Times New Roman" w:hAnsi="Times New Roman" w:cs="Times New Roman"/>
                <w:sz w:val="20"/>
                <w:szCs w:val="20"/>
              </w:rPr>
            </w:pPr>
            <w:r w:rsidRPr="00A64DCA">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E43D6" w:rsidRPr="00A64DCA">
              <w:rPr>
                <w:rFonts w:ascii="Times New Roman" w:hAnsi="Times New Roman" w:cs="Times New Roman"/>
                <w:sz w:val="20"/>
                <w:szCs w:val="20"/>
              </w:rPr>
              <w:t xml:space="preserve"> – 3 м</w:t>
            </w:r>
            <w:r w:rsidR="00A64DCA" w:rsidRPr="00A64DCA">
              <w:rPr>
                <w:rFonts w:ascii="Times New Roman" w:hAnsi="Times New Roman" w:cs="Times New Roman"/>
                <w:sz w:val="20"/>
                <w:szCs w:val="20"/>
              </w:rPr>
              <w:t>;</w:t>
            </w:r>
          </w:p>
          <w:p w:rsidR="00A64DCA" w:rsidRPr="00A64DCA" w:rsidRDefault="00A64DCA" w:rsidP="00A64DCA">
            <w:pPr>
              <w:numPr>
                <w:ilvl w:val="0"/>
                <w:numId w:val="59"/>
              </w:numPr>
              <w:tabs>
                <w:tab w:val="left" w:pos="284"/>
                <w:tab w:val="left" w:pos="318"/>
              </w:tabs>
              <w:ind w:left="113" w:firstLine="0"/>
              <w:contextualSpacing/>
              <w:jc w:val="left"/>
              <w:rPr>
                <w:rStyle w:val="9pt"/>
                <w:b w:val="0"/>
                <w:bCs w:val="0"/>
                <w:i w:val="0"/>
                <w:iCs w:val="0"/>
                <w:color w:val="auto"/>
                <w:spacing w:val="0"/>
                <w:sz w:val="20"/>
                <w:szCs w:val="20"/>
                <w:shd w:val="clear" w:color="auto" w:fill="auto"/>
              </w:rPr>
            </w:pPr>
            <w:r w:rsidRPr="00A64DCA">
              <w:rPr>
                <w:rStyle w:val="9pt0pt"/>
                <w:rFonts w:eastAsia="Calibri"/>
                <w:color w:val="auto"/>
                <w:sz w:val="20"/>
                <w:szCs w:val="20"/>
              </w:rPr>
              <w:t xml:space="preserve">до </w:t>
            </w:r>
            <w:r w:rsidRPr="00A64DCA">
              <w:rPr>
                <w:rStyle w:val="9pt"/>
                <w:rFonts w:eastAsia="Calibri"/>
                <w:b w:val="0"/>
                <w:bCs w:val="0"/>
                <w:i w:val="0"/>
                <w:iCs w:val="0"/>
                <w:spacing w:val="-2"/>
                <w:sz w:val="20"/>
                <w:szCs w:val="20"/>
              </w:rPr>
              <w:t xml:space="preserve">границ земельного  участка –  </w:t>
            </w:r>
          </w:p>
          <w:p w:rsidR="00A64DCA" w:rsidRPr="00A64DCA" w:rsidRDefault="00A64DCA" w:rsidP="00A64DCA">
            <w:pPr>
              <w:tabs>
                <w:tab w:val="left" w:pos="284"/>
                <w:tab w:val="left" w:pos="318"/>
              </w:tabs>
              <w:contextualSpacing/>
              <w:jc w:val="left"/>
              <w:rPr>
                <w:rFonts w:ascii="Times New Roman" w:hAnsi="Times New Roman" w:cs="Times New Roman"/>
                <w:sz w:val="20"/>
                <w:szCs w:val="20"/>
              </w:rPr>
            </w:pPr>
            <w:r w:rsidRPr="00A64DCA">
              <w:rPr>
                <w:rStyle w:val="9pt"/>
                <w:rFonts w:eastAsia="Calibri"/>
                <w:b w:val="0"/>
                <w:bCs w:val="0"/>
                <w:i w:val="0"/>
                <w:iCs w:val="0"/>
                <w:spacing w:val="-2"/>
                <w:sz w:val="20"/>
                <w:szCs w:val="20"/>
              </w:rPr>
              <w:t>3 м</w:t>
            </w:r>
            <w:r w:rsidRPr="00A64DCA">
              <w:rPr>
                <w:rStyle w:val="9pt0pt"/>
                <w:rFonts w:eastAsia="Calibri"/>
                <w:color w:val="auto"/>
                <w:sz w:val="20"/>
                <w:szCs w:val="20"/>
              </w:rPr>
              <w:t>.</w:t>
            </w:r>
          </w:p>
          <w:p w:rsidR="006948BD" w:rsidRPr="00BA697A" w:rsidRDefault="00260BFF" w:rsidP="00CE01C6">
            <w:pPr>
              <w:tabs>
                <w:tab w:val="left" w:pos="318"/>
              </w:tabs>
              <w:contextualSpacing/>
              <w:rPr>
                <w:rFonts w:ascii="Times New Roman" w:hAnsi="Times New Roman" w:cs="Times New Roman"/>
                <w:sz w:val="20"/>
                <w:szCs w:val="20"/>
              </w:rPr>
            </w:pPr>
            <w:r w:rsidRPr="001D6C5C">
              <w:rPr>
                <w:rFonts w:ascii="Times New Roman" w:hAnsi="Times New Roman" w:cs="Times New Roman"/>
                <w:sz w:val="20"/>
                <w:szCs w:val="20"/>
              </w:rPr>
              <w:t>Иные предельные параметры не подлежат установлению</w:t>
            </w:r>
          </w:p>
        </w:tc>
        <w:tc>
          <w:tcPr>
            <w:tcW w:w="1750" w:type="pct"/>
            <w:tcBorders>
              <w:top w:val="single" w:sz="4" w:space="0" w:color="auto"/>
              <w:left w:val="single" w:sz="4" w:space="0" w:color="auto"/>
              <w:bottom w:val="single" w:sz="4" w:space="0" w:color="auto"/>
              <w:right w:val="single" w:sz="4" w:space="0" w:color="auto"/>
            </w:tcBorders>
          </w:tcPr>
          <w:p w:rsidR="006E43D6" w:rsidRPr="00BA697A" w:rsidRDefault="006E43D6" w:rsidP="006E43D6">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lang w:eastAsia="en-US"/>
              </w:rPr>
              <w:t xml:space="preserve">Минимальный размер – </w:t>
            </w:r>
            <w:smartTag w:uri="urn:schemas-microsoft-com:office:smarttags" w:element="metricconverter">
              <w:smartTagPr>
                <w:attr w:name="ProductID" w:val="18 кв. м"/>
              </w:smartTagPr>
              <w:r w:rsidRPr="00BA697A">
                <w:rPr>
                  <w:rFonts w:ascii="Times New Roman" w:hAnsi="Times New Roman" w:cs="Times New Roman"/>
                  <w:sz w:val="20"/>
                  <w:szCs w:val="20"/>
                  <w:lang w:eastAsia="en-US"/>
                </w:rPr>
                <w:t>18 кв. м</w:t>
              </w:r>
            </w:smartTag>
            <w:r w:rsidRPr="00BA697A">
              <w:rPr>
                <w:rFonts w:ascii="Times New Roman" w:hAnsi="Times New Roman" w:cs="Times New Roman"/>
                <w:sz w:val="20"/>
                <w:szCs w:val="20"/>
                <w:lang w:eastAsia="en-US"/>
              </w:rPr>
              <w:t>.</w:t>
            </w:r>
          </w:p>
          <w:p w:rsidR="006E43D6" w:rsidRPr="00BA697A" w:rsidRDefault="006E43D6" w:rsidP="006E43D6">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lang w:eastAsia="en-US"/>
              </w:rPr>
              <w:t>Максимальный размер –</w:t>
            </w:r>
            <w:r w:rsidR="0096422A">
              <w:rPr>
                <w:rFonts w:ascii="Times New Roman" w:hAnsi="Times New Roman" w:cs="Times New Roman"/>
                <w:sz w:val="20"/>
                <w:szCs w:val="20"/>
                <w:lang w:eastAsia="en-US"/>
              </w:rPr>
              <w:t xml:space="preserve"> </w:t>
            </w:r>
            <w:r w:rsidRPr="00BA697A">
              <w:rPr>
                <w:rFonts w:ascii="Times New Roman" w:hAnsi="Times New Roman" w:cs="Times New Roman"/>
                <w:sz w:val="20"/>
                <w:szCs w:val="20"/>
                <w:lang w:eastAsia="en-US"/>
              </w:rPr>
              <w:t>60 кв. м</w:t>
            </w:r>
          </w:p>
          <w:p w:rsidR="006E43D6" w:rsidRPr="00BA697A" w:rsidRDefault="006E43D6" w:rsidP="0087448A">
            <w:pPr>
              <w:ind w:left="0"/>
              <w:rPr>
                <w:rFonts w:ascii="Times New Roman" w:hAnsi="Times New Roman" w:cs="Times New Roman"/>
                <w:strike/>
                <w:color w:val="FF0000"/>
                <w:sz w:val="20"/>
                <w:szCs w:val="20"/>
              </w:rPr>
            </w:pPr>
          </w:p>
        </w:tc>
      </w:tr>
      <w:tr w:rsidR="00B27F5E" w:rsidRPr="00BA697A" w:rsidTr="003D458D">
        <w:trPr>
          <w:trHeight w:val="3181"/>
          <w:jc w:val="center"/>
        </w:trPr>
        <w:tc>
          <w:tcPr>
            <w:tcW w:w="297" w:type="pct"/>
            <w:tcBorders>
              <w:top w:val="single" w:sz="4" w:space="0" w:color="auto"/>
              <w:left w:val="single" w:sz="4" w:space="0" w:color="auto"/>
              <w:bottom w:val="single" w:sz="4" w:space="0" w:color="auto"/>
              <w:right w:val="single" w:sz="4" w:space="0" w:color="auto"/>
            </w:tcBorders>
          </w:tcPr>
          <w:p w:rsidR="00B27F5E" w:rsidRPr="00BA697A" w:rsidRDefault="00B27F5E" w:rsidP="009A2ADA">
            <w:pPr>
              <w:pStyle w:val="affff2"/>
              <w:numPr>
                <w:ilvl w:val="0"/>
                <w:numId w:val="76"/>
              </w:numPr>
              <w:autoSpaceDE w:val="0"/>
              <w:autoSpaceDN w:val="0"/>
              <w:adjustRightInd w:val="0"/>
              <w:ind w:left="137" w:right="0"/>
              <w:jc w:val="center"/>
              <w:rPr>
                <w:rStyle w:val="9pt"/>
                <w:b w:val="0"/>
                <w:bCs w:val="0"/>
                <w:i w:val="0"/>
                <w:iCs w:val="0"/>
                <w:color w:val="auto"/>
                <w:spacing w:val="-2"/>
                <w:sz w:val="20"/>
                <w:szCs w:val="20"/>
              </w:rPr>
            </w:pPr>
          </w:p>
        </w:tc>
        <w:tc>
          <w:tcPr>
            <w:tcW w:w="1171" w:type="pct"/>
            <w:tcBorders>
              <w:top w:val="single" w:sz="4" w:space="0" w:color="auto"/>
              <w:left w:val="single" w:sz="4" w:space="0" w:color="auto"/>
              <w:bottom w:val="single" w:sz="4" w:space="0" w:color="auto"/>
              <w:right w:val="single" w:sz="4" w:space="0" w:color="auto"/>
            </w:tcBorders>
          </w:tcPr>
          <w:p w:rsidR="00B27F5E" w:rsidRPr="00BA697A" w:rsidRDefault="00B27F5E" w:rsidP="00CE01C6">
            <w:pPr>
              <w:pStyle w:val="ConsPlusNormal"/>
              <w:ind w:firstLine="0"/>
              <w:rPr>
                <w:rFonts w:ascii="Times New Roman" w:hAnsi="Times New Roman"/>
              </w:rPr>
            </w:pPr>
            <w:r>
              <w:rPr>
                <w:rFonts w:ascii="Times New Roman" w:hAnsi="Times New Roman"/>
              </w:rPr>
              <w:t>Служебные гаражи</w:t>
            </w:r>
          </w:p>
        </w:tc>
        <w:tc>
          <w:tcPr>
            <w:tcW w:w="1783" w:type="pct"/>
            <w:tcBorders>
              <w:top w:val="single" w:sz="4" w:space="0" w:color="auto"/>
              <w:left w:val="single" w:sz="4" w:space="0" w:color="auto"/>
              <w:bottom w:val="single" w:sz="4" w:space="0" w:color="auto"/>
              <w:right w:val="single" w:sz="4" w:space="0" w:color="auto"/>
            </w:tcBorders>
          </w:tcPr>
          <w:p w:rsidR="00B27F5E" w:rsidRPr="00BA697A" w:rsidRDefault="00B27F5E" w:rsidP="00CE01C6">
            <w:pPr>
              <w:tabs>
                <w:tab w:val="left" w:pos="318"/>
              </w:tabs>
              <w:contextualSpacing/>
              <w:rPr>
                <w:rFonts w:ascii="Times New Roman" w:hAnsi="Times New Roman" w:cs="Times New Roman"/>
                <w:sz w:val="20"/>
                <w:szCs w:val="20"/>
              </w:rPr>
            </w:pPr>
            <w:r w:rsidRPr="00BA697A">
              <w:rPr>
                <w:rFonts w:ascii="Times New Roman" w:hAnsi="Times New Roman" w:cs="Times New Roman"/>
                <w:sz w:val="20"/>
                <w:szCs w:val="20"/>
              </w:rPr>
              <w:t xml:space="preserve">Минимальные отступы зданий, строений, сооружений: </w:t>
            </w:r>
          </w:p>
          <w:p w:rsidR="00B27F5E" w:rsidRPr="00BA697A" w:rsidRDefault="00B27F5E" w:rsidP="00CE01C6">
            <w:pPr>
              <w:numPr>
                <w:ilvl w:val="0"/>
                <w:numId w:val="59"/>
              </w:numPr>
              <w:tabs>
                <w:tab w:val="left" w:pos="318"/>
              </w:tabs>
              <w:ind w:left="113" w:firstLine="0"/>
              <w:contextualSpacing/>
              <w:rPr>
                <w:rFonts w:ascii="Times New Roman" w:hAnsi="Times New Roman" w:cs="Times New Roman"/>
                <w:sz w:val="20"/>
                <w:szCs w:val="20"/>
                <w:lang w:eastAsia="en-US"/>
              </w:rPr>
            </w:pPr>
            <w:r w:rsidRPr="00BA697A">
              <w:rPr>
                <w:rFonts w:ascii="Times New Roman" w:hAnsi="Times New Roman" w:cs="Times New Roman"/>
                <w:sz w:val="20"/>
                <w:szCs w:val="20"/>
              </w:rPr>
              <w:t xml:space="preserve">от красной линии улицы </w:t>
            </w:r>
            <w:r w:rsidRPr="00BA697A">
              <w:rPr>
                <w:rStyle w:val="9pt"/>
                <w:b w:val="0"/>
                <w:bCs w:val="0"/>
                <w:i w:val="0"/>
                <w:iCs w:val="0"/>
                <w:color w:val="auto"/>
                <w:spacing w:val="-2"/>
                <w:sz w:val="20"/>
                <w:szCs w:val="20"/>
              </w:rPr>
              <w:t>(</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Fonts w:ascii="Times New Roman" w:hAnsi="Times New Roman" w:cs="Times New Roman"/>
                <w:sz w:val="20"/>
                <w:szCs w:val="20"/>
              </w:rPr>
              <w:t xml:space="preserve"> – 5 м;</w:t>
            </w:r>
          </w:p>
          <w:p w:rsidR="00B27F5E" w:rsidRDefault="00374638" w:rsidP="00CE01C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54D0D">
              <w:rPr>
                <w:rFonts w:ascii="Times New Roman" w:hAnsi="Times New Roman" w:cs="Times New Roman"/>
                <w:sz w:val="20"/>
                <w:szCs w:val="20"/>
              </w:rPr>
              <w:t xml:space="preserve"> – 3 м;</w:t>
            </w:r>
          </w:p>
          <w:p w:rsidR="003D458D" w:rsidRDefault="00654D0D" w:rsidP="00CE01C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 xml:space="preserve">до границ земельного участка – </w:t>
            </w:r>
          </w:p>
          <w:p w:rsidR="00654D0D" w:rsidRPr="002D29F0" w:rsidRDefault="00654D0D" w:rsidP="00CE01C6">
            <w:pPr>
              <w:tabs>
                <w:tab w:val="left" w:pos="318"/>
              </w:tabs>
              <w:contextualSpacing/>
              <w:rPr>
                <w:rFonts w:ascii="Times New Roman" w:hAnsi="Times New Roman" w:cs="Times New Roman"/>
                <w:sz w:val="20"/>
                <w:szCs w:val="20"/>
              </w:rPr>
            </w:pPr>
            <w:r>
              <w:rPr>
                <w:rFonts w:ascii="Times New Roman" w:hAnsi="Times New Roman" w:cs="Times New Roman"/>
                <w:sz w:val="20"/>
                <w:szCs w:val="20"/>
              </w:rPr>
              <w:t>3 м.</w:t>
            </w:r>
          </w:p>
          <w:p w:rsidR="00B27F5E" w:rsidRPr="00654D0D" w:rsidRDefault="00B27F5E" w:rsidP="00CE01C6">
            <w:pPr>
              <w:tabs>
                <w:tab w:val="left" w:pos="318"/>
              </w:tabs>
              <w:contextualSpacing/>
              <w:rPr>
                <w:rFonts w:ascii="Times New Roman" w:hAnsi="Times New Roman" w:cs="Times New Roman"/>
                <w:sz w:val="20"/>
                <w:szCs w:val="20"/>
              </w:rPr>
            </w:pPr>
            <w:r w:rsidRPr="00654D0D">
              <w:rPr>
                <w:rFonts w:ascii="Times New Roman" w:hAnsi="Times New Roman" w:cs="Times New Roman"/>
                <w:sz w:val="20"/>
                <w:szCs w:val="20"/>
              </w:rPr>
              <w:t>Иные предельные параметры не подлежат установлению</w:t>
            </w:r>
          </w:p>
        </w:tc>
        <w:tc>
          <w:tcPr>
            <w:tcW w:w="1750" w:type="pct"/>
            <w:tcBorders>
              <w:top w:val="single" w:sz="4" w:space="0" w:color="auto"/>
              <w:left w:val="single" w:sz="4" w:space="0" w:color="auto"/>
              <w:bottom w:val="single" w:sz="4" w:space="0" w:color="auto"/>
              <w:right w:val="single" w:sz="4" w:space="0" w:color="auto"/>
            </w:tcBorders>
          </w:tcPr>
          <w:p w:rsidR="00B27F5E" w:rsidRPr="00BA697A" w:rsidRDefault="00B27F5E" w:rsidP="006E43D6">
            <w:pPr>
              <w:autoSpaceDE w:val="0"/>
              <w:autoSpaceDN w:val="0"/>
              <w:adjustRightInd w:val="0"/>
              <w:rPr>
                <w:rFonts w:ascii="Times New Roman" w:hAnsi="Times New Roman" w:cs="Times New Roman"/>
                <w:sz w:val="20"/>
                <w:szCs w:val="20"/>
                <w:lang w:eastAsia="en-US"/>
              </w:rPr>
            </w:pPr>
            <w:r>
              <w:rPr>
                <w:rFonts w:ascii="Times New Roman" w:hAnsi="Times New Roman" w:cs="Times New Roman"/>
                <w:sz w:val="20"/>
                <w:szCs w:val="20"/>
                <w:lang w:eastAsia="en-US"/>
              </w:rPr>
              <w:t>Не подлежит установлению</w:t>
            </w:r>
          </w:p>
        </w:tc>
      </w:tr>
      <w:tr w:rsidR="006E43D6" w:rsidRPr="00BA697A" w:rsidTr="003D458D">
        <w:trPr>
          <w:trHeight w:val="1041"/>
          <w:jc w:val="center"/>
        </w:trPr>
        <w:tc>
          <w:tcPr>
            <w:tcW w:w="297" w:type="pct"/>
            <w:tcBorders>
              <w:top w:val="single" w:sz="4" w:space="0" w:color="auto"/>
              <w:left w:val="single" w:sz="4" w:space="0" w:color="auto"/>
              <w:right w:val="single" w:sz="4" w:space="0" w:color="auto"/>
            </w:tcBorders>
          </w:tcPr>
          <w:p w:rsidR="006E43D6" w:rsidRPr="00BA697A" w:rsidRDefault="006E43D6" w:rsidP="009A2ADA">
            <w:pPr>
              <w:pStyle w:val="affff2"/>
              <w:numPr>
                <w:ilvl w:val="0"/>
                <w:numId w:val="76"/>
              </w:numPr>
              <w:autoSpaceDE w:val="0"/>
              <w:autoSpaceDN w:val="0"/>
              <w:adjustRightInd w:val="0"/>
              <w:ind w:left="137" w:right="0"/>
              <w:jc w:val="center"/>
              <w:rPr>
                <w:rStyle w:val="9pt"/>
                <w:b w:val="0"/>
                <w:bCs w:val="0"/>
                <w:i w:val="0"/>
                <w:iCs w:val="0"/>
                <w:color w:val="auto"/>
                <w:spacing w:val="-2"/>
                <w:sz w:val="20"/>
                <w:szCs w:val="20"/>
              </w:rPr>
            </w:pPr>
          </w:p>
        </w:tc>
        <w:tc>
          <w:tcPr>
            <w:tcW w:w="1171" w:type="pct"/>
            <w:tcBorders>
              <w:top w:val="single" w:sz="4" w:space="0" w:color="auto"/>
              <w:left w:val="single" w:sz="4" w:space="0" w:color="auto"/>
              <w:bottom w:val="single" w:sz="4" w:space="0" w:color="auto"/>
              <w:right w:val="single" w:sz="4" w:space="0" w:color="auto"/>
            </w:tcBorders>
          </w:tcPr>
          <w:p w:rsidR="006E43D6" w:rsidRPr="00BA697A" w:rsidRDefault="006E43D6" w:rsidP="00CE01C6">
            <w:pPr>
              <w:pStyle w:val="ConsPlusNormal"/>
              <w:ind w:firstLine="0"/>
              <w:rPr>
                <w:rFonts w:ascii="Times New Roman" w:hAnsi="Times New Roman"/>
              </w:rPr>
            </w:pPr>
            <w:r w:rsidRPr="00BA697A">
              <w:rPr>
                <w:rFonts w:ascii="Times New Roman" w:hAnsi="Times New Roman"/>
              </w:rPr>
              <w:t>Осуществление религиозных обрядов</w:t>
            </w:r>
          </w:p>
          <w:p w:rsidR="00406379" w:rsidRPr="00BA697A" w:rsidRDefault="00406379" w:rsidP="00CE01C6">
            <w:pPr>
              <w:pStyle w:val="ConsPlusNormal"/>
              <w:ind w:firstLine="0"/>
              <w:rPr>
                <w:rFonts w:ascii="Times New Roman" w:hAnsi="Times New Roman"/>
              </w:rPr>
            </w:pPr>
          </w:p>
        </w:tc>
        <w:tc>
          <w:tcPr>
            <w:tcW w:w="1783" w:type="pct"/>
            <w:tcBorders>
              <w:top w:val="single" w:sz="4" w:space="0" w:color="auto"/>
              <w:left w:val="single" w:sz="4" w:space="0" w:color="auto"/>
              <w:right w:val="single" w:sz="4" w:space="0" w:color="auto"/>
            </w:tcBorders>
          </w:tcPr>
          <w:p w:rsidR="006E43D6" w:rsidRPr="00BA697A" w:rsidRDefault="006E43D6"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6E43D6" w:rsidRPr="00BA697A" w:rsidRDefault="006E43D6" w:rsidP="00CE01C6">
            <w:pPr>
              <w:pStyle w:val="2c"/>
              <w:numPr>
                <w:ilvl w:val="0"/>
                <w:numId w:val="1"/>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BA697A">
                <w:rPr>
                  <w:rStyle w:val="9pt"/>
                  <w:b w:val="0"/>
                  <w:bCs w:val="0"/>
                  <w:i w:val="0"/>
                  <w:iCs w:val="0"/>
                  <w:color w:val="auto"/>
                  <w:spacing w:val="-2"/>
                  <w:sz w:val="20"/>
                  <w:szCs w:val="20"/>
                </w:rPr>
                <w:t>5 м</w:t>
              </w:r>
            </w:smartTag>
            <w:r w:rsidRPr="00BA697A">
              <w:rPr>
                <w:rStyle w:val="9pt"/>
                <w:b w:val="0"/>
                <w:bCs w:val="0"/>
                <w:i w:val="0"/>
                <w:iCs w:val="0"/>
                <w:color w:val="auto"/>
                <w:spacing w:val="-2"/>
                <w:sz w:val="20"/>
                <w:szCs w:val="20"/>
              </w:rPr>
              <w:t>;</w:t>
            </w:r>
          </w:p>
          <w:p w:rsidR="003D458D" w:rsidRPr="003D458D" w:rsidRDefault="00374638" w:rsidP="00CE01C6">
            <w:pPr>
              <w:pStyle w:val="2c"/>
              <w:numPr>
                <w:ilvl w:val="0"/>
                <w:numId w:val="1"/>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E43D6" w:rsidRPr="00BA697A">
              <w:rPr>
                <w:rStyle w:val="9pt"/>
                <w:b w:val="0"/>
                <w:bCs w:val="0"/>
                <w:i w:val="0"/>
                <w:iCs w:val="0"/>
                <w:color w:val="auto"/>
                <w:spacing w:val="-2"/>
                <w:sz w:val="20"/>
                <w:szCs w:val="20"/>
              </w:rPr>
              <w:t xml:space="preserve"> </w:t>
            </w:r>
            <w:r w:rsidR="006E43D6" w:rsidRPr="00BA697A">
              <w:rPr>
                <w:sz w:val="20"/>
                <w:szCs w:val="20"/>
              </w:rPr>
              <w:t xml:space="preserve">– </w:t>
            </w:r>
            <w:r w:rsidR="006E43D6" w:rsidRPr="00BA697A">
              <w:rPr>
                <w:rStyle w:val="9pt"/>
                <w:b w:val="0"/>
                <w:bCs w:val="0"/>
                <w:i w:val="0"/>
                <w:iCs w:val="0"/>
                <w:color w:val="auto"/>
                <w:spacing w:val="-2"/>
                <w:sz w:val="20"/>
                <w:szCs w:val="20"/>
              </w:rPr>
              <w:t xml:space="preserve"> </w:t>
            </w:r>
          </w:p>
          <w:p w:rsidR="006E43D6" w:rsidRPr="00BA697A" w:rsidRDefault="006E43D6" w:rsidP="00CE01C6">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BA697A">
                <w:rPr>
                  <w:rStyle w:val="9pt"/>
                  <w:b w:val="0"/>
                  <w:bCs w:val="0"/>
                  <w:i w:val="0"/>
                  <w:iCs w:val="0"/>
                  <w:color w:val="auto"/>
                  <w:spacing w:val="-2"/>
                  <w:sz w:val="20"/>
                  <w:szCs w:val="20"/>
                </w:rPr>
                <w:t>3 м</w:t>
              </w:r>
            </w:smartTag>
            <w:r w:rsidRPr="00BA697A">
              <w:rPr>
                <w:rStyle w:val="9pt"/>
                <w:b w:val="0"/>
                <w:bCs w:val="0"/>
                <w:i w:val="0"/>
                <w:iCs w:val="0"/>
                <w:color w:val="auto"/>
                <w:spacing w:val="-2"/>
                <w:sz w:val="20"/>
                <w:szCs w:val="20"/>
              </w:rPr>
              <w:t>;</w:t>
            </w:r>
          </w:p>
          <w:p w:rsidR="003D458D" w:rsidRPr="003D458D" w:rsidRDefault="006E43D6" w:rsidP="00CE01C6">
            <w:pPr>
              <w:pStyle w:val="2c"/>
              <w:numPr>
                <w:ilvl w:val="0"/>
                <w:numId w:val="1"/>
              </w:numPr>
              <w:shd w:val="clear" w:color="auto" w:fill="auto"/>
              <w:tabs>
                <w:tab w:val="left" w:pos="246"/>
                <w:tab w:val="left" w:pos="316"/>
              </w:tabs>
              <w:spacing w:after="0" w:line="240" w:lineRule="auto"/>
              <w:ind w:left="113" w:firstLine="0"/>
              <w:jc w:val="both"/>
              <w:rPr>
                <w:spacing w:val="-2"/>
                <w:sz w:val="20"/>
                <w:szCs w:val="20"/>
                <w:shd w:val="clear" w:color="auto" w:fill="FFFFFF"/>
              </w:rPr>
            </w:pPr>
            <w:r w:rsidRPr="00BA697A">
              <w:rPr>
                <w:rStyle w:val="9pt"/>
                <w:b w:val="0"/>
                <w:bCs w:val="0"/>
                <w:i w:val="0"/>
                <w:iCs w:val="0"/>
                <w:color w:val="auto"/>
                <w:spacing w:val="-2"/>
                <w:sz w:val="20"/>
                <w:szCs w:val="20"/>
              </w:rPr>
              <w:t xml:space="preserve">до границ земельного  участка </w:t>
            </w:r>
            <w:r w:rsidRPr="00BA697A">
              <w:rPr>
                <w:sz w:val="20"/>
                <w:szCs w:val="20"/>
              </w:rPr>
              <w:t>–</w:t>
            </w:r>
          </w:p>
          <w:p w:rsidR="006E43D6" w:rsidRDefault="006E43D6" w:rsidP="00CE01C6">
            <w:pPr>
              <w:pStyle w:val="2c"/>
              <w:shd w:val="clear" w:color="auto" w:fill="auto"/>
              <w:tabs>
                <w:tab w:val="left" w:pos="246"/>
                <w:tab w:val="left" w:pos="316"/>
              </w:tabs>
              <w:spacing w:after="0" w:line="240" w:lineRule="auto"/>
              <w:ind w:firstLine="0"/>
              <w:jc w:val="both"/>
              <w:rPr>
                <w:rStyle w:val="9pt"/>
                <w:b w:val="0"/>
                <w:bCs w:val="0"/>
                <w:i w:val="0"/>
                <w:iCs w:val="0"/>
                <w:color w:val="auto"/>
                <w:spacing w:val="-2"/>
                <w:sz w:val="20"/>
                <w:szCs w:val="20"/>
              </w:rPr>
            </w:pPr>
            <w:r w:rsidRPr="00BA697A">
              <w:rPr>
                <w:rStyle w:val="9pt"/>
                <w:b w:val="0"/>
                <w:bCs w:val="0"/>
                <w:i w:val="0"/>
                <w:iCs w:val="0"/>
                <w:color w:val="auto"/>
                <w:spacing w:val="-2"/>
                <w:sz w:val="20"/>
                <w:szCs w:val="20"/>
              </w:rPr>
              <w:t>3 м.</w:t>
            </w:r>
          </w:p>
          <w:p w:rsidR="00B27F5E" w:rsidRDefault="00B27F5E" w:rsidP="00CE01C6">
            <w:pPr>
              <w:pStyle w:val="2c"/>
              <w:shd w:val="clear" w:color="auto" w:fill="auto"/>
              <w:spacing w:after="0" w:line="240" w:lineRule="auto"/>
              <w:ind w:firstLine="0"/>
              <w:jc w:val="both"/>
              <w:rPr>
                <w:spacing w:val="-2"/>
                <w:sz w:val="20"/>
                <w:szCs w:val="20"/>
                <w:shd w:val="clear" w:color="auto" w:fill="FFFFFF"/>
              </w:rPr>
            </w:pPr>
            <w:r w:rsidRPr="00BA697A">
              <w:rPr>
                <w:rStyle w:val="9pt"/>
                <w:rFonts w:eastAsia="Calibri"/>
                <w:b w:val="0"/>
                <w:bCs w:val="0"/>
                <w:i w:val="0"/>
                <w:iCs w:val="0"/>
                <w:color w:val="auto"/>
                <w:spacing w:val="-2"/>
                <w:sz w:val="20"/>
                <w:szCs w:val="20"/>
              </w:rPr>
              <w:t xml:space="preserve">Максимальный процент застройки                             </w:t>
            </w:r>
            <w:r w:rsidRPr="003E2631">
              <w:rPr>
                <w:rStyle w:val="9pt"/>
                <w:rFonts w:eastAsia="Calibri"/>
                <w:b w:val="0"/>
                <w:bCs w:val="0"/>
                <w:i w:val="0"/>
                <w:iCs w:val="0"/>
                <w:color w:val="auto"/>
                <w:spacing w:val="-2"/>
                <w:sz w:val="20"/>
                <w:szCs w:val="20"/>
              </w:rPr>
              <w:t>в границах земельного участка – 60 %</w:t>
            </w:r>
            <w:r w:rsidRPr="003E2631">
              <w:rPr>
                <w:rStyle w:val="9pt"/>
                <w:b w:val="0"/>
                <w:bCs w:val="0"/>
                <w:i w:val="0"/>
                <w:iCs w:val="0"/>
                <w:color w:val="auto"/>
                <w:spacing w:val="-2"/>
                <w:sz w:val="20"/>
                <w:szCs w:val="20"/>
              </w:rPr>
              <w:t xml:space="preserve"> </w:t>
            </w:r>
            <w:r w:rsidRPr="003E2631">
              <w:rPr>
                <w:spacing w:val="-2"/>
                <w:sz w:val="20"/>
                <w:szCs w:val="20"/>
                <w:shd w:val="clear" w:color="auto" w:fill="FFFFFF"/>
              </w:rPr>
              <w:t>(процент застройки подземной части не регламентируется).</w:t>
            </w:r>
          </w:p>
          <w:p w:rsidR="00B27F5E" w:rsidRPr="00BA697A" w:rsidRDefault="00B27F5E" w:rsidP="00CE01C6">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Pr>
                <w:spacing w:val="-2"/>
                <w:sz w:val="20"/>
                <w:szCs w:val="20"/>
                <w:shd w:val="clear" w:color="auto" w:fill="FFFFFF"/>
              </w:rPr>
              <w:t>Минимальный процент озеленения в границах земельного участка – 15 %</w:t>
            </w:r>
          </w:p>
          <w:p w:rsidR="00154835" w:rsidRPr="00BA697A" w:rsidRDefault="006E43D6"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Иные предельные параметры не подлежат установлению и определяются в соответствии с СП </w:t>
            </w:r>
            <w:r w:rsidR="00ED5E35">
              <w:rPr>
                <w:rFonts w:ascii="Times New Roman" w:hAnsi="Times New Roman" w:cs="Times New Roman"/>
                <w:sz w:val="20"/>
                <w:szCs w:val="20"/>
                <w:lang w:eastAsia="en-US"/>
              </w:rPr>
              <w:t>31-103-99</w:t>
            </w:r>
            <w:r w:rsidRPr="00BA697A">
              <w:rPr>
                <w:rFonts w:ascii="Times New Roman" w:hAnsi="Times New Roman" w:cs="Times New Roman"/>
                <w:sz w:val="20"/>
                <w:szCs w:val="20"/>
                <w:lang w:eastAsia="en-US"/>
              </w:rPr>
              <w:t xml:space="preserve"> «Здания, сооружения и комплексы православных храмов»</w:t>
            </w:r>
          </w:p>
        </w:tc>
        <w:tc>
          <w:tcPr>
            <w:tcW w:w="1750" w:type="pct"/>
            <w:tcBorders>
              <w:top w:val="single" w:sz="4" w:space="0" w:color="auto"/>
              <w:left w:val="single" w:sz="4" w:space="0" w:color="auto"/>
              <w:right w:val="single" w:sz="4" w:space="0" w:color="auto"/>
            </w:tcBorders>
          </w:tcPr>
          <w:p w:rsidR="006E43D6" w:rsidRPr="00BA697A" w:rsidRDefault="0087448A" w:rsidP="007126B6">
            <w:pPr>
              <w:spacing w:line="247" w:lineRule="auto"/>
              <w:rPr>
                <w:rFonts w:ascii="Times New Roman" w:hAnsi="Times New Roman" w:cs="Times New Roman"/>
                <w:sz w:val="20"/>
                <w:szCs w:val="20"/>
              </w:rPr>
            </w:pPr>
            <w:r w:rsidRPr="00BA697A">
              <w:rPr>
                <w:rFonts w:ascii="Times New Roman" w:hAnsi="Times New Roman" w:cs="Times New Roman"/>
                <w:sz w:val="20"/>
                <w:szCs w:val="20"/>
              </w:rPr>
              <w:t xml:space="preserve">Не подлежат установлению </w:t>
            </w:r>
          </w:p>
        </w:tc>
      </w:tr>
    </w:tbl>
    <w:p w:rsidR="00B27F5E" w:rsidRPr="007259DE" w:rsidRDefault="005D5341" w:rsidP="005D5341">
      <w:pPr>
        <w:pStyle w:val="1a"/>
        <w:tabs>
          <w:tab w:val="left" w:pos="709"/>
        </w:tabs>
        <w:autoSpaceDE w:val="0"/>
        <w:autoSpaceDN w:val="0"/>
        <w:adjustRightInd w:val="0"/>
        <w:ind w:left="0" w:right="0"/>
        <w:rPr>
          <w:rFonts w:ascii="Times New Roman" w:hAnsi="Times New Roman" w:cs="Times New Roman"/>
          <w:spacing w:val="-4"/>
          <w:sz w:val="28"/>
          <w:szCs w:val="24"/>
        </w:rPr>
      </w:pPr>
      <w:r>
        <w:rPr>
          <w:rFonts w:ascii="Times New Roman" w:hAnsi="Times New Roman" w:cs="Times New Roman"/>
          <w:color w:val="FF0000"/>
          <w:spacing w:val="-4"/>
          <w:sz w:val="28"/>
          <w:szCs w:val="24"/>
        </w:rPr>
        <w:tab/>
      </w:r>
    </w:p>
    <w:p w:rsidR="00B04E30" w:rsidRDefault="00043822" w:rsidP="005D5341">
      <w:pPr>
        <w:pStyle w:val="1a"/>
        <w:tabs>
          <w:tab w:val="left" w:pos="709"/>
        </w:tabs>
        <w:autoSpaceDE w:val="0"/>
        <w:autoSpaceDN w:val="0"/>
        <w:adjustRightInd w:val="0"/>
        <w:ind w:left="0" w:right="0"/>
        <w:rPr>
          <w:rFonts w:ascii="Times New Roman" w:hAnsi="Times New Roman" w:cs="Times New Roman"/>
          <w:sz w:val="28"/>
          <w:szCs w:val="28"/>
        </w:rPr>
      </w:pPr>
      <w:r>
        <w:rPr>
          <w:rFonts w:ascii="Times New Roman" w:hAnsi="Times New Roman" w:cs="Times New Roman"/>
          <w:spacing w:val="-4"/>
          <w:sz w:val="28"/>
          <w:szCs w:val="24"/>
        </w:rPr>
        <w:tab/>
      </w:r>
      <w:r w:rsidR="00E029F8" w:rsidRPr="007259DE">
        <w:rPr>
          <w:rFonts w:ascii="Times New Roman" w:hAnsi="Times New Roman" w:cs="Times New Roman"/>
          <w:spacing w:val="-4"/>
          <w:sz w:val="28"/>
          <w:szCs w:val="24"/>
        </w:rPr>
        <w:t>1</w:t>
      </w:r>
      <w:r w:rsidR="003D458D">
        <w:rPr>
          <w:rFonts w:ascii="Times New Roman" w:hAnsi="Times New Roman" w:cs="Times New Roman"/>
          <w:spacing w:val="-4"/>
          <w:sz w:val="28"/>
          <w:szCs w:val="24"/>
        </w:rPr>
        <w:t>67</w:t>
      </w:r>
      <w:r w:rsidR="005D5341" w:rsidRPr="005D5341">
        <w:rPr>
          <w:rFonts w:ascii="Times New Roman" w:hAnsi="Times New Roman" w:cs="Times New Roman"/>
          <w:spacing w:val="-4"/>
          <w:sz w:val="28"/>
          <w:szCs w:val="24"/>
        </w:rPr>
        <w:t>.</w:t>
      </w:r>
      <w:r w:rsidR="005D5341" w:rsidRPr="005D5341">
        <w:rPr>
          <w:rFonts w:ascii="Times New Roman" w:hAnsi="Times New Roman" w:cs="Times New Roman"/>
          <w:sz w:val="28"/>
          <w:szCs w:val="28"/>
        </w:rPr>
        <w:t xml:space="preserve"> </w:t>
      </w:r>
      <w:r w:rsidR="0086212C" w:rsidRPr="00BA697A">
        <w:rPr>
          <w:rFonts w:ascii="Times New Roman" w:hAnsi="Times New Roman" w:cs="Times New Roman"/>
          <w:sz w:val="28"/>
          <w:szCs w:val="28"/>
        </w:rPr>
        <w:t xml:space="preserve">Размещение объектов капитального строительства </w:t>
      </w:r>
      <w:r w:rsidR="0086212C" w:rsidRPr="00BA697A">
        <w:rPr>
          <w:sz w:val="20"/>
          <w:szCs w:val="20"/>
        </w:rPr>
        <w:t xml:space="preserve">– </w:t>
      </w:r>
      <w:r w:rsidR="00F37CB2" w:rsidRPr="00BA697A">
        <w:rPr>
          <w:rFonts w:ascii="Times New Roman" w:hAnsi="Times New Roman" w:cs="Times New Roman"/>
          <w:sz w:val="28"/>
          <w:szCs w:val="28"/>
        </w:rPr>
        <w:t xml:space="preserve"> </w:t>
      </w:r>
      <w:r w:rsidR="00635A95" w:rsidRPr="00BA697A">
        <w:rPr>
          <w:rFonts w:ascii="Times New Roman" w:hAnsi="Times New Roman" w:cs="Times New Roman"/>
          <w:sz w:val="28"/>
          <w:szCs w:val="28"/>
        </w:rPr>
        <w:t xml:space="preserve">объектов </w:t>
      </w:r>
      <w:r w:rsidR="0086212C" w:rsidRPr="00BA697A">
        <w:rPr>
          <w:rFonts w:ascii="Times New Roman" w:hAnsi="Times New Roman" w:cs="Times New Roman"/>
          <w:sz w:val="28"/>
          <w:szCs w:val="28"/>
        </w:rPr>
        <w:t>общественного питания, бытового обслуживания, объектов гаражного назначения возможно при условии соблюдения нормативных санитарных требований.</w:t>
      </w:r>
    </w:p>
    <w:p w:rsidR="003D458D" w:rsidRDefault="00B04E30" w:rsidP="007D787A">
      <w:pPr>
        <w:keepNext/>
        <w:keepLines/>
        <w:ind w:left="0" w:right="0"/>
        <w:jc w:val="center"/>
        <w:outlineLvl w:val="3"/>
        <w:rPr>
          <w:rFonts w:ascii="Times New Roman" w:hAnsi="Times New Roman" w:cs="Times New Roman"/>
          <w:b/>
          <w:bCs/>
          <w:iCs/>
          <w:sz w:val="28"/>
          <w:szCs w:val="28"/>
        </w:rPr>
      </w:pPr>
      <w:bookmarkStart w:id="171" w:name="_Toc525302336"/>
      <w:bookmarkStart w:id="172" w:name="_Toc531330116"/>
      <w:r w:rsidRPr="00BA697A">
        <w:rPr>
          <w:rFonts w:ascii="Times New Roman" w:hAnsi="Times New Roman" w:cs="Times New Roman"/>
          <w:b/>
          <w:bCs/>
          <w:iCs/>
          <w:sz w:val="28"/>
          <w:szCs w:val="28"/>
        </w:rPr>
        <w:t xml:space="preserve"> </w:t>
      </w:r>
    </w:p>
    <w:p w:rsidR="00B04E30" w:rsidRPr="00BA697A" w:rsidRDefault="00B04E30" w:rsidP="007D787A">
      <w:pPr>
        <w:keepNext/>
        <w:keepLines/>
        <w:ind w:left="0" w:right="0"/>
        <w:jc w:val="center"/>
        <w:outlineLvl w:val="3"/>
        <w:rPr>
          <w:rFonts w:ascii="Times New Roman" w:hAnsi="Times New Roman" w:cs="Times New Roman"/>
          <w:b/>
          <w:bCs/>
          <w:iCs/>
          <w:sz w:val="28"/>
          <w:szCs w:val="28"/>
        </w:rPr>
      </w:pPr>
      <w:r w:rsidRPr="00BA697A">
        <w:rPr>
          <w:rFonts w:ascii="Times New Roman" w:hAnsi="Times New Roman" w:cs="Times New Roman"/>
          <w:b/>
          <w:bCs/>
          <w:iCs/>
          <w:sz w:val="28"/>
          <w:szCs w:val="28"/>
        </w:rPr>
        <w:t>Зона застройки индивидуальными жилыми домами (Ж-4</w:t>
      </w:r>
      <w:bookmarkEnd w:id="171"/>
      <w:bookmarkEnd w:id="172"/>
      <w:r w:rsidRPr="00BA697A">
        <w:rPr>
          <w:rFonts w:ascii="Times New Roman" w:hAnsi="Times New Roman" w:cs="Times New Roman"/>
          <w:b/>
          <w:bCs/>
          <w:iCs/>
          <w:sz w:val="28"/>
          <w:szCs w:val="28"/>
        </w:rPr>
        <w:t>)</w:t>
      </w:r>
    </w:p>
    <w:p w:rsidR="00B04E30" w:rsidRPr="007D787A" w:rsidRDefault="00B04E30" w:rsidP="007D787A">
      <w:pPr>
        <w:ind w:left="0" w:right="0" w:firstLine="709"/>
        <w:rPr>
          <w:rStyle w:val="9pt"/>
          <w:b w:val="0"/>
          <w:i w:val="0"/>
          <w:color w:val="auto"/>
          <w:sz w:val="28"/>
          <w:szCs w:val="28"/>
        </w:rPr>
      </w:pPr>
    </w:p>
    <w:p w:rsidR="003149A1" w:rsidRDefault="003D458D" w:rsidP="005D5341">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bCs/>
          <w:iCs/>
          <w:sz w:val="28"/>
          <w:szCs w:val="28"/>
        </w:rPr>
        <w:tab/>
        <w:t>168</w:t>
      </w:r>
      <w:r w:rsidR="005D5341">
        <w:rPr>
          <w:rFonts w:ascii="Times New Roman" w:hAnsi="Times New Roman" w:cs="Times New Roman"/>
          <w:bCs/>
          <w:iCs/>
          <w:sz w:val="28"/>
          <w:szCs w:val="28"/>
        </w:rPr>
        <w:t xml:space="preserve">. </w:t>
      </w:r>
      <w:r w:rsidR="00B04E30" w:rsidRPr="00BA697A">
        <w:rPr>
          <w:rFonts w:ascii="Times New Roman" w:hAnsi="Times New Roman" w:cs="Times New Roman"/>
          <w:bCs/>
          <w:iCs/>
          <w:sz w:val="28"/>
          <w:szCs w:val="28"/>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жилой застройки.</w:t>
      </w:r>
    </w:p>
    <w:p w:rsidR="00702787" w:rsidRDefault="00702787" w:rsidP="00B27F5E">
      <w:pPr>
        <w:pStyle w:val="1a"/>
        <w:tabs>
          <w:tab w:val="left" w:pos="709"/>
        </w:tabs>
        <w:autoSpaceDE w:val="0"/>
        <w:autoSpaceDN w:val="0"/>
        <w:adjustRightInd w:val="0"/>
        <w:ind w:left="0" w:right="0"/>
        <w:rPr>
          <w:rFonts w:ascii="Times New Roman" w:hAnsi="Times New Roman" w:cs="Times New Roman"/>
          <w:bCs/>
          <w:iCs/>
          <w:sz w:val="28"/>
          <w:szCs w:val="28"/>
        </w:rPr>
      </w:pPr>
    </w:p>
    <w:p w:rsidR="00B04E30" w:rsidRPr="004F0786" w:rsidRDefault="00B04E30" w:rsidP="004F0786">
      <w:pPr>
        <w:pStyle w:val="1a"/>
        <w:tabs>
          <w:tab w:val="left" w:pos="709"/>
        </w:tabs>
        <w:autoSpaceDE w:val="0"/>
        <w:autoSpaceDN w:val="0"/>
        <w:adjustRightInd w:val="0"/>
        <w:ind w:left="709" w:right="0"/>
        <w:jc w:val="center"/>
        <w:rPr>
          <w:rFonts w:ascii="Times New Roman" w:hAnsi="Times New Roman" w:cs="Times New Roman"/>
          <w:bCs/>
          <w:iCs/>
          <w:sz w:val="28"/>
          <w:szCs w:val="28"/>
        </w:rPr>
      </w:pPr>
      <w:r w:rsidRPr="004F0786">
        <w:rPr>
          <w:rFonts w:ascii="Times New Roman" w:hAnsi="Times New Roman" w:cs="Times New Roman"/>
          <w:b/>
          <w:sz w:val="28"/>
          <w:szCs w:val="28"/>
        </w:rPr>
        <w:t>Перечень основных видов разрешенного использования</w:t>
      </w:r>
      <w:r w:rsidRPr="004F0786">
        <w:rPr>
          <w:rFonts w:ascii="Times New Roman" w:hAnsi="Times New Roman" w:cs="Times New Roman"/>
          <w:b/>
          <w:sz w:val="28"/>
          <w:szCs w:val="24"/>
        </w:rPr>
        <w:t xml:space="preserve"> земельных участков и </w:t>
      </w:r>
      <w:r w:rsidRPr="004F0786">
        <w:rPr>
          <w:rFonts w:ascii="Times New Roman" w:hAnsi="Times New Roman" w:cs="Times New Roman"/>
          <w:b/>
          <w:sz w:val="28"/>
          <w:szCs w:val="28"/>
        </w:rPr>
        <w:t>объектов капитального строительства</w:t>
      </w:r>
    </w:p>
    <w:p w:rsidR="00B04E30" w:rsidRPr="007D787A" w:rsidRDefault="00B04E30" w:rsidP="00AD230A">
      <w:pPr>
        <w:ind w:left="0" w:right="0" w:firstLine="425"/>
        <w:jc w:val="center"/>
        <w:rPr>
          <w:rFonts w:ascii="Times New Roman" w:hAnsi="Times New Roman" w:cs="Times New Roman"/>
          <w:sz w:val="28"/>
          <w:szCs w:val="28"/>
        </w:rPr>
      </w:pPr>
    </w:p>
    <w:p w:rsidR="00B04E30" w:rsidRPr="00BA697A" w:rsidRDefault="006938D0" w:rsidP="00AD230A">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B04E30" w:rsidRPr="00BA697A" w:rsidTr="00FF5A55">
        <w:trPr>
          <w:trHeight w:val="20"/>
          <w:jc w:val="center"/>
        </w:trPr>
        <w:tc>
          <w:tcPr>
            <w:tcW w:w="348" w:type="pct"/>
            <w:vMerge w:val="restart"/>
            <w:tcBorders>
              <w:bottom w:val="nil"/>
            </w:tcBorders>
            <w:vAlign w:val="center"/>
          </w:tcPr>
          <w:p w:rsidR="00B04E30" w:rsidRPr="00BA697A" w:rsidRDefault="00B04E30" w:rsidP="00981145">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w:t>
            </w:r>
          </w:p>
          <w:p w:rsidR="00B04E30" w:rsidRPr="00BA697A" w:rsidRDefault="00B04E30" w:rsidP="00981145">
            <w:pPr>
              <w:pStyle w:val="2c"/>
              <w:shd w:val="clear" w:color="auto" w:fill="auto"/>
              <w:spacing w:after="0" w:line="240" w:lineRule="auto"/>
              <w:ind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88" w:type="pct"/>
            <w:gridSpan w:val="2"/>
            <w:tcBorders>
              <w:bottom w:val="single" w:sz="4" w:space="0" w:color="auto"/>
            </w:tcBorders>
            <w:vAlign w:val="center"/>
          </w:tcPr>
          <w:p w:rsidR="00B04E30" w:rsidRPr="00BA697A" w:rsidRDefault="00B04E30" w:rsidP="00981145">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B04E30" w:rsidRPr="00BA697A" w:rsidRDefault="00B04E30" w:rsidP="00981145">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48" w:type="pct"/>
            <w:vMerge/>
            <w:tcBorders>
              <w:bottom w:val="nil"/>
            </w:tcBorders>
            <w:vAlign w:val="center"/>
          </w:tcPr>
          <w:p w:rsidR="00B04E30" w:rsidRPr="00BA697A" w:rsidRDefault="00B04E30" w:rsidP="00981145">
            <w:pPr>
              <w:autoSpaceDE w:val="0"/>
              <w:autoSpaceDN w:val="0"/>
              <w:adjustRightInd w:val="0"/>
              <w:contextualSpacing/>
              <w:jc w:val="center"/>
              <w:rPr>
                <w:rFonts w:ascii="Times New Roman" w:hAnsi="Times New Roman" w:cs="Times New Roman"/>
                <w:b/>
                <w:sz w:val="20"/>
                <w:szCs w:val="20"/>
              </w:rPr>
            </w:pPr>
          </w:p>
        </w:tc>
        <w:tc>
          <w:tcPr>
            <w:tcW w:w="483" w:type="pct"/>
            <w:tcBorders>
              <w:bottom w:val="nil"/>
            </w:tcBorders>
            <w:vAlign w:val="center"/>
          </w:tcPr>
          <w:p w:rsidR="00B04E30" w:rsidRPr="00BA697A" w:rsidRDefault="00B04E30" w:rsidP="00981145">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Код</w:t>
            </w:r>
          </w:p>
        </w:tc>
        <w:tc>
          <w:tcPr>
            <w:tcW w:w="1105" w:type="pct"/>
            <w:tcBorders>
              <w:bottom w:val="nil"/>
            </w:tcBorders>
            <w:shd w:val="clear" w:color="auto" w:fill="auto"/>
            <w:vAlign w:val="center"/>
          </w:tcPr>
          <w:p w:rsidR="00B04E30" w:rsidRPr="00BA697A" w:rsidRDefault="00B04E30" w:rsidP="00981145">
            <w:pPr>
              <w:pStyle w:val="2c"/>
              <w:shd w:val="clear" w:color="auto" w:fill="auto"/>
              <w:tabs>
                <w:tab w:val="left" w:pos="480"/>
                <w:tab w:val="center" w:pos="1129"/>
              </w:tabs>
              <w:spacing w:after="0" w:line="240" w:lineRule="auto"/>
              <w:ind w:firstLine="0"/>
              <w:contextualSpacing/>
              <w:rPr>
                <w:b/>
                <w:sz w:val="20"/>
                <w:szCs w:val="20"/>
              </w:rPr>
            </w:pPr>
            <w:r w:rsidRPr="00BA697A">
              <w:rPr>
                <w:rStyle w:val="9pt0pt"/>
                <w:rFonts w:eastAsia="Calibri"/>
                <w:b/>
                <w:color w:val="auto"/>
                <w:sz w:val="20"/>
                <w:szCs w:val="20"/>
              </w:rPr>
              <w:t>Наименование</w:t>
            </w:r>
          </w:p>
        </w:tc>
        <w:tc>
          <w:tcPr>
            <w:tcW w:w="3064" w:type="pct"/>
            <w:vMerge/>
            <w:tcBorders>
              <w:bottom w:val="nil"/>
            </w:tcBorders>
            <w:shd w:val="clear" w:color="auto" w:fill="auto"/>
            <w:vAlign w:val="center"/>
          </w:tcPr>
          <w:p w:rsidR="00B04E30" w:rsidRPr="00BA697A" w:rsidRDefault="00B04E30" w:rsidP="00981145">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425"/>
        <w:jc w:val="center"/>
        <w:rPr>
          <w:rFonts w:ascii="Times New Roman" w:hAnsi="Times New Roman" w:cs="Times New Roman"/>
          <w:sz w:val="24"/>
          <w:szCs w:val="24"/>
        </w:rPr>
      </w:pPr>
    </w:p>
    <w:p w:rsidR="00B04E30" w:rsidRPr="00BA697A" w:rsidRDefault="00B04E30" w:rsidP="00AD230A">
      <w:pPr>
        <w:spacing w:line="14" w:lineRule="auto"/>
        <w:ind w:left="0" w:right="0" w:firstLine="709"/>
        <w:rPr>
          <w:rFonts w:ascii="Times New Roman" w:hAnsi="Times New Roman" w:cs="Times New Roman"/>
          <w:b/>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B04E30" w:rsidRPr="00BA697A" w:rsidTr="00FF5A55">
        <w:trPr>
          <w:trHeight w:val="20"/>
          <w:tblHeader/>
          <w:jc w:val="center"/>
        </w:trPr>
        <w:tc>
          <w:tcPr>
            <w:tcW w:w="348" w:type="pct"/>
            <w:tcBorders>
              <w:top w:val="single" w:sz="4" w:space="0" w:color="auto"/>
              <w:left w:val="single" w:sz="4" w:space="0" w:color="auto"/>
              <w:bottom w:val="single" w:sz="4" w:space="0" w:color="auto"/>
              <w:right w:val="single" w:sz="4" w:space="0" w:color="auto"/>
            </w:tcBorders>
          </w:tcPr>
          <w:p w:rsidR="00B04E30" w:rsidRPr="00BA697A" w:rsidRDefault="00B04E30" w:rsidP="00AD230A">
            <w:pPr>
              <w:ind w:left="0" w:right="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483"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105"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autoSpaceDE w:val="0"/>
              <w:autoSpaceDN w:val="0"/>
              <w:adjustRightInd w:val="0"/>
              <w:jc w:val="center"/>
              <w:rPr>
                <w:rFonts w:ascii="Times New Roman" w:hAnsi="Times New Roman" w:cs="Times New Roman"/>
                <w:sz w:val="18"/>
                <w:szCs w:val="18"/>
              </w:rPr>
            </w:pPr>
            <w:r w:rsidRPr="00BA697A">
              <w:rPr>
                <w:rFonts w:ascii="Times New Roman" w:hAnsi="Times New Roman" w:cs="Times New Roman"/>
                <w:sz w:val="18"/>
                <w:szCs w:val="18"/>
              </w:rPr>
              <w:t>3</w:t>
            </w:r>
          </w:p>
        </w:tc>
        <w:tc>
          <w:tcPr>
            <w:tcW w:w="3064"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tabs>
                <w:tab w:val="left" w:pos="236"/>
              </w:tabs>
              <w:autoSpaceDE w:val="0"/>
              <w:autoSpaceDN w:val="0"/>
              <w:adjustRightInd w:val="0"/>
              <w:contextualSpacing/>
              <w:jc w:val="center"/>
              <w:rPr>
                <w:rFonts w:ascii="Times New Roman" w:eastAsia="Calibri" w:hAnsi="Times New Roman" w:cs="Times New Roman"/>
                <w:bCs/>
                <w:sz w:val="18"/>
                <w:szCs w:val="18"/>
                <w:lang w:eastAsia="en-US"/>
              </w:rPr>
            </w:pPr>
            <w:r w:rsidRPr="00BA697A">
              <w:rPr>
                <w:rFonts w:ascii="Times New Roman" w:eastAsia="Calibri" w:hAnsi="Times New Roman" w:cs="Times New Roman"/>
                <w:bCs/>
                <w:sz w:val="18"/>
                <w:szCs w:val="18"/>
                <w:lang w:eastAsia="en-US"/>
              </w:rPr>
              <w:t>4</w:t>
            </w:r>
          </w:p>
        </w:tc>
      </w:tr>
      <w:tr w:rsidR="00B04E30" w:rsidRPr="00BA697A" w:rsidTr="00B27F5E">
        <w:trPr>
          <w:trHeight w:val="2218"/>
          <w:jc w:val="center"/>
        </w:trPr>
        <w:tc>
          <w:tcPr>
            <w:tcW w:w="348" w:type="pct"/>
            <w:tcBorders>
              <w:top w:val="single" w:sz="4" w:space="0" w:color="auto"/>
              <w:left w:val="single" w:sz="4" w:space="0" w:color="auto"/>
              <w:bottom w:val="single" w:sz="4" w:space="0" w:color="auto"/>
              <w:right w:val="single" w:sz="4" w:space="0" w:color="auto"/>
            </w:tcBorders>
          </w:tcPr>
          <w:p w:rsidR="00B04E30" w:rsidRPr="00BA697A" w:rsidRDefault="00B04E30"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B04E30" w:rsidRPr="00BA697A" w:rsidRDefault="00B04E30" w:rsidP="00A82C4D">
            <w:pPr>
              <w:jc w:val="center"/>
              <w:rPr>
                <w:rFonts w:ascii="Times New Roman" w:hAnsi="Times New Roman" w:cs="Times New Roman"/>
                <w:sz w:val="20"/>
                <w:szCs w:val="20"/>
              </w:rPr>
            </w:pPr>
            <w:r w:rsidRPr="00BA697A">
              <w:rPr>
                <w:rFonts w:ascii="Times New Roman" w:hAnsi="Times New Roman" w:cs="Times New Roman"/>
                <w:sz w:val="20"/>
                <w:szCs w:val="20"/>
              </w:rPr>
              <w:t>2.1</w:t>
            </w:r>
          </w:p>
        </w:tc>
        <w:tc>
          <w:tcPr>
            <w:tcW w:w="1105" w:type="pct"/>
            <w:tcBorders>
              <w:top w:val="single" w:sz="4" w:space="0" w:color="auto"/>
              <w:left w:val="single" w:sz="4" w:space="0" w:color="auto"/>
              <w:bottom w:val="single" w:sz="4" w:space="0" w:color="auto"/>
              <w:right w:val="single" w:sz="4" w:space="0" w:color="auto"/>
            </w:tcBorders>
          </w:tcPr>
          <w:p w:rsidR="00B04E30" w:rsidRPr="00BA697A" w:rsidRDefault="00B04E30"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Для индивидуального жилищного строительства</w:t>
            </w:r>
          </w:p>
        </w:tc>
        <w:tc>
          <w:tcPr>
            <w:tcW w:w="3064" w:type="pct"/>
            <w:tcBorders>
              <w:top w:val="single" w:sz="4" w:space="0" w:color="auto"/>
              <w:left w:val="single" w:sz="4" w:space="0" w:color="auto"/>
              <w:bottom w:val="single" w:sz="4" w:space="0" w:color="auto"/>
              <w:right w:val="single" w:sz="4" w:space="0" w:color="auto"/>
            </w:tcBorders>
          </w:tcPr>
          <w:p w:rsidR="00B04E30" w:rsidRPr="00BA697A" w:rsidRDefault="00B04E30"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w:t>
            </w:r>
            <w:r w:rsidR="0065055E">
              <w:rPr>
                <w:rFonts w:ascii="Times New Roman" w:hAnsi="Times New Roman" w:cs="Times New Roman"/>
                <w:sz w:val="20"/>
                <w:szCs w:val="20"/>
              </w:rPr>
              <w:t xml:space="preserve"> бытовых и иных нужд, связанных </w:t>
            </w:r>
            <w:r w:rsidRPr="00BA697A">
              <w:rPr>
                <w:rFonts w:ascii="Times New Roman" w:hAnsi="Times New Roman" w:cs="Times New Roman"/>
                <w:sz w:val="20"/>
                <w:szCs w:val="20"/>
              </w:rPr>
              <w:t>с их проживанием в таком здании, не предназначенного для раздела на самостоятельные объекты недвижимости);</w:t>
            </w:r>
          </w:p>
          <w:p w:rsidR="00B04E30" w:rsidRPr="00BA697A" w:rsidRDefault="00B04E30"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выращивание сельскохозяйственных культур;</w:t>
            </w:r>
          </w:p>
          <w:p w:rsidR="00154835" w:rsidRPr="00BA697A" w:rsidRDefault="00B04E30"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индивидуальных гаражей и хозяйственных построек</w:t>
            </w:r>
          </w:p>
        </w:tc>
      </w:tr>
      <w:tr w:rsidR="000E6128" w:rsidRPr="00BA697A" w:rsidTr="00613BF4">
        <w:trPr>
          <w:trHeight w:val="3408"/>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2.3</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Блокированная жилая застройка</w:t>
            </w:r>
          </w:p>
        </w:tc>
        <w:tc>
          <w:tcPr>
            <w:tcW w:w="3064"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w:t>
            </w:r>
            <w:r w:rsidR="0065055E">
              <w:rPr>
                <w:rFonts w:ascii="Times New Roman" w:hAnsi="Times New Roman" w:cs="Times New Roman"/>
                <w:sz w:val="20"/>
                <w:szCs w:val="20"/>
              </w:rPr>
              <w:t>ену (общие стены) без проемов</w:t>
            </w:r>
            <w:r w:rsidRPr="00BA697A">
              <w:rPr>
                <w:rFonts w:ascii="Times New Roman" w:hAnsi="Times New Roman" w:cs="Times New Roman"/>
                <w:sz w:val="20"/>
                <w:szCs w:val="20"/>
              </w:rPr>
              <w:t xml:space="preserve">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разведение декоративных и плодовых деревьев, овощных и ягодных культур;</w:t>
            </w:r>
          </w:p>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индивидуальных гаражей и иных вспомогательных сооружений;</w:t>
            </w:r>
          </w:p>
          <w:p w:rsidR="00154835" w:rsidRPr="00BA697A" w:rsidRDefault="000E6128"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обустройство спортивных и детских площадок, площадок для отдыха</w:t>
            </w:r>
          </w:p>
        </w:tc>
      </w:tr>
      <w:tr w:rsidR="000E6128" w:rsidRPr="00BA697A" w:rsidTr="00B27F5E">
        <w:trPr>
          <w:trHeight w:val="1183"/>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3F200B">
              <w:rPr>
                <w:rFonts w:ascii="Times New Roman" w:hAnsi="Times New Roman" w:cs="Times New Roman"/>
                <w:sz w:val="20"/>
                <w:szCs w:val="20"/>
              </w:rPr>
              <w:t>2.7.1</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3F200B">
              <w:rPr>
                <w:rFonts w:ascii="Times New Roman" w:hAnsi="Times New Roman" w:cs="Times New Roman"/>
                <w:sz w:val="20"/>
                <w:szCs w:val="20"/>
              </w:rPr>
              <w:t>Хранение автотранспорта</w:t>
            </w:r>
          </w:p>
        </w:tc>
        <w:tc>
          <w:tcPr>
            <w:tcW w:w="3064" w:type="pct"/>
            <w:tcBorders>
              <w:top w:val="single" w:sz="4" w:space="0" w:color="auto"/>
              <w:left w:val="single" w:sz="4" w:space="0" w:color="auto"/>
              <w:bottom w:val="single" w:sz="4" w:space="0" w:color="auto"/>
              <w:right w:val="single" w:sz="4" w:space="0" w:color="auto"/>
            </w:tcBorders>
          </w:tcPr>
          <w:p w:rsidR="00154835" w:rsidRPr="00BA697A" w:rsidRDefault="000E6128" w:rsidP="0096422A">
            <w:pPr>
              <w:autoSpaceDE w:val="0"/>
              <w:autoSpaceDN w:val="0"/>
              <w:adjustRightInd w:val="0"/>
              <w:rPr>
                <w:rFonts w:ascii="Times New Roman" w:hAnsi="Times New Roman" w:cs="Times New Roman"/>
                <w:sz w:val="20"/>
                <w:szCs w:val="20"/>
              </w:rPr>
            </w:pPr>
            <w:r w:rsidRPr="003F200B">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F200B">
              <w:rPr>
                <w:rFonts w:ascii="Times New Roman" w:hAnsi="Times New Roman" w:cs="Times New Roman"/>
                <w:sz w:val="20"/>
                <w:szCs w:val="20"/>
              </w:rPr>
              <w:t>машино-места</w:t>
            </w:r>
            <w:proofErr w:type="spellEnd"/>
            <w:r w:rsidRPr="003F200B">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w:anchor="P382" w:history="1">
              <w:r w:rsidRPr="003F200B">
                <w:rPr>
                  <w:rFonts w:ascii="Times New Roman" w:hAnsi="Times New Roman" w:cs="Times New Roman"/>
                  <w:sz w:val="20"/>
                  <w:szCs w:val="20"/>
                </w:rPr>
                <w:t>кодом 4.9</w:t>
              </w:r>
            </w:hyperlink>
          </w:p>
        </w:tc>
      </w:tr>
      <w:tr w:rsidR="000E6128" w:rsidRPr="00BA697A" w:rsidTr="0096422A">
        <w:trPr>
          <w:trHeight w:val="2062"/>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3.1.1</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tcPr>
          <w:p w:rsidR="00154835" w:rsidRPr="00BA697A" w:rsidRDefault="000E6128" w:rsidP="0096422A">
            <w:pPr>
              <w:autoSpaceDE w:val="0"/>
              <w:autoSpaceDN w:val="0"/>
              <w:adjustRightInd w:val="0"/>
              <w:rPr>
                <w:rFonts w:ascii="Times New Roman" w:hAnsi="Times New Roman" w:cs="Times New Roman"/>
                <w:strike/>
                <w:spacing w:val="-2"/>
                <w:sz w:val="20"/>
                <w:szCs w:val="20"/>
                <w:shd w:val="clear" w:color="auto" w:fill="FFFFFF"/>
              </w:rPr>
            </w:pPr>
            <w:r w:rsidRPr="00BA697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E6128" w:rsidRPr="00BA697A" w:rsidTr="00B27F5E">
        <w:trPr>
          <w:trHeight w:val="1172"/>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3.1.2</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eastAsia="Calibri" w:hAnsi="Times New Roman" w:cs="Times New Roman"/>
                <w:bCs/>
                <w:sz w:val="20"/>
                <w:szCs w:val="20"/>
                <w:lang w:eastAsia="en-US"/>
              </w:rPr>
            </w:pPr>
            <w:r w:rsidRPr="00BA697A">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r>
      <w:tr w:rsidR="000E6128" w:rsidRPr="00BA697A" w:rsidTr="0096422A">
        <w:trPr>
          <w:trHeight w:val="994"/>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3.3</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Бытовое обслуживание</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E6128" w:rsidP="0096422A">
            <w:pPr>
              <w:autoSpaceDE w:val="0"/>
              <w:autoSpaceDN w:val="0"/>
              <w:adjustRightInd w:val="0"/>
              <w:rPr>
                <w:rFonts w:ascii="Times New Roman" w:eastAsia="Calibri" w:hAnsi="Times New Roman" w:cs="Times New Roman"/>
                <w:bCs/>
                <w:sz w:val="20"/>
                <w:szCs w:val="20"/>
                <w:lang w:eastAsia="en-US"/>
              </w:rPr>
            </w:pPr>
            <w:r w:rsidRPr="00BA697A">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w:t>
            </w:r>
          </w:p>
        </w:tc>
      </w:tr>
      <w:tr w:rsidR="000E6128" w:rsidRPr="00BA697A" w:rsidTr="0096422A">
        <w:trPr>
          <w:trHeight w:val="1379"/>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3.4.1</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Амбулаторно-поликлиническое обслуживание</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E6128" w:rsidP="0096422A">
            <w:pPr>
              <w:autoSpaceDE w:val="0"/>
              <w:autoSpaceDN w:val="0"/>
              <w:adjustRightInd w:val="0"/>
              <w:contextualSpacing/>
              <w:rPr>
                <w:rFonts w:ascii="Times New Roman" w:eastAsia="Calibri" w:hAnsi="Times New Roman" w:cs="Times New Roman"/>
                <w:bCs/>
                <w:sz w:val="20"/>
                <w:szCs w:val="20"/>
                <w:lang w:eastAsia="en-US"/>
              </w:rPr>
            </w:pPr>
            <w:r w:rsidRPr="00BA697A">
              <w:rPr>
                <w:rFonts w:ascii="Times New Roman" w:eastAsia="Calibri" w:hAnsi="Times New Roman" w:cs="Times New Roman"/>
                <w:bCs/>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E6128" w:rsidRPr="00BA697A" w:rsidTr="0096422A">
        <w:trPr>
          <w:trHeight w:val="719"/>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4.4</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E6128" w:rsidP="0096422A">
            <w:pPr>
              <w:autoSpaceDE w:val="0"/>
              <w:autoSpaceDN w:val="0"/>
              <w:adjustRightInd w:val="0"/>
              <w:contextualSpacing/>
              <w:rPr>
                <w:rFonts w:ascii="Times New Roman" w:eastAsia="Calibri" w:hAnsi="Times New Roman" w:cs="Times New Roman"/>
                <w:bCs/>
                <w:sz w:val="20"/>
                <w:szCs w:val="20"/>
                <w:lang w:eastAsia="en-US"/>
              </w:rPr>
            </w:pPr>
            <w:r w:rsidRPr="00BA697A">
              <w:rPr>
                <w:rFonts w:ascii="Times New Roman" w:eastAsia="Calibri" w:hAnsi="Times New Roman" w:cs="Times New Roman"/>
                <w:bCs/>
                <w:sz w:val="20"/>
                <w:szCs w:val="20"/>
                <w:lang w:eastAsia="en-US"/>
              </w:rPr>
              <w:t xml:space="preserve">Размещение объектов капитального строительства, предназначенных для продажи товаров, торговая площадь которых </w:t>
            </w:r>
            <w:r w:rsidRPr="002609C5">
              <w:rPr>
                <w:rFonts w:ascii="Times New Roman" w:eastAsia="Calibri" w:hAnsi="Times New Roman" w:cs="Times New Roman"/>
                <w:bCs/>
                <w:sz w:val="20"/>
                <w:szCs w:val="20"/>
                <w:lang w:eastAsia="en-US"/>
              </w:rPr>
              <w:t xml:space="preserve">составляет до </w:t>
            </w:r>
            <w:r w:rsidRPr="005D5341">
              <w:rPr>
                <w:rFonts w:ascii="Times New Roman" w:eastAsia="Calibri" w:hAnsi="Times New Roman" w:cs="Times New Roman"/>
                <w:bCs/>
                <w:sz w:val="20"/>
                <w:szCs w:val="20"/>
                <w:lang w:eastAsia="en-US"/>
              </w:rPr>
              <w:t>50</w:t>
            </w:r>
            <w:r w:rsidR="002609C5" w:rsidRPr="005D5341">
              <w:rPr>
                <w:rFonts w:ascii="Times New Roman" w:eastAsia="Calibri" w:hAnsi="Times New Roman" w:cs="Times New Roman"/>
                <w:bCs/>
                <w:sz w:val="20"/>
                <w:szCs w:val="20"/>
                <w:lang w:eastAsia="en-US"/>
              </w:rPr>
              <w:t>0</w:t>
            </w:r>
            <w:r w:rsidRPr="005D5341">
              <w:rPr>
                <w:rFonts w:ascii="Times New Roman" w:eastAsia="Calibri" w:hAnsi="Times New Roman" w:cs="Times New Roman"/>
                <w:bCs/>
                <w:sz w:val="20"/>
                <w:szCs w:val="20"/>
                <w:lang w:eastAsia="en-US"/>
              </w:rPr>
              <w:t xml:space="preserve"> кв</w:t>
            </w:r>
            <w:r w:rsidRPr="002609C5">
              <w:rPr>
                <w:rFonts w:ascii="Times New Roman" w:eastAsia="Calibri" w:hAnsi="Times New Roman" w:cs="Times New Roman"/>
                <w:bCs/>
                <w:sz w:val="20"/>
                <w:szCs w:val="20"/>
                <w:lang w:eastAsia="en-US"/>
              </w:rPr>
              <w:t>. м</w:t>
            </w:r>
          </w:p>
        </w:tc>
      </w:tr>
      <w:tr w:rsidR="000E6128" w:rsidRPr="00BA697A" w:rsidTr="00B27F5E">
        <w:trPr>
          <w:trHeight w:val="641"/>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5.1.3</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Площадки для занятий спортом</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E6128"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E6128" w:rsidRPr="00BA697A" w:rsidTr="00B27F5E">
        <w:trPr>
          <w:trHeight w:val="2212"/>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12.0.1</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Улично-дорожная сеть</w:t>
            </w:r>
          </w:p>
        </w:tc>
        <w:tc>
          <w:tcPr>
            <w:tcW w:w="3064"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A697A">
              <w:rPr>
                <w:rFonts w:ascii="Times New Roman" w:hAnsi="Times New Roman" w:cs="Times New Roman"/>
                <w:sz w:val="20"/>
                <w:szCs w:val="20"/>
              </w:rPr>
              <w:t>велотранспортной</w:t>
            </w:r>
            <w:proofErr w:type="spellEnd"/>
            <w:r w:rsidRPr="00BA697A">
              <w:rPr>
                <w:rFonts w:ascii="Times New Roman" w:hAnsi="Times New Roman" w:cs="Times New Roman"/>
                <w:sz w:val="20"/>
                <w:szCs w:val="20"/>
              </w:rPr>
              <w:t xml:space="preserve"> и инженерной инфраструктуры;</w:t>
            </w:r>
          </w:p>
          <w:p w:rsidR="00215E7C" w:rsidRPr="00BA697A" w:rsidRDefault="000E6128"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BA697A">
                <w:rPr>
                  <w:rFonts w:ascii="Times New Roman" w:hAnsi="Times New Roman" w:cs="Times New Roman"/>
                  <w:sz w:val="20"/>
                  <w:szCs w:val="20"/>
                </w:rPr>
                <w:t>кодами 2.7.1</w:t>
              </w:r>
            </w:hyperlink>
            <w:r w:rsidRPr="00BA697A">
              <w:rPr>
                <w:rFonts w:ascii="Times New Roman" w:hAnsi="Times New Roman" w:cs="Times New Roman"/>
                <w:sz w:val="20"/>
                <w:szCs w:val="20"/>
              </w:rPr>
              <w:t xml:space="preserve">, </w:t>
            </w:r>
            <w:hyperlink w:anchor="P382" w:history="1">
              <w:r w:rsidRPr="00BA697A">
                <w:rPr>
                  <w:rFonts w:ascii="Times New Roman" w:hAnsi="Times New Roman" w:cs="Times New Roman"/>
                  <w:sz w:val="20"/>
                  <w:szCs w:val="20"/>
                </w:rPr>
                <w:t>4.9</w:t>
              </w:r>
            </w:hyperlink>
            <w:r w:rsidRPr="00BA697A">
              <w:rPr>
                <w:rFonts w:ascii="Times New Roman" w:hAnsi="Times New Roman" w:cs="Times New Roman"/>
                <w:sz w:val="20"/>
                <w:szCs w:val="20"/>
              </w:rPr>
              <w:t xml:space="preserve">, </w:t>
            </w:r>
            <w:hyperlink w:anchor="P567" w:history="1">
              <w:r w:rsidRPr="00BA697A">
                <w:rPr>
                  <w:rFonts w:ascii="Times New Roman" w:hAnsi="Times New Roman" w:cs="Times New Roman"/>
                  <w:sz w:val="20"/>
                  <w:szCs w:val="20"/>
                </w:rPr>
                <w:t>7.2.3</w:t>
              </w:r>
            </w:hyperlink>
            <w:r w:rsidRPr="00BA697A">
              <w:rPr>
                <w:rFonts w:ascii="Times New Roman" w:hAnsi="Times New Roman" w:cs="Times New Roman"/>
                <w:sz w:val="20"/>
                <w:szCs w:val="20"/>
              </w:rPr>
              <w:t>, а также некапитальных сооружений, предназначенных для охраны транспортных средств</w:t>
            </w:r>
          </w:p>
        </w:tc>
      </w:tr>
      <w:tr w:rsidR="005E19BD" w:rsidRPr="005E19BD" w:rsidTr="00FF5A55">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5E19BD" w:rsidRPr="00633462" w:rsidRDefault="005E19BD"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5E19BD" w:rsidRPr="00633462" w:rsidRDefault="005E19BD" w:rsidP="00A82C4D">
            <w:pPr>
              <w:jc w:val="center"/>
              <w:rPr>
                <w:rFonts w:ascii="Times New Roman" w:hAnsi="Times New Roman" w:cs="Times New Roman"/>
                <w:sz w:val="20"/>
                <w:szCs w:val="20"/>
              </w:rPr>
            </w:pPr>
            <w:r w:rsidRPr="00633462">
              <w:rPr>
                <w:rFonts w:ascii="Times New Roman" w:hAnsi="Times New Roman" w:cs="Times New Roman"/>
                <w:sz w:val="20"/>
                <w:szCs w:val="20"/>
              </w:rPr>
              <w:t>9.3</w:t>
            </w:r>
          </w:p>
        </w:tc>
        <w:tc>
          <w:tcPr>
            <w:tcW w:w="1105" w:type="pct"/>
            <w:tcBorders>
              <w:top w:val="single" w:sz="4" w:space="0" w:color="auto"/>
              <w:left w:val="single" w:sz="4" w:space="0" w:color="auto"/>
              <w:bottom w:val="single" w:sz="4" w:space="0" w:color="auto"/>
              <w:right w:val="single" w:sz="4" w:space="0" w:color="auto"/>
            </w:tcBorders>
          </w:tcPr>
          <w:p w:rsidR="005E19BD" w:rsidRPr="00633462" w:rsidRDefault="005E19BD" w:rsidP="00A82C4D">
            <w:pPr>
              <w:widowControl w:val="0"/>
              <w:autoSpaceDE w:val="0"/>
              <w:autoSpaceDN w:val="0"/>
              <w:adjustRightInd w:val="0"/>
              <w:rPr>
                <w:rFonts w:ascii="Times New Roman" w:hAnsi="Times New Roman" w:cs="Times New Roman"/>
                <w:sz w:val="20"/>
                <w:szCs w:val="20"/>
              </w:rPr>
            </w:pPr>
            <w:r w:rsidRPr="00633462">
              <w:rPr>
                <w:rFonts w:ascii="Times New Roman" w:hAnsi="Times New Roman" w:cs="Times New Roman"/>
                <w:sz w:val="20"/>
                <w:szCs w:val="20"/>
              </w:rPr>
              <w:t>Историко-культурная деятельность</w:t>
            </w:r>
          </w:p>
        </w:tc>
        <w:tc>
          <w:tcPr>
            <w:tcW w:w="3064" w:type="pct"/>
            <w:tcBorders>
              <w:top w:val="single" w:sz="4" w:space="0" w:color="auto"/>
              <w:left w:val="single" w:sz="4" w:space="0" w:color="auto"/>
              <w:bottom w:val="single" w:sz="4" w:space="0" w:color="auto"/>
              <w:right w:val="single" w:sz="4" w:space="0" w:color="auto"/>
            </w:tcBorders>
          </w:tcPr>
          <w:p w:rsidR="00215E7C" w:rsidRPr="00633462" w:rsidRDefault="005E19BD" w:rsidP="0096422A">
            <w:pPr>
              <w:widowControl w:val="0"/>
              <w:autoSpaceDE w:val="0"/>
              <w:autoSpaceDN w:val="0"/>
              <w:adjustRightInd w:val="0"/>
              <w:rPr>
                <w:rFonts w:ascii="Times New Roman" w:hAnsi="Times New Roman" w:cs="Times New Roman"/>
                <w:sz w:val="20"/>
                <w:szCs w:val="20"/>
              </w:rPr>
            </w:pPr>
            <w:r w:rsidRPr="00633462">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0E6128" w:rsidRPr="00BA697A" w:rsidTr="00FF5A55">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numPr>
                <w:ilvl w:val="0"/>
                <w:numId w:val="8"/>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jc w:val="center"/>
              <w:rPr>
                <w:rFonts w:ascii="Times New Roman" w:hAnsi="Times New Roman" w:cs="Times New Roman"/>
                <w:sz w:val="20"/>
                <w:szCs w:val="20"/>
              </w:rPr>
            </w:pPr>
            <w:r w:rsidRPr="00BA697A">
              <w:rPr>
                <w:rFonts w:ascii="Times New Roman" w:hAnsi="Times New Roman" w:cs="Times New Roman"/>
                <w:sz w:val="20"/>
                <w:szCs w:val="20"/>
              </w:rPr>
              <w:t>12.0.2</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A82C4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Благоустройство территории</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E6128"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3D458D" w:rsidRDefault="00EC57F6" w:rsidP="00CE01C6">
      <w:pPr>
        <w:pStyle w:val="1a"/>
        <w:tabs>
          <w:tab w:val="left" w:pos="709"/>
        </w:tabs>
        <w:autoSpaceDE w:val="0"/>
        <w:autoSpaceDN w:val="0"/>
        <w:adjustRightInd w:val="0"/>
        <w:ind w:left="0" w:right="0"/>
        <w:rPr>
          <w:rFonts w:ascii="Times New Roman" w:hAnsi="Times New Roman" w:cs="Times New Roman"/>
          <w:sz w:val="28"/>
          <w:szCs w:val="28"/>
        </w:rPr>
      </w:pPr>
      <w:r>
        <w:rPr>
          <w:rFonts w:ascii="Times New Roman" w:hAnsi="Times New Roman" w:cs="Times New Roman"/>
          <w:sz w:val="28"/>
          <w:szCs w:val="28"/>
        </w:rPr>
        <w:t xml:space="preserve">              </w:t>
      </w:r>
    </w:p>
    <w:p w:rsidR="0086212C" w:rsidRPr="00BA697A" w:rsidRDefault="003D458D" w:rsidP="00CE01C6">
      <w:pPr>
        <w:pStyle w:val="1a"/>
        <w:tabs>
          <w:tab w:val="left" w:pos="709"/>
        </w:tabs>
        <w:autoSpaceDE w:val="0"/>
        <w:autoSpaceDN w:val="0"/>
        <w:adjustRightInd w:val="0"/>
        <w:ind w:left="0" w:right="0"/>
        <w:rPr>
          <w:rFonts w:ascii="Times New Roman" w:hAnsi="Times New Roman" w:cs="Times New Roman"/>
          <w:sz w:val="28"/>
          <w:szCs w:val="28"/>
        </w:rPr>
      </w:pPr>
      <w:r>
        <w:rPr>
          <w:rFonts w:ascii="Times New Roman" w:hAnsi="Times New Roman" w:cs="Times New Roman"/>
          <w:sz w:val="28"/>
          <w:szCs w:val="28"/>
        </w:rPr>
        <w:tab/>
        <w:t>169</w:t>
      </w:r>
      <w:r w:rsidR="005D5341">
        <w:rPr>
          <w:rFonts w:ascii="Times New Roman" w:hAnsi="Times New Roman" w:cs="Times New Roman"/>
          <w:sz w:val="28"/>
          <w:szCs w:val="28"/>
        </w:rPr>
        <w:t xml:space="preserve">. </w:t>
      </w:r>
      <w:r w:rsidR="0086212C" w:rsidRPr="00BA697A">
        <w:rPr>
          <w:rFonts w:ascii="Times New Roman" w:hAnsi="Times New Roman" w:cs="Times New Roman"/>
          <w:sz w:val="28"/>
          <w:szCs w:val="28"/>
        </w:rPr>
        <w:t xml:space="preserve">Размещение объектов капитального строительства </w:t>
      </w:r>
      <w:r w:rsidR="0086212C" w:rsidRPr="00BA697A">
        <w:rPr>
          <w:sz w:val="20"/>
          <w:szCs w:val="20"/>
        </w:rPr>
        <w:t xml:space="preserve">– </w:t>
      </w:r>
      <w:r w:rsidR="00F9193F" w:rsidRPr="00BA697A">
        <w:rPr>
          <w:rFonts w:ascii="Times New Roman" w:hAnsi="Times New Roman" w:cs="Times New Roman"/>
          <w:sz w:val="28"/>
          <w:szCs w:val="28"/>
        </w:rPr>
        <w:t xml:space="preserve">объектов </w:t>
      </w:r>
      <w:r w:rsidR="0086212C" w:rsidRPr="00BA697A">
        <w:rPr>
          <w:rFonts w:ascii="Times New Roman" w:hAnsi="Times New Roman" w:cs="Times New Roman"/>
          <w:sz w:val="28"/>
          <w:szCs w:val="28"/>
        </w:rPr>
        <w:t>общественного питания, бытового обслуживания, объектов гаражного назначения возможно при условии соблюдения нормативных санитарных требований.</w:t>
      </w:r>
    </w:p>
    <w:p w:rsidR="006D6792" w:rsidRDefault="006D6792" w:rsidP="00CE01C6">
      <w:pPr>
        <w:ind w:left="0" w:right="0"/>
        <w:rPr>
          <w:rFonts w:ascii="Times New Roman" w:hAnsi="Times New Roman" w:cs="Times New Roman"/>
          <w:sz w:val="28"/>
          <w:szCs w:val="28"/>
        </w:rPr>
      </w:pPr>
    </w:p>
    <w:p w:rsidR="00B04E30" w:rsidRDefault="00B04E30" w:rsidP="00CE01C6">
      <w:pPr>
        <w:ind w:left="0" w:right="0" w:firstLine="425"/>
        <w:jc w:val="center"/>
        <w:rPr>
          <w:rFonts w:ascii="Times New Roman" w:hAnsi="Times New Roman" w:cs="Times New Roman"/>
          <w:b/>
          <w:sz w:val="28"/>
          <w:szCs w:val="24"/>
        </w:rPr>
      </w:pPr>
      <w:r w:rsidRPr="00BA697A">
        <w:rPr>
          <w:rFonts w:ascii="Times New Roman" w:hAnsi="Times New Roman" w:cs="Times New Roman"/>
          <w:b/>
          <w:sz w:val="28"/>
          <w:szCs w:val="24"/>
        </w:rPr>
        <w:t xml:space="preserve">Перечень условно разрешенных видов использования земельных участков и объектов капитального строительства </w:t>
      </w:r>
    </w:p>
    <w:p w:rsidR="00CD36A9" w:rsidRPr="007D787A" w:rsidRDefault="00CD36A9" w:rsidP="00CE01C6">
      <w:pPr>
        <w:ind w:left="0" w:right="0" w:firstLine="425"/>
        <w:jc w:val="center"/>
        <w:rPr>
          <w:rFonts w:ascii="Times New Roman" w:hAnsi="Times New Roman" w:cs="Times New Roman"/>
          <w:sz w:val="28"/>
          <w:szCs w:val="24"/>
        </w:rPr>
      </w:pPr>
    </w:p>
    <w:p w:rsidR="00B04E30" w:rsidRPr="00BA697A" w:rsidRDefault="006938D0" w:rsidP="00AD230A">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B04E30" w:rsidRPr="00BA697A" w:rsidTr="00FF5A55">
        <w:trPr>
          <w:trHeight w:val="20"/>
          <w:jc w:val="center"/>
        </w:trPr>
        <w:tc>
          <w:tcPr>
            <w:tcW w:w="348" w:type="pct"/>
            <w:vMerge w:val="restar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B04E30" w:rsidRPr="00BA697A" w:rsidRDefault="00B04E30" w:rsidP="00AD230A">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88" w:type="pct"/>
            <w:gridSpan w:val="2"/>
            <w:tcBorders>
              <w:bottom w:val="single" w:sz="4" w:space="0" w:color="auto"/>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48"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05"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64"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425"/>
        <w:jc w:val="right"/>
        <w:rPr>
          <w:rFonts w:ascii="Times New Roman" w:hAnsi="Times New Roman" w:cs="Times New Roman"/>
          <w:sz w:val="24"/>
          <w:szCs w:val="24"/>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68"/>
        <w:gridCol w:w="5743"/>
      </w:tblGrid>
      <w:tr w:rsidR="005609F1" w:rsidRPr="00AB4090" w:rsidTr="00215E7C">
        <w:trPr>
          <w:trHeight w:val="981"/>
          <w:jc w:val="center"/>
        </w:trPr>
        <w:tc>
          <w:tcPr>
            <w:tcW w:w="348" w:type="pct"/>
          </w:tcPr>
          <w:p w:rsidR="005609F1" w:rsidRPr="00AB4090" w:rsidRDefault="00E85907" w:rsidP="005609F1">
            <w:pPr>
              <w:rPr>
                <w:rFonts w:ascii="Times New Roman" w:hAnsi="Times New Roman" w:cs="Times New Roman"/>
                <w:sz w:val="20"/>
                <w:szCs w:val="20"/>
              </w:rPr>
            </w:pPr>
            <w:r>
              <w:rPr>
                <w:rFonts w:ascii="Times New Roman" w:hAnsi="Times New Roman" w:cs="Times New Roman"/>
                <w:sz w:val="20"/>
                <w:szCs w:val="20"/>
              </w:rPr>
              <w:t xml:space="preserve">   </w:t>
            </w:r>
            <w:r w:rsidRPr="00AB4090">
              <w:rPr>
                <w:rFonts w:ascii="Times New Roman" w:hAnsi="Times New Roman" w:cs="Times New Roman"/>
                <w:sz w:val="20"/>
                <w:szCs w:val="20"/>
              </w:rPr>
              <w:t>1</w:t>
            </w:r>
          </w:p>
        </w:tc>
        <w:tc>
          <w:tcPr>
            <w:tcW w:w="483" w:type="pct"/>
          </w:tcPr>
          <w:p w:rsidR="005609F1" w:rsidRPr="00AB4090" w:rsidRDefault="005609F1" w:rsidP="005609F1">
            <w:pPr>
              <w:ind w:left="0" w:right="0"/>
              <w:jc w:val="center"/>
              <w:rPr>
                <w:rFonts w:ascii="Times New Roman" w:hAnsi="Times New Roman" w:cs="Times New Roman"/>
                <w:sz w:val="20"/>
                <w:szCs w:val="20"/>
              </w:rPr>
            </w:pPr>
            <w:r w:rsidRPr="00AB4090">
              <w:rPr>
                <w:rFonts w:ascii="Times New Roman" w:hAnsi="Times New Roman" w:cs="Times New Roman"/>
                <w:sz w:val="20"/>
                <w:szCs w:val="20"/>
              </w:rPr>
              <w:t>4.7</w:t>
            </w:r>
          </w:p>
        </w:tc>
        <w:tc>
          <w:tcPr>
            <w:tcW w:w="1104" w:type="pct"/>
          </w:tcPr>
          <w:p w:rsidR="005609F1" w:rsidRPr="00AB4090" w:rsidRDefault="005609F1" w:rsidP="005609F1">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Гостиничное обслуживание</w:t>
            </w:r>
          </w:p>
          <w:p w:rsidR="005609F1" w:rsidRPr="00AB4090" w:rsidRDefault="005609F1" w:rsidP="005609F1">
            <w:pPr>
              <w:autoSpaceDE w:val="0"/>
              <w:autoSpaceDN w:val="0"/>
              <w:adjustRightInd w:val="0"/>
              <w:rPr>
                <w:rFonts w:ascii="Times New Roman" w:hAnsi="Times New Roman" w:cs="Times New Roman"/>
                <w:sz w:val="20"/>
                <w:szCs w:val="20"/>
              </w:rPr>
            </w:pPr>
          </w:p>
        </w:tc>
        <w:tc>
          <w:tcPr>
            <w:tcW w:w="3065" w:type="pct"/>
          </w:tcPr>
          <w:p w:rsidR="00215E7C" w:rsidRPr="00AB4090" w:rsidRDefault="005609F1" w:rsidP="0096422A">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24A00" w:rsidRPr="00BA697A" w:rsidTr="0096422A">
        <w:trPr>
          <w:trHeight w:val="689"/>
          <w:jc w:val="center"/>
        </w:trPr>
        <w:tc>
          <w:tcPr>
            <w:tcW w:w="348" w:type="pct"/>
          </w:tcPr>
          <w:p w:rsidR="00B24A00" w:rsidRPr="003E2631" w:rsidRDefault="00B24A00" w:rsidP="00B24A00">
            <w:pPr>
              <w:ind w:right="0"/>
              <w:rPr>
                <w:rFonts w:ascii="Times New Roman" w:hAnsi="Times New Roman" w:cs="Times New Roman"/>
                <w:sz w:val="20"/>
                <w:szCs w:val="20"/>
              </w:rPr>
            </w:pPr>
            <w:r w:rsidRPr="003E2631">
              <w:rPr>
                <w:rFonts w:ascii="Times New Roman" w:hAnsi="Times New Roman" w:cs="Times New Roman"/>
                <w:sz w:val="20"/>
                <w:szCs w:val="20"/>
              </w:rPr>
              <w:t xml:space="preserve">    4</w:t>
            </w:r>
          </w:p>
        </w:tc>
        <w:tc>
          <w:tcPr>
            <w:tcW w:w="483" w:type="pct"/>
          </w:tcPr>
          <w:p w:rsidR="00B24A00" w:rsidRPr="003E2631" w:rsidRDefault="00B24A00" w:rsidP="00B24A00">
            <w:pPr>
              <w:jc w:val="center"/>
              <w:rPr>
                <w:rFonts w:ascii="Times New Roman" w:hAnsi="Times New Roman" w:cs="Times New Roman"/>
                <w:sz w:val="20"/>
                <w:szCs w:val="20"/>
              </w:rPr>
            </w:pPr>
            <w:r w:rsidRPr="003E2631">
              <w:rPr>
                <w:rFonts w:ascii="Times New Roman" w:hAnsi="Times New Roman" w:cs="Times New Roman"/>
                <w:sz w:val="20"/>
                <w:szCs w:val="20"/>
              </w:rPr>
              <w:t>4.6</w:t>
            </w:r>
          </w:p>
        </w:tc>
        <w:tc>
          <w:tcPr>
            <w:tcW w:w="1104" w:type="pct"/>
          </w:tcPr>
          <w:p w:rsidR="00B24A00" w:rsidRPr="003E2631" w:rsidRDefault="00B24A00" w:rsidP="00B24A00">
            <w:pPr>
              <w:autoSpaceDE w:val="0"/>
              <w:autoSpaceDN w:val="0"/>
              <w:adjustRightInd w:val="0"/>
              <w:rPr>
                <w:rFonts w:ascii="Times New Roman" w:hAnsi="Times New Roman" w:cs="Times New Roman"/>
                <w:sz w:val="20"/>
                <w:szCs w:val="20"/>
              </w:rPr>
            </w:pPr>
            <w:r w:rsidRPr="003E2631">
              <w:rPr>
                <w:rFonts w:ascii="Times New Roman" w:hAnsi="Times New Roman" w:cs="Times New Roman"/>
                <w:sz w:val="20"/>
                <w:szCs w:val="20"/>
              </w:rPr>
              <w:t>Общественное питание</w:t>
            </w:r>
          </w:p>
        </w:tc>
        <w:tc>
          <w:tcPr>
            <w:tcW w:w="3065" w:type="pct"/>
          </w:tcPr>
          <w:p w:rsidR="00B24A00" w:rsidRPr="003E2631" w:rsidRDefault="00B24A00" w:rsidP="0096422A">
            <w:pPr>
              <w:autoSpaceDE w:val="0"/>
              <w:autoSpaceDN w:val="0"/>
              <w:adjustRightInd w:val="0"/>
              <w:contextualSpacing/>
              <w:rPr>
                <w:rFonts w:ascii="Times New Roman" w:eastAsia="Calibri" w:hAnsi="Times New Roman" w:cs="Times New Roman"/>
                <w:bCs/>
                <w:sz w:val="20"/>
                <w:szCs w:val="20"/>
                <w:lang w:eastAsia="en-US"/>
              </w:rPr>
            </w:pPr>
            <w:r w:rsidRPr="003E2631">
              <w:rPr>
                <w:rFonts w:ascii="Times New Roman" w:eastAsia="Calibri" w:hAnsi="Times New Roman" w:cs="Times New Roman"/>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A52AF" w:rsidRPr="00BA697A" w:rsidTr="0096422A">
        <w:trPr>
          <w:trHeight w:val="689"/>
          <w:jc w:val="center"/>
        </w:trPr>
        <w:tc>
          <w:tcPr>
            <w:tcW w:w="348" w:type="pct"/>
          </w:tcPr>
          <w:p w:rsidR="00FA52AF" w:rsidRPr="00BA697A" w:rsidRDefault="00FA52AF" w:rsidP="00FA52AF">
            <w:pPr>
              <w:ind w:left="0" w:right="0"/>
              <w:jc w:val="center"/>
              <w:rPr>
                <w:rFonts w:ascii="Times New Roman" w:hAnsi="Times New Roman" w:cs="Times New Roman"/>
                <w:sz w:val="20"/>
                <w:szCs w:val="20"/>
              </w:rPr>
            </w:pPr>
            <w:r>
              <w:rPr>
                <w:rFonts w:ascii="Times New Roman" w:hAnsi="Times New Roman" w:cs="Times New Roman"/>
                <w:sz w:val="20"/>
                <w:szCs w:val="20"/>
              </w:rPr>
              <w:t>5</w:t>
            </w:r>
          </w:p>
        </w:tc>
        <w:tc>
          <w:tcPr>
            <w:tcW w:w="483" w:type="pct"/>
          </w:tcPr>
          <w:p w:rsidR="00FA52AF" w:rsidRPr="00BA697A" w:rsidRDefault="00FA52AF" w:rsidP="00580391">
            <w:pPr>
              <w:jc w:val="center"/>
              <w:rPr>
                <w:rFonts w:ascii="Times New Roman" w:hAnsi="Times New Roman" w:cs="Times New Roman"/>
                <w:sz w:val="20"/>
                <w:szCs w:val="20"/>
              </w:rPr>
            </w:pPr>
            <w:r w:rsidRPr="003F200B">
              <w:rPr>
                <w:rFonts w:ascii="Times New Roman" w:hAnsi="Times New Roman" w:cs="Times New Roman"/>
                <w:sz w:val="20"/>
                <w:szCs w:val="20"/>
              </w:rPr>
              <w:t>2.1.1</w:t>
            </w:r>
          </w:p>
        </w:tc>
        <w:tc>
          <w:tcPr>
            <w:tcW w:w="1104" w:type="pct"/>
          </w:tcPr>
          <w:p w:rsidR="00FA52AF" w:rsidRPr="00BA697A" w:rsidRDefault="00FA52AF" w:rsidP="00580391">
            <w:pPr>
              <w:autoSpaceDE w:val="0"/>
              <w:autoSpaceDN w:val="0"/>
              <w:adjustRightInd w:val="0"/>
              <w:rPr>
                <w:rFonts w:ascii="Times New Roman" w:hAnsi="Times New Roman" w:cs="Times New Roman"/>
                <w:sz w:val="20"/>
                <w:szCs w:val="20"/>
              </w:rPr>
            </w:pPr>
            <w:r w:rsidRPr="003F200B">
              <w:rPr>
                <w:rStyle w:val="9pt"/>
                <w:b w:val="0"/>
                <w:bCs w:val="0"/>
                <w:i w:val="0"/>
                <w:iCs w:val="0"/>
                <w:color w:val="auto"/>
                <w:spacing w:val="-2"/>
                <w:sz w:val="20"/>
                <w:szCs w:val="20"/>
              </w:rPr>
              <w:t>Малоэтажная многоквартирная жилая застройка</w:t>
            </w:r>
          </w:p>
        </w:tc>
        <w:tc>
          <w:tcPr>
            <w:tcW w:w="3065" w:type="pct"/>
          </w:tcPr>
          <w:p w:rsidR="00FA52AF" w:rsidRPr="003F200B" w:rsidRDefault="00FA52AF" w:rsidP="00580391">
            <w:pPr>
              <w:pStyle w:val="ConsPlusNormal"/>
              <w:ind w:firstLine="0"/>
              <w:rPr>
                <w:rStyle w:val="9pt"/>
                <w:b w:val="0"/>
                <w:i w:val="0"/>
                <w:snapToGrid/>
                <w:color w:val="auto"/>
                <w:spacing w:val="-2"/>
                <w:sz w:val="20"/>
                <w:szCs w:val="20"/>
              </w:rPr>
            </w:pPr>
            <w:r w:rsidRPr="003F200B">
              <w:rPr>
                <w:rStyle w:val="9pt"/>
                <w:b w:val="0"/>
                <w:i w:val="0"/>
                <w:snapToGrid/>
                <w:color w:val="auto"/>
                <w:spacing w:val="-2"/>
                <w:sz w:val="20"/>
                <w:szCs w:val="20"/>
              </w:rPr>
              <w:t>Размещение малоэтажных многоквартирных домов (многоквартирные дома высотой до 4 этажей, включая мансардный);</w:t>
            </w:r>
          </w:p>
          <w:p w:rsidR="00FA52AF" w:rsidRPr="003F200B" w:rsidRDefault="00FA52AF" w:rsidP="00580391">
            <w:pPr>
              <w:pStyle w:val="ConsPlusNormal"/>
              <w:ind w:firstLine="0"/>
              <w:rPr>
                <w:rStyle w:val="9pt"/>
                <w:b w:val="0"/>
                <w:i w:val="0"/>
                <w:snapToGrid/>
                <w:color w:val="auto"/>
                <w:spacing w:val="-2"/>
                <w:sz w:val="20"/>
                <w:szCs w:val="20"/>
              </w:rPr>
            </w:pPr>
            <w:r w:rsidRPr="003F200B">
              <w:rPr>
                <w:rStyle w:val="9pt"/>
                <w:b w:val="0"/>
                <w:i w:val="0"/>
                <w:snapToGrid/>
                <w:color w:val="auto"/>
                <w:spacing w:val="-2"/>
                <w:sz w:val="20"/>
                <w:szCs w:val="20"/>
              </w:rPr>
              <w:t>обустройство спортивных и детских площадок, площадок для отдыха;</w:t>
            </w:r>
          </w:p>
          <w:p w:rsidR="00FA52AF" w:rsidRPr="00BA697A" w:rsidRDefault="00FA52AF" w:rsidP="00580391">
            <w:pPr>
              <w:autoSpaceDE w:val="0"/>
              <w:autoSpaceDN w:val="0"/>
              <w:adjustRightInd w:val="0"/>
              <w:rPr>
                <w:rFonts w:ascii="Times New Roman" w:hAnsi="Times New Roman" w:cs="Times New Roman"/>
                <w:sz w:val="20"/>
                <w:szCs w:val="20"/>
              </w:rPr>
            </w:pPr>
            <w:r w:rsidRPr="003F200B">
              <w:rPr>
                <w:rStyle w:val="9pt"/>
                <w:b w:val="0"/>
                <w:i w:val="0"/>
                <w:color w:val="auto"/>
                <w:spacing w:val="-2"/>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0338C9" w:rsidRPr="00BA697A" w:rsidTr="0096422A">
        <w:trPr>
          <w:trHeight w:val="689"/>
          <w:jc w:val="center"/>
        </w:trPr>
        <w:tc>
          <w:tcPr>
            <w:tcW w:w="348" w:type="pct"/>
          </w:tcPr>
          <w:p w:rsidR="000338C9" w:rsidRDefault="000338C9" w:rsidP="00FA52AF">
            <w:pPr>
              <w:ind w:left="0" w:right="0"/>
              <w:jc w:val="center"/>
              <w:rPr>
                <w:rFonts w:ascii="Times New Roman" w:hAnsi="Times New Roman" w:cs="Times New Roman"/>
                <w:sz w:val="20"/>
                <w:szCs w:val="20"/>
              </w:rPr>
            </w:pPr>
            <w:r>
              <w:rPr>
                <w:rFonts w:ascii="Times New Roman" w:hAnsi="Times New Roman" w:cs="Times New Roman"/>
                <w:sz w:val="20"/>
                <w:szCs w:val="20"/>
              </w:rPr>
              <w:t>6</w:t>
            </w:r>
          </w:p>
        </w:tc>
        <w:tc>
          <w:tcPr>
            <w:tcW w:w="483" w:type="pct"/>
          </w:tcPr>
          <w:p w:rsidR="000338C9" w:rsidRPr="00BA697A" w:rsidRDefault="000338C9" w:rsidP="00FE7349">
            <w:pPr>
              <w:jc w:val="center"/>
              <w:rPr>
                <w:rFonts w:ascii="Times New Roman" w:hAnsi="Times New Roman" w:cs="Times New Roman"/>
                <w:sz w:val="20"/>
                <w:szCs w:val="20"/>
              </w:rPr>
            </w:pPr>
            <w:r>
              <w:rPr>
                <w:rFonts w:ascii="Times New Roman" w:hAnsi="Times New Roman" w:cs="Times New Roman"/>
                <w:sz w:val="20"/>
                <w:szCs w:val="20"/>
              </w:rPr>
              <w:t>3.7</w:t>
            </w:r>
          </w:p>
        </w:tc>
        <w:tc>
          <w:tcPr>
            <w:tcW w:w="1104" w:type="pct"/>
          </w:tcPr>
          <w:p w:rsidR="000338C9" w:rsidRPr="00CE580D" w:rsidRDefault="000338C9" w:rsidP="00FE7349">
            <w:pPr>
              <w:widowControl w:val="0"/>
              <w:autoSpaceDE w:val="0"/>
              <w:autoSpaceDN w:val="0"/>
              <w:adjustRightInd w:val="0"/>
              <w:rPr>
                <w:rFonts w:ascii="Times New Roman" w:hAnsi="Times New Roman" w:cs="Times New Roman"/>
                <w:sz w:val="20"/>
                <w:szCs w:val="20"/>
              </w:rPr>
            </w:pPr>
            <w:r w:rsidRPr="00CE580D">
              <w:rPr>
                <w:rFonts w:ascii="Times New Roman" w:hAnsi="Times New Roman" w:cs="Times New Roman"/>
                <w:sz w:val="20"/>
                <w:szCs w:val="20"/>
              </w:rPr>
              <w:t xml:space="preserve">Религиозное использование </w:t>
            </w:r>
          </w:p>
        </w:tc>
        <w:tc>
          <w:tcPr>
            <w:tcW w:w="3065" w:type="pct"/>
          </w:tcPr>
          <w:p w:rsidR="000338C9" w:rsidRPr="00CE580D" w:rsidRDefault="000338C9" w:rsidP="00FE7349">
            <w:pPr>
              <w:widowControl w:val="0"/>
              <w:autoSpaceDE w:val="0"/>
              <w:autoSpaceDN w:val="0"/>
              <w:adjustRightInd w:val="0"/>
              <w:rPr>
                <w:rFonts w:ascii="Times New Roman" w:hAnsi="Times New Roman" w:cs="Times New Roman"/>
                <w:sz w:val="20"/>
                <w:szCs w:val="20"/>
              </w:rPr>
            </w:pPr>
            <w:r w:rsidRPr="00CE580D">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bl>
    <w:p w:rsidR="008C2338" w:rsidRPr="007D787A" w:rsidRDefault="006D6792" w:rsidP="007D787A">
      <w:pPr>
        <w:ind w:left="0" w:right="0"/>
        <w:rPr>
          <w:rFonts w:ascii="Times New Roman" w:hAnsi="Times New Roman" w:cs="Times New Roman"/>
          <w:sz w:val="28"/>
          <w:szCs w:val="28"/>
        </w:rPr>
      </w:pPr>
      <w:r>
        <w:rPr>
          <w:rFonts w:ascii="Times New Roman" w:hAnsi="Times New Roman" w:cs="Times New Roman"/>
          <w:sz w:val="24"/>
          <w:szCs w:val="24"/>
        </w:rPr>
        <w:t xml:space="preserve"> </w:t>
      </w:r>
    </w:p>
    <w:p w:rsidR="003D458D" w:rsidRDefault="003D458D" w:rsidP="00EC2D4A">
      <w:pPr>
        <w:ind w:left="0" w:right="0"/>
        <w:jc w:val="center"/>
        <w:rPr>
          <w:rFonts w:ascii="Times New Roman" w:hAnsi="Times New Roman" w:cs="Times New Roman"/>
          <w:b/>
          <w:sz w:val="28"/>
          <w:szCs w:val="28"/>
        </w:rPr>
      </w:pPr>
    </w:p>
    <w:p w:rsidR="00CE01C6" w:rsidRDefault="00CE01C6" w:rsidP="00EC2D4A">
      <w:pPr>
        <w:ind w:left="0" w:right="0"/>
        <w:jc w:val="center"/>
        <w:rPr>
          <w:rFonts w:ascii="Times New Roman" w:hAnsi="Times New Roman" w:cs="Times New Roman"/>
          <w:b/>
          <w:sz w:val="28"/>
          <w:szCs w:val="28"/>
        </w:rPr>
      </w:pPr>
    </w:p>
    <w:p w:rsidR="00B04E30" w:rsidRPr="00BA697A" w:rsidRDefault="00B04E30" w:rsidP="00EC2D4A">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Перечень вспомогательных в</w:t>
      </w:r>
      <w:r w:rsidR="00EC2D4A" w:rsidRPr="00BA697A">
        <w:rPr>
          <w:rFonts w:ascii="Times New Roman" w:hAnsi="Times New Roman" w:cs="Times New Roman"/>
          <w:b/>
          <w:sz w:val="28"/>
          <w:szCs w:val="28"/>
        </w:rPr>
        <w:t xml:space="preserve">идов разрешенного использования </w:t>
      </w:r>
      <w:r w:rsidRPr="00BA697A">
        <w:rPr>
          <w:rFonts w:ascii="Times New Roman" w:hAnsi="Times New Roman" w:cs="Times New Roman"/>
          <w:b/>
          <w:sz w:val="28"/>
          <w:szCs w:val="28"/>
        </w:rPr>
        <w:t>земельных участков и объектов капитального строительства</w:t>
      </w:r>
    </w:p>
    <w:p w:rsidR="00613BF4" w:rsidRPr="007D787A" w:rsidRDefault="00613BF4" w:rsidP="00AD230A">
      <w:pPr>
        <w:ind w:left="0" w:right="0" w:firstLine="426"/>
        <w:jc w:val="center"/>
        <w:rPr>
          <w:rFonts w:ascii="Times New Roman" w:hAnsi="Times New Roman" w:cs="Times New Roman"/>
          <w:sz w:val="28"/>
          <w:szCs w:val="28"/>
        </w:rPr>
      </w:pPr>
    </w:p>
    <w:p w:rsidR="00B04E30" w:rsidRPr="00BA697A" w:rsidRDefault="00B04E30" w:rsidP="00AD230A">
      <w:pPr>
        <w:ind w:left="0" w:right="0" w:firstLine="426"/>
        <w:jc w:val="right"/>
        <w:rPr>
          <w:rFonts w:ascii="Times New Roman" w:hAnsi="Times New Roman" w:cs="Times New Roman"/>
          <w:bCs/>
          <w:spacing w:val="-8"/>
          <w:sz w:val="28"/>
          <w:szCs w:val="28"/>
          <w:shd w:val="clear" w:color="auto" w:fill="FFFFFF"/>
        </w:rPr>
      </w:pPr>
      <w:r w:rsidRPr="00BA697A">
        <w:rPr>
          <w:rFonts w:ascii="Times New Roman" w:hAnsi="Times New Roman" w:cs="Times New Roman"/>
          <w:sz w:val="28"/>
          <w:szCs w:val="28"/>
        </w:rPr>
        <w:t>Таблица 1</w:t>
      </w:r>
      <w:r w:rsidR="006938D0">
        <w:rPr>
          <w:rFonts w:ascii="Times New Roman" w:hAnsi="Times New Roman" w:cs="Times New Roman"/>
          <w:sz w:val="28"/>
          <w:szCs w:val="28"/>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BA697A" w:rsidTr="00CF6FC2">
        <w:trPr>
          <w:trHeight w:val="20"/>
          <w:jc w:val="center"/>
        </w:trPr>
        <w:tc>
          <w:tcPr>
            <w:tcW w:w="381" w:type="pct"/>
            <w:vMerge w:val="restar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B04E30" w:rsidRPr="00BA697A" w:rsidRDefault="00B04E30" w:rsidP="00AD230A">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CF6FC2">
        <w:trPr>
          <w:trHeight w:val="20"/>
          <w:jc w:val="center"/>
        </w:trPr>
        <w:tc>
          <w:tcPr>
            <w:tcW w:w="381"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709"/>
        <w:jc w:val="center"/>
        <w:rPr>
          <w:rFonts w:ascii="Times New Roman" w:hAnsi="Times New Roman" w:cs="Times New Roman"/>
          <w:b/>
          <w:sz w:val="24"/>
          <w:szCs w:val="24"/>
        </w:rPr>
      </w:pPr>
    </w:p>
    <w:p w:rsidR="00B04E30" w:rsidRPr="00BA697A" w:rsidRDefault="00B04E30" w:rsidP="00AD230A">
      <w:pPr>
        <w:spacing w:line="14"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852"/>
        <w:gridCol w:w="2126"/>
        <w:gridCol w:w="5674"/>
      </w:tblGrid>
      <w:tr w:rsidR="00B04E30" w:rsidRPr="00BA697A" w:rsidTr="00FF5A55">
        <w:trPr>
          <w:trHeight w:val="20"/>
          <w:jc w:val="center"/>
        </w:trPr>
        <w:tc>
          <w:tcPr>
            <w:tcW w:w="381" w:type="pct"/>
            <w:tcBorders>
              <w:top w:val="single" w:sz="4" w:space="0" w:color="auto"/>
              <w:left w:val="single" w:sz="4" w:space="0" w:color="auto"/>
              <w:bottom w:val="single" w:sz="4" w:space="0" w:color="auto"/>
              <w:right w:val="single" w:sz="4" w:space="0" w:color="auto"/>
            </w:tcBorders>
          </w:tcPr>
          <w:p w:rsidR="00B04E30" w:rsidRPr="00BA697A" w:rsidRDefault="00CF6FC2" w:rsidP="009C09EA">
            <w:pPr>
              <w:jc w:val="center"/>
              <w:rPr>
                <w:rFonts w:ascii="Times New Roman" w:hAnsi="Times New Roman" w:cs="Times New Roman"/>
                <w:sz w:val="20"/>
                <w:szCs w:val="20"/>
              </w:rPr>
            </w:pPr>
            <w:r w:rsidRPr="00BA697A">
              <w:rPr>
                <w:rFonts w:ascii="Times New Roman" w:hAnsi="Times New Roman" w:cs="Times New Roman"/>
                <w:sz w:val="20"/>
                <w:szCs w:val="20"/>
              </w:rPr>
              <w:t>1</w:t>
            </w:r>
          </w:p>
        </w:tc>
        <w:tc>
          <w:tcPr>
            <w:tcW w:w="455"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jc w:val="center"/>
              <w:rPr>
                <w:rFonts w:ascii="Times New Roman" w:hAnsi="Times New Roman" w:cs="Times New Roman"/>
                <w:sz w:val="20"/>
                <w:szCs w:val="20"/>
              </w:rPr>
            </w:pPr>
            <w:r w:rsidRPr="00BA697A">
              <w:rPr>
                <w:rFonts w:ascii="Times New Roman" w:hAnsi="Times New Roman" w:cs="Times New Roman"/>
                <w:sz w:val="20"/>
                <w:szCs w:val="20"/>
              </w:rPr>
              <w:t>4.9</w:t>
            </w:r>
          </w:p>
        </w:tc>
        <w:tc>
          <w:tcPr>
            <w:tcW w:w="1135"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autoSpaceDE w:val="0"/>
              <w:autoSpaceDN w:val="0"/>
              <w:adjustRightInd w:val="0"/>
              <w:rPr>
                <w:rStyle w:val="9pt0pt"/>
                <w:color w:val="auto"/>
                <w:sz w:val="20"/>
                <w:szCs w:val="20"/>
              </w:rPr>
            </w:pPr>
            <w:r w:rsidRPr="00BA697A">
              <w:rPr>
                <w:rStyle w:val="9pt0pt"/>
                <w:color w:val="auto"/>
                <w:sz w:val="20"/>
                <w:szCs w:val="20"/>
              </w:rPr>
              <w:t>Служебные гаражи</w:t>
            </w:r>
          </w:p>
        </w:tc>
        <w:tc>
          <w:tcPr>
            <w:tcW w:w="3029" w:type="pct"/>
            <w:tcBorders>
              <w:top w:val="single" w:sz="4" w:space="0" w:color="auto"/>
              <w:left w:val="single" w:sz="4" w:space="0" w:color="auto"/>
              <w:bottom w:val="single" w:sz="4" w:space="0" w:color="auto"/>
              <w:right w:val="single" w:sz="4" w:space="0" w:color="auto"/>
            </w:tcBorders>
          </w:tcPr>
          <w:p w:rsidR="00215E7C" w:rsidRPr="00BA697A" w:rsidRDefault="00B04E30" w:rsidP="0096422A">
            <w:pPr>
              <w:autoSpaceDE w:val="0"/>
              <w:autoSpaceDN w:val="0"/>
              <w:adjustRightInd w:val="0"/>
              <w:rPr>
                <w:rStyle w:val="9pt0pt"/>
                <w:color w:val="auto"/>
                <w:sz w:val="20"/>
                <w:szCs w:val="20"/>
              </w:rPr>
            </w:pPr>
            <w:r w:rsidRPr="00BA697A">
              <w:rPr>
                <w:rStyle w:val="9pt0pt"/>
                <w:color w:val="auto"/>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12E71" w:rsidRDefault="00212E71" w:rsidP="00EC57F6">
      <w:pPr>
        <w:ind w:left="0" w:right="0"/>
        <w:rPr>
          <w:rFonts w:ascii="Times New Roman" w:hAnsi="Times New Roman" w:cs="Times New Roman"/>
          <w:sz w:val="28"/>
          <w:szCs w:val="24"/>
        </w:rPr>
      </w:pPr>
    </w:p>
    <w:p w:rsidR="00B04E30" w:rsidRPr="00BA697A" w:rsidRDefault="00B04E30" w:rsidP="004F0786">
      <w:pPr>
        <w:ind w:left="0" w:right="0"/>
        <w:jc w:val="center"/>
        <w:rPr>
          <w:rFonts w:ascii="Times New Roman" w:hAnsi="Times New Roman" w:cs="Times New Roman"/>
          <w:b/>
          <w:sz w:val="28"/>
          <w:szCs w:val="24"/>
        </w:rPr>
      </w:pPr>
      <w:r w:rsidRPr="00BA697A">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00E41" w:rsidRPr="007D787A" w:rsidRDefault="00800E41" w:rsidP="00AD230A">
      <w:pPr>
        <w:ind w:left="0" w:right="0"/>
        <w:jc w:val="center"/>
        <w:rPr>
          <w:rFonts w:ascii="Times New Roman" w:hAnsi="Times New Roman" w:cs="Times New Roman"/>
          <w:sz w:val="28"/>
          <w:szCs w:val="28"/>
        </w:rPr>
      </w:pPr>
    </w:p>
    <w:p w:rsidR="00B04E30" w:rsidRPr="00BA697A" w:rsidRDefault="006938D0" w:rsidP="00AD230A">
      <w:pPr>
        <w:ind w:left="0" w:right="0"/>
        <w:jc w:val="right"/>
        <w:rPr>
          <w:rFonts w:ascii="Times New Roman" w:hAnsi="Times New Roman" w:cs="Times New Roman"/>
          <w:sz w:val="28"/>
          <w:szCs w:val="24"/>
        </w:rPr>
      </w:pPr>
      <w:r>
        <w:rPr>
          <w:rFonts w:ascii="Times New Roman" w:hAnsi="Times New Roman" w:cs="Times New Roman"/>
          <w:sz w:val="28"/>
          <w:szCs w:val="24"/>
        </w:rPr>
        <w:t>Таблица 15</w:t>
      </w:r>
    </w:p>
    <w:tbl>
      <w:tblPr>
        <w:tblW w:w="5000" w:type="pct"/>
        <w:tblInd w:w="-5"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79"/>
        <w:gridCol w:w="2127"/>
        <w:gridCol w:w="3544"/>
        <w:gridCol w:w="3222"/>
      </w:tblGrid>
      <w:tr w:rsidR="00C23540" w:rsidRPr="00BA697A" w:rsidTr="00043822">
        <w:tc>
          <w:tcPr>
            <w:tcW w:w="355" w:type="pct"/>
            <w:shd w:val="clear" w:color="auto" w:fill="auto"/>
            <w:vAlign w:val="center"/>
          </w:tcPr>
          <w:p w:rsidR="00B04E30" w:rsidRPr="00BA697A" w:rsidRDefault="00B04E30" w:rsidP="00AD230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 xml:space="preserve">№ </w:t>
            </w: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111" w:type="pct"/>
            <w:shd w:val="clear" w:color="auto" w:fill="auto"/>
            <w:vAlign w:val="center"/>
          </w:tcPr>
          <w:p w:rsidR="00B04E30" w:rsidRPr="00BA697A" w:rsidRDefault="00B04E30" w:rsidP="00AD230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51" w:type="pct"/>
            <w:shd w:val="clear" w:color="auto" w:fill="auto"/>
            <w:vAlign w:val="center"/>
          </w:tcPr>
          <w:p w:rsidR="00B04E30" w:rsidRPr="00BA697A" w:rsidRDefault="00B04E30" w:rsidP="00AD230A">
            <w:pPr>
              <w:ind w:left="0" w:right="0" w:firstLine="2"/>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683" w:type="pct"/>
            <w:shd w:val="clear" w:color="auto" w:fill="auto"/>
            <w:vAlign w:val="center"/>
          </w:tcPr>
          <w:p w:rsidR="00B04E30" w:rsidRPr="00BA697A" w:rsidRDefault="00B04E30" w:rsidP="00AD230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BA697A" w:rsidRDefault="00B04E30" w:rsidP="00AD230A">
      <w:pPr>
        <w:spacing w:line="14" w:lineRule="auto"/>
        <w:ind w:left="0" w:right="0"/>
        <w:rPr>
          <w:rFonts w:ascii="Times New Roman" w:hAnsi="Times New Roman" w:cs="Times New Roman"/>
          <w:sz w:val="24"/>
          <w:szCs w:val="24"/>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40"/>
        <w:gridCol w:w="2126"/>
        <w:gridCol w:w="3579"/>
        <w:gridCol w:w="3225"/>
      </w:tblGrid>
      <w:tr w:rsidR="00D078BE" w:rsidRPr="00BA697A" w:rsidTr="00043822">
        <w:trPr>
          <w:trHeight w:val="20"/>
          <w:tblHeader/>
          <w:jc w:val="center"/>
        </w:trPr>
        <w:tc>
          <w:tcPr>
            <w:tcW w:w="334" w:type="pct"/>
            <w:tcBorders>
              <w:top w:val="single" w:sz="4" w:space="0" w:color="auto"/>
              <w:left w:val="single" w:sz="4" w:space="0" w:color="auto"/>
              <w:bottom w:val="single" w:sz="4" w:space="0" w:color="auto"/>
              <w:right w:val="single" w:sz="4" w:space="0" w:color="auto"/>
            </w:tcBorders>
          </w:tcPr>
          <w:p w:rsidR="00B04E30" w:rsidRPr="00BA697A" w:rsidRDefault="00B04E30" w:rsidP="009C09EA">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1111"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autoSpaceDE w:val="0"/>
              <w:autoSpaceDN w:val="0"/>
              <w:adjustRightInd w:val="0"/>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870"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pStyle w:val="2c"/>
              <w:shd w:val="clear" w:color="auto" w:fill="auto"/>
              <w:spacing w:after="0" w:line="240" w:lineRule="auto"/>
              <w:ind w:left="0" w:right="0" w:firstLine="0"/>
              <w:rPr>
                <w:rStyle w:val="9pt"/>
                <w:rFonts w:eastAsia="Calibri"/>
                <w:b w:val="0"/>
                <w:bCs w:val="0"/>
                <w:i w:val="0"/>
                <w:iCs w:val="0"/>
                <w:color w:val="auto"/>
                <w:spacing w:val="-2"/>
                <w:sz w:val="18"/>
                <w:szCs w:val="18"/>
              </w:rPr>
            </w:pPr>
            <w:r w:rsidRPr="00BA697A">
              <w:rPr>
                <w:rStyle w:val="9pt"/>
                <w:rFonts w:eastAsia="Calibri"/>
                <w:b w:val="0"/>
                <w:bCs w:val="0"/>
                <w:i w:val="0"/>
                <w:iCs w:val="0"/>
                <w:color w:val="auto"/>
                <w:spacing w:val="-2"/>
                <w:sz w:val="18"/>
                <w:szCs w:val="18"/>
              </w:rPr>
              <w:t>3</w:t>
            </w:r>
          </w:p>
        </w:tc>
        <w:tc>
          <w:tcPr>
            <w:tcW w:w="1685"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pStyle w:val="2c"/>
              <w:shd w:val="clear" w:color="auto" w:fill="auto"/>
              <w:spacing w:after="0" w:line="240" w:lineRule="auto"/>
              <w:ind w:left="0" w:right="0" w:firstLine="0"/>
              <w:rPr>
                <w:rStyle w:val="9pt"/>
                <w:rFonts w:eastAsia="Calibri"/>
                <w:b w:val="0"/>
                <w:bCs w:val="0"/>
                <w:i w:val="0"/>
                <w:iCs w:val="0"/>
                <w:color w:val="auto"/>
                <w:spacing w:val="-2"/>
                <w:sz w:val="18"/>
                <w:szCs w:val="18"/>
              </w:rPr>
            </w:pPr>
            <w:r w:rsidRPr="00BA697A">
              <w:rPr>
                <w:rStyle w:val="9pt"/>
                <w:rFonts w:eastAsia="Calibri"/>
                <w:b w:val="0"/>
                <w:bCs w:val="0"/>
                <w:i w:val="0"/>
                <w:iCs w:val="0"/>
                <w:color w:val="auto"/>
                <w:spacing w:val="-2"/>
                <w:sz w:val="18"/>
                <w:szCs w:val="18"/>
              </w:rPr>
              <w:t>4</w:t>
            </w:r>
          </w:p>
        </w:tc>
      </w:tr>
      <w:tr w:rsidR="00D078BE" w:rsidRPr="00BA697A" w:rsidTr="00043822">
        <w:trPr>
          <w:trHeight w:val="3045"/>
          <w:jc w:val="center"/>
        </w:trPr>
        <w:tc>
          <w:tcPr>
            <w:tcW w:w="334" w:type="pct"/>
            <w:tcBorders>
              <w:top w:val="single" w:sz="4" w:space="0" w:color="auto"/>
              <w:left w:val="single" w:sz="4" w:space="0" w:color="auto"/>
              <w:bottom w:val="single" w:sz="4" w:space="0" w:color="auto"/>
              <w:right w:val="single" w:sz="4" w:space="0" w:color="auto"/>
            </w:tcBorders>
          </w:tcPr>
          <w:p w:rsidR="00B04E30" w:rsidRPr="00BA697A" w:rsidRDefault="00AE1F23" w:rsidP="00C23540">
            <w:pPr>
              <w:autoSpaceDE w:val="0"/>
              <w:autoSpaceDN w:val="0"/>
              <w:adjustRightInd w:val="0"/>
              <w:ind w:hanging="118"/>
              <w:jc w:val="center"/>
              <w:rPr>
                <w:rFonts w:ascii="Times New Roman" w:hAnsi="Times New Roman" w:cs="Times New Roman"/>
                <w:sz w:val="20"/>
                <w:szCs w:val="20"/>
              </w:rPr>
            </w:pPr>
            <w:r w:rsidRPr="00BA697A">
              <w:rPr>
                <w:rFonts w:ascii="Times New Roman" w:hAnsi="Times New Roman" w:cs="Times New Roman"/>
                <w:sz w:val="20"/>
                <w:szCs w:val="20"/>
              </w:rPr>
              <w:t xml:space="preserve">  1</w:t>
            </w:r>
          </w:p>
        </w:tc>
        <w:tc>
          <w:tcPr>
            <w:tcW w:w="1111" w:type="pct"/>
            <w:tcBorders>
              <w:top w:val="single" w:sz="4" w:space="0" w:color="auto"/>
              <w:left w:val="single" w:sz="4" w:space="0" w:color="auto"/>
              <w:bottom w:val="single" w:sz="4" w:space="0" w:color="auto"/>
              <w:right w:val="single" w:sz="4" w:space="0" w:color="auto"/>
            </w:tcBorders>
          </w:tcPr>
          <w:p w:rsidR="00C23540" w:rsidRPr="00BA697A" w:rsidRDefault="00C23540" w:rsidP="00CE01C6">
            <w:pPr>
              <w:autoSpaceDE w:val="0"/>
              <w:autoSpaceDN w:val="0"/>
              <w:adjustRightInd w:val="0"/>
              <w:ind w:left="232" w:hanging="119"/>
              <w:rPr>
                <w:rFonts w:ascii="Times New Roman" w:hAnsi="Times New Roman" w:cs="Times New Roman"/>
                <w:sz w:val="20"/>
                <w:szCs w:val="20"/>
              </w:rPr>
            </w:pPr>
            <w:r w:rsidRPr="00BA697A">
              <w:rPr>
                <w:rFonts w:ascii="Times New Roman" w:hAnsi="Times New Roman" w:cs="Times New Roman"/>
                <w:sz w:val="20"/>
                <w:szCs w:val="20"/>
              </w:rPr>
              <w:t>Для</w:t>
            </w:r>
          </w:p>
          <w:p w:rsidR="00C23540" w:rsidRPr="00BA697A" w:rsidRDefault="00B04E30" w:rsidP="00CE01C6">
            <w:pPr>
              <w:autoSpaceDE w:val="0"/>
              <w:autoSpaceDN w:val="0"/>
              <w:adjustRightInd w:val="0"/>
              <w:ind w:left="232" w:hanging="119"/>
              <w:rPr>
                <w:rFonts w:ascii="Times New Roman" w:hAnsi="Times New Roman" w:cs="Times New Roman"/>
                <w:sz w:val="20"/>
                <w:szCs w:val="20"/>
              </w:rPr>
            </w:pPr>
            <w:r w:rsidRPr="00BA697A">
              <w:rPr>
                <w:rFonts w:ascii="Times New Roman" w:hAnsi="Times New Roman" w:cs="Times New Roman"/>
                <w:sz w:val="20"/>
                <w:szCs w:val="20"/>
              </w:rPr>
              <w:t xml:space="preserve">индивидуального </w:t>
            </w:r>
          </w:p>
          <w:p w:rsidR="00C23540" w:rsidRPr="00BA697A" w:rsidRDefault="00B04E30" w:rsidP="00CE01C6">
            <w:pPr>
              <w:autoSpaceDE w:val="0"/>
              <w:autoSpaceDN w:val="0"/>
              <w:adjustRightInd w:val="0"/>
              <w:ind w:left="232" w:hanging="119"/>
              <w:rPr>
                <w:rFonts w:ascii="Times New Roman" w:hAnsi="Times New Roman" w:cs="Times New Roman"/>
                <w:sz w:val="20"/>
                <w:szCs w:val="20"/>
              </w:rPr>
            </w:pPr>
            <w:r w:rsidRPr="00BA697A">
              <w:rPr>
                <w:rFonts w:ascii="Times New Roman" w:hAnsi="Times New Roman" w:cs="Times New Roman"/>
                <w:sz w:val="20"/>
                <w:szCs w:val="20"/>
              </w:rPr>
              <w:t xml:space="preserve">жилищного </w:t>
            </w:r>
          </w:p>
          <w:p w:rsidR="00B04E30" w:rsidRPr="00BA697A" w:rsidRDefault="00B04E30" w:rsidP="00CE01C6">
            <w:pPr>
              <w:autoSpaceDE w:val="0"/>
              <w:autoSpaceDN w:val="0"/>
              <w:adjustRightInd w:val="0"/>
              <w:ind w:left="232" w:hanging="119"/>
              <w:rPr>
                <w:rFonts w:ascii="Times New Roman" w:hAnsi="Times New Roman" w:cs="Times New Roman"/>
                <w:sz w:val="20"/>
                <w:szCs w:val="20"/>
              </w:rPr>
            </w:pPr>
            <w:r w:rsidRPr="00BA697A">
              <w:rPr>
                <w:rFonts w:ascii="Times New Roman" w:hAnsi="Times New Roman" w:cs="Times New Roman"/>
                <w:sz w:val="20"/>
                <w:szCs w:val="20"/>
              </w:rPr>
              <w:t>строительства</w:t>
            </w:r>
          </w:p>
        </w:tc>
        <w:tc>
          <w:tcPr>
            <w:tcW w:w="1870"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Минимальные отступы зданий, строений, сооружений:</w:t>
            </w:r>
          </w:p>
          <w:p w:rsidR="00B04E30" w:rsidRPr="00BA697A" w:rsidRDefault="00B04E30" w:rsidP="00CE01C6">
            <w:pPr>
              <w:pStyle w:val="2c"/>
              <w:numPr>
                <w:ilvl w:val="0"/>
                <w:numId w:val="1"/>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от красной линии улицы </w:t>
            </w:r>
            <w:r w:rsidR="001476E8">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rFonts w:eastAsia="Calibri"/>
                <w:b w:val="0"/>
                <w:bCs w:val="0"/>
                <w:i w:val="0"/>
                <w:iCs w:val="0"/>
                <w:color w:val="auto"/>
                <w:spacing w:val="-2"/>
                <w:sz w:val="20"/>
                <w:szCs w:val="20"/>
              </w:rPr>
              <w:t xml:space="preserve"> – 5 м;</w:t>
            </w:r>
          </w:p>
          <w:p w:rsidR="00B04E30" w:rsidRPr="00CE01C6" w:rsidRDefault="00374638" w:rsidP="00CE01C6">
            <w:pPr>
              <w:pStyle w:val="2c"/>
              <w:numPr>
                <w:ilvl w:val="0"/>
                <w:numId w:val="1"/>
              </w:numPr>
              <w:shd w:val="clear" w:color="auto" w:fill="auto"/>
              <w:tabs>
                <w:tab w:val="left" w:pos="246"/>
              </w:tabs>
              <w:spacing w:after="0" w:line="240" w:lineRule="auto"/>
              <w:ind w:left="113" w:firstLine="0"/>
              <w:jc w:val="both"/>
              <w:rPr>
                <w:sz w:val="20"/>
                <w:szCs w:val="20"/>
              </w:rPr>
            </w:pPr>
            <w:r w:rsidRPr="00CE01C6">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B04E30" w:rsidRPr="00CE01C6">
              <w:rPr>
                <w:rStyle w:val="9pt"/>
                <w:rFonts w:eastAsia="Calibri"/>
                <w:b w:val="0"/>
                <w:bCs w:val="0"/>
                <w:i w:val="0"/>
                <w:iCs w:val="0"/>
                <w:color w:val="auto"/>
                <w:spacing w:val="-2"/>
                <w:sz w:val="20"/>
                <w:szCs w:val="20"/>
              </w:rPr>
              <w:t xml:space="preserve"> –  </w:t>
            </w:r>
            <w:smartTag w:uri="urn:schemas-microsoft-com:office:smarttags" w:element="metricconverter">
              <w:smartTagPr>
                <w:attr w:name="ProductID" w:val="3 м"/>
              </w:smartTagPr>
              <w:r w:rsidR="00B04E30" w:rsidRPr="00CE01C6">
                <w:rPr>
                  <w:rStyle w:val="9pt"/>
                  <w:rFonts w:eastAsia="Calibri"/>
                  <w:b w:val="0"/>
                  <w:bCs w:val="0"/>
                  <w:i w:val="0"/>
                  <w:iCs w:val="0"/>
                  <w:color w:val="auto"/>
                  <w:spacing w:val="-2"/>
                  <w:sz w:val="20"/>
                  <w:szCs w:val="20"/>
                </w:rPr>
                <w:t>3 м</w:t>
              </w:r>
            </w:smartTag>
            <w:r w:rsidR="00B04E30" w:rsidRPr="00CE01C6">
              <w:rPr>
                <w:rStyle w:val="9pt"/>
                <w:rFonts w:eastAsia="Calibri"/>
                <w:b w:val="0"/>
                <w:bCs w:val="0"/>
                <w:i w:val="0"/>
                <w:iCs w:val="0"/>
                <w:color w:val="auto"/>
                <w:spacing w:val="-2"/>
                <w:sz w:val="20"/>
                <w:szCs w:val="20"/>
              </w:rPr>
              <w:t>;</w:t>
            </w:r>
          </w:p>
          <w:p w:rsidR="00B04E30" w:rsidRPr="00BA697A" w:rsidRDefault="00B04E30" w:rsidP="00CE01C6">
            <w:pPr>
              <w:pStyle w:val="2c"/>
              <w:numPr>
                <w:ilvl w:val="0"/>
                <w:numId w:val="1"/>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до </w:t>
            </w:r>
            <w:r w:rsidRPr="00BA697A">
              <w:rPr>
                <w:rStyle w:val="9pt"/>
                <w:rFonts w:eastAsia="Calibri"/>
                <w:b w:val="0"/>
                <w:bCs w:val="0"/>
                <w:i w:val="0"/>
                <w:iCs w:val="0"/>
                <w:spacing w:val="-2"/>
                <w:sz w:val="20"/>
                <w:szCs w:val="20"/>
              </w:rPr>
              <w:t xml:space="preserve">границ земельного участка </w:t>
            </w:r>
            <w:r w:rsidRPr="00BA697A">
              <w:rPr>
                <w:rStyle w:val="9pt"/>
                <w:rFonts w:eastAsia="Calibri"/>
                <w:b w:val="0"/>
                <w:bCs w:val="0"/>
                <w:i w:val="0"/>
                <w:iCs w:val="0"/>
                <w:color w:val="auto"/>
                <w:spacing w:val="-2"/>
                <w:sz w:val="20"/>
                <w:szCs w:val="20"/>
              </w:rPr>
              <w:t xml:space="preserve">– </w:t>
            </w:r>
            <w:r w:rsidRPr="00BA697A">
              <w:rPr>
                <w:rStyle w:val="9pt"/>
                <w:rFonts w:eastAsia="Calibri"/>
                <w:b w:val="0"/>
                <w:bCs w:val="0"/>
                <w:i w:val="0"/>
                <w:iCs w:val="0"/>
                <w:spacing w:val="-2"/>
                <w:sz w:val="20"/>
                <w:szCs w:val="20"/>
              </w:rPr>
              <w:t>3 м</w:t>
            </w:r>
            <w:r w:rsidRPr="00BA697A">
              <w:rPr>
                <w:rStyle w:val="9pt"/>
                <w:rFonts w:eastAsia="Calibri"/>
                <w:b w:val="0"/>
                <w:bCs w:val="0"/>
                <w:i w:val="0"/>
                <w:iCs w:val="0"/>
                <w:color w:val="auto"/>
                <w:spacing w:val="-2"/>
                <w:sz w:val="20"/>
                <w:szCs w:val="20"/>
              </w:rPr>
              <w:t>.</w:t>
            </w:r>
          </w:p>
          <w:p w:rsidR="00B04E30" w:rsidRPr="00BA697A" w:rsidRDefault="00B04E30"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BA697A">
              <w:rPr>
                <w:rStyle w:val="9pt"/>
                <w:rFonts w:eastAsia="Calibri"/>
                <w:b w:val="0"/>
                <w:bCs w:val="0"/>
                <w:i w:val="0"/>
                <w:iCs w:val="0"/>
                <w:color w:val="auto"/>
                <w:spacing w:val="-2"/>
                <w:sz w:val="20"/>
                <w:szCs w:val="20"/>
              </w:rPr>
              <w:t xml:space="preserve">Предельное количество </w:t>
            </w:r>
            <w:r w:rsidRPr="00BA697A">
              <w:rPr>
                <w:rStyle w:val="9pt"/>
                <w:rFonts w:eastAsia="Calibri"/>
                <w:b w:val="0"/>
                <w:i w:val="0"/>
                <w:color w:val="auto"/>
                <w:sz w:val="20"/>
                <w:szCs w:val="20"/>
              </w:rPr>
              <w:t xml:space="preserve">надземных                     </w:t>
            </w:r>
            <w:r w:rsidRPr="00BA697A">
              <w:rPr>
                <w:rStyle w:val="9pt"/>
                <w:rFonts w:eastAsia="Calibri"/>
                <w:b w:val="0"/>
                <w:bCs w:val="0"/>
                <w:i w:val="0"/>
                <w:iCs w:val="0"/>
                <w:color w:val="auto"/>
                <w:spacing w:val="-2"/>
                <w:sz w:val="20"/>
                <w:szCs w:val="20"/>
              </w:rPr>
              <w:t>этажей – 3.</w:t>
            </w:r>
          </w:p>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Максимальный процент застройки в границах земельного участка – 40</w:t>
            </w:r>
            <w:r w:rsidR="00CF6FC2" w:rsidRPr="00BA697A">
              <w:rPr>
                <w:rStyle w:val="9pt"/>
                <w:rFonts w:eastAsia="Calibri"/>
                <w:b w:val="0"/>
                <w:bCs w:val="0"/>
                <w:i w:val="0"/>
                <w:iCs w:val="0"/>
                <w:color w:val="auto"/>
                <w:spacing w:val="-2"/>
                <w:sz w:val="20"/>
                <w:szCs w:val="20"/>
              </w:rPr>
              <w:t xml:space="preserve"> </w:t>
            </w:r>
            <w:r w:rsidRPr="00BA697A">
              <w:rPr>
                <w:rStyle w:val="9pt"/>
                <w:rFonts w:eastAsia="Calibri"/>
                <w:b w:val="0"/>
                <w:bCs w:val="0"/>
                <w:i w:val="0"/>
                <w:iCs w:val="0"/>
                <w:color w:val="auto"/>
                <w:spacing w:val="-2"/>
                <w:sz w:val="20"/>
                <w:szCs w:val="20"/>
              </w:rPr>
              <w:t>%</w:t>
            </w:r>
            <w:r w:rsidR="00D97842">
              <w:rPr>
                <w:rStyle w:val="9pt"/>
                <w:b w:val="0"/>
                <w:bCs w:val="0"/>
                <w:i w:val="0"/>
                <w:iCs w:val="0"/>
                <w:color w:val="auto"/>
                <w:spacing w:val="-2"/>
                <w:sz w:val="20"/>
                <w:szCs w:val="20"/>
              </w:rPr>
              <w:t xml:space="preserve"> </w:t>
            </w:r>
            <w:r w:rsidR="00D97842" w:rsidRPr="003E2631">
              <w:rPr>
                <w:spacing w:val="-2"/>
                <w:sz w:val="20"/>
                <w:szCs w:val="20"/>
                <w:shd w:val="clear" w:color="auto" w:fill="FFFFFF"/>
              </w:rPr>
              <w:t>(процент застройки подземной части не регламентируется).</w:t>
            </w:r>
          </w:p>
        </w:tc>
        <w:tc>
          <w:tcPr>
            <w:tcW w:w="1685"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BA697A">
              <w:rPr>
                <w:rStyle w:val="9pt"/>
                <w:rFonts w:eastAsia="Calibri"/>
                <w:b w:val="0"/>
                <w:bCs w:val="0"/>
                <w:i w:val="0"/>
                <w:iCs w:val="0"/>
                <w:color w:val="auto"/>
                <w:spacing w:val="-2"/>
                <w:sz w:val="20"/>
                <w:szCs w:val="20"/>
              </w:rPr>
              <w:t xml:space="preserve">Минимальный размер – </w:t>
            </w:r>
          </w:p>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400 кв. м.</w:t>
            </w:r>
          </w:p>
          <w:p w:rsidR="00B04E30" w:rsidRPr="00BA697A" w:rsidRDefault="00B04E30" w:rsidP="00CE01C6">
            <w:pPr>
              <w:rPr>
                <w:rStyle w:val="9pt"/>
                <w:rFonts w:eastAsia="Calibri"/>
                <w:b w:val="0"/>
                <w:bCs w:val="0"/>
                <w:i w:val="0"/>
                <w:iCs w:val="0"/>
                <w:color w:val="auto"/>
                <w:spacing w:val="-2"/>
                <w:sz w:val="20"/>
                <w:szCs w:val="20"/>
              </w:rPr>
            </w:pPr>
            <w:r w:rsidRPr="00BA697A">
              <w:rPr>
                <w:rStyle w:val="9pt"/>
                <w:b w:val="0"/>
                <w:bCs w:val="0"/>
                <w:i w:val="0"/>
                <w:iCs w:val="0"/>
                <w:color w:val="auto"/>
                <w:spacing w:val="-2"/>
                <w:sz w:val="20"/>
                <w:szCs w:val="20"/>
              </w:rPr>
              <w:t xml:space="preserve">Максимальный размер </w:t>
            </w:r>
            <w:r w:rsidRPr="00BA697A">
              <w:rPr>
                <w:rStyle w:val="9pt"/>
                <w:rFonts w:eastAsia="Calibri"/>
                <w:b w:val="0"/>
                <w:bCs w:val="0"/>
                <w:i w:val="0"/>
                <w:iCs w:val="0"/>
                <w:color w:val="auto"/>
                <w:spacing w:val="-2"/>
                <w:sz w:val="20"/>
                <w:szCs w:val="20"/>
              </w:rPr>
              <w:t xml:space="preserve">– </w:t>
            </w:r>
          </w:p>
          <w:p w:rsidR="00B04E30" w:rsidRPr="00BA697A" w:rsidRDefault="00B04E30" w:rsidP="00CE01C6">
            <w:pPr>
              <w:rPr>
                <w:rFonts w:ascii="Times New Roman" w:hAnsi="Times New Roman" w:cs="Times New Roman"/>
                <w:sz w:val="20"/>
                <w:szCs w:val="20"/>
              </w:rPr>
            </w:pPr>
            <w:r w:rsidRPr="00BA697A">
              <w:rPr>
                <w:rStyle w:val="9pt"/>
                <w:b w:val="0"/>
                <w:bCs w:val="0"/>
                <w:i w:val="0"/>
                <w:iCs w:val="0"/>
                <w:color w:val="auto"/>
                <w:spacing w:val="-2"/>
                <w:sz w:val="20"/>
                <w:szCs w:val="20"/>
              </w:rPr>
              <w:t xml:space="preserve">1 </w:t>
            </w:r>
            <w:smartTag w:uri="urn:schemas-microsoft-com:office:smarttags" w:element="metricconverter">
              <w:smartTagPr>
                <w:attr w:name="ProductID" w:val="200 кв. м"/>
              </w:smartTagPr>
              <w:r w:rsidRPr="00BA697A">
                <w:rPr>
                  <w:rStyle w:val="9pt"/>
                  <w:b w:val="0"/>
                  <w:bCs w:val="0"/>
                  <w:i w:val="0"/>
                  <w:iCs w:val="0"/>
                  <w:color w:val="auto"/>
                  <w:spacing w:val="-2"/>
                  <w:sz w:val="20"/>
                  <w:szCs w:val="20"/>
                </w:rPr>
                <w:t>200 кв. м</w:t>
              </w:r>
            </w:smartTag>
          </w:p>
        </w:tc>
      </w:tr>
      <w:tr w:rsidR="00B43E9A" w:rsidRPr="00BA697A" w:rsidTr="00B43E9A">
        <w:trPr>
          <w:trHeight w:val="1481"/>
          <w:jc w:val="center"/>
        </w:trPr>
        <w:tc>
          <w:tcPr>
            <w:tcW w:w="334" w:type="pct"/>
            <w:tcBorders>
              <w:top w:val="single" w:sz="4" w:space="0" w:color="auto"/>
              <w:left w:val="single" w:sz="4" w:space="0" w:color="auto"/>
              <w:bottom w:val="single" w:sz="4" w:space="0" w:color="auto"/>
              <w:right w:val="single" w:sz="4" w:space="0" w:color="auto"/>
            </w:tcBorders>
          </w:tcPr>
          <w:p w:rsidR="00B43E9A" w:rsidRPr="00BA697A" w:rsidRDefault="00B43E9A" w:rsidP="00981145">
            <w:pPr>
              <w:autoSpaceDE w:val="0"/>
              <w:autoSpaceDN w:val="0"/>
              <w:adjustRightInd w:val="0"/>
              <w:jc w:val="center"/>
              <w:rPr>
                <w:rFonts w:ascii="Times New Roman" w:hAnsi="Times New Roman" w:cs="Times New Roman"/>
                <w:sz w:val="20"/>
                <w:szCs w:val="20"/>
              </w:rPr>
            </w:pPr>
            <w:r w:rsidRPr="00BA697A">
              <w:rPr>
                <w:rFonts w:ascii="Times New Roman" w:hAnsi="Times New Roman" w:cs="Times New Roman"/>
                <w:sz w:val="20"/>
                <w:szCs w:val="20"/>
              </w:rPr>
              <w:t xml:space="preserve"> 3</w:t>
            </w:r>
          </w:p>
        </w:tc>
        <w:tc>
          <w:tcPr>
            <w:tcW w:w="1111" w:type="pct"/>
            <w:tcBorders>
              <w:top w:val="single" w:sz="4" w:space="0" w:color="auto"/>
              <w:left w:val="single" w:sz="4" w:space="0" w:color="auto"/>
              <w:bottom w:val="single" w:sz="4" w:space="0" w:color="auto"/>
              <w:right w:val="single" w:sz="4" w:space="0" w:color="auto"/>
            </w:tcBorders>
          </w:tcPr>
          <w:p w:rsidR="00B43E9A" w:rsidRPr="00BA697A" w:rsidRDefault="00B43E9A"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Малоэтажная многоквартирная жилая застройка</w:t>
            </w:r>
          </w:p>
        </w:tc>
        <w:tc>
          <w:tcPr>
            <w:tcW w:w="1870" w:type="pct"/>
            <w:tcBorders>
              <w:top w:val="single" w:sz="4" w:space="0" w:color="auto"/>
              <w:left w:val="single" w:sz="4" w:space="0" w:color="auto"/>
              <w:bottom w:val="single" w:sz="4" w:space="0" w:color="auto"/>
              <w:right w:val="single" w:sz="4" w:space="0" w:color="auto"/>
            </w:tcBorders>
          </w:tcPr>
          <w:p w:rsidR="00B43E9A" w:rsidRPr="00BA697A" w:rsidRDefault="00B43E9A" w:rsidP="00BF381D">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B43E9A" w:rsidRPr="00BA697A" w:rsidRDefault="00B43E9A" w:rsidP="00BF381D">
            <w:pPr>
              <w:pStyle w:val="2c"/>
              <w:numPr>
                <w:ilvl w:val="0"/>
                <w:numId w:val="70"/>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sz w:val="20"/>
                <w:szCs w:val="20"/>
              </w:rPr>
              <w:t xml:space="preserve">– </w:t>
            </w:r>
            <w:r w:rsidRPr="00BA697A">
              <w:rPr>
                <w:rStyle w:val="9pt"/>
                <w:b w:val="0"/>
                <w:bCs w:val="0"/>
                <w:i w:val="0"/>
                <w:iCs w:val="0"/>
                <w:color w:val="auto"/>
                <w:spacing w:val="-2"/>
                <w:sz w:val="20"/>
                <w:szCs w:val="20"/>
              </w:rPr>
              <w:t>5 м;</w:t>
            </w:r>
          </w:p>
          <w:p w:rsidR="00B43E9A" w:rsidRPr="00CE01C6" w:rsidRDefault="00B43E9A" w:rsidP="00BF381D">
            <w:pPr>
              <w:pStyle w:val="2c"/>
              <w:numPr>
                <w:ilvl w:val="0"/>
                <w:numId w:val="70"/>
              </w:numPr>
              <w:shd w:val="clear" w:color="auto" w:fill="auto"/>
              <w:tabs>
                <w:tab w:val="left" w:pos="246"/>
              </w:tabs>
              <w:spacing w:after="0" w:line="240" w:lineRule="auto"/>
              <w:ind w:left="113" w:firstLine="0"/>
              <w:jc w:val="both"/>
              <w:rPr>
                <w:sz w:val="20"/>
                <w:szCs w:val="20"/>
              </w:rPr>
            </w:pPr>
            <w:r w:rsidRPr="00CE01C6">
              <w:rPr>
                <w:rStyle w:val="9pt"/>
                <w:b w:val="0"/>
                <w:bCs w:val="0"/>
                <w:i w:val="0"/>
                <w:iCs w:val="0"/>
                <w:color w:val="auto"/>
                <w:spacing w:val="-2"/>
                <w:sz w:val="20"/>
                <w:szCs w:val="20"/>
              </w:rPr>
              <w:t xml:space="preserve">от красной линии проезда (в случае отсутствия установленной красной линии - от границ земельного участка, граничащего с проездом) </w:t>
            </w:r>
            <w:r w:rsidRPr="00CE01C6">
              <w:rPr>
                <w:sz w:val="20"/>
                <w:szCs w:val="20"/>
              </w:rPr>
              <w:t xml:space="preserve">– </w:t>
            </w:r>
            <w:r w:rsidRPr="00CE01C6">
              <w:rPr>
                <w:rStyle w:val="9pt"/>
                <w:b w:val="0"/>
                <w:bCs w:val="0"/>
                <w:i w:val="0"/>
                <w:iCs w:val="0"/>
                <w:color w:val="auto"/>
                <w:spacing w:val="-2"/>
                <w:sz w:val="20"/>
                <w:szCs w:val="20"/>
              </w:rPr>
              <w:t>3 м;</w:t>
            </w:r>
          </w:p>
          <w:p w:rsidR="00B43E9A" w:rsidRPr="00BA697A" w:rsidRDefault="00B43E9A" w:rsidP="00BF381D">
            <w:pPr>
              <w:pStyle w:val="2c"/>
              <w:numPr>
                <w:ilvl w:val="0"/>
                <w:numId w:val="70"/>
              </w:numPr>
              <w:shd w:val="clear" w:color="auto" w:fill="auto"/>
              <w:tabs>
                <w:tab w:val="left" w:pos="246"/>
                <w:tab w:val="left" w:pos="31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 xml:space="preserve">границ земельного участка </w:t>
            </w:r>
            <w:r w:rsidRPr="00BA697A">
              <w:rPr>
                <w:sz w:val="20"/>
                <w:szCs w:val="20"/>
              </w:rPr>
              <w:t xml:space="preserve">– </w:t>
            </w:r>
            <w:r w:rsidRPr="00BA697A">
              <w:rPr>
                <w:rStyle w:val="9pt"/>
                <w:b w:val="0"/>
                <w:bCs w:val="0"/>
                <w:i w:val="0"/>
                <w:iCs w:val="0"/>
                <w:spacing w:val="-2"/>
                <w:sz w:val="20"/>
                <w:szCs w:val="20"/>
              </w:rPr>
              <w:t>3 м</w:t>
            </w:r>
            <w:r w:rsidRPr="00BA697A">
              <w:rPr>
                <w:rStyle w:val="9pt"/>
                <w:b w:val="0"/>
                <w:bCs w:val="0"/>
                <w:i w:val="0"/>
                <w:iCs w:val="0"/>
                <w:color w:val="auto"/>
                <w:spacing w:val="-2"/>
                <w:sz w:val="20"/>
                <w:szCs w:val="20"/>
              </w:rPr>
              <w:t>.</w:t>
            </w:r>
          </w:p>
          <w:p w:rsidR="00B43E9A" w:rsidRPr="00BA697A" w:rsidRDefault="00B43E9A" w:rsidP="00BF381D">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Предельное количество </w:t>
            </w:r>
            <w:r w:rsidRPr="00BA697A">
              <w:rPr>
                <w:rStyle w:val="9pt"/>
                <w:rFonts w:eastAsia="Calibri"/>
                <w:b w:val="0"/>
                <w:i w:val="0"/>
                <w:color w:val="auto"/>
                <w:sz w:val="20"/>
                <w:szCs w:val="20"/>
              </w:rPr>
              <w:t xml:space="preserve">надземных                         </w:t>
            </w:r>
            <w:r w:rsidRPr="00BA697A">
              <w:rPr>
                <w:rStyle w:val="9pt"/>
                <w:b w:val="0"/>
                <w:bCs w:val="0"/>
                <w:i w:val="0"/>
                <w:iCs w:val="0"/>
                <w:color w:val="auto"/>
                <w:spacing w:val="-2"/>
                <w:sz w:val="20"/>
                <w:szCs w:val="20"/>
              </w:rPr>
              <w:t xml:space="preserve">этажей </w:t>
            </w:r>
            <w:r w:rsidRPr="00BA697A">
              <w:rPr>
                <w:sz w:val="20"/>
                <w:szCs w:val="20"/>
              </w:rPr>
              <w:t xml:space="preserve">– </w:t>
            </w:r>
            <w:r w:rsidRPr="00BA697A">
              <w:rPr>
                <w:rStyle w:val="9pt"/>
                <w:b w:val="0"/>
                <w:bCs w:val="0"/>
                <w:i w:val="0"/>
                <w:iCs w:val="0"/>
                <w:color w:val="auto"/>
                <w:spacing w:val="-2"/>
                <w:sz w:val="20"/>
                <w:szCs w:val="20"/>
              </w:rPr>
              <w:t>3, включая мансардный.</w:t>
            </w:r>
          </w:p>
          <w:p w:rsidR="00B43E9A" w:rsidRPr="00BA697A" w:rsidRDefault="00B43E9A" w:rsidP="00BF381D">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 xml:space="preserve">Максимальный процент застройки                        в </w:t>
            </w:r>
            <w:r w:rsidRPr="003E2631">
              <w:rPr>
                <w:rStyle w:val="9pt"/>
                <w:b w:val="0"/>
                <w:bCs w:val="0"/>
                <w:i w:val="0"/>
                <w:iCs w:val="0"/>
                <w:color w:val="auto"/>
                <w:spacing w:val="-2"/>
                <w:sz w:val="20"/>
                <w:szCs w:val="20"/>
              </w:rPr>
              <w:t xml:space="preserve">границах земельного участка </w:t>
            </w:r>
            <w:r w:rsidRPr="003E2631">
              <w:rPr>
                <w:sz w:val="20"/>
                <w:szCs w:val="20"/>
              </w:rPr>
              <w:t xml:space="preserve">– </w:t>
            </w:r>
            <w:r w:rsidRPr="003E2631">
              <w:rPr>
                <w:rStyle w:val="9pt"/>
                <w:b w:val="0"/>
                <w:bCs w:val="0"/>
                <w:i w:val="0"/>
                <w:iCs w:val="0"/>
                <w:color w:val="auto"/>
                <w:spacing w:val="-2"/>
                <w:sz w:val="20"/>
                <w:szCs w:val="20"/>
              </w:rPr>
              <w:t xml:space="preserve">40 % </w:t>
            </w:r>
            <w:r w:rsidRPr="003E2631">
              <w:rPr>
                <w:spacing w:val="-2"/>
                <w:sz w:val="20"/>
                <w:szCs w:val="20"/>
                <w:shd w:val="clear" w:color="auto" w:fill="FFFFFF"/>
              </w:rPr>
              <w:t>(процент застройки подземной части не регламентируется).</w:t>
            </w:r>
          </w:p>
        </w:tc>
        <w:tc>
          <w:tcPr>
            <w:tcW w:w="1685" w:type="pct"/>
            <w:tcBorders>
              <w:top w:val="single" w:sz="4" w:space="0" w:color="auto"/>
              <w:left w:val="single" w:sz="4" w:space="0" w:color="auto"/>
              <w:bottom w:val="single" w:sz="4" w:space="0" w:color="auto"/>
              <w:right w:val="single" w:sz="4" w:space="0" w:color="auto"/>
            </w:tcBorders>
          </w:tcPr>
          <w:p w:rsidR="00B43E9A" w:rsidRPr="006E2DD5" w:rsidRDefault="00B43E9A" w:rsidP="00BF381D">
            <w:pPr>
              <w:pStyle w:val="2c"/>
              <w:shd w:val="clear" w:color="auto" w:fill="auto"/>
              <w:spacing w:after="0" w:line="240" w:lineRule="auto"/>
              <w:ind w:firstLine="0"/>
              <w:jc w:val="both"/>
              <w:rPr>
                <w:rFonts w:eastAsia="Calibri"/>
                <w:spacing w:val="-2"/>
                <w:sz w:val="20"/>
                <w:szCs w:val="20"/>
                <w:shd w:val="clear" w:color="auto" w:fill="FFFFFF"/>
              </w:rPr>
            </w:pPr>
            <w:r w:rsidRPr="00BA697A">
              <w:rPr>
                <w:rStyle w:val="9pt"/>
                <w:rFonts w:eastAsia="Calibri"/>
                <w:b w:val="0"/>
                <w:bCs w:val="0"/>
                <w:i w:val="0"/>
                <w:iCs w:val="0"/>
                <w:color w:val="auto"/>
                <w:spacing w:val="-2"/>
                <w:sz w:val="20"/>
                <w:szCs w:val="20"/>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w:t>
            </w:r>
            <w:r>
              <w:rPr>
                <w:rStyle w:val="9pt"/>
                <w:rFonts w:eastAsia="Calibri"/>
                <w:b w:val="0"/>
                <w:bCs w:val="0"/>
                <w:i w:val="0"/>
                <w:iCs w:val="0"/>
                <w:color w:val="auto"/>
                <w:spacing w:val="-2"/>
                <w:sz w:val="20"/>
                <w:szCs w:val="20"/>
              </w:rPr>
              <w:t xml:space="preserve"> и земельного</w:t>
            </w:r>
            <w:r w:rsidRPr="00BA697A">
              <w:rPr>
                <w:rStyle w:val="9pt"/>
                <w:rFonts w:eastAsia="Calibri"/>
                <w:b w:val="0"/>
                <w:bCs w:val="0"/>
                <w:i w:val="0"/>
                <w:iCs w:val="0"/>
                <w:color w:val="auto"/>
                <w:spacing w:val="-2"/>
                <w:sz w:val="20"/>
                <w:szCs w:val="20"/>
              </w:rPr>
              <w:t xml:space="preserve"> законодательства.</w:t>
            </w:r>
          </w:p>
          <w:p w:rsidR="00B43E9A" w:rsidRPr="00BA697A" w:rsidRDefault="00B43E9A" w:rsidP="00BF381D">
            <w:pPr>
              <w:rPr>
                <w:rFonts w:ascii="Times New Roman" w:hAnsi="Times New Roman" w:cs="Times New Roman"/>
                <w:sz w:val="20"/>
                <w:szCs w:val="20"/>
              </w:rPr>
            </w:pPr>
            <w:r w:rsidRPr="00BA697A">
              <w:rPr>
                <w:rStyle w:val="9pt"/>
                <w:b w:val="0"/>
                <w:bCs w:val="0"/>
                <w:i w:val="0"/>
                <w:iCs w:val="0"/>
                <w:color w:val="auto"/>
                <w:spacing w:val="-2"/>
                <w:sz w:val="20"/>
                <w:szCs w:val="20"/>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r>
      <w:tr w:rsidR="00D078BE" w:rsidRPr="00BA697A" w:rsidTr="00043822">
        <w:trPr>
          <w:trHeight w:val="205"/>
          <w:jc w:val="center"/>
        </w:trPr>
        <w:tc>
          <w:tcPr>
            <w:tcW w:w="334"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autoSpaceDE w:val="0"/>
              <w:autoSpaceDN w:val="0"/>
              <w:adjustRightInd w:val="0"/>
              <w:jc w:val="center"/>
              <w:rPr>
                <w:rFonts w:ascii="Times New Roman" w:hAnsi="Times New Roman" w:cs="Times New Roman"/>
                <w:sz w:val="20"/>
                <w:szCs w:val="20"/>
              </w:rPr>
            </w:pPr>
            <w:r w:rsidRPr="00BA697A">
              <w:rPr>
                <w:rFonts w:ascii="Times New Roman" w:hAnsi="Times New Roman" w:cs="Times New Roman"/>
                <w:sz w:val="20"/>
                <w:szCs w:val="20"/>
              </w:rPr>
              <w:t>4</w:t>
            </w:r>
          </w:p>
        </w:tc>
        <w:tc>
          <w:tcPr>
            <w:tcW w:w="1111"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Блокированная жилая застройка</w:t>
            </w:r>
          </w:p>
        </w:tc>
        <w:tc>
          <w:tcPr>
            <w:tcW w:w="1870"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B04E30" w:rsidRPr="00BA697A" w:rsidRDefault="00B04E30" w:rsidP="00CE01C6">
            <w:pPr>
              <w:pStyle w:val="2c"/>
              <w:numPr>
                <w:ilvl w:val="0"/>
                <w:numId w:val="71"/>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от красной линии улицы (</w:t>
            </w:r>
            <w:r w:rsidR="00FE288A">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sz w:val="20"/>
                <w:szCs w:val="20"/>
              </w:rPr>
              <w:t xml:space="preserve">– </w:t>
            </w:r>
            <w:r w:rsidRPr="00BA697A">
              <w:rPr>
                <w:rStyle w:val="9pt"/>
                <w:b w:val="0"/>
                <w:bCs w:val="0"/>
                <w:i w:val="0"/>
                <w:iCs w:val="0"/>
                <w:color w:val="auto"/>
                <w:spacing w:val="-2"/>
                <w:sz w:val="20"/>
                <w:szCs w:val="20"/>
              </w:rPr>
              <w:t>5 м;</w:t>
            </w:r>
          </w:p>
          <w:p w:rsidR="00B04E30" w:rsidRPr="00CE01C6" w:rsidRDefault="00374638" w:rsidP="00CE01C6">
            <w:pPr>
              <w:pStyle w:val="2c"/>
              <w:numPr>
                <w:ilvl w:val="1"/>
                <w:numId w:val="71"/>
              </w:numPr>
              <w:shd w:val="clear" w:color="auto" w:fill="auto"/>
              <w:tabs>
                <w:tab w:val="left" w:pos="246"/>
              </w:tabs>
              <w:spacing w:after="0" w:line="240" w:lineRule="auto"/>
              <w:ind w:left="113" w:firstLine="0"/>
              <w:jc w:val="both"/>
              <w:rPr>
                <w:sz w:val="20"/>
                <w:szCs w:val="20"/>
              </w:rPr>
            </w:pPr>
            <w:r w:rsidRPr="00CE01C6">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B04E30" w:rsidRPr="00CE01C6">
              <w:rPr>
                <w:rStyle w:val="9pt"/>
                <w:b w:val="0"/>
                <w:bCs w:val="0"/>
                <w:i w:val="0"/>
                <w:iCs w:val="0"/>
                <w:color w:val="auto"/>
                <w:spacing w:val="-2"/>
                <w:sz w:val="20"/>
                <w:szCs w:val="20"/>
              </w:rPr>
              <w:t xml:space="preserve"> </w:t>
            </w:r>
            <w:r w:rsidR="00B04E30" w:rsidRPr="00CE01C6">
              <w:rPr>
                <w:sz w:val="20"/>
                <w:szCs w:val="20"/>
              </w:rPr>
              <w:t xml:space="preserve">– </w:t>
            </w:r>
            <w:r w:rsidR="00B04E30" w:rsidRPr="00CE01C6">
              <w:rPr>
                <w:rStyle w:val="9pt"/>
                <w:b w:val="0"/>
                <w:bCs w:val="0"/>
                <w:i w:val="0"/>
                <w:iCs w:val="0"/>
                <w:color w:val="auto"/>
                <w:spacing w:val="-2"/>
                <w:sz w:val="20"/>
                <w:szCs w:val="20"/>
              </w:rPr>
              <w:t>3 м;</w:t>
            </w:r>
          </w:p>
          <w:p w:rsidR="00B04E30" w:rsidRPr="00BA697A" w:rsidRDefault="00B04E30" w:rsidP="00CE01C6">
            <w:pPr>
              <w:pStyle w:val="2c"/>
              <w:numPr>
                <w:ilvl w:val="0"/>
                <w:numId w:val="71"/>
              </w:numPr>
              <w:shd w:val="clear" w:color="auto" w:fill="auto"/>
              <w:tabs>
                <w:tab w:val="left" w:pos="246"/>
                <w:tab w:val="left" w:pos="274"/>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 xml:space="preserve">границ земельного участка </w:t>
            </w:r>
            <w:r w:rsidRPr="00BA697A">
              <w:rPr>
                <w:sz w:val="20"/>
                <w:szCs w:val="20"/>
              </w:rPr>
              <w:t xml:space="preserve">– </w:t>
            </w:r>
            <w:r w:rsidRPr="00BA697A">
              <w:rPr>
                <w:rStyle w:val="9pt"/>
                <w:b w:val="0"/>
                <w:bCs w:val="0"/>
                <w:i w:val="0"/>
                <w:iCs w:val="0"/>
                <w:spacing w:val="-2"/>
                <w:sz w:val="20"/>
                <w:szCs w:val="20"/>
              </w:rPr>
              <w:t>3 м</w:t>
            </w:r>
            <w:r w:rsidR="00BF313D" w:rsidRPr="00BA697A">
              <w:rPr>
                <w:rStyle w:val="9pt"/>
                <w:b w:val="0"/>
                <w:bCs w:val="0"/>
                <w:i w:val="0"/>
                <w:iCs w:val="0"/>
                <w:spacing w:val="-2"/>
                <w:sz w:val="20"/>
                <w:szCs w:val="20"/>
              </w:rPr>
              <w:t>;</w:t>
            </w:r>
          </w:p>
          <w:p w:rsidR="00B04E30" w:rsidRPr="00BA697A" w:rsidRDefault="00B04E30" w:rsidP="00CE01C6">
            <w:pPr>
              <w:pStyle w:val="2c"/>
              <w:numPr>
                <w:ilvl w:val="0"/>
                <w:numId w:val="82"/>
              </w:numPr>
              <w:shd w:val="clear" w:color="auto" w:fill="auto"/>
              <w:tabs>
                <w:tab w:val="left" w:pos="283"/>
              </w:tabs>
              <w:spacing w:after="0" w:line="240" w:lineRule="auto"/>
              <w:ind w:left="113" w:firstLine="0"/>
              <w:jc w:val="both"/>
              <w:rPr>
                <w:rStyle w:val="9pt"/>
                <w:b w:val="0"/>
                <w:i w:val="0"/>
                <w:color w:val="auto"/>
                <w:spacing w:val="-2"/>
                <w:sz w:val="20"/>
                <w:szCs w:val="20"/>
              </w:rPr>
            </w:pPr>
            <w:r w:rsidRPr="00BA697A">
              <w:rPr>
                <w:rStyle w:val="9pt"/>
                <w:b w:val="0"/>
                <w:i w:val="0"/>
                <w:color w:val="auto"/>
                <w:spacing w:val="-2"/>
                <w:sz w:val="20"/>
                <w:szCs w:val="20"/>
              </w:rPr>
              <w:t xml:space="preserve">от границы земельного участка </w:t>
            </w:r>
            <w:r w:rsidR="00CF6FC2" w:rsidRPr="00BA697A">
              <w:rPr>
                <w:rStyle w:val="9pt"/>
                <w:b w:val="0"/>
                <w:i w:val="0"/>
                <w:color w:val="auto"/>
                <w:spacing w:val="-2"/>
                <w:sz w:val="20"/>
                <w:szCs w:val="20"/>
              </w:rPr>
              <w:t xml:space="preserve">                              </w:t>
            </w:r>
            <w:r w:rsidRPr="00BA697A">
              <w:rPr>
                <w:rStyle w:val="9pt"/>
                <w:b w:val="0"/>
                <w:i w:val="0"/>
                <w:color w:val="auto"/>
                <w:spacing w:val="-2"/>
                <w:sz w:val="20"/>
                <w:szCs w:val="20"/>
              </w:rPr>
              <w:t>со стороны общей стены между блоками (</w:t>
            </w:r>
            <w:proofErr w:type="spellStart"/>
            <w:r w:rsidRPr="00BA697A">
              <w:rPr>
                <w:rStyle w:val="9pt"/>
                <w:b w:val="0"/>
                <w:i w:val="0"/>
                <w:color w:val="auto"/>
                <w:spacing w:val="-2"/>
                <w:sz w:val="20"/>
                <w:szCs w:val="20"/>
              </w:rPr>
              <w:t>блок-секциями</w:t>
            </w:r>
            <w:proofErr w:type="spellEnd"/>
            <w:r w:rsidRPr="00BA697A">
              <w:rPr>
                <w:rStyle w:val="9pt"/>
                <w:b w:val="0"/>
                <w:i w:val="0"/>
                <w:color w:val="auto"/>
                <w:spacing w:val="-2"/>
                <w:sz w:val="20"/>
                <w:szCs w:val="20"/>
              </w:rPr>
              <w:t xml:space="preserve">) </w:t>
            </w:r>
            <w:r w:rsidRPr="00BA697A">
              <w:rPr>
                <w:sz w:val="20"/>
                <w:szCs w:val="20"/>
              </w:rPr>
              <w:t xml:space="preserve">– </w:t>
            </w:r>
            <w:r w:rsidRPr="00BA697A">
              <w:rPr>
                <w:rStyle w:val="9pt"/>
                <w:b w:val="0"/>
                <w:i w:val="0"/>
                <w:color w:val="auto"/>
                <w:spacing w:val="-2"/>
                <w:sz w:val="20"/>
                <w:szCs w:val="20"/>
              </w:rPr>
              <w:t>0 м.</w:t>
            </w:r>
          </w:p>
          <w:p w:rsidR="00B04E30" w:rsidRPr="00BA697A" w:rsidRDefault="00B04E30" w:rsidP="00CE01C6">
            <w:pPr>
              <w:pStyle w:val="2c"/>
              <w:shd w:val="clear" w:color="auto" w:fill="auto"/>
              <w:tabs>
                <w:tab w:val="left" w:pos="246"/>
              </w:tabs>
              <w:spacing w:after="0" w:line="240" w:lineRule="auto"/>
              <w:ind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Предельное количество надземных     этажей </w:t>
            </w:r>
            <w:r w:rsidRPr="00BA697A">
              <w:rPr>
                <w:sz w:val="20"/>
                <w:szCs w:val="20"/>
              </w:rPr>
              <w:t xml:space="preserve">– </w:t>
            </w:r>
            <w:r w:rsidRPr="00BA697A">
              <w:rPr>
                <w:rStyle w:val="9pt"/>
                <w:b w:val="0"/>
                <w:bCs w:val="0"/>
                <w:i w:val="0"/>
                <w:iCs w:val="0"/>
                <w:color w:val="auto"/>
                <w:spacing w:val="-2"/>
                <w:sz w:val="20"/>
                <w:szCs w:val="20"/>
              </w:rPr>
              <w:t>3.</w:t>
            </w:r>
          </w:p>
          <w:p w:rsidR="003E2631" w:rsidRDefault="00B04E30"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BA697A">
              <w:rPr>
                <w:rStyle w:val="9pt"/>
                <w:b w:val="0"/>
                <w:bCs w:val="0"/>
                <w:i w:val="0"/>
                <w:iCs w:val="0"/>
                <w:color w:val="auto"/>
                <w:spacing w:val="-2"/>
                <w:sz w:val="20"/>
                <w:szCs w:val="20"/>
              </w:rPr>
              <w:t xml:space="preserve">Максимальный процент застройки </w:t>
            </w:r>
            <w:r w:rsidR="00CF6FC2" w:rsidRPr="00BA697A">
              <w:rPr>
                <w:rStyle w:val="9pt"/>
                <w:b w:val="0"/>
                <w:bCs w:val="0"/>
                <w:i w:val="0"/>
                <w:iCs w:val="0"/>
                <w:color w:val="auto"/>
                <w:spacing w:val="-2"/>
                <w:sz w:val="20"/>
                <w:szCs w:val="20"/>
              </w:rPr>
              <w:t xml:space="preserve">                             </w:t>
            </w:r>
            <w:r w:rsidRPr="00BA697A">
              <w:rPr>
                <w:rStyle w:val="9pt"/>
                <w:b w:val="0"/>
                <w:bCs w:val="0"/>
                <w:i w:val="0"/>
                <w:iCs w:val="0"/>
                <w:color w:val="auto"/>
                <w:spacing w:val="-2"/>
                <w:sz w:val="20"/>
                <w:szCs w:val="20"/>
              </w:rPr>
              <w:t xml:space="preserve">в границах земельного участка </w:t>
            </w:r>
            <w:r w:rsidRPr="00BA697A">
              <w:rPr>
                <w:sz w:val="20"/>
                <w:szCs w:val="20"/>
              </w:rPr>
              <w:t xml:space="preserve">– </w:t>
            </w:r>
            <w:r w:rsidRPr="00BA697A">
              <w:rPr>
                <w:rStyle w:val="9pt"/>
                <w:b w:val="0"/>
                <w:bCs w:val="0"/>
                <w:i w:val="0"/>
                <w:iCs w:val="0"/>
                <w:color w:val="auto"/>
                <w:spacing w:val="-2"/>
                <w:sz w:val="20"/>
                <w:szCs w:val="20"/>
              </w:rPr>
              <w:t>70</w:t>
            </w:r>
            <w:r w:rsidR="00CF6FC2" w:rsidRPr="00BA697A">
              <w:rPr>
                <w:rStyle w:val="9pt"/>
                <w:b w:val="0"/>
                <w:bCs w:val="0"/>
                <w:i w:val="0"/>
                <w:iCs w:val="0"/>
                <w:color w:val="auto"/>
                <w:spacing w:val="-2"/>
                <w:sz w:val="20"/>
                <w:szCs w:val="20"/>
              </w:rPr>
              <w:t xml:space="preserve"> </w:t>
            </w:r>
            <w:r w:rsidRPr="003E2631">
              <w:rPr>
                <w:rStyle w:val="9pt"/>
                <w:b w:val="0"/>
                <w:bCs w:val="0"/>
                <w:i w:val="0"/>
                <w:iCs w:val="0"/>
                <w:color w:val="auto"/>
                <w:spacing w:val="-2"/>
                <w:sz w:val="20"/>
                <w:szCs w:val="20"/>
              </w:rPr>
              <w:t>%</w:t>
            </w:r>
            <w:r w:rsidR="00D97842" w:rsidRPr="003E2631">
              <w:rPr>
                <w:rStyle w:val="9pt"/>
                <w:b w:val="0"/>
                <w:bCs w:val="0"/>
                <w:i w:val="0"/>
                <w:iCs w:val="0"/>
                <w:color w:val="auto"/>
                <w:spacing w:val="-2"/>
                <w:sz w:val="20"/>
                <w:szCs w:val="20"/>
              </w:rPr>
              <w:t xml:space="preserve"> </w:t>
            </w:r>
          </w:p>
          <w:p w:rsidR="00215E7C" w:rsidRPr="00BA697A" w:rsidRDefault="00D97842" w:rsidP="00CE01C6">
            <w:pPr>
              <w:pStyle w:val="2c"/>
              <w:shd w:val="clear" w:color="auto" w:fill="auto"/>
              <w:spacing w:after="0" w:line="240" w:lineRule="auto"/>
              <w:ind w:firstLine="0"/>
              <w:jc w:val="both"/>
              <w:rPr>
                <w:sz w:val="20"/>
                <w:szCs w:val="20"/>
              </w:rPr>
            </w:pPr>
            <w:r w:rsidRPr="003E2631">
              <w:rPr>
                <w:spacing w:val="-2"/>
                <w:sz w:val="20"/>
                <w:szCs w:val="20"/>
                <w:shd w:val="clear" w:color="auto" w:fill="FFFFFF"/>
              </w:rPr>
              <w:t>(процент застройки подземной части не регламентируется)</w:t>
            </w:r>
          </w:p>
        </w:tc>
        <w:tc>
          <w:tcPr>
            <w:tcW w:w="1685" w:type="pct"/>
            <w:tcBorders>
              <w:top w:val="single" w:sz="4" w:space="0" w:color="auto"/>
              <w:left w:val="single" w:sz="4" w:space="0" w:color="auto"/>
              <w:bottom w:val="single" w:sz="4" w:space="0" w:color="auto"/>
              <w:right w:val="single" w:sz="4" w:space="0" w:color="auto"/>
            </w:tcBorders>
          </w:tcPr>
          <w:p w:rsidR="00A35C7E" w:rsidRPr="00BA697A" w:rsidRDefault="00A35C7E"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 xml:space="preserve">Минимальный размер – </w:t>
            </w:r>
            <w:r w:rsidR="0087448A">
              <w:rPr>
                <w:rStyle w:val="9pt"/>
                <w:rFonts w:eastAsia="Calibri"/>
                <w:b w:val="0"/>
                <w:bCs w:val="0"/>
                <w:i w:val="0"/>
                <w:iCs w:val="0"/>
                <w:color w:val="auto"/>
                <w:spacing w:val="-2"/>
                <w:sz w:val="20"/>
                <w:szCs w:val="20"/>
              </w:rPr>
              <w:t>1</w:t>
            </w:r>
            <w:r w:rsidRPr="00BA697A">
              <w:rPr>
                <w:rStyle w:val="9pt"/>
                <w:rFonts w:eastAsia="Calibri"/>
                <w:b w:val="0"/>
                <w:bCs w:val="0"/>
                <w:i w:val="0"/>
                <w:iCs w:val="0"/>
                <w:color w:val="auto"/>
                <w:spacing w:val="-2"/>
                <w:sz w:val="20"/>
                <w:szCs w:val="20"/>
              </w:rPr>
              <w:t>50 кв. м.</w:t>
            </w:r>
          </w:p>
          <w:p w:rsidR="00B04E30" w:rsidRPr="00BA697A" w:rsidRDefault="00A35C7E" w:rsidP="00CE01C6">
            <w:pPr>
              <w:rPr>
                <w:rFonts w:ascii="Times New Roman" w:hAnsi="Times New Roman" w:cs="Times New Roman"/>
                <w:sz w:val="20"/>
                <w:szCs w:val="20"/>
              </w:rPr>
            </w:pPr>
            <w:r w:rsidRPr="00BA697A">
              <w:rPr>
                <w:rStyle w:val="9pt"/>
                <w:b w:val="0"/>
                <w:bCs w:val="0"/>
                <w:i w:val="0"/>
                <w:iCs w:val="0"/>
                <w:color w:val="auto"/>
                <w:spacing w:val="-2"/>
                <w:sz w:val="20"/>
                <w:szCs w:val="20"/>
              </w:rPr>
              <w:t xml:space="preserve">Максимальный размер </w:t>
            </w:r>
            <w:r w:rsidRPr="00BA697A">
              <w:rPr>
                <w:rStyle w:val="9pt"/>
                <w:rFonts w:eastAsia="Calibri"/>
                <w:b w:val="0"/>
                <w:bCs w:val="0"/>
                <w:i w:val="0"/>
                <w:iCs w:val="0"/>
                <w:color w:val="auto"/>
                <w:spacing w:val="-2"/>
                <w:sz w:val="20"/>
                <w:szCs w:val="20"/>
              </w:rPr>
              <w:t>–</w:t>
            </w:r>
            <w:r w:rsidRPr="00BA697A">
              <w:rPr>
                <w:rStyle w:val="9pt"/>
                <w:b w:val="0"/>
                <w:bCs w:val="0"/>
                <w:i w:val="0"/>
                <w:iCs w:val="0"/>
                <w:color w:val="auto"/>
                <w:spacing w:val="-2"/>
                <w:sz w:val="20"/>
                <w:szCs w:val="20"/>
              </w:rPr>
              <w:t xml:space="preserve"> </w:t>
            </w:r>
            <w:r w:rsidR="004F0786">
              <w:rPr>
                <w:rStyle w:val="9pt"/>
                <w:b w:val="0"/>
                <w:bCs w:val="0"/>
                <w:i w:val="0"/>
                <w:iCs w:val="0"/>
                <w:color w:val="auto"/>
                <w:spacing w:val="-2"/>
                <w:sz w:val="20"/>
                <w:szCs w:val="20"/>
              </w:rPr>
              <w:t>400</w:t>
            </w:r>
            <w:r w:rsidRPr="00BA697A">
              <w:rPr>
                <w:rStyle w:val="9pt"/>
                <w:b w:val="0"/>
                <w:bCs w:val="0"/>
                <w:i w:val="0"/>
                <w:iCs w:val="0"/>
                <w:color w:val="auto"/>
                <w:spacing w:val="-2"/>
                <w:sz w:val="20"/>
                <w:szCs w:val="20"/>
              </w:rPr>
              <w:t xml:space="preserve"> кв. м</w:t>
            </w:r>
          </w:p>
        </w:tc>
      </w:tr>
      <w:tr w:rsidR="00D078BE" w:rsidRPr="00BA697A" w:rsidTr="00043822">
        <w:trPr>
          <w:trHeight w:val="20"/>
          <w:jc w:val="center"/>
        </w:trPr>
        <w:tc>
          <w:tcPr>
            <w:tcW w:w="334"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autoSpaceDE w:val="0"/>
              <w:autoSpaceDN w:val="0"/>
              <w:adjustRightInd w:val="0"/>
              <w:jc w:val="center"/>
              <w:rPr>
                <w:rFonts w:ascii="Times New Roman" w:hAnsi="Times New Roman" w:cs="Times New Roman"/>
                <w:sz w:val="20"/>
                <w:szCs w:val="20"/>
              </w:rPr>
            </w:pPr>
            <w:r w:rsidRPr="00BA697A">
              <w:rPr>
                <w:rFonts w:ascii="Times New Roman" w:hAnsi="Times New Roman" w:cs="Times New Roman"/>
                <w:sz w:val="20"/>
                <w:szCs w:val="20"/>
              </w:rPr>
              <w:t>7</w:t>
            </w:r>
          </w:p>
        </w:tc>
        <w:tc>
          <w:tcPr>
            <w:tcW w:w="1111"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Амбулаторно-поликлиническое обслуживание</w:t>
            </w:r>
          </w:p>
        </w:tc>
        <w:tc>
          <w:tcPr>
            <w:tcW w:w="1870" w:type="pct"/>
            <w:tcBorders>
              <w:top w:val="single" w:sz="4" w:space="0" w:color="auto"/>
              <w:left w:val="single" w:sz="4" w:space="0" w:color="auto"/>
              <w:bottom w:val="single" w:sz="4" w:space="0" w:color="auto"/>
              <w:right w:val="single" w:sz="4" w:space="0" w:color="auto"/>
            </w:tcBorders>
          </w:tcPr>
          <w:p w:rsidR="00B04E30" w:rsidRPr="00BA697A" w:rsidRDefault="00B04E30"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91589F" w:rsidRDefault="007B04BF" w:rsidP="00CE01C6">
            <w:pPr>
              <w:numPr>
                <w:ilvl w:val="0"/>
                <w:numId w:val="66"/>
              </w:numPr>
              <w:tabs>
                <w:tab w:val="left" w:pos="246"/>
              </w:tabs>
              <w:ind w:left="113" w:firstLine="0"/>
              <w:contextualSpacing/>
              <w:rPr>
                <w:rStyle w:val="9pt"/>
                <w:b w:val="0"/>
                <w:bCs w:val="0"/>
                <w:i w:val="0"/>
                <w:iCs w:val="0"/>
                <w:color w:val="auto"/>
                <w:spacing w:val="-2"/>
                <w:sz w:val="20"/>
                <w:szCs w:val="20"/>
              </w:rPr>
            </w:pPr>
            <w:r w:rsidRPr="00BA697A">
              <w:rPr>
                <w:rStyle w:val="9pt"/>
                <w:b w:val="0"/>
                <w:bCs w:val="0"/>
                <w:i w:val="0"/>
                <w:iCs w:val="0"/>
                <w:color w:val="auto"/>
                <w:spacing w:val="-2"/>
                <w:sz w:val="20"/>
                <w:szCs w:val="20"/>
              </w:rPr>
              <w:t>от красной линии</w:t>
            </w:r>
            <w:r>
              <w:rPr>
                <w:rStyle w:val="9pt"/>
                <w:b w:val="0"/>
                <w:bCs w:val="0"/>
                <w:i w:val="0"/>
                <w:iCs w:val="0"/>
                <w:color w:val="auto"/>
                <w:spacing w:val="-2"/>
                <w:sz w:val="20"/>
                <w:szCs w:val="20"/>
              </w:rPr>
              <w:t xml:space="preserve"> </w:t>
            </w:r>
            <w:r w:rsidRPr="00BA697A">
              <w:rPr>
                <w:rStyle w:val="9pt"/>
                <w:b w:val="0"/>
                <w:bCs w:val="0"/>
                <w:i w:val="0"/>
                <w:iCs w:val="0"/>
                <w:color w:val="auto"/>
                <w:spacing w:val="-2"/>
                <w:sz w:val="20"/>
                <w:szCs w:val="20"/>
              </w:rPr>
              <w:t>магистральной улицы (</w:t>
            </w:r>
            <w:r>
              <w:rPr>
                <w:rStyle w:val="9pt"/>
                <w:b w:val="0"/>
                <w:bCs w:val="0"/>
                <w:i w:val="0"/>
                <w:iCs w:val="0"/>
                <w:color w:val="auto"/>
                <w:spacing w:val="-2"/>
                <w:sz w:val="20"/>
                <w:szCs w:val="20"/>
              </w:rPr>
              <w:t xml:space="preserve">в случае отсутствия установленной красной линии – от </w:t>
            </w:r>
            <w:r w:rsidRPr="00BA697A">
              <w:rPr>
                <w:rStyle w:val="9pt"/>
                <w:b w:val="0"/>
                <w:bCs w:val="0"/>
                <w:i w:val="0"/>
                <w:iCs w:val="0"/>
                <w:color w:val="auto"/>
                <w:spacing w:val="-2"/>
                <w:sz w:val="20"/>
                <w:szCs w:val="20"/>
              </w:rPr>
              <w:t xml:space="preserve">границ земельного участка, граничащего с магистральной улицей) до зданий поликлиник </w:t>
            </w:r>
            <w:r w:rsidRPr="00BA697A">
              <w:rPr>
                <w:rStyle w:val="9pt"/>
                <w:rFonts w:eastAsia="Calibri"/>
                <w:b w:val="0"/>
                <w:bCs w:val="0"/>
                <w:i w:val="0"/>
                <w:iCs w:val="0"/>
                <w:color w:val="auto"/>
                <w:spacing w:val="-2"/>
                <w:sz w:val="20"/>
                <w:szCs w:val="20"/>
              </w:rPr>
              <w:t>–</w:t>
            </w:r>
            <w:r w:rsidRPr="00BA697A">
              <w:rPr>
                <w:rStyle w:val="9pt"/>
                <w:b w:val="0"/>
                <w:bCs w:val="0"/>
                <w:i w:val="0"/>
                <w:iCs w:val="0"/>
                <w:color w:val="auto"/>
                <w:spacing w:val="-2"/>
                <w:sz w:val="20"/>
                <w:szCs w:val="20"/>
              </w:rPr>
              <w:t xml:space="preserve"> </w:t>
            </w:r>
          </w:p>
          <w:p w:rsidR="007B04BF" w:rsidRPr="00BA697A" w:rsidRDefault="007B04BF" w:rsidP="00CE01C6">
            <w:pPr>
              <w:tabs>
                <w:tab w:val="left" w:pos="246"/>
              </w:tabs>
              <w:contextualSpacing/>
              <w:rPr>
                <w:rStyle w:val="9pt"/>
                <w:b w:val="0"/>
                <w:bCs w:val="0"/>
                <w:i w:val="0"/>
                <w:iCs w:val="0"/>
                <w:color w:val="auto"/>
                <w:spacing w:val="-2"/>
                <w:sz w:val="20"/>
                <w:szCs w:val="20"/>
              </w:rPr>
            </w:pPr>
            <w:smartTag w:uri="urn:schemas-microsoft-com:office:smarttags" w:element="metricconverter">
              <w:smartTagPr>
                <w:attr w:name="ProductID" w:val="15 м"/>
              </w:smartTagPr>
              <w:r w:rsidRPr="00BA697A">
                <w:rPr>
                  <w:rStyle w:val="9pt"/>
                  <w:b w:val="0"/>
                  <w:bCs w:val="0"/>
                  <w:i w:val="0"/>
                  <w:iCs w:val="0"/>
                  <w:color w:val="auto"/>
                  <w:spacing w:val="-2"/>
                  <w:sz w:val="20"/>
                  <w:szCs w:val="20"/>
                </w:rPr>
                <w:t>15 м</w:t>
              </w:r>
            </w:smartTag>
            <w:r>
              <w:rPr>
                <w:rStyle w:val="9pt"/>
                <w:b w:val="0"/>
                <w:bCs w:val="0"/>
                <w:i w:val="0"/>
                <w:iCs w:val="0"/>
                <w:color w:val="auto"/>
                <w:spacing w:val="-2"/>
                <w:sz w:val="20"/>
                <w:szCs w:val="20"/>
              </w:rPr>
              <w:t>;</w:t>
            </w:r>
          </w:p>
          <w:p w:rsidR="00B04E30" w:rsidRPr="00BA697A" w:rsidRDefault="00B04E30" w:rsidP="00CE01C6">
            <w:pPr>
              <w:pStyle w:val="2c"/>
              <w:numPr>
                <w:ilvl w:val="0"/>
                <w:numId w:val="66"/>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от красной линии улицы </w:t>
            </w:r>
            <w:r w:rsidR="001476E8">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w:t>
            </w:r>
            <w:r w:rsidRPr="00BA697A">
              <w:rPr>
                <w:rStyle w:val="9pt"/>
                <w:rFonts w:eastAsia="Calibri"/>
                <w:b w:val="0"/>
                <w:bCs w:val="0"/>
                <w:i w:val="0"/>
                <w:iCs w:val="0"/>
                <w:color w:val="auto"/>
                <w:spacing w:val="-2"/>
                <w:sz w:val="20"/>
                <w:szCs w:val="20"/>
              </w:rPr>
              <w:t>–</w:t>
            </w:r>
            <w:r w:rsidRPr="00BA697A">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BA697A">
                <w:rPr>
                  <w:rStyle w:val="9pt"/>
                  <w:b w:val="0"/>
                  <w:bCs w:val="0"/>
                  <w:i w:val="0"/>
                  <w:iCs w:val="0"/>
                  <w:color w:val="auto"/>
                  <w:spacing w:val="-2"/>
                  <w:sz w:val="20"/>
                  <w:szCs w:val="20"/>
                </w:rPr>
                <w:t>5 м</w:t>
              </w:r>
            </w:smartTag>
            <w:r w:rsidRPr="00BA697A">
              <w:rPr>
                <w:rStyle w:val="9pt"/>
                <w:b w:val="0"/>
                <w:bCs w:val="0"/>
                <w:i w:val="0"/>
                <w:iCs w:val="0"/>
                <w:color w:val="auto"/>
                <w:spacing w:val="-2"/>
                <w:sz w:val="20"/>
                <w:szCs w:val="20"/>
              </w:rPr>
              <w:t>;</w:t>
            </w:r>
          </w:p>
          <w:p w:rsidR="00B04E30" w:rsidRPr="00CE01C6" w:rsidRDefault="00374638" w:rsidP="00CE01C6">
            <w:pPr>
              <w:pStyle w:val="2c"/>
              <w:numPr>
                <w:ilvl w:val="0"/>
                <w:numId w:val="66"/>
              </w:numPr>
              <w:shd w:val="clear" w:color="auto" w:fill="auto"/>
              <w:tabs>
                <w:tab w:val="left" w:pos="246"/>
                <w:tab w:val="left" w:pos="298"/>
              </w:tabs>
              <w:spacing w:after="0" w:line="240" w:lineRule="auto"/>
              <w:ind w:left="113" w:firstLine="0"/>
              <w:jc w:val="both"/>
              <w:rPr>
                <w:sz w:val="20"/>
                <w:szCs w:val="20"/>
              </w:rPr>
            </w:pPr>
            <w:r w:rsidRPr="00CE01C6">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E288A" w:rsidRPr="00CE01C6">
              <w:rPr>
                <w:rStyle w:val="9pt"/>
                <w:b w:val="0"/>
                <w:bCs w:val="0"/>
                <w:i w:val="0"/>
                <w:iCs w:val="0"/>
                <w:color w:val="auto"/>
                <w:spacing w:val="-2"/>
                <w:sz w:val="20"/>
                <w:szCs w:val="20"/>
              </w:rPr>
              <w:t xml:space="preserve"> </w:t>
            </w:r>
            <w:r w:rsidR="00B04E30" w:rsidRPr="00CE01C6">
              <w:rPr>
                <w:rStyle w:val="9pt"/>
                <w:rFonts w:eastAsia="Calibri"/>
                <w:b w:val="0"/>
                <w:bCs w:val="0"/>
                <w:i w:val="0"/>
                <w:iCs w:val="0"/>
                <w:color w:val="auto"/>
                <w:spacing w:val="-2"/>
                <w:sz w:val="20"/>
                <w:szCs w:val="20"/>
              </w:rPr>
              <w:t>–</w:t>
            </w:r>
            <w:r w:rsidR="00B04E30" w:rsidRPr="00CE01C6">
              <w:rPr>
                <w:rStyle w:val="9pt"/>
                <w:b w:val="0"/>
                <w:bCs w:val="0"/>
                <w:i w:val="0"/>
                <w:iCs w:val="0"/>
                <w:color w:val="auto"/>
                <w:spacing w:val="-2"/>
                <w:sz w:val="20"/>
                <w:szCs w:val="20"/>
              </w:rPr>
              <w:t xml:space="preserve"> </w:t>
            </w:r>
            <w:smartTag w:uri="urn:schemas-microsoft-com:office:smarttags" w:element="metricconverter">
              <w:smartTagPr>
                <w:attr w:name="ProductID" w:val="3 м"/>
              </w:smartTagPr>
              <w:r w:rsidR="00B04E30" w:rsidRPr="00CE01C6">
                <w:rPr>
                  <w:rStyle w:val="9pt"/>
                  <w:b w:val="0"/>
                  <w:bCs w:val="0"/>
                  <w:i w:val="0"/>
                  <w:iCs w:val="0"/>
                  <w:color w:val="auto"/>
                  <w:spacing w:val="-2"/>
                  <w:sz w:val="20"/>
                  <w:szCs w:val="20"/>
                </w:rPr>
                <w:t>3 м</w:t>
              </w:r>
            </w:smartTag>
            <w:r w:rsidR="00B04E30" w:rsidRPr="00CE01C6">
              <w:rPr>
                <w:rStyle w:val="9pt"/>
                <w:b w:val="0"/>
                <w:bCs w:val="0"/>
                <w:i w:val="0"/>
                <w:iCs w:val="0"/>
                <w:color w:val="auto"/>
                <w:spacing w:val="-2"/>
                <w:sz w:val="20"/>
                <w:szCs w:val="20"/>
              </w:rPr>
              <w:t>;</w:t>
            </w:r>
          </w:p>
          <w:p w:rsidR="00B04E30" w:rsidRPr="00BA697A" w:rsidRDefault="00B04E30" w:rsidP="00CE01C6">
            <w:pPr>
              <w:pStyle w:val="2c"/>
              <w:numPr>
                <w:ilvl w:val="0"/>
                <w:numId w:val="66"/>
              </w:numPr>
              <w:shd w:val="clear" w:color="auto" w:fill="auto"/>
              <w:tabs>
                <w:tab w:val="left" w:pos="246"/>
                <w:tab w:val="left" w:pos="288"/>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границ земельного участка </w:t>
            </w:r>
            <w:r w:rsidRPr="00BA697A">
              <w:rPr>
                <w:rStyle w:val="9pt"/>
                <w:rFonts w:eastAsia="Calibri"/>
                <w:b w:val="0"/>
                <w:bCs w:val="0"/>
                <w:i w:val="0"/>
                <w:iCs w:val="0"/>
                <w:color w:val="auto"/>
                <w:spacing w:val="-2"/>
                <w:sz w:val="20"/>
                <w:szCs w:val="20"/>
              </w:rPr>
              <w:t>–</w:t>
            </w:r>
            <w:r w:rsidRPr="00BA697A">
              <w:rPr>
                <w:rStyle w:val="9pt"/>
                <w:b w:val="0"/>
                <w:bCs w:val="0"/>
                <w:i w:val="0"/>
                <w:iCs w:val="0"/>
                <w:color w:val="auto"/>
                <w:spacing w:val="-2"/>
                <w:sz w:val="20"/>
                <w:szCs w:val="20"/>
              </w:rPr>
              <w:t xml:space="preserve"> 3 м</w:t>
            </w:r>
            <w:r w:rsidR="007B04BF">
              <w:rPr>
                <w:rStyle w:val="9pt"/>
                <w:b w:val="0"/>
                <w:bCs w:val="0"/>
                <w:i w:val="0"/>
                <w:iCs w:val="0"/>
                <w:color w:val="auto"/>
                <w:spacing w:val="-2"/>
                <w:sz w:val="20"/>
                <w:szCs w:val="20"/>
              </w:rPr>
              <w:t>.</w:t>
            </w:r>
          </w:p>
          <w:p w:rsidR="00B04E30" w:rsidRPr="003E2631" w:rsidRDefault="00B04E30" w:rsidP="00CE01C6">
            <w:pPr>
              <w:rPr>
                <w:rFonts w:ascii="Times New Roman" w:hAnsi="Times New Roman" w:cs="Times New Roman"/>
                <w:sz w:val="20"/>
                <w:szCs w:val="20"/>
              </w:rPr>
            </w:pPr>
            <w:r w:rsidRPr="003E2631">
              <w:rPr>
                <w:rFonts w:ascii="Times New Roman" w:hAnsi="Times New Roman" w:cs="Times New Roman"/>
                <w:sz w:val="20"/>
                <w:szCs w:val="20"/>
              </w:rPr>
              <w:t>Предельная высота – 13 м.</w:t>
            </w:r>
          </w:p>
          <w:p w:rsidR="00215E7C" w:rsidRPr="00BA697A" w:rsidRDefault="00800FDC" w:rsidP="00CE01C6">
            <w:pPr>
              <w:pStyle w:val="2c"/>
              <w:shd w:val="clear" w:color="auto" w:fill="auto"/>
              <w:spacing w:after="0" w:line="240" w:lineRule="auto"/>
              <w:ind w:firstLine="0"/>
              <w:jc w:val="both"/>
              <w:rPr>
                <w:color w:val="FF0000"/>
                <w:spacing w:val="-2"/>
                <w:sz w:val="20"/>
                <w:szCs w:val="20"/>
                <w:shd w:val="clear" w:color="auto" w:fill="FFFFFF"/>
              </w:rPr>
            </w:pPr>
            <w:r w:rsidRPr="003E2631">
              <w:rPr>
                <w:sz w:val="20"/>
                <w:szCs w:val="20"/>
              </w:rPr>
              <w:t>Иные предельные параметры определяются в соответствии с СП 158.13330.2014 «Свод правил. Здания и помещения медицинских организаций. Правила проектирования»</w:t>
            </w:r>
          </w:p>
        </w:tc>
        <w:tc>
          <w:tcPr>
            <w:tcW w:w="1685" w:type="pct"/>
            <w:tcBorders>
              <w:top w:val="single" w:sz="4" w:space="0" w:color="auto"/>
              <w:left w:val="single" w:sz="4" w:space="0" w:color="auto"/>
              <w:bottom w:val="single" w:sz="4" w:space="0" w:color="auto"/>
              <w:right w:val="single" w:sz="4" w:space="0" w:color="auto"/>
            </w:tcBorders>
          </w:tcPr>
          <w:p w:rsidR="00B04E30" w:rsidRPr="00BA697A" w:rsidRDefault="0087448A" w:rsidP="00CE01C6">
            <w:pPr>
              <w:rPr>
                <w:rFonts w:ascii="Times New Roman" w:hAnsi="Times New Roman" w:cs="Times New Roman"/>
                <w:strike/>
                <w:color w:val="FF0000"/>
                <w:sz w:val="20"/>
                <w:szCs w:val="20"/>
              </w:rPr>
            </w:pPr>
            <w:r w:rsidRPr="00BA697A">
              <w:rPr>
                <w:rFonts w:ascii="Times New Roman" w:hAnsi="Times New Roman" w:cs="Times New Roman"/>
                <w:sz w:val="20"/>
                <w:szCs w:val="20"/>
              </w:rPr>
              <w:t>Не подлежат установлению</w:t>
            </w:r>
          </w:p>
        </w:tc>
      </w:tr>
      <w:tr w:rsidR="007F01BC" w:rsidRPr="00BA697A" w:rsidTr="00043822">
        <w:trPr>
          <w:trHeight w:val="404"/>
          <w:jc w:val="center"/>
        </w:trPr>
        <w:tc>
          <w:tcPr>
            <w:tcW w:w="334" w:type="pct"/>
            <w:tcBorders>
              <w:top w:val="single" w:sz="4" w:space="0" w:color="auto"/>
              <w:left w:val="single" w:sz="4" w:space="0" w:color="auto"/>
              <w:right w:val="single" w:sz="4" w:space="0" w:color="auto"/>
            </w:tcBorders>
          </w:tcPr>
          <w:p w:rsidR="007F01BC" w:rsidRPr="004352C0" w:rsidRDefault="007F01BC" w:rsidP="00981145">
            <w:pPr>
              <w:autoSpaceDE w:val="0"/>
              <w:autoSpaceDN w:val="0"/>
              <w:adjustRightInd w:val="0"/>
              <w:jc w:val="center"/>
              <w:rPr>
                <w:rFonts w:ascii="Times New Roman" w:hAnsi="Times New Roman" w:cs="Times New Roman"/>
                <w:sz w:val="20"/>
                <w:szCs w:val="20"/>
                <w:highlight w:val="red"/>
              </w:rPr>
            </w:pPr>
            <w:r w:rsidRPr="003E2631">
              <w:rPr>
                <w:rFonts w:ascii="Times New Roman" w:hAnsi="Times New Roman" w:cs="Times New Roman"/>
                <w:sz w:val="20"/>
                <w:szCs w:val="20"/>
              </w:rPr>
              <w:t>8</w:t>
            </w:r>
          </w:p>
        </w:tc>
        <w:tc>
          <w:tcPr>
            <w:tcW w:w="1111" w:type="pct"/>
            <w:tcBorders>
              <w:top w:val="single" w:sz="4" w:space="0" w:color="auto"/>
              <w:left w:val="single" w:sz="4" w:space="0" w:color="auto"/>
              <w:right w:val="single" w:sz="4" w:space="0" w:color="auto"/>
            </w:tcBorders>
          </w:tcPr>
          <w:p w:rsidR="007F01BC" w:rsidRPr="004352C0" w:rsidRDefault="007F01BC" w:rsidP="00CE01C6">
            <w:pPr>
              <w:autoSpaceDE w:val="0"/>
              <w:autoSpaceDN w:val="0"/>
              <w:adjustRightInd w:val="0"/>
              <w:rPr>
                <w:rFonts w:ascii="Times New Roman" w:hAnsi="Times New Roman" w:cs="Times New Roman"/>
                <w:sz w:val="20"/>
                <w:szCs w:val="20"/>
                <w:highlight w:val="red"/>
              </w:rPr>
            </w:pPr>
            <w:r w:rsidRPr="00BA697A">
              <w:rPr>
                <w:rFonts w:ascii="Times New Roman" w:hAnsi="Times New Roman" w:cs="Times New Roman"/>
                <w:sz w:val="20"/>
                <w:szCs w:val="20"/>
              </w:rPr>
              <w:t>Площадки для занятий спортом</w:t>
            </w:r>
          </w:p>
        </w:tc>
        <w:tc>
          <w:tcPr>
            <w:tcW w:w="1870" w:type="pct"/>
            <w:tcBorders>
              <w:top w:val="single" w:sz="4" w:space="0" w:color="auto"/>
              <w:left w:val="single" w:sz="4" w:space="0" w:color="auto"/>
              <w:right w:val="single" w:sz="4" w:space="0" w:color="auto"/>
            </w:tcBorders>
          </w:tcPr>
          <w:p w:rsidR="007F01BC" w:rsidRPr="00BA697A" w:rsidRDefault="0087448A" w:rsidP="00CE01C6">
            <w:pPr>
              <w:contextualSpacing/>
              <w:rPr>
                <w:sz w:val="20"/>
                <w:szCs w:val="20"/>
              </w:rPr>
            </w:pPr>
            <w:r w:rsidRPr="00BA697A">
              <w:rPr>
                <w:rFonts w:ascii="Times New Roman" w:hAnsi="Times New Roman" w:cs="Times New Roman"/>
                <w:sz w:val="20"/>
                <w:szCs w:val="20"/>
              </w:rPr>
              <w:t>Не подлежат установлению</w:t>
            </w:r>
          </w:p>
        </w:tc>
        <w:tc>
          <w:tcPr>
            <w:tcW w:w="1685" w:type="pct"/>
            <w:tcBorders>
              <w:top w:val="single" w:sz="4" w:space="0" w:color="auto"/>
              <w:left w:val="single" w:sz="4" w:space="0" w:color="auto"/>
              <w:right w:val="single" w:sz="4" w:space="0" w:color="auto"/>
            </w:tcBorders>
          </w:tcPr>
          <w:p w:rsidR="007F01BC" w:rsidRPr="00BA697A" w:rsidRDefault="0087448A"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D078BE" w:rsidRPr="00BA697A" w:rsidTr="00043822">
        <w:trPr>
          <w:trHeight w:val="70"/>
          <w:jc w:val="center"/>
        </w:trPr>
        <w:tc>
          <w:tcPr>
            <w:tcW w:w="334" w:type="pct"/>
            <w:tcBorders>
              <w:top w:val="single" w:sz="4" w:space="0" w:color="auto"/>
              <w:left w:val="single" w:sz="4" w:space="0" w:color="auto"/>
              <w:bottom w:val="single" w:sz="4" w:space="0" w:color="auto"/>
              <w:right w:val="single" w:sz="4" w:space="0" w:color="auto"/>
            </w:tcBorders>
          </w:tcPr>
          <w:p w:rsidR="00CF6FC2" w:rsidRPr="00BA697A" w:rsidRDefault="007F01BC" w:rsidP="0098114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1111" w:type="pct"/>
            <w:tcBorders>
              <w:top w:val="single" w:sz="4" w:space="0" w:color="auto"/>
              <w:left w:val="single" w:sz="4" w:space="0" w:color="auto"/>
              <w:bottom w:val="single" w:sz="4" w:space="0" w:color="auto"/>
              <w:right w:val="single" w:sz="4" w:space="0" w:color="auto"/>
            </w:tcBorders>
          </w:tcPr>
          <w:p w:rsidR="00CF6FC2" w:rsidRPr="00BA697A" w:rsidRDefault="00CF6FC2"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Предоставление коммунальных услуг</w:t>
            </w:r>
          </w:p>
        </w:tc>
        <w:tc>
          <w:tcPr>
            <w:tcW w:w="1870" w:type="pct"/>
            <w:tcBorders>
              <w:top w:val="single" w:sz="4" w:space="0" w:color="auto"/>
              <w:left w:val="single" w:sz="4" w:space="0" w:color="auto"/>
              <w:right w:val="single" w:sz="4" w:space="0" w:color="auto"/>
            </w:tcBorders>
          </w:tcPr>
          <w:p w:rsidR="00CF6FC2" w:rsidRPr="00BA697A" w:rsidRDefault="00CF6FC2" w:rsidP="00CE01C6">
            <w:pPr>
              <w:pStyle w:val="2c"/>
              <w:shd w:val="clear" w:color="auto" w:fill="auto"/>
              <w:spacing w:after="0" w:line="240" w:lineRule="auto"/>
              <w:ind w:firstLine="0"/>
              <w:jc w:val="both"/>
              <w:rPr>
                <w:sz w:val="20"/>
                <w:szCs w:val="20"/>
              </w:rPr>
            </w:pPr>
            <w:r w:rsidRPr="00BA697A">
              <w:rPr>
                <w:rStyle w:val="9pt"/>
                <w:b w:val="0"/>
                <w:bCs w:val="0"/>
                <w:i w:val="0"/>
                <w:iCs w:val="0"/>
                <w:color w:val="auto"/>
                <w:spacing w:val="-2"/>
                <w:sz w:val="20"/>
                <w:szCs w:val="20"/>
              </w:rPr>
              <w:t>Минимальные отступы зданий, строений, сооружений:</w:t>
            </w:r>
          </w:p>
          <w:p w:rsidR="00CF6FC2" w:rsidRPr="00BA697A" w:rsidRDefault="00CF6FC2" w:rsidP="00CE01C6">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BA697A">
              <w:rPr>
                <w:rStyle w:val="9pt"/>
                <w:b w:val="0"/>
                <w:bCs w:val="0"/>
                <w:i w:val="0"/>
                <w:iCs w:val="0"/>
                <w:color w:val="auto"/>
                <w:spacing w:val="-2"/>
                <w:sz w:val="20"/>
                <w:szCs w:val="20"/>
              </w:rPr>
              <w:t xml:space="preserve">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b w:val="0"/>
                <w:bCs w:val="0"/>
                <w:i w:val="0"/>
                <w:iCs w:val="0"/>
                <w:color w:val="auto"/>
                <w:spacing w:val="-2"/>
                <w:sz w:val="20"/>
                <w:szCs w:val="20"/>
              </w:rPr>
              <w:t xml:space="preserve"> – </w:t>
            </w:r>
            <w:smartTag w:uri="urn:schemas-microsoft-com:office:smarttags" w:element="metricconverter">
              <w:smartTagPr>
                <w:attr w:name="ProductID" w:val="5 м"/>
              </w:smartTagPr>
              <w:r w:rsidRPr="00BA697A">
                <w:rPr>
                  <w:rStyle w:val="9pt"/>
                  <w:b w:val="0"/>
                  <w:bCs w:val="0"/>
                  <w:i w:val="0"/>
                  <w:iCs w:val="0"/>
                  <w:color w:val="auto"/>
                  <w:spacing w:val="-2"/>
                  <w:sz w:val="20"/>
                  <w:szCs w:val="20"/>
                </w:rPr>
                <w:t>5 м</w:t>
              </w:r>
            </w:smartTag>
            <w:r w:rsidRPr="00BA697A">
              <w:rPr>
                <w:rStyle w:val="9pt"/>
                <w:b w:val="0"/>
                <w:bCs w:val="0"/>
                <w:i w:val="0"/>
                <w:iCs w:val="0"/>
                <w:color w:val="auto"/>
                <w:spacing w:val="-2"/>
                <w:sz w:val="20"/>
                <w:szCs w:val="20"/>
              </w:rPr>
              <w:t>;</w:t>
            </w:r>
          </w:p>
          <w:p w:rsidR="00CF6FC2" w:rsidRPr="00CE01C6" w:rsidRDefault="00374638" w:rsidP="00CE01C6">
            <w:pPr>
              <w:pStyle w:val="2c"/>
              <w:numPr>
                <w:ilvl w:val="0"/>
                <w:numId w:val="69"/>
              </w:numPr>
              <w:shd w:val="clear" w:color="auto" w:fill="auto"/>
              <w:tabs>
                <w:tab w:val="left" w:pos="246"/>
              </w:tabs>
              <w:spacing w:after="0" w:line="240" w:lineRule="auto"/>
              <w:ind w:left="113" w:firstLine="0"/>
              <w:jc w:val="both"/>
              <w:rPr>
                <w:sz w:val="20"/>
                <w:szCs w:val="20"/>
              </w:rPr>
            </w:pPr>
            <w:r w:rsidRPr="00CE01C6">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E288A" w:rsidRPr="00CE01C6">
              <w:rPr>
                <w:rStyle w:val="9pt"/>
                <w:b w:val="0"/>
                <w:bCs w:val="0"/>
                <w:i w:val="0"/>
                <w:iCs w:val="0"/>
                <w:color w:val="auto"/>
                <w:spacing w:val="-2"/>
                <w:sz w:val="20"/>
                <w:szCs w:val="20"/>
              </w:rPr>
              <w:t xml:space="preserve"> </w:t>
            </w:r>
            <w:r w:rsidR="00CF6FC2" w:rsidRPr="00CE01C6">
              <w:rPr>
                <w:rStyle w:val="9pt"/>
                <w:b w:val="0"/>
                <w:bCs w:val="0"/>
                <w:i w:val="0"/>
                <w:iCs w:val="0"/>
                <w:color w:val="auto"/>
                <w:spacing w:val="-2"/>
                <w:sz w:val="20"/>
                <w:szCs w:val="20"/>
              </w:rPr>
              <w:t xml:space="preserve">– </w:t>
            </w:r>
            <w:smartTag w:uri="urn:schemas-microsoft-com:office:smarttags" w:element="metricconverter">
              <w:smartTagPr>
                <w:attr w:name="ProductID" w:val="3 м"/>
              </w:smartTagPr>
              <w:r w:rsidR="00CF6FC2" w:rsidRPr="00CE01C6">
                <w:rPr>
                  <w:rStyle w:val="9pt"/>
                  <w:b w:val="0"/>
                  <w:bCs w:val="0"/>
                  <w:i w:val="0"/>
                  <w:iCs w:val="0"/>
                  <w:color w:val="auto"/>
                  <w:spacing w:val="-2"/>
                  <w:sz w:val="20"/>
                  <w:szCs w:val="20"/>
                </w:rPr>
                <w:t>3 м</w:t>
              </w:r>
            </w:smartTag>
            <w:r w:rsidR="00CF6FC2" w:rsidRPr="00CE01C6">
              <w:rPr>
                <w:rStyle w:val="9pt"/>
                <w:b w:val="0"/>
                <w:bCs w:val="0"/>
                <w:i w:val="0"/>
                <w:iCs w:val="0"/>
                <w:color w:val="auto"/>
                <w:spacing w:val="-2"/>
                <w:sz w:val="20"/>
                <w:szCs w:val="20"/>
              </w:rPr>
              <w:t>;</w:t>
            </w:r>
          </w:p>
          <w:p w:rsidR="00CF6FC2" w:rsidRPr="00BA697A" w:rsidRDefault="00CF6FC2"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b w:val="0"/>
                <w:bCs w:val="0"/>
                <w:i w:val="0"/>
                <w:iCs w:val="0"/>
                <w:color w:val="auto"/>
                <w:spacing w:val="-2"/>
                <w:sz w:val="20"/>
                <w:szCs w:val="20"/>
              </w:rPr>
              <w:t xml:space="preserve">до </w:t>
            </w:r>
            <w:r w:rsidRPr="00BA697A">
              <w:rPr>
                <w:rStyle w:val="9pt"/>
                <w:b w:val="0"/>
                <w:bCs w:val="0"/>
                <w:i w:val="0"/>
                <w:iCs w:val="0"/>
                <w:spacing w:val="-2"/>
                <w:sz w:val="20"/>
                <w:szCs w:val="20"/>
              </w:rPr>
              <w:t>границ земельного участка – 3 м</w:t>
            </w:r>
            <w:r w:rsidRPr="00BA697A">
              <w:rPr>
                <w:rStyle w:val="9pt"/>
                <w:b w:val="0"/>
                <w:bCs w:val="0"/>
                <w:i w:val="0"/>
                <w:iCs w:val="0"/>
                <w:color w:val="auto"/>
                <w:spacing w:val="-2"/>
                <w:sz w:val="20"/>
                <w:szCs w:val="20"/>
              </w:rPr>
              <w:t>.</w:t>
            </w:r>
          </w:p>
          <w:p w:rsidR="00CF6FC2" w:rsidRPr="00BA697A" w:rsidRDefault="00CF6FC2" w:rsidP="00CE01C6">
            <w:pPr>
              <w:widowControl w:val="0"/>
              <w:tabs>
                <w:tab w:val="left" w:pos="43"/>
              </w:tabs>
              <w:rPr>
                <w:rFonts w:ascii="Times New Roman" w:hAnsi="Times New Roman" w:cs="Times New Roman"/>
                <w:sz w:val="20"/>
                <w:szCs w:val="20"/>
              </w:rPr>
            </w:pPr>
            <w:r w:rsidRPr="00BA697A">
              <w:rPr>
                <w:rFonts w:ascii="Times New Roman" w:hAnsi="Times New Roman" w:cs="Times New Roman"/>
                <w:sz w:val="20"/>
                <w:szCs w:val="20"/>
              </w:rPr>
              <w:t xml:space="preserve">Иные предельные параметры </w:t>
            </w:r>
            <w:r w:rsidR="00E708B5" w:rsidRPr="00BA697A">
              <w:rPr>
                <w:rFonts w:ascii="Times New Roman" w:hAnsi="Times New Roman" w:cs="Times New Roman"/>
                <w:sz w:val="20"/>
                <w:szCs w:val="20"/>
              </w:rPr>
              <w:t xml:space="preserve">                                             </w:t>
            </w:r>
            <w:r w:rsidRPr="00BA697A">
              <w:rPr>
                <w:rFonts w:ascii="Times New Roman" w:hAnsi="Times New Roman" w:cs="Times New Roman"/>
                <w:sz w:val="20"/>
                <w:szCs w:val="20"/>
              </w:rPr>
              <w:t>не подлежат установлению.</w:t>
            </w:r>
          </w:p>
          <w:p w:rsidR="00215E7C" w:rsidRPr="00BA697A" w:rsidRDefault="00CF6FC2"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BA697A">
              <w:rPr>
                <w:sz w:val="20"/>
                <w:szCs w:val="20"/>
                <w:lang w:eastAsia="en-US"/>
              </w:rPr>
              <w:t xml:space="preserve">Для линейных объектов предельные параметры </w:t>
            </w:r>
            <w:r w:rsidRPr="00BA697A">
              <w:rPr>
                <w:sz w:val="20"/>
                <w:szCs w:val="20"/>
              </w:rPr>
              <w:t xml:space="preserve">определяются документацией по планировке территории с учетом </w:t>
            </w:r>
            <w:r w:rsidR="00ED5E35">
              <w:rPr>
                <w:sz w:val="20"/>
                <w:szCs w:val="20"/>
              </w:rPr>
              <w:t>СП 42.13330.2016</w:t>
            </w:r>
            <w:r w:rsidRPr="00BA697A">
              <w:rPr>
                <w:sz w:val="20"/>
                <w:szCs w:val="20"/>
              </w:rPr>
              <w:t xml:space="preserve"> </w:t>
            </w:r>
            <w:r w:rsidR="00AA7D65">
              <w:rPr>
                <w:sz w:val="20"/>
                <w:szCs w:val="20"/>
              </w:rPr>
              <w:t>«</w:t>
            </w:r>
            <w:r w:rsidRPr="00BA697A">
              <w:rPr>
                <w:sz w:val="20"/>
                <w:szCs w:val="20"/>
              </w:rPr>
              <w:t>Свод правил. Градостроительство. Планировка и застройка городских и сельских поселений.</w:t>
            </w:r>
            <w:r w:rsidR="00D078BE" w:rsidRPr="00BA697A">
              <w:rPr>
                <w:sz w:val="20"/>
                <w:szCs w:val="20"/>
              </w:rPr>
              <w:t xml:space="preserve"> </w:t>
            </w:r>
            <w:r w:rsidRPr="00BA697A">
              <w:rPr>
                <w:sz w:val="20"/>
                <w:szCs w:val="20"/>
              </w:rPr>
              <w:t xml:space="preserve">Актуализированная </w:t>
            </w:r>
            <w:r w:rsidR="00D078BE" w:rsidRPr="00BA697A">
              <w:rPr>
                <w:sz w:val="20"/>
                <w:szCs w:val="20"/>
              </w:rPr>
              <w:t>р</w:t>
            </w:r>
            <w:r w:rsidRPr="00BA697A">
              <w:rPr>
                <w:sz w:val="20"/>
                <w:szCs w:val="20"/>
              </w:rPr>
              <w:t xml:space="preserve">едакция </w:t>
            </w:r>
            <w:proofErr w:type="spellStart"/>
            <w:r w:rsidRPr="00BA697A">
              <w:rPr>
                <w:sz w:val="20"/>
                <w:szCs w:val="20"/>
              </w:rPr>
              <w:t>СНиП</w:t>
            </w:r>
            <w:proofErr w:type="spellEnd"/>
            <w:r w:rsidRPr="00BA697A">
              <w:rPr>
                <w:sz w:val="20"/>
                <w:szCs w:val="20"/>
              </w:rPr>
              <w:t xml:space="preserve"> 2.07.01-89*»</w:t>
            </w:r>
          </w:p>
        </w:tc>
        <w:tc>
          <w:tcPr>
            <w:tcW w:w="1685" w:type="pct"/>
            <w:tcBorders>
              <w:top w:val="single" w:sz="4" w:space="0" w:color="auto"/>
              <w:left w:val="single" w:sz="4" w:space="0" w:color="auto"/>
              <w:right w:val="single" w:sz="4" w:space="0" w:color="auto"/>
            </w:tcBorders>
          </w:tcPr>
          <w:p w:rsidR="00CF6FC2" w:rsidRPr="00BA697A" w:rsidRDefault="0087448A" w:rsidP="00CE01C6">
            <w:pPr>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p>
        </w:tc>
      </w:tr>
      <w:tr w:rsidR="00EB71D2" w:rsidRPr="00BA697A" w:rsidTr="00043822">
        <w:trPr>
          <w:trHeight w:val="258"/>
          <w:jc w:val="center"/>
        </w:trPr>
        <w:tc>
          <w:tcPr>
            <w:tcW w:w="334" w:type="pct"/>
            <w:tcBorders>
              <w:top w:val="single" w:sz="4" w:space="0" w:color="auto"/>
              <w:left w:val="single" w:sz="4" w:space="0" w:color="auto"/>
              <w:bottom w:val="single" w:sz="4" w:space="0" w:color="auto"/>
              <w:right w:val="single" w:sz="4" w:space="0" w:color="auto"/>
            </w:tcBorders>
          </w:tcPr>
          <w:p w:rsidR="00EB71D2" w:rsidRPr="00BA697A" w:rsidRDefault="007F01BC" w:rsidP="00CF6FC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111"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1870" w:type="pct"/>
            <w:vMerge w:val="restart"/>
            <w:tcBorders>
              <w:top w:val="single" w:sz="4" w:space="0" w:color="auto"/>
              <w:left w:val="single" w:sz="4" w:space="0" w:color="auto"/>
              <w:right w:val="single" w:sz="4" w:space="0" w:color="auto"/>
            </w:tcBorders>
          </w:tcPr>
          <w:p w:rsidR="00EB71D2" w:rsidRPr="00BA697A" w:rsidRDefault="00EB71D2"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Минимальные отступы зданий, строений, сооружений:</w:t>
            </w:r>
          </w:p>
          <w:p w:rsidR="00EB71D2" w:rsidRPr="00BA697A" w:rsidRDefault="00EB71D2"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от красной линии улицы </w:t>
            </w:r>
            <w:r w:rsidR="001476E8">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
                <w:rFonts w:eastAsia="Calibri"/>
                <w:b w:val="0"/>
                <w:bCs w:val="0"/>
                <w:i w:val="0"/>
                <w:iCs w:val="0"/>
                <w:color w:val="auto"/>
                <w:spacing w:val="-2"/>
                <w:sz w:val="20"/>
                <w:szCs w:val="20"/>
              </w:rPr>
              <w:t xml:space="preserve"> –  </w:t>
            </w:r>
            <w:smartTag w:uri="urn:schemas-microsoft-com:office:smarttags" w:element="metricconverter">
              <w:smartTagPr>
                <w:attr w:name="ProductID" w:val="5 м"/>
              </w:smartTagPr>
              <w:r w:rsidRPr="00BA697A">
                <w:rPr>
                  <w:rStyle w:val="9pt"/>
                  <w:rFonts w:eastAsia="Calibri"/>
                  <w:b w:val="0"/>
                  <w:bCs w:val="0"/>
                  <w:i w:val="0"/>
                  <w:iCs w:val="0"/>
                  <w:color w:val="auto"/>
                  <w:spacing w:val="-2"/>
                  <w:sz w:val="20"/>
                  <w:szCs w:val="20"/>
                </w:rPr>
                <w:t>5 м</w:t>
              </w:r>
            </w:smartTag>
            <w:r w:rsidRPr="00BA697A">
              <w:rPr>
                <w:rStyle w:val="9pt"/>
                <w:rFonts w:eastAsia="Calibri"/>
                <w:b w:val="0"/>
                <w:bCs w:val="0"/>
                <w:i w:val="0"/>
                <w:iCs w:val="0"/>
                <w:color w:val="auto"/>
                <w:spacing w:val="-2"/>
                <w:sz w:val="20"/>
                <w:szCs w:val="20"/>
              </w:rPr>
              <w:t>;</w:t>
            </w:r>
          </w:p>
          <w:p w:rsidR="00EB71D2" w:rsidRPr="00CE01C6" w:rsidRDefault="00374638" w:rsidP="00CE01C6">
            <w:pPr>
              <w:pStyle w:val="2c"/>
              <w:numPr>
                <w:ilvl w:val="0"/>
                <w:numId w:val="69"/>
              </w:numPr>
              <w:shd w:val="clear" w:color="auto" w:fill="auto"/>
              <w:tabs>
                <w:tab w:val="left" w:pos="246"/>
              </w:tabs>
              <w:spacing w:after="0" w:line="240" w:lineRule="auto"/>
              <w:ind w:left="113" w:firstLine="0"/>
              <w:jc w:val="both"/>
              <w:rPr>
                <w:sz w:val="20"/>
                <w:szCs w:val="20"/>
              </w:rPr>
            </w:pPr>
            <w:r w:rsidRPr="00CE01C6">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EB71D2" w:rsidRPr="00CE01C6">
              <w:rPr>
                <w:rStyle w:val="9pt"/>
                <w:rFonts w:eastAsia="Calibri"/>
                <w:b w:val="0"/>
                <w:bCs w:val="0"/>
                <w:i w:val="0"/>
                <w:iCs w:val="0"/>
                <w:color w:val="auto"/>
                <w:spacing w:val="-2"/>
                <w:sz w:val="20"/>
                <w:szCs w:val="20"/>
              </w:rPr>
              <w:t xml:space="preserve"> – 3 м;</w:t>
            </w:r>
          </w:p>
          <w:p w:rsidR="00EB71D2" w:rsidRPr="00BA697A" w:rsidRDefault="00EB71D2" w:rsidP="00CE01C6">
            <w:pPr>
              <w:pStyle w:val="2c"/>
              <w:numPr>
                <w:ilvl w:val="0"/>
                <w:numId w:val="68"/>
              </w:numPr>
              <w:shd w:val="clear" w:color="auto" w:fill="auto"/>
              <w:tabs>
                <w:tab w:val="left" w:pos="246"/>
              </w:tabs>
              <w:spacing w:after="0" w:line="240" w:lineRule="auto"/>
              <w:ind w:left="113" w:firstLine="0"/>
              <w:jc w:val="both"/>
              <w:rPr>
                <w:sz w:val="20"/>
                <w:szCs w:val="20"/>
              </w:rPr>
            </w:pPr>
            <w:r w:rsidRPr="00BA697A">
              <w:rPr>
                <w:rStyle w:val="9pt"/>
                <w:rFonts w:eastAsia="Calibri"/>
                <w:b w:val="0"/>
                <w:bCs w:val="0"/>
                <w:i w:val="0"/>
                <w:iCs w:val="0"/>
                <w:color w:val="auto"/>
                <w:spacing w:val="-2"/>
                <w:sz w:val="20"/>
                <w:szCs w:val="20"/>
              </w:rPr>
              <w:t xml:space="preserve">до </w:t>
            </w:r>
            <w:r w:rsidRPr="00BA697A">
              <w:rPr>
                <w:rStyle w:val="9pt"/>
                <w:rFonts w:eastAsia="Calibri"/>
                <w:b w:val="0"/>
                <w:bCs w:val="0"/>
                <w:i w:val="0"/>
                <w:iCs w:val="0"/>
                <w:spacing w:val="-2"/>
                <w:sz w:val="20"/>
                <w:szCs w:val="20"/>
              </w:rPr>
              <w:t xml:space="preserve">границ земельного участка </w:t>
            </w:r>
            <w:r w:rsidRPr="00BA697A">
              <w:rPr>
                <w:rStyle w:val="9pt"/>
                <w:rFonts w:eastAsia="Calibri"/>
                <w:b w:val="0"/>
                <w:bCs w:val="0"/>
                <w:i w:val="0"/>
                <w:iCs w:val="0"/>
                <w:color w:val="auto"/>
                <w:spacing w:val="-2"/>
                <w:sz w:val="20"/>
                <w:szCs w:val="20"/>
              </w:rPr>
              <w:t xml:space="preserve">– </w:t>
            </w:r>
            <w:r w:rsidRPr="00BA697A">
              <w:rPr>
                <w:rStyle w:val="9pt"/>
                <w:rFonts w:eastAsia="Calibri"/>
                <w:b w:val="0"/>
                <w:bCs w:val="0"/>
                <w:i w:val="0"/>
                <w:iCs w:val="0"/>
                <w:spacing w:val="-2"/>
                <w:sz w:val="20"/>
                <w:szCs w:val="20"/>
              </w:rPr>
              <w:t>3 м</w:t>
            </w:r>
            <w:r w:rsidRPr="00BA697A">
              <w:rPr>
                <w:rStyle w:val="9pt"/>
                <w:rFonts w:eastAsia="Calibri"/>
                <w:b w:val="0"/>
                <w:bCs w:val="0"/>
                <w:i w:val="0"/>
                <w:iCs w:val="0"/>
                <w:color w:val="auto"/>
                <w:spacing w:val="-2"/>
                <w:sz w:val="20"/>
                <w:szCs w:val="20"/>
              </w:rPr>
              <w:t>.</w:t>
            </w:r>
          </w:p>
          <w:p w:rsidR="00EB71D2" w:rsidRPr="00BA697A" w:rsidRDefault="00EB71D2" w:rsidP="00CE01C6">
            <w:pPr>
              <w:pStyle w:val="2c"/>
              <w:shd w:val="clear" w:color="auto" w:fill="auto"/>
              <w:spacing w:after="0" w:line="240" w:lineRule="auto"/>
              <w:ind w:firstLine="0"/>
              <w:jc w:val="both"/>
              <w:rPr>
                <w:sz w:val="20"/>
                <w:szCs w:val="20"/>
              </w:rPr>
            </w:pPr>
            <w:r w:rsidRPr="00BA697A">
              <w:rPr>
                <w:rStyle w:val="9pt"/>
                <w:rFonts w:eastAsia="Calibri"/>
                <w:b w:val="0"/>
                <w:bCs w:val="0"/>
                <w:i w:val="0"/>
                <w:iCs w:val="0"/>
                <w:color w:val="auto"/>
                <w:spacing w:val="-2"/>
                <w:sz w:val="20"/>
                <w:szCs w:val="20"/>
              </w:rPr>
              <w:t xml:space="preserve">Предельная высота – </w:t>
            </w:r>
            <w:r w:rsidRPr="00BA697A">
              <w:rPr>
                <w:rStyle w:val="9pt"/>
                <w:b w:val="0"/>
                <w:bCs w:val="0"/>
                <w:i w:val="0"/>
                <w:iCs w:val="0"/>
                <w:color w:val="auto"/>
                <w:spacing w:val="-2"/>
                <w:sz w:val="20"/>
                <w:szCs w:val="20"/>
              </w:rPr>
              <w:t>13 м.</w:t>
            </w:r>
          </w:p>
          <w:p w:rsidR="00EB71D2" w:rsidRDefault="00EB71D2"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3E2631">
              <w:rPr>
                <w:rStyle w:val="9pt"/>
                <w:rFonts w:eastAsia="Calibri"/>
                <w:b w:val="0"/>
                <w:bCs w:val="0"/>
                <w:i w:val="0"/>
                <w:iCs w:val="0"/>
                <w:color w:val="auto"/>
                <w:spacing w:val="-2"/>
                <w:sz w:val="20"/>
                <w:szCs w:val="20"/>
              </w:rPr>
              <w:t>Максимальный процент застройки в границах земельного участка – 60 %</w:t>
            </w:r>
            <w:r w:rsidR="00D97842" w:rsidRPr="003E2631">
              <w:rPr>
                <w:rStyle w:val="9pt"/>
                <w:b w:val="0"/>
                <w:bCs w:val="0"/>
                <w:i w:val="0"/>
                <w:iCs w:val="0"/>
                <w:color w:val="auto"/>
                <w:spacing w:val="-2"/>
                <w:sz w:val="20"/>
                <w:szCs w:val="20"/>
              </w:rPr>
              <w:t xml:space="preserve"> </w:t>
            </w:r>
            <w:r w:rsidR="00D97842" w:rsidRPr="003E2631">
              <w:rPr>
                <w:spacing w:val="-2"/>
                <w:sz w:val="20"/>
                <w:szCs w:val="20"/>
                <w:shd w:val="clear" w:color="auto" w:fill="FFFFFF"/>
              </w:rPr>
              <w:t>(процент застройки подземной части не регламентируется).</w:t>
            </w:r>
          </w:p>
          <w:p w:rsidR="00215E7C" w:rsidRPr="00BA697A" w:rsidRDefault="00CE7304" w:rsidP="00CE01C6">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685" w:type="pct"/>
            <w:vMerge w:val="restart"/>
            <w:tcBorders>
              <w:top w:val="single" w:sz="4" w:space="0" w:color="auto"/>
              <w:left w:val="single" w:sz="4" w:space="0" w:color="auto"/>
              <w:right w:val="single" w:sz="4" w:space="0" w:color="auto"/>
            </w:tcBorders>
          </w:tcPr>
          <w:p w:rsidR="00EB71D2" w:rsidRPr="00BA697A" w:rsidRDefault="0087448A" w:rsidP="00CE01C6">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EB71D2" w:rsidRPr="00BA697A" w:rsidTr="00043822">
        <w:trPr>
          <w:trHeight w:val="268"/>
          <w:jc w:val="center"/>
        </w:trPr>
        <w:tc>
          <w:tcPr>
            <w:tcW w:w="334" w:type="pct"/>
            <w:tcBorders>
              <w:top w:val="single" w:sz="4" w:space="0" w:color="auto"/>
              <w:left w:val="single" w:sz="4" w:space="0" w:color="auto"/>
              <w:bottom w:val="single" w:sz="4" w:space="0" w:color="auto"/>
              <w:right w:val="single" w:sz="4" w:space="0" w:color="auto"/>
            </w:tcBorders>
          </w:tcPr>
          <w:p w:rsidR="00EB71D2" w:rsidRPr="00BA697A" w:rsidRDefault="00FB16FC" w:rsidP="00CF6FC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7F01BC">
              <w:rPr>
                <w:rFonts w:ascii="Times New Roman" w:hAnsi="Times New Roman" w:cs="Times New Roman"/>
                <w:sz w:val="20"/>
                <w:szCs w:val="20"/>
              </w:rPr>
              <w:t>1</w:t>
            </w:r>
          </w:p>
        </w:tc>
        <w:tc>
          <w:tcPr>
            <w:tcW w:w="1111"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autoSpaceDE w:val="0"/>
              <w:autoSpaceDN w:val="0"/>
              <w:adjustRightInd w:val="0"/>
              <w:rPr>
                <w:rFonts w:ascii="Times New Roman" w:hAnsi="Times New Roman" w:cs="Times New Roman"/>
                <w:sz w:val="20"/>
                <w:szCs w:val="20"/>
              </w:rPr>
            </w:pPr>
            <w:r w:rsidRPr="004352C0">
              <w:rPr>
                <w:rFonts w:ascii="Times New Roman" w:hAnsi="Times New Roman" w:cs="Times New Roman"/>
                <w:sz w:val="20"/>
                <w:szCs w:val="20"/>
              </w:rPr>
              <w:t>Общественное питание</w:t>
            </w:r>
          </w:p>
        </w:tc>
        <w:tc>
          <w:tcPr>
            <w:tcW w:w="1870" w:type="pct"/>
            <w:vMerge/>
            <w:tcBorders>
              <w:left w:val="single" w:sz="4" w:space="0" w:color="auto"/>
              <w:right w:val="single" w:sz="4" w:space="0" w:color="auto"/>
            </w:tcBorders>
          </w:tcPr>
          <w:p w:rsidR="00EB71D2" w:rsidRPr="00BA697A" w:rsidRDefault="00EB71D2"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685" w:type="pct"/>
            <w:vMerge/>
            <w:tcBorders>
              <w:left w:val="single" w:sz="4" w:space="0" w:color="auto"/>
              <w:right w:val="single" w:sz="4" w:space="0" w:color="auto"/>
            </w:tcBorders>
          </w:tcPr>
          <w:p w:rsidR="00EB71D2" w:rsidRPr="00BA697A" w:rsidRDefault="00EB71D2" w:rsidP="00CE01C6">
            <w:pPr>
              <w:rPr>
                <w:rStyle w:val="9pt"/>
                <w:b w:val="0"/>
                <w:bCs w:val="0"/>
                <w:i w:val="0"/>
                <w:iCs w:val="0"/>
                <w:color w:val="auto"/>
                <w:spacing w:val="-2"/>
                <w:sz w:val="20"/>
                <w:szCs w:val="20"/>
              </w:rPr>
            </w:pPr>
          </w:p>
        </w:tc>
      </w:tr>
      <w:tr w:rsidR="00EB71D2" w:rsidRPr="00BA697A" w:rsidTr="00043822">
        <w:trPr>
          <w:trHeight w:val="236"/>
          <w:jc w:val="center"/>
        </w:trPr>
        <w:tc>
          <w:tcPr>
            <w:tcW w:w="334" w:type="pct"/>
            <w:tcBorders>
              <w:top w:val="single" w:sz="4" w:space="0" w:color="auto"/>
              <w:left w:val="single" w:sz="4" w:space="0" w:color="auto"/>
              <w:bottom w:val="single" w:sz="4" w:space="0" w:color="auto"/>
              <w:right w:val="single" w:sz="4" w:space="0" w:color="auto"/>
            </w:tcBorders>
          </w:tcPr>
          <w:p w:rsidR="00EB71D2" w:rsidRPr="00BA697A" w:rsidRDefault="00FB16FC" w:rsidP="00CF6FC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7F01BC">
              <w:rPr>
                <w:rFonts w:ascii="Times New Roman" w:hAnsi="Times New Roman" w:cs="Times New Roman"/>
                <w:sz w:val="20"/>
                <w:szCs w:val="20"/>
              </w:rPr>
              <w:t>2</w:t>
            </w:r>
          </w:p>
        </w:tc>
        <w:tc>
          <w:tcPr>
            <w:tcW w:w="1111"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Бытовое обслуживание</w:t>
            </w:r>
          </w:p>
        </w:tc>
        <w:tc>
          <w:tcPr>
            <w:tcW w:w="1870" w:type="pct"/>
            <w:vMerge/>
            <w:tcBorders>
              <w:left w:val="single" w:sz="4" w:space="0" w:color="auto"/>
              <w:right w:val="single" w:sz="4" w:space="0" w:color="auto"/>
            </w:tcBorders>
          </w:tcPr>
          <w:p w:rsidR="00EB71D2" w:rsidRPr="00BA697A" w:rsidRDefault="00EB71D2"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685" w:type="pct"/>
            <w:vMerge/>
            <w:tcBorders>
              <w:left w:val="single" w:sz="4" w:space="0" w:color="auto"/>
              <w:right w:val="single" w:sz="4" w:space="0" w:color="auto"/>
            </w:tcBorders>
          </w:tcPr>
          <w:p w:rsidR="00EB71D2" w:rsidRPr="00BA697A" w:rsidRDefault="00EB71D2" w:rsidP="00CE01C6">
            <w:pPr>
              <w:rPr>
                <w:rStyle w:val="9pt"/>
                <w:b w:val="0"/>
                <w:bCs w:val="0"/>
                <w:i w:val="0"/>
                <w:iCs w:val="0"/>
                <w:color w:val="auto"/>
                <w:spacing w:val="-2"/>
                <w:sz w:val="20"/>
                <w:szCs w:val="20"/>
              </w:rPr>
            </w:pPr>
          </w:p>
        </w:tc>
      </w:tr>
      <w:tr w:rsidR="00EB71D2" w:rsidRPr="00BA697A" w:rsidTr="00043822">
        <w:trPr>
          <w:trHeight w:val="1395"/>
          <w:jc w:val="center"/>
        </w:trPr>
        <w:tc>
          <w:tcPr>
            <w:tcW w:w="334" w:type="pct"/>
            <w:tcBorders>
              <w:top w:val="single" w:sz="4" w:space="0" w:color="auto"/>
              <w:left w:val="single" w:sz="4" w:space="0" w:color="auto"/>
              <w:bottom w:val="single" w:sz="4" w:space="0" w:color="auto"/>
              <w:right w:val="single" w:sz="4" w:space="0" w:color="auto"/>
            </w:tcBorders>
          </w:tcPr>
          <w:p w:rsidR="00EB71D2" w:rsidRPr="00BA697A" w:rsidRDefault="00FB16FC" w:rsidP="00CF6FC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7F01BC">
              <w:rPr>
                <w:rFonts w:ascii="Times New Roman" w:hAnsi="Times New Roman" w:cs="Times New Roman"/>
                <w:sz w:val="20"/>
                <w:szCs w:val="20"/>
              </w:rPr>
              <w:t>3</w:t>
            </w:r>
          </w:p>
        </w:tc>
        <w:tc>
          <w:tcPr>
            <w:tcW w:w="1111"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1870" w:type="pct"/>
            <w:vMerge/>
            <w:tcBorders>
              <w:left w:val="single" w:sz="4" w:space="0" w:color="auto"/>
              <w:right w:val="single" w:sz="4" w:space="0" w:color="auto"/>
            </w:tcBorders>
          </w:tcPr>
          <w:p w:rsidR="00EB71D2" w:rsidRPr="00BA697A" w:rsidRDefault="00EB71D2"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685" w:type="pct"/>
            <w:vMerge/>
            <w:tcBorders>
              <w:left w:val="single" w:sz="4" w:space="0" w:color="auto"/>
              <w:right w:val="single" w:sz="4" w:space="0" w:color="auto"/>
            </w:tcBorders>
          </w:tcPr>
          <w:p w:rsidR="00EB71D2" w:rsidRPr="00BA697A" w:rsidRDefault="00EB71D2" w:rsidP="00CE01C6">
            <w:pPr>
              <w:rPr>
                <w:rStyle w:val="9pt"/>
                <w:b w:val="0"/>
                <w:bCs w:val="0"/>
                <w:i w:val="0"/>
                <w:iCs w:val="0"/>
                <w:color w:val="auto"/>
                <w:spacing w:val="-2"/>
                <w:sz w:val="20"/>
                <w:szCs w:val="20"/>
              </w:rPr>
            </w:pPr>
          </w:p>
        </w:tc>
      </w:tr>
      <w:tr w:rsidR="00EB71D2" w:rsidRPr="00BA697A" w:rsidTr="00043822">
        <w:trPr>
          <w:trHeight w:val="459"/>
          <w:jc w:val="center"/>
        </w:trPr>
        <w:tc>
          <w:tcPr>
            <w:tcW w:w="334" w:type="pct"/>
            <w:tcBorders>
              <w:top w:val="single" w:sz="4" w:space="0" w:color="auto"/>
              <w:left w:val="single" w:sz="4" w:space="0" w:color="auto"/>
              <w:bottom w:val="single" w:sz="4" w:space="0" w:color="auto"/>
              <w:right w:val="single" w:sz="4" w:space="0" w:color="auto"/>
            </w:tcBorders>
          </w:tcPr>
          <w:p w:rsidR="00EB71D2" w:rsidRPr="00BA697A" w:rsidRDefault="00FB16FC" w:rsidP="00CF6FC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7F01BC">
              <w:rPr>
                <w:rFonts w:ascii="Times New Roman" w:hAnsi="Times New Roman" w:cs="Times New Roman"/>
                <w:sz w:val="20"/>
                <w:szCs w:val="20"/>
              </w:rPr>
              <w:t>4</w:t>
            </w:r>
          </w:p>
        </w:tc>
        <w:tc>
          <w:tcPr>
            <w:tcW w:w="1111"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Гостиничное обслуживание</w:t>
            </w:r>
          </w:p>
        </w:tc>
        <w:tc>
          <w:tcPr>
            <w:tcW w:w="1870" w:type="pct"/>
            <w:vMerge/>
            <w:tcBorders>
              <w:left w:val="single" w:sz="4" w:space="0" w:color="auto"/>
              <w:right w:val="single" w:sz="4" w:space="0" w:color="auto"/>
            </w:tcBorders>
          </w:tcPr>
          <w:p w:rsidR="00EB71D2" w:rsidRPr="00BA697A" w:rsidRDefault="00EB71D2" w:rsidP="00CE01C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685" w:type="pct"/>
            <w:vMerge/>
            <w:tcBorders>
              <w:left w:val="single" w:sz="4" w:space="0" w:color="auto"/>
              <w:right w:val="single" w:sz="4" w:space="0" w:color="auto"/>
            </w:tcBorders>
          </w:tcPr>
          <w:p w:rsidR="00EB71D2" w:rsidRPr="00BA697A" w:rsidRDefault="00EB71D2" w:rsidP="00CE01C6">
            <w:pPr>
              <w:rPr>
                <w:rStyle w:val="9pt"/>
                <w:b w:val="0"/>
                <w:bCs w:val="0"/>
                <w:i w:val="0"/>
                <w:iCs w:val="0"/>
                <w:color w:val="auto"/>
                <w:spacing w:val="-2"/>
                <w:sz w:val="20"/>
                <w:szCs w:val="20"/>
              </w:rPr>
            </w:pPr>
          </w:p>
        </w:tc>
      </w:tr>
      <w:tr w:rsidR="00EB71D2" w:rsidRPr="00BA697A" w:rsidTr="00043822">
        <w:trPr>
          <w:trHeight w:val="2124"/>
          <w:jc w:val="center"/>
        </w:trPr>
        <w:tc>
          <w:tcPr>
            <w:tcW w:w="334" w:type="pct"/>
            <w:tcBorders>
              <w:top w:val="single" w:sz="4" w:space="0" w:color="auto"/>
              <w:left w:val="single" w:sz="4" w:space="0" w:color="auto"/>
              <w:right w:val="single" w:sz="4" w:space="0" w:color="auto"/>
            </w:tcBorders>
          </w:tcPr>
          <w:p w:rsidR="00EB71D2" w:rsidRPr="00BA697A" w:rsidRDefault="00FB16FC" w:rsidP="00EB71D2">
            <w:pPr>
              <w:autoSpaceDE w:val="0"/>
              <w:autoSpaceDN w:val="0"/>
              <w:adjustRightInd w:val="0"/>
              <w:jc w:val="center"/>
              <w:rPr>
                <w:rStyle w:val="9pt"/>
                <w:b w:val="0"/>
                <w:bCs w:val="0"/>
                <w:i w:val="0"/>
                <w:iCs w:val="0"/>
                <w:color w:val="auto"/>
                <w:spacing w:val="-2"/>
                <w:sz w:val="20"/>
                <w:szCs w:val="20"/>
              </w:rPr>
            </w:pPr>
            <w:r>
              <w:rPr>
                <w:rStyle w:val="9pt"/>
                <w:b w:val="0"/>
                <w:bCs w:val="0"/>
                <w:i w:val="0"/>
                <w:iCs w:val="0"/>
                <w:color w:val="auto"/>
                <w:spacing w:val="-2"/>
                <w:sz w:val="20"/>
                <w:szCs w:val="20"/>
              </w:rPr>
              <w:t>1</w:t>
            </w:r>
            <w:r w:rsidR="007F01BC">
              <w:rPr>
                <w:rStyle w:val="9pt"/>
                <w:b w:val="0"/>
                <w:bCs w:val="0"/>
                <w:i w:val="0"/>
                <w:iCs w:val="0"/>
                <w:color w:val="auto"/>
                <w:spacing w:val="-2"/>
                <w:sz w:val="20"/>
                <w:szCs w:val="20"/>
              </w:rPr>
              <w:t>5</w:t>
            </w:r>
          </w:p>
        </w:tc>
        <w:tc>
          <w:tcPr>
            <w:tcW w:w="1111"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Улично-дорожная сеть</w:t>
            </w:r>
          </w:p>
        </w:tc>
        <w:tc>
          <w:tcPr>
            <w:tcW w:w="1870" w:type="pct"/>
            <w:tcBorders>
              <w:top w:val="single" w:sz="4" w:space="0" w:color="auto"/>
              <w:left w:val="single" w:sz="4" w:space="0" w:color="auto"/>
              <w:right w:val="single" w:sz="4" w:space="0" w:color="auto"/>
            </w:tcBorders>
          </w:tcPr>
          <w:p w:rsidR="00215E7C" w:rsidRPr="00BA697A" w:rsidRDefault="00EB71D2" w:rsidP="00CE01C6">
            <w:pPr>
              <w:contextualSpacing/>
              <w:rPr>
                <w:rFonts w:ascii="Times New Roman" w:hAnsi="Times New Roman" w:cs="Times New Roman"/>
                <w:sz w:val="20"/>
                <w:szCs w:val="20"/>
              </w:rPr>
            </w:pPr>
            <w:r w:rsidRPr="00BA697A">
              <w:rPr>
                <w:rFonts w:ascii="Times New Roman" w:hAnsi="Times New Roman" w:cs="Times New Roman"/>
                <w:sz w:val="20"/>
                <w:szCs w:val="20"/>
                <w:lang w:eastAsia="en-US"/>
              </w:rPr>
              <w:t>Для линейных объектов предельные параметры не подлежат установлению</w:t>
            </w:r>
            <w:r w:rsidRPr="00BA697A">
              <w:rPr>
                <w:rFonts w:ascii="Times New Roman" w:hAnsi="Times New Roman" w:cs="Times New Roman"/>
                <w:sz w:val="20"/>
                <w:szCs w:val="20"/>
              </w:rPr>
              <w:t xml:space="preserve"> и определяются документацией по планировке территории и </w:t>
            </w:r>
            <w:r w:rsidRPr="00BA697A">
              <w:rPr>
                <w:rFonts w:ascii="Times New Roman" w:hAnsi="Times New Roman" w:cs="Times New Roman"/>
                <w:spacing w:val="-2"/>
                <w:sz w:val="20"/>
                <w:szCs w:val="20"/>
                <w:shd w:val="clear" w:color="auto" w:fill="FFFFFF"/>
              </w:rPr>
              <w:t>определяются в соответствии</w:t>
            </w:r>
            <w:r w:rsidR="00C506C0">
              <w:rPr>
                <w:rFonts w:ascii="Times New Roman" w:hAnsi="Times New Roman" w:cs="Times New Roman"/>
                <w:spacing w:val="-2"/>
                <w:sz w:val="20"/>
                <w:szCs w:val="20"/>
                <w:shd w:val="clear" w:color="auto" w:fill="FFFFFF"/>
              </w:rPr>
              <w:t xml:space="preserve"> с                                                          СП 42.13330.2016 «Свод правил </w:t>
            </w:r>
            <w:r w:rsidR="00C506C0">
              <w:rPr>
                <w:sz w:val="20"/>
                <w:szCs w:val="20"/>
              </w:rPr>
              <w:t xml:space="preserve"> </w:t>
            </w:r>
            <w:r w:rsidR="00C506C0">
              <w:rPr>
                <w:rFonts w:ascii="Times New Roman" w:hAnsi="Times New Roman" w:cs="Times New Roman"/>
                <w:spacing w:val="-2"/>
                <w:sz w:val="20"/>
                <w:szCs w:val="20"/>
                <w:shd w:val="clear" w:color="auto" w:fill="FFFFFF"/>
              </w:rPr>
              <w:t xml:space="preserve"> </w:t>
            </w:r>
            <w:r w:rsidR="005527F1">
              <w:rPr>
                <w:rFonts w:ascii="Times New Roman" w:hAnsi="Times New Roman" w:cs="Times New Roman"/>
                <w:spacing w:val="-2"/>
                <w:sz w:val="20"/>
                <w:szCs w:val="20"/>
                <w:shd w:val="clear" w:color="auto" w:fill="FFFFFF"/>
              </w:rPr>
              <w:t xml:space="preserve">    </w:t>
            </w:r>
            <w:r w:rsidRPr="00BA697A">
              <w:rPr>
                <w:rFonts w:ascii="Times New Roman" w:hAnsi="Times New Roman" w:cs="Times New Roman"/>
                <w:sz w:val="20"/>
                <w:szCs w:val="20"/>
              </w:rPr>
              <w:t xml:space="preserve"> «Градостроительство. Планировка и застройка городских и сельских поселений. Актуализированная редакция</w:t>
            </w:r>
            <w:r w:rsidR="003B7F96">
              <w:rPr>
                <w:rFonts w:ascii="Times New Roman" w:hAnsi="Times New Roman" w:cs="Times New Roman"/>
                <w:sz w:val="20"/>
                <w:szCs w:val="20"/>
              </w:rPr>
              <w:t xml:space="preserve"> </w:t>
            </w:r>
            <w:proofErr w:type="spellStart"/>
            <w:r w:rsidR="003B7F96">
              <w:rPr>
                <w:rFonts w:ascii="Times New Roman" w:hAnsi="Times New Roman" w:cs="Times New Roman"/>
                <w:sz w:val="20"/>
                <w:szCs w:val="20"/>
              </w:rPr>
              <w:t>СНиП</w:t>
            </w:r>
            <w:proofErr w:type="spellEnd"/>
            <w:r w:rsidR="003B7F96">
              <w:rPr>
                <w:rFonts w:ascii="Times New Roman" w:hAnsi="Times New Roman" w:cs="Times New Roman"/>
                <w:sz w:val="20"/>
                <w:szCs w:val="20"/>
              </w:rPr>
              <w:t xml:space="preserve"> 2.07.01-89*</w:t>
            </w:r>
            <w:r w:rsidRPr="00BA697A">
              <w:rPr>
                <w:rFonts w:ascii="Times New Roman" w:hAnsi="Times New Roman" w:cs="Times New Roman"/>
                <w:sz w:val="20"/>
                <w:szCs w:val="20"/>
              </w:rPr>
              <w:t>»</w:t>
            </w:r>
          </w:p>
        </w:tc>
        <w:tc>
          <w:tcPr>
            <w:tcW w:w="1685" w:type="pct"/>
            <w:tcBorders>
              <w:top w:val="single" w:sz="4" w:space="0" w:color="auto"/>
              <w:left w:val="single" w:sz="4" w:space="0" w:color="auto"/>
              <w:right w:val="single" w:sz="4" w:space="0" w:color="auto"/>
            </w:tcBorders>
          </w:tcPr>
          <w:p w:rsidR="00EB71D2" w:rsidRPr="00BA697A" w:rsidRDefault="0087448A"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E19BD" w:rsidRPr="00BA697A" w:rsidTr="00043822">
        <w:trPr>
          <w:trHeight w:val="411"/>
          <w:jc w:val="center"/>
        </w:trPr>
        <w:tc>
          <w:tcPr>
            <w:tcW w:w="334" w:type="pct"/>
            <w:tcBorders>
              <w:left w:val="single" w:sz="4" w:space="0" w:color="auto"/>
              <w:bottom w:val="single" w:sz="4" w:space="0" w:color="auto"/>
              <w:right w:val="single" w:sz="4" w:space="0" w:color="auto"/>
            </w:tcBorders>
          </w:tcPr>
          <w:p w:rsidR="005E19BD" w:rsidRPr="00BA697A" w:rsidRDefault="005E19BD" w:rsidP="00EB71D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7F01BC">
              <w:rPr>
                <w:rFonts w:ascii="Times New Roman" w:hAnsi="Times New Roman" w:cs="Times New Roman"/>
                <w:sz w:val="20"/>
                <w:szCs w:val="20"/>
              </w:rPr>
              <w:t>6</w:t>
            </w:r>
          </w:p>
        </w:tc>
        <w:tc>
          <w:tcPr>
            <w:tcW w:w="1111" w:type="pct"/>
            <w:tcBorders>
              <w:top w:val="single" w:sz="4" w:space="0" w:color="auto"/>
              <w:left w:val="single" w:sz="4" w:space="0" w:color="auto"/>
              <w:bottom w:val="single" w:sz="4" w:space="0" w:color="auto"/>
              <w:right w:val="single" w:sz="4" w:space="0" w:color="auto"/>
            </w:tcBorders>
          </w:tcPr>
          <w:p w:rsidR="005E19BD" w:rsidRPr="00BA697A" w:rsidRDefault="005E19BD"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Благоустройство территории</w:t>
            </w:r>
          </w:p>
        </w:tc>
        <w:tc>
          <w:tcPr>
            <w:tcW w:w="1870" w:type="pct"/>
            <w:vMerge w:val="restart"/>
            <w:tcBorders>
              <w:left w:val="single" w:sz="4" w:space="0" w:color="auto"/>
              <w:right w:val="single" w:sz="4" w:space="0" w:color="auto"/>
            </w:tcBorders>
          </w:tcPr>
          <w:p w:rsidR="005E19BD" w:rsidRPr="00BA697A" w:rsidRDefault="005E19BD" w:rsidP="00CE01C6">
            <w:pPr>
              <w:contextualSpacing/>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c>
          <w:tcPr>
            <w:tcW w:w="1685" w:type="pct"/>
            <w:vMerge w:val="restart"/>
            <w:tcBorders>
              <w:left w:val="single" w:sz="4" w:space="0" w:color="auto"/>
              <w:right w:val="single" w:sz="4" w:space="0" w:color="auto"/>
            </w:tcBorders>
          </w:tcPr>
          <w:p w:rsidR="005E19BD" w:rsidRPr="00BA697A" w:rsidRDefault="005E19BD" w:rsidP="00CE01C6">
            <w:pPr>
              <w:contextualSpacing/>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E19BD" w:rsidRPr="00BA697A" w:rsidTr="00043822">
        <w:trPr>
          <w:trHeight w:val="411"/>
          <w:jc w:val="center"/>
        </w:trPr>
        <w:tc>
          <w:tcPr>
            <w:tcW w:w="334" w:type="pct"/>
            <w:tcBorders>
              <w:left w:val="single" w:sz="4" w:space="0" w:color="auto"/>
              <w:bottom w:val="single" w:sz="4" w:space="0" w:color="auto"/>
              <w:right w:val="single" w:sz="4" w:space="0" w:color="auto"/>
            </w:tcBorders>
          </w:tcPr>
          <w:p w:rsidR="005E19BD" w:rsidRPr="007B5BFA" w:rsidRDefault="005E19BD" w:rsidP="00EB71D2">
            <w:pPr>
              <w:autoSpaceDE w:val="0"/>
              <w:autoSpaceDN w:val="0"/>
              <w:adjustRightInd w:val="0"/>
              <w:jc w:val="center"/>
              <w:rPr>
                <w:rFonts w:ascii="Times New Roman" w:hAnsi="Times New Roman" w:cs="Times New Roman"/>
                <w:sz w:val="20"/>
                <w:szCs w:val="20"/>
              </w:rPr>
            </w:pPr>
            <w:r w:rsidRPr="007B5BFA">
              <w:rPr>
                <w:rFonts w:ascii="Times New Roman" w:hAnsi="Times New Roman" w:cs="Times New Roman"/>
                <w:sz w:val="20"/>
                <w:szCs w:val="20"/>
              </w:rPr>
              <w:t>1</w:t>
            </w:r>
            <w:r w:rsidR="007F01BC" w:rsidRPr="007B5BFA">
              <w:rPr>
                <w:rFonts w:ascii="Times New Roman" w:hAnsi="Times New Roman" w:cs="Times New Roman"/>
                <w:sz w:val="20"/>
                <w:szCs w:val="20"/>
              </w:rPr>
              <w:t>7</w:t>
            </w:r>
          </w:p>
        </w:tc>
        <w:tc>
          <w:tcPr>
            <w:tcW w:w="1111" w:type="pct"/>
            <w:tcBorders>
              <w:top w:val="single" w:sz="4" w:space="0" w:color="auto"/>
              <w:left w:val="single" w:sz="4" w:space="0" w:color="auto"/>
              <w:bottom w:val="single" w:sz="4" w:space="0" w:color="auto"/>
              <w:right w:val="single" w:sz="4" w:space="0" w:color="auto"/>
            </w:tcBorders>
          </w:tcPr>
          <w:p w:rsidR="005E19BD" w:rsidRPr="007B5BFA" w:rsidRDefault="005E19BD" w:rsidP="00CE01C6">
            <w:pPr>
              <w:autoSpaceDE w:val="0"/>
              <w:autoSpaceDN w:val="0"/>
              <w:adjustRightInd w:val="0"/>
              <w:rPr>
                <w:rFonts w:ascii="Times New Roman" w:hAnsi="Times New Roman" w:cs="Times New Roman"/>
                <w:sz w:val="20"/>
                <w:szCs w:val="20"/>
              </w:rPr>
            </w:pPr>
            <w:r w:rsidRPr="007B5BFA">
              <w:rPr>
                <w:rFonts w:ascii="Times New Roman" w:hAnsi="Times New Roman" w:cs="Times New Roman"/>
                <w:sz w:val="20"/>
                <w:szCs w:val="20"/>
              </w:rPr>
              <w:t>Историко-культурная деятельность</w:t>
            </w:r>
          </w:p>
        </w:tc>
        <w:tc>
          <w:tcPr>
            <w:tcW w:w="1870" w:type="pct"/>
            <w:vMerge/>
            <w:tcBorders>
              <w:left w:val="single" w:sz="4" w:space="0" w:color="auto"/>
              <w:bottom w:val="single" w:sz="4" w:space="0" w:color="auto"/>
              <w:right w:val="single" w:sz="4" w:space="0" w:color="auto"/>
            </w:tcBorders>
          </w:tcPr>
          <w:p w:rsidR="005E19BD" w:rsidRPr="00BA697A" w:rsidRDefault="005E19BD" w:rsidP="00CE01C6">
            <w:pPr>
              <w:contextualSpacing/>
              <w:rPr>
                <w:rFonts w:ascii="Times New Roman" w:hAnsi="Times New Roman" w:cs="Times New Roman"/>
                <w:sz w:val="20"/>
                <w:szCs w:val="20"/>
              </w:rPr>
            </w:pPr>
          </w:p>
        </w:tc>
        <w:tc>
          <w:tcPr>
            <w:tcW w:w="1685" w:type="pct"/>
            <w:vMerge/>
            <w:tcBorders>
              <w:left w:val="single" w:sz="4" w:space="0" w:color="auto"/>
              <w:bottom w:val="single" w:sz="4" w:space="0" w:color="auto"/>
              <w:right w:val="single" w:sz="4" w:space="0" w:color="auto"/>
            </w:tcBorders>
          </w:tcPr>
          <w:p w:rsidR="005E19BD" w:rsidRPr="00BA697A" w:rsidRDefault="005E19BD" w:rsidP="00CE01C6">
            <w:pPr>
              <w:contextualSpacing/>
              <w:rPr>
                <w:rFonts w:ascii="Times New Roman" w:hAnsi="Times New Roman" w:cs="Times New Roman"/>
                <w:sz w:val="20"/>
                <w:szCs w:val="20"/>
              </w:rPr>
            </w:pPr>
          </w:p>
        </w:tc>
      </w:tr>
      <w:tr w:rsidR="00EB71D2" w:rsidRPr="00BA697A" w:rsidTr="00B43E9A">
        <w:trPr>
          <w:trHeight w:val="205"/>
          <w:jc w:val="center"/>
        </w:trPr>
        <w:tc>
          <w:tcPr>
            <w:tcW w:w="334" w:type="pct"/>
            <w:tcBorders>
              <w:top w:val="single" w:sz="4" w:space="0" w:color="auto"/>
              <w:left w:val="single" w:sz="4" w:space="0" w:color="auto"/>
              <w:bottom w:val="single" w:sz="4" w:space="0" w:color="auto"/>
              <w:right w:val="single" w:sz="4" w:space="0" w:color="auto"/>
            </w:tcBorders>
          </w:tcPr>
          <w:p w:rsidR="00EB71D2" w:rsidRPr="00BA697A" w:rsidRDefault="00FB16FC" w:rsidP="00FB16F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r w:rsidR="007F01BC">
              <w:rPr>
                <w:rFonts w:ascii="Times New Roman" w:hAnsi="Times New Roman" w:cs="Times New Roman"/>
                <w:sz w:val="20"/>
                <w:szCs w:val="20"/>
              </w:rPr>
              <w:t>8</w:t>
            </w:r>
          </w:p>
        </w:tc>
        <w:tc>
          <w:tcPr>
            <w:tcW w:w="1111"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Хранение автотранспорта</w:t>
            </w:r>
          </w:p>
        </w:tc>
        <w:tc>
          <w:tcPr>
            <w:tcW w:w="1870"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tabs>
                <w:tab w:val="left" w:pos="318"/>
              </w:tabs>
              <w:contextualSpacing/>
              <w:rPr>
                <w:rFonts w:ascii="Times New Roman" w:hAnsi="Times New Roman" w:cs="Times New Roman"/>
                <w:sz w:val="20"/>
                <w:szCs w:val="20"/>
              </w:rPr>
            </w:pPr>
            <w:r w:rsidRPr="00BA697A">
              <w:rPr>
                <w:rFonts w:ascii="Times New Roman" w:hAnsi="Times New Roman" w:cs="Times New Roman"/>
                <w:sz w:val="20"/>
                <w:szCs w:val="20"/>
              </w:rPr>
              <w:t xml:space="preserve">Минимальные отступы зданий, строений, сооружений: </w:t>
            </w:r>
          </w:p>
          <w:p w:rsidR="00EB71D2" w:rsidRPr="00BA697A" w:rsidRDefault="00EB71D2" w:rsidP="00CE01C6">
            <w:pPr>
              <w:numPr>
                <w:ilvl w:val="0"/>
                <w:numId w:val="59"/>
              </w:numPr>
              <w:tabs>
                <w:tab w:val="left" w:pos="318"/>
              </w:tabs>
              <w:ind w:left="113" w:firstLine="0"/>
              <w:contextualSpacing/>
              <w:rPr>
                <w:rFonts w:ascii="Times New Roman" w:hAnsi="Times New Roman" w:cs="Times New Roman"/>
                <w:sz w:val="20"/>
                <w:szCs w:val="20"/>
                <w:lang w:eastAsia="en-US"/>
              </w:rPr>
            </w:pPr>
            <w:r w:rsidRPr="00BA697A">
              <w:rPr>
                <w:rFonts w:ascii="Times New Roman" w:hAnsi="Times New Roman" w:cs="Times New Roman"/>
                <w:sz w:val="20"/>
                <w:szCs w:val="20"/>
              </w:rPr>
              <w:t xml:space="preserve">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BA697A">
              <w:rPr>
                <w:rFonts w:ascii="Times New Roman" w:hAnsi="Times New Roman" w:cs="Times New Roman"/>
                <w:sz w:val="20"/>
                <w:szCs w:val="20"/>
              </w:rPr>
              <w:t xml:space="preserve">– </w:t>
            </w:r>
            <w:smartTag w:uri="urn:schemas-microsoft-com:office:smarttags" w:element="metricconverter">
              <w:smartTagPr>
                <w:attr w:name="ProductID" w:val="5 м"/>
              </w:smartTagPr>
              <w:r w:rsidRPr="00BA697A">
                <w:rPr>
                  <w:rFonts w:ascii="Times New Roman" w:hAnsi="Times New Roman" w:cs="Times New Roman"/>
                  <w:sz w:val="20"/>
                  <w:szCs w:val="20"/>
                </w:rPr>
                <w:t>5 м</w:t>
              </w:r>
            </w:smartTag>
            <w:r w:rsidRPr="00BA697A">
              <w:rPr>
                <w:rFonts w:ascii="Times New Roman" w:hAnsi="Times New Roman" w:cs="Times New Roman"/>
                <w:sz w:val="20"/>
                <w:szCs w:val="20"/>
              </w:rPr>
              <w:t>;</w:t>
            </w:r>
          </w:p>
          <w:p w:rsidR="00A64DCA" w:rsidRPr="00A64DCA" w:rsidRDefault="00374638" w:rsidP="00A64DCA">
            <w:pPr>
              <w:numPr>
                <w:ilvl w:val="0"/>
                <w:numId w:val="59"/>
              </w:numPr>
              <w:tabs>
                <w:tab w:val="left" w:pos="318"/>
              </w:tabs>
              <w:ind w:left="113" w:firstLine="0"/>
              <w:contextualSpacing/>
              <w:rPr>
                <w:rStyle w:val="9pt0pt"/>
                <w:color w:val="auto"/>
                <w:spacing w:val="0"/>
                <w:sz w:val="20"/>
                <w:szCs w:val="20"/>
                <w:shd w:val="clear" w:color="auto" w:fill="auto"/>
              </w:rPr>
            </w:pPr>
            <w:r w:rsidRPr="00A64DCA">
              <w:rPr>
                <w:rFonts w:ascii="Times New Roman" w:hAnsi="Times New Roman" w:cs="Times New Roman"/>
                <w:sz w:val="20"/>
                <w:szCs w:val="20"/>
              </w:rPr>
              <w:t xml:space="preserve">от красной линии проезда (в случае отсутствия установленной красной линии </w:t>
            </w:r>
            <w:r w:rsidR="00A64DCA" w:rsidRPr="00A64DCA">
              <w:rPr>
                <w:rFonts w:ascii="Times New Roman" w:hAnsi="Times New Roman" w:cs="Times New Roman"/>
                <w:sz w:val="20"/>
                <w:szCs w:val="20"/>
              </w:rPr>
              <w:t>- от границ земельного участка</w:t>
            </w:r>
            <w:r w:rsidR="00A64DCA">
              <w:rPr>
                <w:rFonts w:ascii="Times New Roman" w:hAnsi="Times New Roman" w:cs="Times New Roman"/>
                <w:sz w:val="20"/>
                <w:szCs w:val="20"/>
              </w:rPr>
              <w:t xml:space="preserve"> </w:t>
            </w:r>
            <w:r w:rsidRPr="00A64DCA">
              <w:rPr>
                <w:rFonts w:ascii="Times New Roman" w:hAnsi="Times New Roman" w:cs="Times New Roman"/>
                <w:sz w:val="20"/>
                <w:szCs w:val="20"/>
              </w:rPr>
              <w:t>граничащего с проездом)</w:t>
            </w:r>
            <w:r w:rsidR="00FE288A" w:rsidRPr="00A64DCA">
              <w:rPr>
                <w:rStyle w:val="9pt"/>
                <w:b w:val="0"/>
                <w:bCs w:val="0"/>
                <w:i w:val="0"/>
                <w:iCs w:val="0"/>
                <w:color w:val="auto"/>
                <w:spacing w:val="-2"/>
                <w:sz w:val="20"/>
                <w:szCs w:val="20"/>
              </w:rPr>
              <w:t xml:space="preserve"> </w:t>
            </w:r>
            <w:r w:rsidR="00EB71D2" w:rsidRPr="00A64DCA">
              <w:rPr>
                <w:rFonts w:ascii="Times New Roman" w:hAnsi="Times New Roman" w:cs="Times New Roman"/>
                <w:sz w:val="20"/>
                <w:szCs w:val="20"/>
              </w:rPr>
              <w:t xml:space="preserve">– </w:t>
            </w:r>
            <w:smartTag w:uri="urn:schemas-microsoft-com:office:smarttags" w:element="metricconverter">
              <w:smartTagPr>
                <w:attr w:name="ProductID" w:val="3 м"/>
              </w:smartTagPr>
              <w:r w:rsidR="00EB71D2" w:rsidRPr="00A64DCA">
                <w:rPr>
                  <w:rFonts w:ascii="Times New Roman" w:hAnsi="Times New Roman" w:cs="Times New Roman"/>
                  <w:sz w:val="20"/>
                  <w:szCs w:val="20"/>
                </w:rPr>
                <w:t>3 м</w:t>
              </w:r>
              <w:r w:rsidR="00A64DCA">
                <w:rPr>
                  <w:rFonts w:ascii="Times New Roman" w:hAnsi="Times New Roman" w:cs="Times New Roman"/>
                  <w:sz w:val="20"/>
                  <w:szCs w:val="20"/>
                </w:rPr>
                <w:t>;</w:t>
              </w:r>
            </w:smartTag>
            <w:r w:rsidR="00EB71D2" w:rsidRPr="00A64DCA">
              <w:rPr>
                <w:rFonts w:ascii="Times New Roman" w:hAnsi="Times New Roman" w:cs="Times New Roman"/>
                <w:sz w:val="20"/>
                <w:szCs w:val="20"/>
              </w:rPr>
              <w:t>.</w:t>
            </w:r>
            <w:r w:rsidR="00A64DCA" w:rsidRPr="00A64DCA">
              <w:rPr>
                <w:rStyle w:val="9pt0pt"/>
                <w:rFonts w:eastAsia="Calibri"/>
                <w:color w:val="auto"/>
                <w:sz w:val="20"/>
                <w:szCs w:val="20"/>
              </w:rPr>
              <w:t xml:space="preserve"> </w:t>
            </w:r>
          </w:p>
          <w:p w:rsidR="00EB71D2" w:rsidRPr="00A64DCA" w:rsidRDefault="00A64DCA" w:rsidP="00A64DCA">
            <w:pPr>
              <w:numPr>
                <w:ilvl w:val="0"/>
                <w:numId w:val="59"/>
              </w:numPr>
              <w:tabs>
                <w:tab w:val="left" w:pos="318"/>
              </w:tabs>
              <w:ind w:left="113" w:firstLine="0"/>
              <w:contextualSpacing/>
              <w:rPr>
                <w:rFonts w:ascii="Times New Roman" w:hAnsi="Times New Roman" w:cs="Times New Roman"/>
                <w:sz w:val="20"/>
                <w:szCs w:val="20"/>
              </w:rPr>
            </w:pPr>
            <w:r w:rsidRPr="00A64DCA">
              <w:rPr>
                <w:rStyle w:val="9pt0pt"/>
                <w:rFonts w:eastAsia="Calibri"/>
                <w:color w:val="auto"/>
                <w:sz w:val="20"/>
                <w:szCs w:val="20"/>
              </w:rPr>
              <w:t xml:space="preserve">до </w:t>
            </w:r>
            <w:r w:rsidRPr="00A64DCA">
              <w:rPr>
                <w:rStyle w:val="9pt"/>
                <w:rFonts w:eastAsia="Calibri"/>
                <w:b w:val="0"/>
                <w:bCs w:val="0"/>
                <w:i w:val="0"/>
                <w:iCs w:val="0"/>
                <w:spacing w:val="-2"/>
                <w:sz w:val="20"/>
                <w:szCs w:val="20"/>
              </w:rPr>
              <w:t>границ земельного  участка –  3 м</w:t>
            </w:r>
            <w:r w:rsidRPr="00A64DCA">
              <w:rPr>
                <w:rStyle w:val="9pt0pt"/>
                <w:rFonts w:eastAsia="Calibri"/>
                <w:color w:val="auto"/>
                <w:sz w:val="20"/>
                <w:szCs w:val="20"/>
              </w:rPr>
              <w:t>.</w:t>
            </w:r>
          </w:p>
          <w:p w:rsidR="006948BD" w:rsidRPr="00C506C0" w:rsidRDefault="00260BFF" w:rsidP="00CE01C6">
            <w:pPr>
              <w:tabs>
                <w:tab w:val="left" w:pos="246"/>
              </w:tabs>
              <w:contextualSpacing/>
              <w:rPr>
                <w:rFonts w:ascii="Times New Roman" w:hAnsi="Times New Roman" w:cs="Times New Roman"/>
                <w:sz w:val="20"/>
                <w:szCs w:val="20"/>
              </w:rPr>
            </w:pPr>
            <w:r w:rsidRPr="001D6C5C">
              <w:rPr>
                <w:rFonts w:ascii="Times New Roman" w:hAnsi="Times New Roman" w:cs="Times New Roman"/>
                <w:sz w:val="20"/>
                <w:szCs w:val="20"/>
              </w:rPr>
              <w:t>Иные предельные параметры не подлежат установлению</w:t>
            </w:r>
          </w:p>
        </w:tc>
        <w:tc>
          <w:tcPr>
            <w:tcW w:w="1685" w:type="pct"/>
            <w:tcBorders>
              <w:top w:val="single" w:sz="4" w:space="0" w:color="auto"/>
              <w:left w:val="single" w:sz="4" w:space="0" w:color="auto"/>
              <w:bottom w:val="single" w:sz="4" w:space="0" w:color="auto"/>
              <w:right w:val="single" w:sz="4" w:space="0" w:color="auto"/>
            </w:tcBorders>
          </w:tcPr>
          <w:p w:rsidR="00EB71D2" w:rsidRPr="00BA697A" w:rsidRDefault="00EB71D2" w:rsidP="00CE01C6">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lang w:eastAsia="en-US"/>
              </w:rPr>
              <w:t xml:space="preserve">Минимальный размер – </w:t>
            </w:r>
            <w:smartTag w:uri="urn:schemas-microsoft-com:office:smarttags" w:element="metricconverter">
              <w:smartTagPr>
                <w:attr w:name="ProductID" w:val="18 кв. м"/>
              </w:smartTagPr>
              <w:r w:rsidRPr="00BA697A">
                <w:rPr>
                  <w:rFonts w:ascii="Times New Roman" w:hAnsi="Times New Roman" w:cs="Times New Roman"/>
                  <w:sz w:val="20"/>
                  <w:szCs w:val="20"/>
                  <w:lang w:eastAsia="en-US"/>
                </w:rPr>
                <w:t>18 кв. м</w:t>
              </w:r>
            </w:smartTag>
            <w:r w:rsidRPr="00BA697A">
              <w:rPr>
                <w:rFonts w:ascii="Times New Roman" w:hAnsi="Times New Roman" w:cs="Times New Roman"/>
                <w:sz w:val="20"/>
                <w:szCs w:val="20"/>
                <w:lang w:eastAsia="en-US"/>
              </w:rPr>
              <w:t>.</w:t>
            </w:r>
          </w:p>
          <w:p w:rsidR="00EB71D2" w:rsidRPr="00BA697A" w:rsidRDefault="00EB71D2" w:rsidP="00CE01C6">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lang w:eastAsia="en-US"/>
              </w:rPr>
              <w:t>Максимальный размер –</w:t>
            </w:r>
            <w:r w:rsidR="0091589F">
              <w:rPr>
                <w:rFonts w:ascii="Times New Roman" w:hAnsi="Times New Roman" w:cs="Times New Roman"/>
                <w:sz w:val="20"/>
                <w:szCs w:val="20"/>
                <w:lang w:eastAsia="en-US"/>
              </w:rPr>
              <w:t xml:space="preserve"> </w:t>
            </w:r>
            <w:r w:rsidRPr="00BA697A">
              <w:rPr>
                <w:rFonts w:ascii="Times New Roman" w:hAnsi="Times New Roman" w:cs="Times New Roman"/>
                <w:sz w:val="20"/>
                <w:szCs w:val="20"/>
                <w:lang w:eastAsia="en-US"/>
              </w:rPr>
              <w:t>60 кв. м</w:t>
            </w:r>
          </w:p>
          <w:p w:rsidR="00EB71D2" w:rsidRPr="00BA697A" w:rsidRDefault="00EB71D2" w:rsidP="00CE01C6">
            <w:pPr>
              <w:rPr>
                <w:rFonts w:ascii="Times New Roman" w:hAnsi="Times New Roman" w:cs="Times New Roman"/>
                <w:strike/>
                <w:color w:val="FF0000"/>
                <w:sz w:val="20"/>
                <w:szCs w:val="20"/>
              </w:rPr>
            </w:pPr>
            <w:r w:rsidRPr="00BA697A">
              <w:rPr>
                <w:rFonts w:ascii="Times New Roman" w:hAnsi="Times New Roman" w:cs="Times New Roman"/>
                <w:strike/>
                <w:color w:val="FF0000"/>
                <w:sz w:val="20"/>
                <w:szCs w:val="20"/>
              </w:rPr>
              <w:t xml:space="preserve"> </w:t>
            </w:r>
          </w:p>
        </w:tc>
      </w:tr>
      <w:tr w:rsidR="00796F71" w:rsidRPr="00BA697A" w:rsidTr="00043822">
        <w:trPr>
          <w:trHeight w:val="772"/>
          <w:jc w:val="center"/>
        </w:trPr>
        <w:tc>
          <w:tcPr>
            <w:tcW w:w="334" w:type="pct"/>
            <w:tcBorders>
              <w:left w:val="single" w:sz="4" w:space="0" w:color="auto"/>
              <w:right w:val="single" w:sz="4" w:space="0" w:color="auto"/>
            </w:tcBorders>
          </w:tcPr>
          <w:p w:rsidR="00796F71" w:rsidRPr="00BA697A" w:rsidRDefault="007F01BC" w:rsidP="00796F7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w:t>
            </w:r>
          </w:p>
        </w:tc>
        <w:tc>
          <w:tcPr>
            <w:tcW w:w="1111" w:type="pct"/>
            <w:tcBorders>
              <w:top w:val="single" w:sz="4" w:space="0" w:color="auto"/>
              <w:left w:val="single" w:sz="4" w:space="0" w:color="auto"/>
              <w:bottom w:val="single" w:sz="4" w:space="0" w:color="auto"/>
              <w:right w:val="single" w:sz="4" w:space="0" w:color="auto"/>
            </w:tcBorders>
          </w:tcPr>
          <w:p w:rsidR="00796F71" w:rsidRPr="00BA697A" w:rsidRDefault="00796F71" w:rsidP="00CE01C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Служебные гаражи</w:t>
            </w:r>
          </w:p>
        </w:tc>
        <w:tc>
          <w:tcPr>
            <w:tcW w:w="1870" w:type="pct"/>
            <w:tcBorders>
              <w:left w:val="single" w:sz="4" w:space="0" w:color="auto"/>
              <w:right w:val="single" w:sz="4" w:space="0" w:color="auto"/>
            </w:tcBorders>
          </w:tcPr>
          <w:p w:rsidR="00796F71" w:rsidRPr="00BA697A" w:rsidRDefault="00796F71" w:rsidP="00CE01C6">
            <w:pPr>
              <w:tabs>
                <w:tab w:val="left" w:pos="318"/>
              </w:tabs>
              <w:contextualSpacing/>
              <w:rPr>
                <w:rFonts w:ascii="Times New Roman" w:hAnsi="Times New Roman" w:cs="Times New Roman"/>
                <w:sz w:val="20"/>
                <w:szCs w:val="20"/>
              </w:rPr>
            </w:pPr>
            <w:r w:rsidRPr="00BA697A">
              <w:rPr>
                <w:rFonts w:ascii="Times New Roman" w:hAnsi="Times New Roman" w:cs="Times New Roman"/>
                <w:sz w:val="20"/>
                <w:szCs w:val="20"/>
              </w:rPr>
              <w:t xml:space="preserve">Минимальные отступы зданий, строений, сооружений: </w:t>
            </w:r>
          </w:p>
          <w:p w:rsidR="00796F71" w:rsidRPr="00BA697A" w:rsidRDefault="00796F71" w:rsidP="00CE01C6">
            <w:pPr>
              <w:numPr>
                <w:ilvl w:val="0"/>
                <w:numId w:val="59"/>
              </w:numPr>
              <w:tabs>
                <w:tab w:val="left" w:pos="318"/>
              </w:tabs>
              <w:ind w:left="113" w:firstLine="0"/>
              <w:contextualSpacing/>
              <w:rPr>
                <w:rFonts w:ascii="Times New Roman" w:hAnsi="Times New Roman" w:cs="Times New Roman"/>
                <w:sz w:val="20"/>
                <w:szCs w:val="20"/>
                <w:lang w:eastAsia="en-US"/>
              </w:rPr>
            </w:pPr>
            <w:r w:rsidRPr="00BA697A">
              <w:rPr>
                <w:rFonts w:ascii="Times New Roman" w:hAnsi="Times New Roman" w:cs="Times New Roman"/>
                <w:sz w:val="20"/>
                <w:szCs w:val="20"/>
              </w:rPr>
              <w:t>от красной линии улицы (</w:t>
            </w:r>
            <w:r w:rsidR="00FE288A">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A697A">
              <w:rPr>
                <w:rFonts w:ascii="Times New Roman" w:hAnsi="Times New Roman" w:cs="Times New Roman"/>
                <w:sz w:val="20"/>
                <w:szCs w:val="20"/>
              </w:rPr>
              <w:t xml:space="preserve"> – 5 м;</w:t>
            </w:r>
          </w:p>
          <w:p w:rsidR="00796F71" w:rsidRDefault="00374638" w:rsidP="00CE01C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54D0D">
              <w:rPr>
                <w:rFonts w:ascii="Times New Roman" w:hAnsi="Times New Roman" w:cs="Times New Roman"/>
                <w:sz w:val="20"/>
                <w:szCs w:val="20"/>
              </w:rPr>
              <w:t xml:space="preserve"> – 3 м;</w:t>
            </w:r>
          </w:p>
          <w:p w:rsidR="00654D0D" w:rsidRPr="002D29F0" w:rsidRDefault="00654D0D" w:rsidP="00CE01C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до границ земельного участка –       3 м.</w:t>
            </w:r>
          </w:p>
          <w:p w:rsidR="006948BD" w:rsidRPr="00BA697A" w:rsidRDefault="006948BD" w:rsidP="00CE01C6">
            <w:pPr>
              <w:pStyle w:val="2c"/>
              <w:shd w:val="clear" w:color="auto" w:fill="auto"/>
              <w:spacing w:after="0" w:line="240" w:lineRule="auto"/>
              <w:ind w:hanging="113"/>
              <w:jc w:val="both"/>
              <w:rPr>
                <w:rStyle w:val="9pt"/>
                <w:rFonts w:eastAsia="Calibri"/>
                <w:b w:val="0"/>
                <w:bCs w:val="0"/>
                <w:i w:val="0"/>
                <w:iCs w:val="0"/>
                <w:color w:val="auto"/>
                <w:spacing w:val="-2"/>
                <w:sz w:val="20"/>
                <w:szCs w:val="20"/>
              </w:rPr>
            </w:pPr>
            <w:r>
              <w:rPr>
                <w:sz w:val="20"/>
                <w:szCs w:val="20"/>
              </w:rPr>
              <w:t xml:space="preserve">   </w:t>
            </w:r>
            <w:r w:rsidR="00776CF7" w:rsidRPr="001D6C5C">
              <w:rPr>
                <w:sz w:val="20"/>
                <w:szCs w:val="20"/>
              </w:rPr>
              <w:t>Иные предельные параметры не подлежат установлению</w:t>
            </w:r>
          </w:p>
        </w:tc>
        <w:tc>
          <w:tcPr>
            <w:tcW w:w="1685" w:type="pct"/>
            <w:tcBorders>
              <w:left w:val="single" w:sz="4" w:space="0" w:color="auto"/>
              <w:right w:val="single" w:sz="4" w:space="0" w:color="auto"/>
            </w:tcBorders>
          </w:tcPr>
          <w:p w:rsidR="00796F71" w:rsidRPr="00BA697A" w:rsidRDefault="0087448A" w:rsidP="00CE01C6">
            <w:pPr>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r w:rsidRPr="00BA697A">
              <w:rPr>
                <w:rStyle w:val="9pt"/>
                <w:b w:val="0"/>
                <w:bCs w:val="0"/>
                <w:i w:val="0"/>
                <w:iCs w:val="0"/>
                <w:color w:val="auto"/>
                <w:spacing w:val="-2"/>
                <w:sz w:val="20"/>
                <w:szCs w:val="20"/>
              </w:rPr>
              <w:t xml:space="preserve"> </w:t>
            </w:r>
          </w:p>
        </w:tc>
      </w:tr>
      <w:tr w:rsidR="000338C9" w:rsidRPr="00BA697A" w:rsidTr="00043822">
        <w:trPr>
          <w:trHeight w:val="333"/>
          <w:jc w:val="center"/>
        </w:trPr>
        <w:tc>
          <w:tcPr>
            <w:tcW w:w="334" w:type="pct"/>
            <w:tcBorders>
              <w:left w:val="single" w:sz="4" w:space="0" w:color="auto"/>
              <w:bottom w:val="single" w:sz="4" w:space="0" w:color="auto"/>
              <w:right w:val="single" w:sz="4" w:space="0" w:color="auto"/>
            </w:tcBorders>
          </w:tcPr>
          <w:p w:rsidR="000338C9" w:rsidRDefault="000338C9" w:rsidP="00796F7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w:t>
            </w:r>
          </w:p>
        </w:tc>
        <w:tc>
          <w:tcPr>
            <w:tcW w:w="1111" w:type="pct"/>
            <w:tcBorders>
              <w:top w:val="single" w:sz="4" w:space="0" w:color="auto"/>
              <w:left w:val="single" w:sz="4" w:space="0" w:color="auto"/>
              <w:bottom w:val="single" w:sz="4" w:space="0" w:color="auto"/>
              <w:right w:val="single" w:sz="4" w:space="0" w:color="auto"/>
            </w:tcBorders>
          </w:tcPr>
          <w:p w:rsidR="000338C9" w:rsidRPr="000338C9" w:rsidRDefault="000338C9" w:rsidP="00CE01C6">
            <w:pPr>
              <w:autoSpaceDE w:val="0"/>
              <w:autoSpaceDN w:val="0"/>
              <w:adjustRightInd w:val="0"/>
              <w:rPr>
                <w:rFonts w:ascii="Times New Roman" w:hAnsi="Times New Roman" w:cs="Times New Roman"/>
                <w:sz w:val="20"/>
                <w:szCs w:val="20"/>
              </w:rPr>
            </w:pPr>
            <w:r w:rsidRPr="000338C9">
              <w:rPr>
                <w:rFonts w:ascii="Times New Roman" w:hAnsi="Times New Roman" w:cs="Times New Roman"/>
                <w:sz w:val="20"/>
                <w:szCs w:val="20"/>
              </w:rPr>
              <w:t>Религиозное использование</w:t>
            </w:r>
          </w:p>
        </w:tc>
        <w:tc>
          <w:tcPr>
            <w:tcW w:w="1870" w:type="pct"/>
            <w:tcBorders>
              <w:left w:val="single" w:sz="4" w:space="0" w:color="auto"/>
              <w:bottom w:val="single" w:sz="4" w:space="0" w:color="auto"/>
              <w:right w:val="single" w:sz="4" w:space="0" w:color="auto"/>
            </w:tcBorders>
          </w:tcPr>
          <w:p w:rsidR="000338C9" w:rsidRPr="000338C9" w:rsidRDefault="000338C9" w:rsidP="00CE01C6">
            <w:pPr>
              <w:pStyle w:val="2c"/>
              <w:shd w:val="clear" w:color="auto" w:fill="auto"/>
              <w:spacing w:after="0" w:line="240" w:lineRule="auto"/>
              <w:ind w:firstLine="0"/>
              <w:jc w:val="both"/>
              <w:rPr>
                <w:sz w:val="20"/>
                <w:szCs w:val="20"/>
              </w:rPr>
            </w:pPr>
            <w:r w:rsidRPr="000338C9">
              <w:rPr>
                <w:rStyle w:val="9pt"/>
                <w:b w:val="0"/>
                <w:bCs w:val="0"/>
                <w:i w:val="0"/>
                <w:iCs w:val="0"/>
                <w:color w:val="auto"/>
                <w:spacing w:val="-2"/>
                <w:sz w:val="20"/>
                <w:szCs w:val="20"/>
              </w:rPr>
              <w:t>Минимальные отступы зданий, строений, сооружений:</w:t>
            </w:r>
          </w:p>
          <w:p w:rsidR="000338C9" w:rsidRPr="000338C9" w:rsidRDefault="000338C9" w:rsidP="00CE01C6">
            <w:pPr>
              <w:pStyle w:val="2c"/>
              <w:numPr>
                <w:ilvl w:val="0"/>
                <w:numId w:val="1"/>
              </w:numPr>
              <w:shd w:val="clear" w:color="auto" w:fill="auto"/>
              <w:tabs>
                <w:tab w:val="left" w:pos="246"/>
              </w:tabs>
              <w:spacing w:after="0" w:line="240" w:lineRule="auto"/>
              <w:ind w:left="113" w:firstLine="0"/>
              <w:jc w:val="both"/>
              <w:rPr>
                <w:sz w:val="20"/>
                <w:szCs w:val="20"/>
              </w:rPr>
            </w:pPr>
            <w:r w:rsidRPr="000338C9">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0338C9">
              <w:rPr>
                <w:sz w:val="20"/>
                <w:szCs w:val="20"/>
              </w:rPr>
              <w:t xml:space="preserve">– </w:t>
            </w:r>
            <w:smartTag w:uri="urn:schemas-microsoft-com:office:smarttags" w:element="metricconverter">
              <w:smartTagPr>
                <w:attr w:name="ProductID" w:val="5 м"/>
              </w:smartTagPr>
              <w:r w:rsidRPr="000338C9">
                <w:rPr>
                  <w:rStyle w:val="9pt"/>
                  <w:b w:val="0"/>
                  <w:bCs w:val="0"/>
                  <w:i w:val="0"/>
                  <w:iCs w:val="0"/>
                  <w:color w:val="auto"/>
                  <w:spacing w:val="-2"/>
                  <w:sz w:val="20"/>
                  <w:szCs w:val="20"/>
                </w:rPr>
                <w:t>5 м</w:t>
              </w:r>
            </w:smartTag>
            <w:r w:rsidRPr="000338C9">
              <w:rPr>
                <w:rStyle w:val="9pt"/>
                <w:b w:val="0"/>
                <w:bCs w:val="0"/>
                <w:i w:val="0"/>
                <w:iCs w:val="0"/>
                <w:color w:val="auto"/>
                <w:spacing w:val="-2"/>
                <w:sz w:val="20"/>
                <w:szCs w:val="20"/>
              </w:rPr>
              <w:t>;</w:t>
            </w:r>
          </w:p>
          <w:p w:rsidR="000338C9" w:rsidRPr="00CE01C6" w:rsidRDefault="00374638" w:rsidP="00CE01C6">
            <w:pPr>
              <w:pStyle w:val="2c"/>
              <w:numPr>
                <w:ilvl w:val="0"/>
                <w:numId w:val="1"/>
              </w:numPr>
              <w:shd w:val="clear" w:color="auto" w:fill="auto"/>
              <w:tabs>
                <w:tab w:val="left" w:pos="246"/>
              </w:tabs>
              <w:spacing w:after="0" w:line="240" w:lineRule="auto"/>
              <w:ind w:left="113" w:firstLine="0"/>
              <w:jc w:val="both"/>
              <w:rPr>
                <w:sz w:val="20"/>
                <w:szCs w:val="20"/>
              </w:rPr>
            </w:pPr>
            <w:r w:rsidRPr="00CE01C6">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0338C9" w:rsidRPr="00CE01C6">
              <w:rPr>
                <w:rStyle w:val="9pt"/>
                <w:b w:val="0"/>
                <w:bCs w:val="0"/>
                <w:i w:val="0"/>
                <w:iCs w:val="0"/>
                <w:color w:val="auto"/>
                <w:spacing w:val="-2"/>
                <w:sz w:val="20"/>
                <w:szCs w:val="20"/>
              </w:rPr>
              <w:t xml:space="preserve"> </w:t>
            </w:r>
            <w:r w:rsidR="000338C9" w:rsidRPr="00CE01C6">
              <w:rPr>
                <w:sz w:val="20"/>
                <w:szCs w:val="20"/>
              </w:rPr>
              <w:t xml:space="preserve">– </w:t>
            </w:r>
            <w:smartTag w:uri="urn:schemas-microsoft-com:office:smarttags" w:element="metricconverter">
              <w:smartTagPr>
                <w:attr w:name="ProductID" w:val="3 м"/>
              </w:smartTagPr>
              <w:r w:rsidR="000338C9" w:rsidRPr="00CE01C6">
                <w:rPr>
                  <w:rStyle w:val="9pt"/>
                  <w:b w:val="0"/>
                  <w:bCs w:val="0"/>
                  <w:i w:val="0"/>
                  <w:iCs w:val="0"/>
                  <w:color w:val="auto"/>
                  <w:spacing w:val="-2"/>
                  <w:sz w:val="20"/>
                  <w:szCs w:val="20"/>
                </w:rPr>
                <w:t>3 м</w:t>
              </w:r>
            </w:smartTag>
            <w:r w:rsidR="000338C9" w:rsidRPr="00CE01C6">
              <w:rPr>
                <w:rStyle w:val="9pt"/>
                <w:b w:val="0"/>
                <w:bCs w:val="0"/>
                <w:i w:val="0"/>
                <w:iCs w:val="0"/>
                <w:color w:val="auto"/>
                <w:spacing w:val="-2"/>
                <w:sz w:val="20"/>
                <w:szCs w:val="20"/>
              </w:rPr>
              <w:t>;</w:t>
            </w:r>
          </w:p>
          <w:p w:rsidR="000338C9" w:rsidRPr="000338C9" w:rsidRDefault="000338C9" w:rsidP="00CE01C6">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0338C9">
              <w:rPr>
                <w:rStyle w:val="9pt"/>
                <w:b w:val="0"/>
                <w:bCs w:val="0"/>
                <w:i w:val="0"/>
                <w:iCs w:val="0"/>
                <w:color w:val="auto"/>
                <w:spacing w:val="-2"/>
                <w:sz w:val="20"/>
                <w:szCs w:val="20"/>
              </w:rPr>
              <w:t xml:space="preserve">до границ земельного участка </w:t>
            </w:r>
            <w:r w:rsidRPr="000338C9">
              <w:rPr>
                <w:sz w:val="20"/>
                <w:szCs w:val="20"/>
              </w:rPr>
              <w:t xml:space="preserve">– </w:t>
            </w:r>
            <w:r w:rsidRPr="000338C9">
              <w:rPr>
                <w:rStyle w:val="9pt"/>
                <w:b w:val="0"/>
                <w:bCs w:val="0"/>
                <w:i w:val="0"/>
                <w:iCs w:val="0"/>
                <w:color w:val="auto"/>
                <w:spacing w:val="-2"/>
                <w:sz w:val="20"/>
                <w:szCs w:val="20"/>
              </w:rPr>
              <w:t>3 м.</w:t>
            </w:r>
          </w:p>
          <w:p w:rsidR="000338C9" w:rsidRPr="000338C9" w:rsidRDefault="000338C9" w:rsidP="00CE01C6">
            <w:pPr>
              <w:autoSpaceDE w:val="0"/>
              <w:autoSpaceDN w:val="0"/>
              <w:adjustRightInd w:val="0"/>
              <w:rPr>
                <w:rFonts w:ascii="Times New Roman" w:hAnsi="Times New Roman" w:cs="Times New Roman"/>
                <w:sz w:val="20"/>
                <w:szCs w:val="20"/>
              </w:rPr>
            </w:pPr>
            <w:r w:rsidRPr="000338C9">
              <w:rPr>
                <w:rFonts w:ascii="Times New Roman" w:hAnsi="Times New Roman" w:cs="Times New Roman"/>
                <w:sz w:val="20"/>
                <w:szCs w:val="20"/>
              </w:rPr>
              <w:t xml:space="preserve">Иные предельные параметры                                            определяются в соответствии                                                 с СП </w:t>
            </w:r>
            <w:r w:rsidRPr="000338C9">
              <w:rPr>
                <w:rFonts w:ascii="Times New Roman" w:hAnsi="Times New Roman" w:cs="Times New Roman"/>
                <w:sz w:val="20"/>
                <w:szCs w:val="20"/>
                <w:lang w:eastAsia="en-US"/>
              </w:rPr>
              <w:t>31-103-99 «Здания, сооружения и комплексы православных храмов»</w:t>
            </w:r>
          </w:p>
        </w:tc>
        <w:tc>
          <w:tcPr>
            <w:tcW w:w="1685" w:type="pct"/>
            <w:tcBorders>
              <w:left w:val="single" w:sz="4" w:space="0" w:color="auto"/>
              <w:bottom w:val="single" w:sz="4" w:space="0" w:color="auto"/>
              <w:right w:val="single" w:sz="4" w:space="0" w:color="auto"/>
            </w:tcBorders>
          </w:tcPr>
          <w:p w:rsidR="000338C9" w:rsidRPr="000338C9" w:rsidRDefault="0087448A" w:rsidP="00CE01C6">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r w:rsidRPr="000338C9">
              <w:rPr>
                <w:rFonts w:ascii="Times New Roman" w:hAnsi="Times New Roman" w:cs="Times New Roman"/>
                <w:sz w:val="20"/>
                <w:szCs w:val="20"/>
              </w:rPr>
              <w:t xml:space="preserve"> </w:t>
            </w:r>
          </w:p>
        </w:tc>
      </w:tr>
    </w:tbl>
    <w:p w:rsidR="00EC57F6" w:rsidRDefault="00EB5FCB" w:rsidP="00CE01C6">
      <w:pPr>
        <w:pStyle w:val="1a"/>
        <w:tabs>
          <w:tab w:val="left" w:pos="709"/>
        </w:tabs>
        <w:autoSpaceDE w:val="0"/>
        <w:autoSpaceDN w:val="0"/>
        <w:adjustRightInd w:val="0"/>
        <w:ind w:left="0" w:right="0"/>
        <w:rPr>
          <w:rFonts w:ascii="Times New Roman" w:hAnsi="Times New Roman" w:cs="Times New Roman"/>
          <w:sz w:val="28"/>
          <w:szCs w:val="28"/>
        </w:rPr>
      </w:pPr>
      <w:r>
        <w:rPr>
          <w:rFonts w:ascii="Times New Roman" w:hAnsi="Times New Roman" w:cs="Times New Roman"/>
          <w:sz w:val="28"/>
          <w:szCs w:val="28"/>
        </w:rPr>
        <w:tab/>
      </w:r>
    </w:p>
    <w:p w:rsidR="00B04E30" w:rsidRPr="00A53E74" w:rsidRDefault="0091589F" w:rsidP="00CE01C6">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sz w:val="28"/>
          <w:szCs w:val="28"/>
        </w:rPr>
        <w:tab/>
        <w:t>170</w:t>
      </w:r>
      <w:r w:rsidR="005D5341">
        <w:rPr>
          <w:rFonts w:ascii="Times New Roman" w:hAnsi="Times New Roman" w:cs="Times New Roman"/>
          <w:sz w:val="28"/>
          <w:szCs w:val="28"/>
        </w:rPr>
        <w:t xml:space="preserve">. </w:t>
      </w:r>
      <w:r w:rsidR="0086212C" w:rsidRPr="00FF0EC7">
        <w:rPr>
          <w:rFonts w:ascii="Times New Roman" w:hAnsi="Times New Roman" w:cs="Times New Roman"/>
          <w:sz w:val="28"/>
          <w:szCs w:val="28"/>
        </w:rPr>
        <w:t xml:space="preserve">Размещение объектов капитального строительства – </w:t>
      </w:r>
      <w:r w:rsidR="00E708B5" w:rsidRPr="00FF0EC7">
        <w:rPr>
          <w:rFonts w:ascii="Times New Roman" w:hAnsi="Times New Roman" w:cs="Times New Roman"/>
          <w:sz w:val="28"/>
          <w:szCs w:val="28"/>
        </w:rPr>
        <w:t xml:space="preserve">объектов </w:t>
      </w:r>
      <w:r w:rsidR="0086212C" w:rsidRPr="00FF0EC7">
        <w:rPr>
          <w:rFonts w:ascii="Times New Roman" w:hAnsi="Times New Roman" w:cs="Times New Roman"/>
          <w:sz w:val="28"/>
          <w:szCs w:val="28"/>
        </w:rPr>
        <w:t>общественного питания, бытового обслуживания, объектов гаражного назначения возможно при условии соблюдения нормативных санитарных требований.</w:t>
      </w:r>
    </w:p>
    <w:p w:rsidR="005B0199" w:rsidRPr="00BA697A" w:rsidRDefault="005B0199" w:rsidP="00CE01C6">
      <w:pPr>
        <w:pStyle w:val="1a"/>
        <w:tabs>
          <w:tab w:val="left" w:pos="709"/>
        </w:tabs>
        <w:autoSpaceDE w:val="0"/>
        <w:autoSpaceDN w:val="0"/>
        <w:adjustRightInd w:val="0"/>
        <w:ind w:left="709" w:right="0"/>
        <w:rPr>
          <w:rFonts w:ascii="Times New Roman" w:hAnsi="Times New Roman" w:cs="Times New Roman"/>
          <w:bCs/>
          <w:iCs/>
          <w:sz w:val="28"/>
          <w:szCs w:val="28"/>
        </w:rPr>
      </w:pPr>
    </w:p>
    <w:p w:rsidR="00B04E30" w:rsidRPr="00BA697A" w:rsidRDefault="00613BF4" w:rsidP="00CE01C6">
      <w:pPr>
        <w:pStyle w:val="3"/>
        <w:spacing w:before="0" w:after="0"/>
        <w:ind w:left="0" w:right="0"/>
        <w:jc w:val="center"/>
        <w:rPr>
          <w:rFonts w:cs="Times New Roman"/>
          <w:iCs/>
          <w:sz w:val="28"/>
          <w:szCs w:val="28"/>
        </w:rPr>
      </w:pPr>
      <w:bookmarkStart w:id="173" w:name="_Toc525302337"/>
      <w:bookmarkStart w:id="174" w:name="_Toc531330117"/>
      <w:bookmarkStart w:id="175" w:name="_Toc33010273"/>
      <w:bookmarkStart w:id="176" w:name="_Toc46353587"/>
      <w:r>
        <w:rPr>
          <w:rFonts w:cs="Times New Roman"/>
          <w:iCs/>
          <w:sz w:val="28"/>
          <w:szCs w:val="28"/>
        </w:rPr>
        <w:t xml:space="preserve">Глава </w:t>
      </w:r>
      <w:r w:rsidR="003332D7">
        <w:rPr>
          <w:rFonts w:cs="Times New Roman"/>
          <w:iCs/>
          <w:sz w:val="28"/>
          <w:szCs w:val="28"/>
        </w:rPr>
        <w:t>3</w:t>
      </w:r>
      <w:r w:rsidR="00B04E30" w:rsidRPr="00BA697A">
        <w:rPr>
          <w:rFonts w:cs="Times New Roman"/>
          <w:iCs/>
          <w:sz w:val="28"/>
          <w:szCs w:val="28"/>
        </w:rPr>
        <w:t>. Общественно-деловые зоны</w:t>
      </w:r>
      <w:bookmarkEnd w:id="173"/>
      <w:bookmarkEnd w:id="174"/>
      <w:r w:rsidR="00B04E30" w:rsidRPr="00BA697A">
        <w:rPr>
          <w:rFonts w:cs="Times New Roman"/>
          <w:iCs/>
          <w:sz w:val="28"/>
          <w:szCs w:val="28"/>
        </w:rPr>
        <w:t xml:space="preserve"> (О)</w:t>
      </w:r>
      <w:bookmarkEnd w:id="175"/>
      <w:bookmarkEnd w:id="176"/>
    </w:p>
    <w:p w:rsidR="00B04E30" w:rsidRPr="00BA697A" w:rsidRDefault="00B04E30" w:rsidP="00CE01C6">
      <w:pPr>
        <w:pStyle w:val="2c"/>
        <w:shd w:val="clear" w:color="auto" w:fill="auto"/>
        <w:spacing w:after="0" w:line="240" w:lineRule="auto"/>
        <w:ind w:left="0" w:right="0" w:firstLine="697"/>
        <w:jc w:val="both"/>
        <w:rPr>
          <w:sz w:val="28"/>
          <w:szCs w:val="28"/>
        </w:rPr>
      </w:pPr>
    </w:p>
    <w:p w:rsidR="003332D7" w:rsidRDefault="003332D7" w:rsidP="00CE01C6">
      <w:pPr>
        <w:keepNext/>
        <w:keepLines/>
        <w:ind w:left="0" w:right="0"/>
        <w:jc w:val="center"/>
        <w:outlineLvl w:val="3"/>
        <w:rPr>
          <w:rFonts w:ascii="Times New Roman" w:eastAsia="Calibri" w:hAnsi="Times New Roman" w:cs="Times New Roman"/>
          <w:b/>
          <w:sz w:val="28"/>
          <w:szCs w:val="28"/>
          <w:lang w:eastAsia="en-US"/>
        </w:rPr>
      </w:pPr>
      <w:bookmarkStart w:id="177" w:name="_Toc525302338"/>
      <w:bookmarkStart w:id="178" w:name="_Toc531330118"/>
      <w:r w:rsidRPr="003332D7">
        <w:rPr>
          <w:rFonts w:ascii="Times New Roman" w:eastAsia="Calibri" w:hAnsi="Times New Roman" w:cs="Times New Roman"/>
          <w:b/>
          <w:sz w:val="28"/>
          <w:szCs w:val="28"/>
          <w:lang w:eastAsia="en-US"/>
        </w:rPr>
        <w:t xml:space="preserve">Зона объектов делового, общественного и коммерческого </w:t>
      </w:r>
    </w:p>
    <w:p w:rsidR="00B04E30" w:rsidRPr="003332D7" w:rsidRDefault="003332D7" w:rsidP="00CE01C6">
      <w:pPr>
        <w:keepNext/>
        <w:keepLines/>
        <w:ind w:left="0" w:right="0"/>
        <w:jc w:val="center"/>
        <w:outlineLvl w:val="3"/>
        <w:rPr>
          <w:rFonts w:ascii="Times New Roman" w:hAnsi="Times New Roman" w:cs="Times New Roman"/>
          <w:b/>
          <w:bCs/>
          <w:iCs/>
          <w:sz w:val="28"/>
          <w:szCs w:val="28"/>
          <w:highlight w:val="yellow"/>
        </w:rPr>
      </w:pPr>
      <w:r w:rsidRPr="003332D7">
        <w:rPr>
          <w:rFonts w:ascii="Times New Roman" w:eastAsia="Calibri" w:hAnsi="Times New Roman" w:cs="Times New Roman"/>
          <w:b/>
          <w:sz w:val="28"/>
          <w:szCs w:val="28"/>
          <w:lang w:eastAsia="en-US"/>
        </w:rPr>
        <w:t>назначения</w:t>
      </w:r>
      <w:r w:rsidRPr="003332D7">
        <w:rPr>
          <w:rFonts w:ascii="Times New Roman" w:hAnsi="Times New Roman" w:cs="Times New Roman"/>
          <w:b/>
          <w:bCs/>
          <w:iCs/>
          <w:sz w:val="28"/>
          <w:szCs w:val="28"/>
        </w:rPr>
        <w:t xml:space="preserve"> </w:t>
      </w:r>
      <w:r>
        <w:rPr>
          <w:rFonts w:ascii="Times New Roman" w:hAnsi="Times New Roman" w:cs="Times New Roman"/>
          <w:b/>
          <w:bCs/>
          <w:iCs/>
          <w:sz w:val="28"/>
          <w:szCs w:val="28"/>
        </w:rPr>
        <w:t>(О-</w:t>
      </w:r>
      <w:r w:rsidR="00B04E30" w:rsidRPr="003332D7">
        <w:rPr>
          <w:rFonts w:ascii="Times New Roman" w:hAnsi="Times New Roman" w:cs="Times New Roman"/>
          <w:b/>
          <w:bCs/>
          <w:iCs/>
          <w:sz w:val="28"/>
          <w:szCs w:val="28"/>
        </w:rPr>
        <w:t>1</w:t>
      </w:r>
      <w:bookmarkEnd w:id="177"/>
      <w:bookmarkEnd w:id="178"/>
      <w:r w:rsidR="00B04E30" w:rsidRPr="003332D7">
        <w:rPr>
          <w:rFonts w:ascii="Times New Roman" w:hAnsi="Times New Roman" w:cs="Times New Roman"/>
          <w:b/>
          <w:bCs/>
          <w:iCs/>
          <w:sz w:val="28"/>
          <w:szCs w:val="28"/>
        </w:rPr>
        <w:t>)</w:t>
      </w:r>
    </w:p>
    <w:p w:rsidR="005D5341" w:rsidRDefault="005D5341" w:rsidP="00CE01C6">
      <w:pPr>
        <w:pStyle w:val="1a"/>
        <w:tabs>
          <w:tab w:val="left" w:pos="709"/>
        </w:tabs>
        <w:autoSpaceDE w:val="0"/>
        <w:autoSpaceDN w:val="0"/>
        <w:adjustRightInd w:val="0"/>
        <w:ind w:left="0" w:right="0"/>
        <w:rPr>
          <w:rFonts w:ascii="Times New Roman" w:hAnsi="Times New Roman" w:cs="Times New Roman"/>
          <w:sz w:val="28"/>
          <w:szCs w:val="28"/>
        </w:rPr>
      </w:pPr>
    </w:p>
    <w:p w:rsidR="00C2345F" w:rsidRPr="00F046AB" w:rsidRDefault="0091589F" w:rsidP="00CE01C6">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sz w:val="28"/>
          <w:szCs w:val="28"/>
        </w:rPr>
        <w:tab/>
        <w:t>171</w:t>
      </w:r>
      <w:r w:rsidR="005D5341">
        <w:rPr>
          <w:rFonts w:ascii="Times New Roman" w:hAnsi="Times New Roman" w:cs="Times New Roman"/>
          <w:sz w:val="28"/>
          <w:szCs w:val="28"/>
        </w:rPr>
        <w:t xml:space="preserve">. </w:t>
      </w:r>
      <w:r w:rsidR="00C12867" w:rsidRPr="007F01BC">
        <w:rPr>
          <w:rFonts w:ascii="Times New Roman" w:hAnsi="Times New Roman" w:cs="Times New Roman"/>
          <w:bCs/>
          <w:iCs/>
          <w:sz w:val="28"/>
          <w:szCs w:val="28"/>
        </w:rPr>
        <w:t>Зона делового, общественного и коммерческого назначения</w:t>
      </w:r>
      <w:r w:rsidR="00C12867" w:rsidRPr="001D6C5C">
        <w:rPr>
          <w:rFonts w:ascii="Times New Roman" w:hAnsi="Times New Roman" w:cs="Times New Roman"/>
          <w:bCs/>
          <w:iCs/>
          <w:sz w:val="28"/>
          <w:szCs w:val="28"/>
        </w:rPr>
        <w:t xml:space="preserve"> </w:t>
      </w:r>
      <w:r w:rsidR="00B04E30" w:rsidRPr="00C12867">
        <w:rPr>
          <w:rFonts w:ascii="Times New Roman" w:hAnsi="Times New Roman" w:cs="Times New Roman"/>
          <w:bCs/>
          <w:iCs/>
          <w:sz w:val="28"/>
          <w:szCs w:val="28"/>
        </w:rPr>
        <w:t>выделена для обеспечения правовых условий использования, строительства и реконструкции административных, общественно-деловых объектов недвижимости, а также для обеспечения условий размещения объектов к</w:t>
      </w:r>
      <w:r w:rsidR="00B04E30" w:rsidRPr="00F046AB">
        <w:rPr>
          <w:rFonts w:ascii="Times New Roman" w:hAnsi="Times New Roman" w:cs="Times New Roman"/>
          <w:bCs/>
          <w:iCs/>
          <w:sz w:val="28"/>
          <w:szCs w:val="28"/>
        </w:rPr>
        <w:t>апитального строительства в целях извлечения прибыли на основании торговой, банковской и иной предпринимательской деятельности.</w:t>
      </w:r>
    </w:p>
    <w:p w:rsidR="007259DE" w:rsidRDefault="007259DE" w:rsidP="00CE01C6">
      <w:pPr>
        <w:pStyle w:val="1a"/>
        <w:tabs>
          <w:tab w:val="left" w:pos="709"/>
        </w:tabs>
        <w:autoSpaceDE w:val="0"/>
        <w:autoSpaceDN w:val="0"/>
        <w:adjustRightInd w:val="0"/>
        <w:ind w:left="709" w:right="0"/>
        <w:rPr>
          <w:rFonts w:ascii="Times New Roman" w:hAnsi="Times New Roman" w:cs="Times New Roman"/>
          <w:bCs/>
          <w:iCs/>
          <w:sz w:val="28"/>
          <w:szCs w:val="28"/>
        </w:rPr>
      </w:pPr>
    </w:p>
    <w:p w:rsidR="00B43E9A" w:rsidRDefault="00B43E9A" w:rsidP="00CE01C6">
      <w:pPr>
        <w:pStyle w:val="1a"/>
        <w:tabs>
          <w:tab w:val="left" w:pos="709"/>
        </w:tabs>
        <w:autoSpaceDE w:val="0"/>
        <w:autoSpaceDN w:val="0"/>
        <w:adjustRightInd w:val="0"/>
        <w:ind w:left="709" w:right="0"/>
        <w:rPr>
          <w:rFonts w:ascii="Times New Roman" w:hAnsi="Times New Roman" w:cs="Times New Roman"/>
          <w:bCs/>
          <w:iCs/>
          <w:sz w:val="28"/>
          <w:szCs w:val="28"/>
        </w:rPr>
      </w:pPr>
    </w:p>
    <w:p w:rsidR="00B43E9A" w:rsidRPr="0088442C" w:rsidRDefault="00B43E9A" w:rsidP="00CE01C6">
      <w:pPr>
        <w:pStyle w:val="1a"/>
        <w:tabs>
          <w:tab w:val="left" w:pos="709"/>
        </w:tabs>
        <w:autoSpaceDE w:val="0"/>
        <w:autoSpaceDN w:val="0"/>
        <w:adjustRightInd w:val="0"/>
        <w:ind w:left="709" w:right="0"/>
        <w:rPr>
          <w:rFonts w:ascii="Times New Roman" w:hAnsi="Times New Roman" w:cs="Times New Roman"/>
          <w:bCs/>
          <w:iCs/>
          <w:sz w:val="28"/>
          <w:szCs w:val="28"/>
        </w:rPr>
      </w:pPr>
    </w:p>
    <w:p w:rsidR="00B04E30" w:rsidRPr="00BA697A" w:rsidRDefault="00B04E30" w:rsidP="00CE01C6">
      <w:pPr>
        <w:ind w:left="0" w:right="0" w:firstLine="426"/>
        <w:jc w:val="center"/>
        <w:rPr>
          <w:rFonts w:ascii="Times New Roman" w:hAnsi="Times New Roman" w:cs="Times New Roman"/>
          <w:b/>
          <w:sz w:val="28"/>
          <w:szCs w:val="28"/>
        </w:rPr>
      </w:pPr>
      <w:r w:rsidRPr="00BA697A">
        <w:rPr>
          <w:rFonts w:ascii="Times New Roman" w:hAnsi="Times New Roman" w:cs="Times New Roman"/>
          <w:b/>
          <w:sz w:val="28"/>
          <w:szCs w:val="28"/>
        </w:rPr>
        <w:t>Перечень основных видов разрешенного использования объектов капитального строительства и земельных участков</w:t>
      </w:r>
    </w:p>
    <w:p w:rsidR="00B04E30" w:rsidRPr="00FF0EC7" w:rsidRDefault="00B04E30" w:rsidP="00CE01C6">
      <w:pPr>
        <w:ind w:left="0" w:right="0" w:firstLine="426"/>
        <w:jc w:val="center"/>
        <w:rPr>
          <w:rFonts w:ascii="Times New Roman" w:hAnsi="Times New Roman" w:cs="Times New Roman"/>
          <w:sz w:val="28"/>
          <w:szCs w:val="28"/>
        </w:rPr>
      </w:pPr>
    </w:p>
    <w:p w:rsidR="00B04E30" w:rsidRPr="00BA697A" w:rsidRDefault="006938D0" w:rsidP="00CE01C6">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B04E30" w:rsidRPr="00BA697A" w:rsidTr="00FF5A55">
        <w:trPr>
          <w:trHeight w:val="20"/>
          <w:jc w:val="center"/>
        </w:trPr>
        <w:tc>
          <w:tcPr>
            <w:tcW w:w="348" w:type="pct"/>
            <w:vMerge w:val="restar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B04E30" w:rsidRPr="00BA697A" w:rsidRDefault="00B04E30" w:rsidP="00AD230A">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88" w:type="pct"/>
            <w:gridSpan w:val="2"/>
            <w:tcBorders>
              <w:bottom w:val="single" w:sz="4" w:space="0" w:color="auto"/>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48"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05"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64"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425"/>
        <w:jc w:val="center"/>
        <w:rPr>
          <w:rFonts w:ascii="Times New Roman" w:hAnsi="Times New Roman" w:cs="Times New Roman"/>
          <w:sz w:val="24"/>
          <w:szCs w:val="24"/>
        </w:rPr>
      </w:pPr>
    </w:p>
    <w:p w:rsidR="00B04E30" w:rsidRPr="00BA697A" w:rsidRDefault="00B04E30" w:rsidP="00AD230A">
      <w:pPr>
        <w:spacing w:line="14" w:lineRule="auto"/>
        <w:ind w:left="0" w:right="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B04E30" w:rsidRPr="00BA697A" w:rsidTr="00FF5A55">
        <w:trPr>
          <w:trHeight w:val="20"/>
          <w:tblHeader/>
          <w:jc w:val="center"/>
        </w:trPr>
        <w:tc>
          <w:tcPr>
            <w:tcW w:w="348"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ind w:left="0" w:right="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483"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105"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autoSpaceDE w:val="0"/>
              <w:autoSpaceDN w:val="0"/>
              <w:adjustRightInd w:val="0"/>
              <w:jc w:val="center"/>
              <w:rPr>
                <w:rFonts w:ascii="Times New Roman" w:hAnsi="Times New Roman" w:cs="Times New Roman"/>
                <w:sz w:val="18"/>
                <w:szCs w:val="18"/>
              </w:rPr>
            </w:pPr>
            <w:r w:rsidRPr="00BA697A">
              <w:rPr>
                <w:rFonts w:ascii="Times New Roman" w:hAnsi="Times New Roman" w:cs="Times New Roman"/>
                <w:sz w:val="18"/>
                <w:szCs w:val="18"/>
              </w:rPr>
              <w:t>3</w:t>
            </w:r>
          </w:p>
        </w:tc>
        <w:tc>
          <w:tcPr>
            <w:tcW w:w="3064" w:type="pct"/>
            <w:tcBorders>
              <w:top w:val="single" w:sz="4" w:space="0" w:color="auto"/>
              <w:left w:val="single" w:sz="4" w:space="0" w:color="auto"/>
              <w:bottom w:val="single" w:sz="4" w:space="0" w:color="auto"/>
              <w:right w:val="single" w:sz="4" w:space="0" w:color="auto"/>
            </w:tcBorders>
          </w:tcPr>
          <w:p w:rsidR="00B04E30" w:rsidRPr="00BA697A" w:rsidRDefault="00B04E30" w:rsidP="00981145">
            <w:pPr>
              <w:tabs>
                <w:tab w:val="left" w:pos="236"/>
              </w:tabs>
              <w:autoSpaceDE w:val="0"/>
              <w:autoSpaceDN w:val="0"/>
              <w:adjustRightInd w:val="0"/>
              <w:contextualSpacing/>
              <w:jc w:val="center"/>
              <w:rPr>
                <w:rFonts w:ascii="Times New Roman" w:eastAsia="Calibri" w:hAnsi="Times New Roman" w:cs="Times New Roman"/>
                <w:bCs/>
                <w:sz w:val="18"/>
                <w:szCs w:val="18"/>
                <w:lang w:eastAsia="en-US"/>
              </w:rPr>
            </w:pPr>
            <w:r w:rsidRPr="00BA697A">
              <w:rPr>
                <w:rFonts w:ascii="Times New Roman" w:eastAsia="Calibri" w:hAnsi="Times New Roman" w:cs="Times New Roman"/>
                <w:bCs/>
                <w:sz w:val="18"/>
                <w:szCs w:val="18"/>
                <w:lang w:eastAsia="en-US"/>
              </w:rPr>
              <w:t>4</w:t>
            </w:r>
          </w:p>
        </w:tc>
      </w:tr>
      <w:tr w:rsidR="000E6128" w:rsidRPr="00BA697A" w:rsidTr="005E19BD">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tcPr>
          <w:p w:rsidR="000E6128" w:rsidRDefault="00F80144" w:rsidP="000E6128">
            <w:pPr>
              <w:jc w:val="center"/>
              <w:rPr>
                <w:rFonts w:ascii="Times New Roman" w:hAnsi="Times New Roman" w:cs="Times New Roman"/>
                <w:sz w:val="20"/>
                <w:szCs w:val="20"/>
              </w:rPr>
            </w:pPr>
            <w:r>
              <w:rPr>
                <w:rFonts w:ascii="Times New Roman" w:hAnsi="Times New Roman" w:cs="Times New Roman"/>
                <w:sz w:val="20"/>
                <w:szCs w:val="20"/>
              </w:rPr>
              <w:t>3.8.1</w:t>
            </w:r>
          </w:p>
          <w:p w:rsidR="00F80144" w:rsidRPr="00BA697A" w:rsidRDefault="00F80144" w:rsidP="000E6128">
            <w:pPr>
              <w:jc w:val="center"/>
              <w:rPr>
                <w:rFonts w:ascii="Times New Roman" w:hAnsi="Times New Roman" w:cs="Times New Roman"/>
                <w:sz w:val="20"/>
                <w:szCs w:val="20"/>
              </w:rPr>
            </w:pP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F80144"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Государственное управление</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F80144"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80144" w:rsidRPr="00BA697A" w:rsidTr="005E19BD">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F80144"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483" w:type="pct"/>
            <w:tcBorders>
              <w:top w:val="single" w:sz="4" w:space="0" w:color="auto"/>
              <w:left w:val="single" w:sz="4" w:space="0" w:color="auto"/>
              <w:bottom w:val="single" w:sz="4" w:space="0" w:color="auto"/>
              <w:right w:val="single" w:sz="4" w:space="0" w:color="auto"/>
            </w:tcBorders>
          </w:tcPr>
          <w:p w:rsidR="00F80144" w:rsidRDefault="00F80144" w:rsidP="000E6128">
            <w:pPr>
              <w:jc w:val="center"/>
              <w:rPr>
                <w:rFonts w:ascii="Times New Roman" w:hAnsi="Times New Roman" w:cs="Times New Roman"/>
                <w:sz w:val="20"/>
                <w:szCs w:val="20"/>
              </w:rPr>
            </w:pPr>
            <w:r w:rsidRPr="00BA697A">
              <w:rPr>
                <w:rFonts w:ascii="Times New Roman" w:hAnsi="Times New Roman" w:cs="Times New Roman"/>
                <w:sz w:val="20"/>
                <w:szCs w:val="20"/>
              </w:rPr>
              <w:t>4.1</w:t>
            </w:r>
          </w:p>
        </w:tc>
        <w:tc>
          <w:tcPr>
            <w:tcW w:w="1105" w:type="pct"/>
            <w:tcBorders>
              <w:top w:val="single" w:sz="4" w:space="0" w:color="auto"/>
              <w:left w:val="single" w:sz="4" w:space="0" w:color="auto"/>
              <w:bottom w:val="single" w:sz="4" w:space="0" w:color="auto"/>
              <w:right w:val="single" w:sz="4" w:space="0" w:color="auto"/>
            </w:tcBorders>
          </w:tcPr>
          <w:p w:rsidR="00F80144" w:rsidRDefault="00F80144"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Деловое управление</w:t>
            </w:r>
          </w:p>
        </w:tc>
        <w:tc>
          <w:tcPr>
            <w:tcW w:w="3064" w:type="pct"/>
            <w:tcBorders>
              <w:top w:val="single" w:sz="4" w:space="0" w:color="auto"/>
              <w:left w:val="single" w:sz="4" w:space="0" w:color="auto"/>
              <w:bottom w:val="single" w:sz="4" w:space="0" w:color="auto"/>
              <w:right w:val="single" w:sz="4" w:space="0" w:color="auto"/>
            </w:tcBorders>
          </w:tcPr>
          <w:p w:rsidR="00215E7C" w:rsidRDefault="00F80144"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C63D7" w:rsidRPr="00BA697A" w:rsidTr="005E19BD">
        <w:trPr>
          <w:trHeight w:val="779"/>
          <w:jc w:val="center"/>
        </w:trPr>
        <w:tc>
          <w:tcPr>
            <w:tcW w:w="348" w:type="pct"/>
            <w:tcBorders>
              <w:top w:val="single" w:sz="4" w:space="0" w:color="auto"/>
              <w:left w:val="single" w:sz="4" w:space="0" w:color="auto"/>
              <w:bottom w:val="single" w:sz="4" w:space="0" w:color="auto"/>
              <w:right w:val="single" w:sz="4" w:space="0" w:color="auto"/>
            </w:tcBorders>
          </w:tcPr>
          <w:p w:rsidR="000C63D7"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3</w:t>
            </w:r>
          </w:p>
        </w:tc>
        <w:tc>
          <w:tcPr>
            <w:tcW w:w="483" w:type="pct"/>
            <w:tcBorders>
              <w:top w:val="single" w:sz="4" w:space="0" w:color="auto"/>
              <w:left w:val="single" w:sz="4" w:space="0" w:color="auto"/>
              <w:bottom w:val="single" w:sz="4" w:space="0" w:color="auto"/>
              <w:right w:val="single" w:sz="4" w:space="0" w:color="auto"/>
            </w:tcBorders>
          </w:tcPr>
          <w:p w:rsidR="000C63D7" w:rsidRPr="00BA697A" w:rsidRDefault="000C63D7" w:rsidP="000E6128">
            <w:pPr>
              <w:jc w:val="center"/>
              <w:rPr>
                <w:rFonts w:ascii="Times New Roman" w:hAnsi="Times New Roman" w:cs="Times New Roman"/>
                <w:sz w:val="20"/>
                <w:szCs w:val="20"/>
              </w:rPr>
            </w:pPr>
            <w:r w:rsidRPr="00BA697A">
              <w:rPr>
                <w:rFonts w:ascii="Times New Roman" w:hAnsi="Times New Roman" w:cs="Times New Roman"/>
                <w:sz w:val="20"/>
                <w:szCs w:val="20"/>
              </w:rPr>
              <w:t>4.5</w:t>
            </w:r>
          </w:p>
        </w:tc>
        <w:tc>
          <w:tcPr>
            <w:tcW w:w="1105" w:type="pct"/>
            <w:tcBorders>
              <w:top w:val="single" w:sz="4" w:space="0" w:color="auto"/>
              <w:left w:val="single" w:sz="4" w:space="0" w:color="auto"/>
              <w:bottom w:val="single" w:sz="4" w:space="0" w:color="auto"/>
              <w:right w:val="single" w:sz="4" w:space="0" w:color="auto"/>
            </w:tcBorders>
          </w:tcPr>
          <w:p w:rsidR="000C63D7" w:rsidRPr="00BA697A" w:rsidRDefault="000C63D7"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Банковская и страховая деятельность</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C63D7"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0E6128" w:rsidRPr="00BA697A" w:rsidTr="005E19BD">
        <w:trPr>
          <w:trHeight w:val="988"/>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4</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F80144" w:rsidP="000E6128">
            <w:pPr>
              <w:jc w:val="center"/>
              <w:rPr>
                <w:rFonts w:ascii="Times New Roman" w:hAnsi="Times New Roman" w:cs="Times New Roman"/>
                <w:sz w:val="20"/>
                <w:szCs w:val="20"/>
              </w:rPr>
            </w:pPr>
            <w:r w:rsidRPr="008270D9">
              <w:rPr>
                <w:rFonts w:ascii="Times New Roman" w:hAnsi="Times New Roman" w:cs="Times New Roman"/>
                <w:sz w:val="20"/>
                <w:szCs w:val="20"/>
              </w:rPr>
              <w:t>3.6.1</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F80144" w:rsidP="000E6128">
            <w:pPr>
              <w:autoSpaceDE w:val="0"/>
              <w:autoSpaceDN w:val="0"/>
              <w:adjustRightInd w:val="0"/>
              <w:rPr>
                <w:rFonts w:ascii="Times New Roman" w:hAnsi="Times New Roman" w:cs="Times New Roman"/>
                <w:sz w:val="20"/>
                <w:szCs w:val="20"/>
              </w:rPr>
            </w:pPr>
            <w:r w:rsidRPr="008270D9">
              <w:rPr>
                <w:rFonts w:ascii="Times New Roman" w:hAnsi="Times New Roman" w:cs="Times New Roman"/>
                <w:sz w:val="20"/>
                <w:szCs w:val="20"/>
              </w:rPr>
              <w:t xml:space="preserve">Объекты </w:t>
            </w:r>
            <w:proofErr w:type="spellStart"/>
            <w:r w:rsidRPr="008270D9">
              <w:rPr>
                <w:rFonts w:ascii="Times New Roman" w:hAnsi="Times New Roman" w:cs="Times New Roman"/>
                <w:sz w:val="20"/>
                <w:szCs w:val="20"/>
              </w:rPr>
              <w:t>культурно-досуговой</w:t>
            </w:r>
            <w:proofErr w:type="spellEnd"/>
            <w:r w:rsidRPr="008270D9">
              <w:rPr>
                <w:rFonts w:ascii="Times New Roman" w:hAnsi="Times New Roman" w:cs="Times New Roman"/>
                <w:sz w:val="20"/>
                <w:szCs w:val="20"/>
              </w:rPr>
              <w:t xml:space="preserve"> деятельности</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F80144" w:rsidP="0096422A">
            <w:pPr>
              <w:autoSpaceDE w:val="0"/>
              <w:autoSpaceDN w:val="0"/>
              <w:adjustRightInd w:val="0"/>
              <w:rPr>
                <w:rFonts w:ascii="Times New Roman" w:hAnsi="Times New Roman" w:cs="Times New Roman"/>
                <w:sz w:val="20"/>
                <w:szCs w:val="20"/>
              </w:rPr>
            </w:pPr>
            <w:r w:rsidRPr="008270D9">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E6128" w:rsidRPr="00BA697A" w:rsidTr="0096422A">
        <w:trPr>
          <w:trHeight w:val="1651"/>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5</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F80144" w:rsidP="000E6128">
            <w:pPr>
              <w:jc w:val="center"/>
              <w:rPr>
                <w:rFonts w:ascii="Times New Roman" w:hAnsi="Times New Roman" w:cs="Times New Roman"/>
                <w:sz w:val="20"/>
                <w:szCs w:val="20"/>
              </w:rPr>
            </w:pPr>
            <w:r w:rsidRPr="00BA697A">
              <w:rPr>
                <w:rFonts w:ascii="Times New Roman" w:hAnsi="Times New Roman" w:cs="Times New Roman"/>
                <w:sz w:val="20"/>
                <w:szCs w:val="20"/>
              </w:rPr>
              <w:t>4.2</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F80144"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Объекты торговли (торговые центры, торгово-развлекательные центры (комплексы</w:t>
            </w:r>
          </w:p>
        </w:tc>
        <w:tc>
          <w:tcPr>
            <w:tcW w:w="3064" w:type="pct"/>
            <w:tcBorders>
              <w:top w:val="single" w:sz="4" w:space="0" w:color="auto"/>
              <w:left w:val="single" w:sz="4" w:space="0" w:color="auto"/>
              <w:bottom w:val="single" w:sz="4" w:space="0" w:color="auto"/>
              <w:right w:val="single" w:sz="4" w:space="0" w:color="auto"/>
            </w:tcBorders>
          </w:tcPr>
          <w:p w:rsidR="005869D2" w:rsidRPr="00BA697A" w:rsidRDefault="005869D2" w:rsidP="005869D2">
            <w:pPr>
              <w:pStyle w:val="ConsPlusNormal"/>
              <w:ind w:firstLine="0"/>
              <w:rPr>
                <w:rFonts w:ascii="Times New Roman" w:hAnsi="Times New Roman"/>
                <w:snapToGrid/>
              </w:rPr>
            </w:pPr>
            <w:r w:rsidRPr="00BA697A">
              <w:rPr>
                <w:rFonts w:ascii="Times New Roman" w:hAnsi="Times New Roman"/>
                <w:snapToGrid/>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BA697A">
                <w:rPr>
                  <w:rFonts w:ascii="Times New Roman" w:hAnsi="Times New Roman"/>
                  <w:snapToGrid/>
                </w:rPr>
                <w:t>5000 кв. м</w:t>
              </w:r>
            </w:smartTag>
            <w:r w:rsidRPr="00BA697A">
              <w:rPr>
                <w:rFonts w:ascii="Times New Roman" w:hAnsi="Times New Roman"/>
                <w:snapToGrid/>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374" w:history="1">
              <w:r w:rsidRPr="00BA697A">
                <w:rPr>
                  <w:rFonts w:ascii="Times New Roman" w:hAnsi="Times New Roman"/>
                  <w:snapToGrid/>
                </w:rPr>
                <w:t>4.8.2</w:t>
              </w:r>
            </w:hyperlink>
            <w:r w:rsidRPr="00BA697A">
              <w:rPr>
                <w:rFonts w:ascii="Times New Roman" w:hAnsi="Times New Roman"/>
                <w:snapToGrid/>
              </w:rPr>
              <w:t>;</w:t>
            </w:r>
          </w:p>
          <w:p w:rsidR="00215E7C" w:rsidRPr="00BA697A" w:rsidRDefault="005869D2"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r>
      <w:tr w:rsidR="000E6128" w:rsidRPr="00BA697A" w:rsidTr="005E19BD">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6</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jc w:val="center"/>
              <w:rPr>
                <w:rFonts w:ascii="Times New Roman" w:hAnsi="Times New Roman" w:cs="Times New Roman"/>
                <w:sz w:val="20"/>
                <w:szCs w:val="20"/>
              </w:rPr>
            </w:pPr>
            <w:r w:rsidRPr="00BA697A">
              <w:rPr>
                <w:rFonts w:ascii="Times New Roman" w:hAnsi="Times New Roman" w:cs="Times New Roman"/>
                <w:sz w:val="20"/>
                <w:szCs w:val="20"/>
              </w:rPr>
              <w:t>4.4</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C63D7"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5D5341">
              <w:rPr>
                <w:rFonts w:ascii="Times New Roman" w:hAnsi="Times New Roman" w:cs="Times New Roman"/>
                <w:sz w:val="20"/>
                <w:szCs w:val="20"/>
              </w:rPr>
              <w:t>500</w:t>
            </w:r>
            <w:r w:rsidRPr="00BA697A">
              <w:rPr>
                <w:rFonts w:ascii="Times New Roman" w:hAnsi="Times New Roman" w:cs="Times New Roman"/>
                <w:sz w:val="20"/>
                <w:szCs w:val="20"/>
              </w:rPr>
              <w:t xml:space="preserve"> кв. м</w:t>
            </w:r>
          </w:p>
        </w:tc>
      </w:tr>
      <w:tr w:rsidR="000E6128" w:rsidRPr="00BA697A" w:rsidTr="005E19BD">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7</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jc w:val="center"/>
              <w:rPr>
                <w:rFonts w:ascii="Times New Roman" w:hAnsi="Times New Roman" w:cs="Times New Roman"/>
                <w:sz w:val="20"/>
                <w:szCs w:val="20"/>
              </w:rPr>
            </w:pPr>
            <w:r>
              <w:rPr>
                <w:rFonts w:ascii="Times New Roman" w:hAnsi="Times New Roman" w:cs="Times New Roman"/>
                <w:sz w:val="20"/>
                <w:szCs w:val="20"/>
              </w:rPr>
              <w:t xml:space="preserve">4.6 </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Общественное питание</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C63D7" w:rsidP="0096422A">
            <w:pPr>
              <w:autoSpaceDE w:val="0"/>
              <w:autoSpaceDN w:val="0"/>
              <w:adjustRightInd w:val="0"/>
              <w:ind w:left="63" w:right="0" w:hanging="205"/>
              <w:rPr>
                <w:rFonts w:ascii="Times New Roman" w:hAnsi="Times New Roman" w:cs="Times New Roman"/>
                <w:sz w:val="20"/>
                <w:szCs w:val="20"/>
              </w:rPr>
            </w:pPr>
            <w:r>
              <w:rPr>
                <w:rFonts w:ascii="Times New Roman" w:hAnsi="Times New Roman" w:cs="Times New Roman"/>
                <w:sz w:val="20"/>
                <w:szCs w:val="20"/>
              </w:rPr>
              <w:t xml:space="preserve"> </w:t>
            </w:r>
            <w:r w:rsidR="00A0330E">
              <w:rPr>
                <w:rFonts w:ascii="Times New Roman" w:hAnsi="Times New Roman" w:cs="Times New Roman"/>
                <w:sz w:val="20"/>
                <w:szCs w:val="20"/>
              </w:rPr>
              <w:t xml:space="preserve">   Р</w:t>
            </w:r>
            <w:r>
              <w:rPr>
                <w:rFonts w:ascii="Times New Roman" w:hAnsi="Times New Roman" w:cs="Times New Roman"/>
                <w:sz w:val="20"/>
                <w:szCs w:val="20"/>
              </w:rPr>
              <w:t>азмещение объектов капитального строительства в целях устройства мест общественного питания (рестораны, кафе, столовые, закусочные, бары)</w:t>
            </w:r>
          </w:p>
        </w:tc>
      </w:tr>
      <w:tr w:rsidR="000E6128" w:rsidRPr="00BA697A" w:rsidTr="005E19BD">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8</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jc w:val="center"/>
              <w:rPr>
                <w:rFonts w:ascii="Times New Roman" w:hAnsi="Times New Roman" w:cs="Times New Roman"/>
                <w:sz w:val="20"/>
                <w:szCs w:val="20"/>
              </w:rPr>
            </w:pPr>
            <w:r w:rsidRPr="00BA697A">
              <w:rPr>
                <w:rFonts w:ascii="Times New Roman" w:hAnsi="Times New Roman" w:cs="Times New Roman"/>
                <w:sz w:val="20"/>
                <w:szCs w:val="20"/>
              </w:rPr>
              <w:t>4.7</w:t>
            </w:r>
            <w:r>
              <w:rPr>
                <w:rFonts w:ascii="Times New Roman" w:hAnsi="Times New Roman" w:cs="Times New Roman"/>
                <w:sz w:val="20"/>
                <w:szCs w:val="20"/>
              </w:rPr>
              <w:t xml:space="preserve"> </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Гостиничное обслуживание</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C63D7" w:rsidP="0096422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A697A">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07B55" w:rsidRPr="00BA697A" w:rsidTr="005E19BD">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807B55"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9</w:t>
            </w:r>
          </w:p>
        </w:tc>
        <w:tc>
          <w:tcPr>
            <w:tcW w:w="483" w:type="pct"/>
            <w:tcBorders>
              <w:top w:val="single" w:sz="4" w:space="0" w:color="auto"/>
              <w:left w:val="single" w:sz="4" w:space="0" w:color="auto"/>
              <w:bottom w:val="single" w:sz="4" w:space="0" w:color="auto"/>
              <w:right w:val="single" w:sz="4" w:space="0" w:color="auto"/>
            </w:tcBorders>
          </w:tcPr>
          <w:p w:rsidR="00807B55" w:rsidRPr="00BA697A" w:rsidRDefault="00807B55" w:rsidP="000E6128">
            <w:pPr>
              <w:jc w:val="center"/>
              <w:rPr>
                <w:rFonts w:ascii="Times New Roman" w:hAnsi="Times New Roman" w:cs="Times New Roman"/>
                <w:sz w:val="20"/>
                <w:szCs w:val="20"/>
              </w:rPr>
            </w:pPr>
            <w:r>
              <w:rPr>
                <w:rFonts w:ascii="Times New Roman" w:hAnsi="Times New Roman" w:cs="Times New Roman"/>
                <w:sz w:val="20"/>
                <w:szCs w:val="20"/>
              </w:rPr>
              <w:t>3.9.2</w:t>
            </w:r>
          </w:p>
        </w:tc>
        <w:tc>
          <w:tcPr>
            <w:tcW w:w="1105" w:type="pct"/>
            <w:tcBorders>
              <w:top w:val="single" w:sz="4" w:space="0" w:color="auto"/>
              <w:left w:val="single" w:sz="4" w:space="0" w:color="auto"/>
              <w:bottom w:val="single" w:sz="4" w:space="0" w:color="auto"/>
              <w:right w:val="single" w:sz="4" w:space="0" w:color="auto"/>
            </w:tcBorders>
          </w:tcPr>
          <w:p w:rsidR="00807B55" w:rsidRPr="00BA697A" w:rsidRDefault="00807B55" w:rsidP="000338C9">
            <w:pPr>
              <w:autoSpaceDE w:val="0"/>
              <w:autoSpaceDN w:val="0"/>
              <w:adjustRightInd w:val="0"/>
              <w:ind w:left="143" w:right="79" w:hanging="143"/>
              <w:rPr>
                <w:rFonts w:ascii="Times New Roman" w:hAnsi="Times New Roman" w:cs="Times New Roman"/>
                <w:sz w:val="20"/>
                <w:szCs w:val="20"/>
              </w:rPr>
            </w:pPr>
            <w:r>
              <w:rPr>
                <w:rFonts w:ascii="Times New Roman" w:hAnsi="Times New Roman" w:cs="Times New Roman"/>
                <w:sz w:val="20"/>
                <w:szCs w:val="20"/>
              </w:rPr>
              <w:t xml:space="preserve"> Проведение научных исследований</w:t>
            </w:r>
          </w:p>
        </w:tc>
        <w:tc>
          <w:tcPr>
            <w:tcW w:w="3064" w:type="pct"/>
            <w:tcBorders>
              <w:top w:val="single" w:sz="4" w:space="0" w:color="auto"/>
              <w:left w:val="single" w:sz="4" w:space="0" w:color="auto"/>
              <w:bottom w:val="single" w:sz="4" w:space="0" w:color="auto"/>
              <w:right w:val="single" w:sz="4" w:space="0" w:color="auto"/>
            </w:tcBorders>
          </w:tcPr>
          <w:p w:rsidR="00807B55" w:rsidRDefault="00807B55" w:rsidP="0096422A">
            <w:pPr>
              <w:autoSpaceDE w:val="0"/>
              <w:autoSpaceDN w:val="0"/>
              <w:adjustRightInd w:val="0"/>
              <w:ind w:left="63" w:right="136" w:hanging="63"/>
              <w:rPr>
                <w:rFonts w:ascii="Times New Roman" w:hAnsi="Times New Roman" w:cs="Times New Roman"/>
                <w:sz w:val="20"/>
                <w:szCs w:val="20"/>
              </w:rPr>
            </w:pPr>
            <w:r>
              <w:rPr>
                <w:rFonts w:ascii="Times New Roman" w:hAnsi="Times New Roman" w:cs="Times New Roman"/>
                <w:sz w:val="20"/>
                <w:szCs w:val="20"/>
              </w:rPr>
              <w:t xml:space="preserve">  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0E6128" w:rsidRPr="00BA697A" w:rsidTr="005E19BD">
        <w:trPr>
          <w:trHeight w:val="488"/>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10</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807B55" w:rsidP="000E6128">
            <w:pPr>
              <w:jc w:val="center"/>
              <w:rPr>
                <w:rFonts w:ascii="Times New Roman" w:hAnsi="Times New Roman" w:cs="Times New Roman"/>
                <w:sz w:val="20"/>
                <w:szCs w:val="20"/>
              </w:rPr>
            </w:pPr>
            <w:r w:rsidRPr="00BA697A">
              <w:rPr>
                <w:rFonts w:ascii="Times New Roman" w:hAnsi="Times New Roman" w:cs="Times New Roman"/>
                <w:sz w:val="20"/>
                <w:szCs w:val="20"/>
              </w:rPr>
              <w:t>4.8.1</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Развлекательные мероприятия</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807B55" w:rsidP="0096422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E6128" w:rsidRPr="00BA697A" w:rsidTr="005E19BD">
        <w:trPr>
          <w:trHeight w:val="563"/>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11</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jc w:val="center"/>
              <w:rPr>
                <w:rFonts w:ascii="Times New Roman" w:hAnsi="Times New Roman" w:cs="Times New Roman"/>
                <w:sz w:val="20"/>
                <w:szCs w:val="20"/>
              </w:rPr>
            </w:pPr>
            <w:r w:rsidRPr="008270D9">
              <w:rPr>
                <w:rFonts w:ascii="Times New Roman" w:hAnsi="Times New Roman" w:cs="Times New Roman"/>
                <w:sz w:val="20"/>
                <w:szCs w:val="20"/>
              </w:rPr>
              <w:t>3.6.2</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autoSpaceDE w:val="0"/>
              <w:autoSpaceDN w:val="0"/>
              <w:adjustRightInd w:val="0"/>
              <w:rPr>
                <w:rFonts w:ascii="Times New Roman" w:hAnsi="Times New Roman" w:cs="Times New Roman"/>
                <w:sz w:val="20"/>
                <w:szCs w:val="20"/>
              </w:rPr>
            </w:pPr>
            <w:r w:rsidRPr="008270D9">
              <w:rPr>
                <w:rFonts w:ascii="Times New Roman" w:hAnsi="Times New Roman" w:cs="Times New Roman"/>
                <w:sz w:val="20"/>
                <w:szCs w:val="20"/>
              </w:rPr>
              <w:t>Парки культуры и отдыха</w:t>
            </w:r>
          </w:p>
        </w:tc>
        <w:tc>
          <w:tcPr>
            <w:tcW w:w="3064" w:type="pct"/>
            <w:tcBorders>
              <w:top w:val="single" w:sz="4" w:space="0" w:color="auto"/>
              <w:left w:val="single" w:sz="4" w:space="0" w:color="auto"/>
              <w:bottom w:val="single" w:sz="4" w:space="0" w:color="auto"/>
              <w:right w:val="single" w:sz="4" w:space="0" w:color="auto"/>
            </w:tcBorders>
          </w:tcPr>
          <w:p w:rsidR="000E6128" w:rsidRPr="00BA697A" w:rsidRDefault="000C63D7" w:rsidP="000E6128">
            <w:pPr>
              <w:tabs>
                <w:tab w:val="left" w:pos="236"/>
                <w:tab w:val="left" w:pos="262"/>
              </w:tabs>
              <w:contextualSpacing/>
              <w:rPr>
                <w:rFonts w:ascii="Times New Roman" w:hAnsi="Times New Roman" w:cs="Times New Roman"/>
                <w:sz w:val="20"/>
                <w:szCs w:val="20"/>
              </w:rPr>
            </w:pPr>
            <w:r w:rsidRPr="008270D9">
              <w:rPr>
                <w:rFonts w:ascii="Times New Roman" w:hAnsi="Times New Roman" w:cs="Times New Roman"/>
                <w:sz w:val="20"/>
                <w:szCs w:val="20"/>
              </w:rPr>
              <w:t>Размещение парков культуры и отдыха</w:t>
            </w:r>
          </w:p>
        </w:tc>
      </w:tr>
      <w:tr w:rsidR="000C63D7" w:rsidRPr="00BA697A" w:rsidTr="005E19BD">
        <w:trPr>
          <w:trHeight w:val="904"/>
          <w:jc w:val="center"/>
        </w:trPr>
        <w:tc>
          <w:tcPr>
            <w:tcW w:w="348" w:type="pct"/>
            <w:tcBorders>
              <w:top w:val="single" w:sz="4" w:space="0" w:color="auto"/>
              <w:left w:val="single" w:sz="4" w:space="0" w:color="auto"/>
              <w:bottom w:val="single" w:sz="4" w:space="0" w:color="auto"/>
              <w:right w:val="single" w:sz="4" w:space="0" w:color="auto"/>
            </w:tcBorders>
          </w:tcPr>
          <w:p w:rsidR="000C63D7"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12</w:t>
            </w:r>
          </w:p>
        </w:tc>
        <w:tc>
          <w:tcPr>
            <w:tcW w:w="483" w:type="pct"/>
            <w:tcBorders>
              <w:top w:val="single" w:sz="4" w:space="0" w:color="auto"/>
              <w:left w:val="single" w:sz="4" w:space="0" w:color="auto"/>
              <w:bottom w:val="single" w:sz="4" w:space="0" w:color="auto"/>
              <w:right w:val="single" w:sz="4" w:space="0" w:color="auto"/>
            </w:tcBorders>
          </w:tcPr>
          <w:p w:rsidR="000C63D7" w:rsidRPr="00BA697A" w:rsidRDefault="000C63D7" w:rsidP="000E6128">
            <w:pPr>
              <w:jc w:val="center"/>
              <w:rPr>
                <w:rFonts w:ascii="Times New Roman" w:hAnsi="Times New Roman" w:cs="Times New Roman"/>
                <w:sz w:val="20"/>
                <w:szCs w:val="20"/>
              </w:rPr>
            </w:pPr>
            <w:r w:rsidRPr="008C1974">
              <w:rPr>
                <w:rFonts w:ascii="Times New Roman" w:hAnsi="Times New Roman" w:cs="Times New Roman"/>
                <w:sz w:val="20"/>
                <w:szCs w:val="20"/>
              </w:rPr>
              <w:t>3.7.1</w:t>
            </w:r>
          </w:p>
        </w:tc>
        <w:tc>
          <w:tcPr>
            <w:tcW w:w="1105" w:type="pct"/>
            <w:tcBorders>
              <w:top w:val="single" w:sz="4" w:space="0" w:color="auto"/>
              <w:left w:val="single" w:sz="4" w:space="0" w:color="auto"/>
              <w:bottom w:val="single" w:sz="4" w:space="0" w:color="auto"/>
              <w:right w:val="single" w:sz="4" w:space="0" w:color="auto"/>
            </w:tcBorders>
          </w:tcPr>
          <w:p w:rsidR="000C63D7" w:rsidRPr="00BA697A" w:rsidRDefault="000C63D7" w:rsidP="000E6128">
            <w:pPr>
              <w:autoSpaceDE w:val="0"/>
              <w:autoSpaceDN w:val="0"/>
              <w:adjustRightInd w:val="0"/>
              <w:rPr>
                <w:rFonts w:ascii="Times New Roman" w:hAnsi="Times New Roman" w:cs="Times New Roman"/>
                <w:sz w:val="20"/>
                <w:szCs w:val="20"/>
              </w:rPr>
            </w:pPr>
            <w:r w:rsidRPr="008C1974">
              <w:rPr>
                <w:rFonts w:ascii="Times New Roman" w:hAnsi="Times New Roman" w:cs="Times New Roman"/>
                <w:sz w:val="20"/>
                <w:szCs w:val="20"/>
              </w:rPr>
              <w:t>Осуществление религиозных обрядов</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0C63D7" w:rsidP="0076228C">
            <w:pPr>
              <w:autoSpaceDE w:val="0"/>
              <w:autoSpaceDN w:val="0"/>
              <w:adjustRightInd w:val="0"/>
              <w:rPr>
                <w:rFonts w:ascii="Times New Roman" w:hAnsi="Times New Roman" w:cs="Times New Roman"/>
                <w:sz w:val="20"/>
                <w:szCs w:val="20"/>
              </w:rPr>
            </w:pPr>
            <w:r w:rsidRPr="008C1974">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C63D7" w:rsidRPr="00BA697A" w:rsidTr="005E19BD">
        <w:trPr>
          <w:trHeight w:val="677"/>
          <w:jc w:val="center"/>
        </w:trPr>
        <w:tc>
          <w:tcPr>
            <w:tcW w:w="348" w:type="pct"/>
            <w:tcBorders>
              <w:top w:val="single" w:sz="4" w:space="0" w:color="auto"/>
              <w:left w:val="single" w:sz="4" w:space="0" w:color="auto"/>
              <w:bottom w:val="single" w:sz="4" w:space="0" w:color="auto"/>
              <w:right w:val="single" w:sz="4" w:space="0" w:color="auto"/>
            </w:tcBorders>
          </w:tcPr>
          <w:p w:rsidR="000C63D7"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13</w:t>
            </w:r>
          </w:p>
        </w:tc>
        <w:tc>
          <w:tcPr>
            <w:tcW w:w="483" w:type="pct"/>
            <w:tcBorders>
              <w:top w:val="single" w:sz="4" w:space="0" w:color="auto"/>
              <w:left w:val="single" w:sz="4" w:space="0" w:color="auto"/>
              <w:bottom w:val="single" w:sz="4" w:space="0" w:color="auto"/>
              <w:right w:val="single" w:sz="4" w:space="0" w:color="auto"/>
            </w:tcBorders>
          </w:tcPr>
          <w:p w:rsidR="000C63D7" w:rsidRPr="008C1974" w:rsidRDefault="000C63D7" w:rsidP="000E6128">
            <w:pPr>
              <w:jc w:val="center"/>
              <w:rPr>
                <w:rFonts w:ascii="Times New Roman" w:hAnsi="Times New Roman" w:cs="Times New Roman"/>
                <w:sz w:val="20"/>
                <w:szCs w:val="20"/>
              </w:rPr>
            </w:pPr>
            <w:r>
              <w:rPr>
                <w:rFonts w:ascii="Times New Roman" w:hAnsi="Times New Roman" w:cs="Times New Roman"/>
                <w:sz w:val="20"/>
                <w:szCs w:val="20"/>
              </w:rPr>
              <w:t>3.2.3</w:t>
            </w:r>
          </w:p>
        </w:tc>
        <w:tc>
          <w:tcPr>
            <w:tcW w:w="1105" w:type="pct"/>
            <w:tcBorders>
              <w:top w:val="single" w:sz="4" w:space="0" w:color="auto"/>
              <w:left w:val="single" w:sz="4" w:space="0" w:color="auto"/>
              <w:bottom w:val="single" w:sz="4" w:space="0" w:color="auto"/>
              <w:right w:val="single" w:sz="4" w:space="0" w:color="auto"/>
            </w:tcBorders>
          </w:tcPr>
          <w:p w:rsidR="000C63D7" w:rsidRPr="008C1974" w:rsidRDefault="000C63D7"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Оказание услуг связи</w:t>
            </w:r>
          </w:p>
        </w:tc>
        <w:tc>
          <w:tcPr>
            <w:tcW w:w="3064" w:type="pct"/>
            <w:tcBorders>
              <w:top w:val="single" w:sz="4" w:space="0" w:color="auto"/>
              <w:left w:val="single" w:sz="4" w:space="0" w:color="auto"/>
              <w:bottom w:val="single" w:sz="4" w:space="0" w:color="auto"/>
              <w:right w:val="single" w:sz="4" w:space="0" w:color="auto"/>
            </w:tcBorders>
          </w:tcPr>
          <w:p w:rsidR="00215E7C" w:rsidRPr="008C1974" w:rsidRDefault="000C63D7" w:rsidP="0076228C">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80144" w:rsidRPr="00BA697A" w:rsidTr="00EC57F6">
        <w:trPr>
          <w:trHeight w:val="616"/>
          <w:jc w:val="center"/>
        </w:trPr>
        <w:tc>
          <w:tcPr>
            <w:tcW w:w="348" w:type="pct"/>
            <w:tcBorders>
              <w:top w:val="single" w:sz="4" w:space="0" w:color="auto"/>
              <w:left w:val="single" w:sz="4" w:space="0" w:color="auto"/>
              <w:bottom w:val="single" w:sz="4" w:space="0" w:color="auto"/>
              <w:right w:val="single" w:sz="4" w:space="0" w:color="auto"/>
            </w:tcBorders>
          </w:tcPr>
          <w:p w:rsidR="00F80144" w:rsidRPr="00BA697A" w:rsidRDefault="005E19BD" w:rsidP="005E19BD">
            <w:pPr>
              <w:ind w:left="0" w:right="0"/>
              <w:jc w:val="center"/>
              <w:rPr>
                <w:rFonts w:ascii="Times New Roman" w:hAnsi="Times New Roman" w:cs="Times New Roman"/>
                <w:sz w:val="20"/>
                <w:szCs w:val="20"/>
              </w:rPr>
            </w:pPr>
            <w:r>
              <w:rPr>
                <w:rFonts w:ascii="Times New Roman" w:hAnsi="Times New Roman" w:cs="Times New Roman"/>
                <w:sz w:val="20"/>
                <w:szCs w:val="20"/>
              </w:rPr>
              <w:t>14</w:t>
            </w:r>
          </w:p>
        </w:tc>
        <w:tc>
          <w:tcPr>
            <w:tcW w:w="483" w:type="pct"/>
            <w:tcBorders>
              <w:top w:val="single" w:sz="4" w:space="0" w:color="auto"/>
              <w:left w:val="single" w:sz="4" w:space="0" w:color="auto"/>
              <w:bottom w:val="single" w:sz="4" w:space="0" w:color="auto"/>
              <w:right w:val="single" w:sz="4" w:space="0" w:color="auto"/>
            </w:tcBorders>
          </w:tcPr>
          <w:p w:rsidR="00F80144" w:rsidRPr="00BA697A" w:rsidRDefault="00F80144" w:rsidP="000E6128">
            <w:pPr>
              <w:jc w:val="center"/>
              <w:rPr>
                <w:rFonts w:ascii="Times New Roman" w:hAnsi="Times New Roman" w:cs="Times New Roman"/>
                <w:sz w:val="20"/>
                <w:szCs w:val="20"/>
              </w:rPr>
            </w:pPr>
            <w:r>
              <w:rPr>
                <w:rFonts w:ascii="Times New Roman" w:hAnsi="Times New Roman" w:cs="Times New Roman"/>
                <w:sz w:val="20"/>
                <w:szCs w:val="20"/>
              </w:rPr>
              <w:t>3.1.1</w:t>
            </w:r>
          </w:p>
        </w:tc>
        <w:tc>
          <w:tcPr>
            <w:tcW w:w="1105" w:type="pct"/>
            <w:tcBorders>
              <w:top w:val="single" w:sz="4" w:space="0" w:color="auto"/>
              <w:left w:val="single" w:sz="4" w:space="0" w:color="auto"/>
              <w:bottom w:val="single" w:sz="4" w:space="0" w:color="auto"/>
              <w:right w:val="single" w:sz="4" w:space="0" w:color="auto"/>
            </w:tcBorders>
          </w:tcPr>
          <w:p w:rsidR="00F80144" w:rsidRPr="00BA697A" w:rsidRDefault="00F80144"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F80144" w:rsidP="0076228C">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E6128" w:rsidRPr="00BA697A" w:rsidTr="00EC57F6">
        <w:trPr>
          <w:trHeight w:val="1618"/>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5E19BD" w:rsidP="00D632B6">
            <w:pPr>
              <w:ind w:left="0" w:right="0"/>
              <w:jc w:val="center"/>
              <w:rPr>
                <w:rFonts w:ascii="Times New Roman" w:hAnsi="Times New Roman" w:cs="Times New Roman"/>
                <w:sz w:val="20"/>
                <w:szCs w:val="20"/>
              </w:rPr>
            </w:pPr>
            <w:r>
              <w:rPr>
                <w:rFonts w:ascii="Times New Roman" w:hAnsi="Times New Roman" w:cs="Times New Roman"/>
                <w:sz w:val="20"/>
                <w:szCs w:val="20"/>
              </w:rPr>
              <w:t>16</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0E6128">
            <w:pPr>
              <w:jc w:val="center"/>
              <w:rPr>
                <w:rFonts w:ascii="Times New Roman" w:hAnsi="Times New Roman" w:cs="Times New Roman"/>
                <w:sz w:val="20"/>
                <w:szCs w:val="20"/>
              </w:rPr>
            </w:pPr>
            <w:r w:rsidRPr="00BA697A">
              <w:rPr>
                <w:rFonts w:ascii="Times New Roman" w:hAnsi="Times New Roman" w:cs="Times New Roman"/>
                <w:sz w:val="20"/>
                <w:szCs w:val="20"/>
              </w:rPr>
              <w:t>8.3</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0E6128">
            <w:pPr>
              <w:autoSpaceDE w:val="0"/>
              <w:autoSpaceDN w:val="0"/>
              <w:adjustRightInd w:val="0"/>
              <w:rPr>
                <w:rStyle w:val="9pt0pt"/>
                <w:color w:val="auto"/>
                <w:sz w:val="20"/>
                <w:szCs w:val="20"/>
              </w:rPr>
            </w:pPr>
            <w:r w:rsidRPr="00BA697A">
              <w:rPr>
                <w:rFonts w:ascii="Times New Roman" w:hAnsi="Times New Roman" w:cs="Times New Roman"/>
                <w:sz w:val="20"/>
                <w:szCs w:val="20"/>
              </w:rPr>
              <w:t>Обеспечение внутреннего правопорядка</w:t>
            </w:r>
          </w:p>
        </w:tc>
        <w:tc>
          <w:tcPr>
            <w:tcW w:w="3064" w:type="pct"/>
            <w:tcBorders>
              <w:top w:val="single" w:sz="4" w:space="0" w:color="auto"/>
              <w:left w:val="single" w:sz="4" w:space="0" w:color="auto"/>
              <w:bottom w:val="single" w:sz="4" w:space="0" w:color="auto"/>
              <w:right w:val="single" w:sz="4" w:space="0" w:color="auto"/>
            </w:tcBorders>
          </w:tcPr>
          <w:p w:rsidR="000E6128" w:rsidRPr="00BA697A" w:rsidRDefault="000E6128" w:rsidP="000E6128">
            <w:pPr>
              <w:pStyle w:val="ConsPlusNormal"/>
              <w:ind w:firstLine="0"/>
              <w:rPr>
                <w:rFonts w:ascii="Times New Roman" w:hAnsi="Times New Roman"/>
                <w:snapToGrid/>
              </w:rPr>
            </w:pPr>
            <w:r w:rsidRPr="00BA697A">
              <w:rPr>
                <w:rFonts w:ascii="Times New Roman" w:hAnsi="Times New Roman"/>
                <w:snapToGrid/>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697A">
              <w:rPr>
                <w:rFonts w:ascii="Times New Roman" w:hAnsi="Times New Roman"/>
                <w:snapToGrid/>
              </w:rPr>
              <w:t>Росгвардии</w:t>
            </w:r>
            <w:proofErr w:type="spellEnd"/>
            <w:r w:rsidRPr="00BA697A">
              <w:rPr>
                <w:rFonts w:ascii="Times New Roman" w:hAnsi="Times New Roman"/>
                <w:snapToGrid/>
              </w:rPr>
              <w:t xml:space="preserve"> и спасательных служб,                          в которых существует военизированная служба;</w:t>
            </w:r>
          </w:p>
          <w:p w:rsidR="00215E7C" w:rsidRPr="00BA697A" w:rsidRDefault="000E6128" w:rsidP="0076228C">
            <w:pPr>
              <w:autoSpaceDE w:val="0"/>
              <w:autoSpaceDN w:val="0"/>
              <w:adjustRightInd w:val="0"/>
              <w:contextualSpacing/>
              <w:rPr>
                <w:rStyle w:val="9pt0pt"/>
                <w:color w:val="auto"/>
                <w:sz w:val="20"/>
                <w:szCs w:val="20"/>
              </w:rPr>
            </w:pPr>
            <w:r w:rsidRPr="00BA697A">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D632B6" w:rsidRPr="00BA697A" w:rsidTr="0091589F">
        <w:trPr>
          <w:trHeight w:val="474"/>
          <w:jc w:val="center"/>
        </w:trPr>
        <w:tc>
          <w:tcPr>
            <w:tcW w:w="348" w:type="pct"/>
            <w:tcBorders>
              <w:top w:val="single" w:sz="4" w:space="0" w:color="auto"/>
              <w:left w:val="single" w:sz="4" w:space="0" w:color="auto"/>
              <w:bottom w:val="single" w:sz="4" w:space="0" w:color="auto"/>
              <w:right w:val="single" w:sz="4" w:space="0" w:color="auto"/>
            </w:tcBorders>
          </w:tcPr>
          <w:p w:rsidR="00D632B6" w:rsidRPr="00BA697A" w:rsidRDefault="00D632B6" w:rsidP="00D632B6">
            <w:pPr>
              <w:ind w:left="0" w:right="0"/>
              <w:jc w:val="center"/>
              <w:rPr>
                <w:rFonts w:ascii="Times New Roman" w:hAnsi="Times New Roman" w:cs="Times New Roman"/>
                <w:sz w:val="20"/>
                <w:szCs w:val="20"/>
              </w:rPr>
            </w:pPr>
            <w:r>
              <w:rPr>
                <w:rFonts w:ascii="Times New Roman" w:hAnsi="Times New Roman" w:cs="Times New Roman"/>
                <w:sz w:val="20"/>
                <w:szCs w:val="20"/>
              </w:rPr>
              <w:t>17</w:t>
            </w:r>
          </w:p>
        </w:tc>
        <w:tc>
          <w:tcPr>
            <w:tcW w:w="483" w:type="pct"/>
            <w:tcBorders>
              <w:top w:val="single" w:sz="4" w:space="0" w:color="auto"/>
              <w:left w:val="single" w:sz="4" w:space="0" w:color="auto"/>
              <w:bottom w:val="single" w:sz="4" w:space="0" w:color="auto"/>
              <w:right w:val="single" w:sz="4" w:space="0" w:color="auto"/>
            </w:tcBorders>
          </w:tcPr>
          <w:p w:rsidR="00D632B6" w:rsidRPr="00BA697A" w:rsidRDefault="00D632B6" w:rsidP="000E6128">
            <w:pPr>
              <w:jc w:val="center"/>
              <w:rPr>
                <w:rFonts w:ascii="Times New Roman" w:hAnsi="Times New Roman" w:cs="Times New Roman"/>
                <w:sz w:val="20"/>
                <w:szCs w:val="20"/>
              </w:rPr>
            </w:pPr>
            <w:r>
              <w:rPr>
                <w:rFonts w:ascii="Times New Roman" w:hAnsi="Times New Roman" w:cs="Times New Roman"/>
                <w:sz w:val="20"/>
                <w:szCs w:val="20"/>
              </w:rPr>
              <w:t>9.3</w:t>
            </w:r>
          </w:p>
        </w:tc>
        <w:tc>
          <w:tcPr>
            <w:tcW w:w="1105" w:type="pct"/>
            <w:tcBorders>
              <w:top w:val="single" w:sz="4" w:space="0" w:color="auto"/>
              <w:left w:val="single" w:sz="4" w:space="0" w:color="auto"/>
              <w:bottom w:val="single" w:sz="4" w:space="0" w:color="auto"/>
              <w:right w:val="single" w:sz="4" w:space="0" w:color="auto"/>
            </w:tcBorders>
          </w:tcPr>
          <w:p w:rsidR="00D632B6" w:rsidRPr="00D632B6" w:rsidRDefault="00D632B6" w:rsidP="00D632B6">
            <w:pPr>
              <w:widowControl w:val="0"/>
              <w:autoSpaceDE w:val="0"/>
              <w:autoSpaceDN w:val="0"/>
              <w:adjustRightInd w:val="0"/>
              <w:rPr>
                <w:rFonts w:ascii="Times New Roman" w:hAnsi="Times New Roman" w:cs="Times New Roman"/>
                <w:sz w:val="20"/>
                <w:szCs w:val="20"/>
              </w:rPr>
            </w:pPr>
            <w:r w:rsidRPr="00D632B6">
              <w:rPr>
                <w:rFonts w:ascii="Times New Roman" w:hAnsi="Times New Roman" w:cs="Times New Roman"/>
                <w:sz w:val="20"/>
                <w:szCs w:val="20"/>
              </w:rPr>
              <w:t>Историко-культурная деятельность</w:t>
            </w:r>
          </w:p>
        </w:tc>
        <w:tc>
          <w:tcPr>
            <w:tcW w:w="3064" w:type="pct"/>
            <w:tcBorders>
              <w:top w:val="single" w:sz="4" w:space="0" w:color="auto"/>
              <w:left w:val="single" w:sz="4" w:space="0" w:color="auto"/>
              <w:bottom w:val="single" w:sz="4" w:space="0" w:color="auto"/>
              <w:right w:val="single" w:sz="4" w:space="0" w:color="auto"/>
            </w:tcBorders>
          </w:tcPr>
          <w:p w:rsidR="00215E7C" w:rsidRPr="00D632B6" w:rsidRDefault="00D632B6" w:rsidP="0076228C">
            <w:pPr>
              <w:widowControl w:val="0"/>
              <w:autoSpaceDE w:val="0"/>
              <w:autoSpaceDN w:val="0"/>
              <w:adjustRightInd w:val="0"/>
              <w:rPr>
                <w:rFonts w:ascii="Times New Roman" w:hAnsi="Times New Roman" w:cs="Times New Roman"/>
                <w:sz w:val="20"/>
                <w:szCs w:val="20"/>
              </w:rPr>
            </w:pPr>
            <w:r w:rsidRPr="00D632B6">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F73D0A" w:rsidRPr="00BA697A" w:rsidTr="00EC57F6">
        <w:trPr>
          <w:trHeight w:val="1600"/>
          <w:jc w:val="center"/>
        </w:trPr>
        <w:tc>
          <w:tcPr>
            <w:tcW w:w="348" w:type="pct"/>
            <w:tcBorders>
              <w:top w:val="single" w:sz="4" w:space="0" w:color="auto"/>
              <w:left w:val="single" w:sz="4" w:space="0" w:color="auto"/>
              <w:bottom w:val="single" w:sz="4" w:space="0" w:color="auto"/>
              <w:right w:val="single" w:sz="4" w:space="0" w:color="auto"/>
            </w:tcBorders>
          </w:tcPr>
          <w:p w:rsidR="00F73D0A" w:rsidRPr="00BA697A" w:rsidRDefault="005E19BD" w:rsidP="00D632B6">
            <w:pPr>
              <w:ind w:left="0" w:right="0"/>
              <w:jc w:val="center"/>
              <w:rPr>
                <w:rFonts w:ascii="Times New Roman" w:hAnsi="Times New Roman" w:cs="Times New Roman"/>
                <w:sz w:val="20"/>
                <w:szCs w:val="20"/>
              </w:rPr>
            </w:pPr>
            <w:r>
              <w:rPr>
                <w:rFonts w:ascii="Times New Roman" w:hAnsi="Times New Roman" w:cs="Times New Roman"/>
                <w:sz w:val="20"/>
                <w:szCs w:val="20"/>
              </w:rPr>
              <w:t>18</w:t>
            </w:r>
          </w:p>
        </w:tc>
        <w:tc>
          <w:tcPr>
            <w:tcW w:w="483" w:type="pct"/>
            <w:tcBorders>
              <w:top w:val="single" w:sz="4" w:space="0" w:color="auto"/>
              <w:left w:val="single" w:sz="4" w:space="0" w:color="auto"/>
              <w:bottom w:val="single" w:sz="4" w:space="0" w:color="auto"/>
              <w:right w:val="single" w:sz="4" w:space="0" w:color="auto"/>
            </w:tcBorders>
          </w:tcPr>
          <w:p w:rsidR="00F73D0A" w:rsidRPr="00BA697A" w:rsidRDefault="00F73D0A" w:rsidP="000E6128">
            <w:pPr>
              <w:jc w:val="center"/>
              <w:rPr>
                <w:rFonts w:ascii="Times New Roman" w:hAnsi="Times New Roman" w:cs="Times New Roman"/>
                <w:sz w:val="20"/>
                <w:szCs w:val="20"/>
              </w:rPr>
            </w:pPr>
            <w:r w:rsidRPr="00BA697A">
              <w:rPr>
                <w:rFonts w:ascii="Times New Roman" w:hAnsi="Times New Roman" w:cs="Times New Roman"/>
                <w:sz w:val="20"/>
                <w:szCs w:val="20"/>
              </w:rPr>
              <w:t>12.0.2</w:t>
            </w:r>
          </w:p>
        </w:tc>
        <w:tc>
          <w:tcPr>
            <w:tcW w:w="1105" w:type="pct"/>
            <w:tcBorders>
              <w:top w:val="single" w:sz="4" w:space="0" w:color="auto"/>
              <w:left w:val="single" w:sz="4" w:space="0" w:color="auto"/>
              <w:bottom w:val="single" w:sz="4" w:space="0" w:color="auto"/>
              <w:right w:val="single" w:sz="4" w:space="0" w:color="auto"/>
            </w:tcBorders>
          </w:tcPr>
          <w:p w:rsidR="00F73D0A" w:rsidRPr="00BA697A" w:rsidRDefault="00F73D0A"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Благоустройство территории</w:t>
            </w:r>
          </w:p>
        </w:tc>
        <w:tc>
          <w:tcPr>
            <w:tcW w:w="3064" w:type="pct"/>
            <w:tcBorders>
              <w:top w:val="single" w:sz="4" w:space="0" w:color="auto"/>
              <w:left w:val="single" w:sz="4" w:space="0" w:color="auto"/>
              <w:bottom w:val="single" w:sz="4" w:space="0" w:color="auto"/>
              <w:right w:val="single" w:sz="4" w:space="0" w:color="auto"/>
            </w:tcBorders>
          </w:tcPr>
          <w:p w:rsidR="00215E7C" w:rsidRPr="00BA697A" w:rsidRDefault="00F73D0A" w:rsidP="0076228C">
            <w:pPr>
              <w:pStyle w:val="ConsPlusNormal"/>
              <w:ind w:firstLine="0"/>
              <w:rPr>
                <w:rFonts w:ascii="Times New Roman" w:hAnsi="Times New Roman"/>
                <w:snapToGrid/>
              </w:rPr>
            </w:pPr>
            <w:r w:rsidRPr="00BA697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E6128" w:rsidRPr="00BA697A" w:rsidTr="00FF5A55">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0E6128" w:rsidRPr="00BA697A" w:rsidRDefault="00B71A80" w:rsidP="00FD6B4F">
            <w:pPr>
              <w:numPr>
                <w:ilvl w:val="0"/>
                <w:numId w:val="10"/>
              </w:numPr>
              <w:ind w:left="0" w:right="0" w:firstLine="0"/>
              <w:jc w:val="center"/>
              <w:rPr>
                <w:rFonts w:ascii="Times New Roman" w:hAnsi="Times New Roman" w:cs="Times New Roman"/>
                <w:sz w:val="20"/>
                <w:szCs w:val="20"/>
              </w:rPr>
            </w:pPr>
            <w:r>
              <w:rPr>
                <w:rFonts w:ascii="Times New Roman" w:hAnsi="Times New Roman" w:cs="Times New Roman"/>
                <w:sz w:val="20"/>
                <w:szCs w:val="20"/>
              </w:rPr>
              <w:t>9</w:t>
            </w:r>
          </w:p>
        </w:tc>
        <w:tc>
          <w:tcPr>
            <w:tcW w:w="483" w:type="pct"/>
            <w:tcBorders>
              <w:top w:val="single" w:sz="4" w:space="0" w:color="auto"/>
              <w:left w:val="single" w:sz="4" w:space="0" w:color="auto"/>
              <w:bottom w:val="single" w:sz="4" w:space="0" w:color="auto"/>
              <w:right w:val="single" w:sz="4" w:space="0" w:color="auto"/>
            </w:tcBorders>
          </w:tcPr>
          <w:p w:rsidR="000E6128" w:rsidRPr="00BA697A" w:rsidRDefault="000E6128" w:rsidP="000E6128">
            <w:pPr>
              <w:jc w:val="center"/>
              <w:rPr>
                <w:rFonts w:ascii="Times New Roman" w:hAnsi="Times New Roman" w:cs="Times New Roman"/>
                <w:sz w:val="20"/>
                <w:szCs w:val="20"/>
              </w:rPr>
            </w:pPr>
            <w:r w:rsidRPr="00BA697A">
              <w:rPr>
                <w:rFonts w:ascii="Times New Roman" w:hAnsi="Times New Roman" w:cs="Times New Roman"/>
                <w:sz w:val="20"/>
                <w:szCs w:val="20"/>
              </w:rPr>
              <w:t>12.0.1</w:t>
            </w:r>
          </w:p>
        </w:tc>
        <w:tc>
          <w:tcPr>
            <w:tcW w:w="1105" w:type="pct"/>
            <w:tcBorders>
              <w:top w:val="single" w:sz="4" w:space="0" w:color="auto"/>
              <w:left w:val="single" w:sz="4" w:space="0" w:color="auto"/>
              <w:bottom w:val="single" w:sz="4" w:space="0" w:color="auto"/>
              <w:right w:val="single" w:sz="4" w:space="0" w:color="auto"/>
            </w:tcBorders>
          </w:tcPr>
          <w:p w:rsidR="000E6128" w:rsidRPr="00BA697A" w:rsidRDefault="000E6128" w:rsidP="000E6128">
            <w:pPr>
              <w:autoSpaceDE w:val="0"/>
              <w:autoSpaceDN w:val="0"/>
              <w:adjustRightInd w:val="0"/>
              <w:rPr>
                <w:rStyle w:val="9pt0pt"/>
                <w:color w:val="auto"/>
                <w:sz w:val="20"/>
                <w:szCs w:val="20"/>
              </w:rPr>
            </w:pPr>
            <w:r w:rsidRPr="00BA697A">
              <w:rPr>
                <w:rFonts w:ascii="Times New Roman" w:hAnsi="Times New Roman" w:cs="Times New Roman"/>
                <w:sz w:val="20"/>
                <w:szCs w:val="20"/>
              </w:rPr>
              <w:t>Улично-дорожная сеть</w:t>
            </w:r>
          </w:p>
        </w:tc>
        <w:tc>
          <w:tcPr>
            <w:tcW w:w="3064" w:type="pct"/>
            <w:tcBorders>
              <w:top w:val="single" w:sz="4" w:space="0" w:color="auto"/>
              <w:left w:val="single" w:sz="4" w:space="0" w:color="auto"/>
              <w:bottom w:val="single" w:sz="4" w:space="0" w:color="auto"/>
              <w:right w:val="single" w:sz="4" w:space="0" w:color="auto"/>
            </w:tcBorders>
          </w:tcPr>
          <w:p w:rsidR="000E6128" w:rsidRPr="00BA697A" w:rsidRDefault="000E6128" w:rsidP="000E6128">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A697A">
              <w:rPr>
                <w:rFonts w:ascii="Times New Roman" w:hAnsi="Times New Roman" w:cs="Times New Roman"/>
                <w:sz w:val="20"/>
                <w:szCs w:val="20"/>
              </w:rPr>
              <w:t>велотранспортной</w:t>
            </w:r>
            <w:proofErr w:type="spellEnd"/>
            <w:r w:rsidRPr="00BA697A">
              <w:rPr>
                <w:rFonts w:ascii="Times New Roman" w:hAnsi="Times New Roman" w:cs="Times New Roman"/>
                <w:sz w:val="20"/>
                <w:szCs w:val="20"/>
              </w:rPr>
              <w:t xml:space="preserve"> и инженерной инфраструктуры;</w:t>
            </w:r>
          </w:p>
          <w:p w:rsidR="00215E7C" w:rsidRPr="00D632B6" w:rsidRDefault="000E6128" w:rsidP="0076228C">
            <w:pPr>
              <w:autoSpaceDE w:val="0"/>
              <w:autoSpaceDN w:val="0"/>
              <w:adjustRightInd w:val="0"/>
              <w:contextualSpacing/>
              <w:rPr>
                <w:rStyle w:val="9pt0pt"/>
                <w:color w:val="auto"/>
                <w:spacing w:val="0"/>
                <w:sz w:val="20"/>
                <w:szCs w:val="20"/>
                <w:shd w:val="clear" w:color="auto" w:fill="auto"/>
              </w:rPr>
            </w:pPr>
            <w:r w:rsidRPr="00BA697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BA697A">
                <w:rPr>
                  <w:rFonts w:ascii="Times New Roman" w:hAnsi="Times New Roman" w:cs="Times New Roman"/>
                  <w:sz w:val="20"/>
                  <w:szCs w:val="20"/>
                </w:rPr>
                <w:t>кодами 2.7.1</w:t>
              </w:r>
            </w:hyperlink>
            <w:r w:rsidRPr="00BA697A">
              <w:rPr>
                <w:rFonts w:ascii="Times New Roman" w:hAnsi="Times New Roman" w:cs="Times New Roman"/>
                <w:sz w:val="20"/>
                <w:szCs w:val="20"/>
              </w:rPr>
              <w:t xml:space="preserve">, </w:t>
            </w:r>
            <w:hyperlink w:anchor="P382" w:history="1">
              <w:r w:rsidRPr="00BA697A">
                <w:rPr>
                  <w:rFonts w:ascii="Times New Roman" w:hAnsi="Times New Roman" w:cs="Times New Roman"/>
                  <w:sz w:val="20"/>
                  <w:szCs w:val="20"/>
                </w:rPr>
                <w:t>4.9</w:t>
              </w:r>
            </w:hyperlink>
            <w:r w:rsidRPr="00BA697A">
              <w:rPr>
                <w:rFonts w:ascii="Times New Roman" w:hAnsi="Times New Roman" w:cs="Times New Roman"/>
                <w:sz w:val="20"/>
                <w:szCs w:val="20"/>
              </w:rPr>
              <w:t>, 7.2.3, а также некапитальных сооружений, предназначенных для охраны транспортных средств</w:t>
            </w:r>
          </w:p>
        </w:tc>
      </w:tr>
      <w:tr w:rsidR="006675E8" w:rsidRPr="00BA697A" w:rsidTr="00FF5A55">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6675E8" w:rsidRPr="007F01BC" w:rsidRDefault="006675E8" w:rsidP="006675E8">
            <w:pPr>
              <w:ind w:left="0" w:right="0"/>
              <w:rPr>
                <w:rFonts w:ascii="Times New Roman" w:hAnsi="Times New Roman" w:cs="Times New Roman"/>
                <w:sz w:val="20"/>
                <w:szCs w:val="20"/>
              </w:rPr>
            </w:pPr>
            <w:r w:rsidRPr="007F01BC">
              <w:rPr>
                <w:rFonts w:ascii="Times New Roman" w:hAnsi="Times New Roman" w:cs="Times New Roman"/>
                <w:sz w:val="20"/>
                <w:szCs w:val="20"/>
              </w:rPr>
              <w:t xml:space="preserve">     20</w:t>
            </w:r>
          </w:p>
        </w:tc>
        <w:tc>
          <w:tcPr>
            <w:tcW w:w="483" w:type="pct"/>
            <w:tcBorders>
              <w:top w:val="single" w:sz="4" w:space="0" w:color="auto"/>
              <w:left w:val="single" w:sz="4" w:space="0" w:color="auto"/>
              <w:bottom w:val="single" w:sz="4" w:space="0" w:color="auto"/>
              <w:right w:val="single" w:sz="4" w:space="0" w:color="auto"/>
            </w:tcBorders>
          </w:tcPr>
          <w:p w:rsidR="006675E8" w:rsidRPr="007F01BC" w:rsidRDefault="006675E8" w:rsidP="006675E8">
            <w:pPr>
              <w:jc w:val="center"/>
              <w:rPr>
                <w:rFonts w:ascii="Times New Roman" w:hAnsi="Times New Roman" w:cs="Times New Roman"/>
                <w:sz w:val="20"/>
                <w:szCs w:val="20"/>
              </w:rPr>
            </w:pPr>
            <w:r w:rsidRPr="007F01BC">
              <w:rPr>
                <w:rFonts w:ascii="Times New Roman" w:hAnsi="Times New Roman" w:cs="Times New Roman"/>
                <w:sz w:val="20"/>
                <w:szCs w:val="20"/>
              </w:rPr>
              <w:t>5.1.2</w:t>
            </w:r>
          </w:p>
        </w:tc>
        <w:tc>
          <w:tcPr>
            <w:tcW w:w="1105" w:type="pct"/>
            <w:tcBorders>
              <w:top w:val="single" w:sz="4" w:space="0" w:color="auto"/>
              <w:left w:val="single" w:sz="4" w:space="0" w:color="auto"/>
              <w:bottom w:val="single" w:sz="4" w:space="0" w:color="auto"/>
              <w:right w:val="single" w:sz="4" w:space="0" w:color="auto"/>
            </w:tcBorders>
          </w:tcPr>
          <w:p w:rsidR="006675E8" w:rsidRPr="007F01BC" w:rsidRDefault="006675E8" w:rsidP="006675E8">
            <w:pPr>
              <w:autoSpaceDE w:val="0"/>
              <w:autoSpaceDN w:val="0"/>
              <w:adjustRightInd w:val="0"/>
              <w:rPr>
                <w:rFonts w:ascii="Times New Roman" w:hAnsi="Times New Roman" w:cs="Times New Roman"/>
                <w:sz w:val="20"/>
                <w:szCs w:val="20"/>
              </w:rPr>
            </w:pPr>
            <w:r w:rsidRPr="007F01BC">
              <w:rPr>
                <w:rFonts w:ascii="Times New Roman" w:hAnsi="Times New Roman" w:cs="Times New Roman"/>
                <w:sz w:val="20"/>
                <w:szCs w:val="20"/>
              </w:rPr>
              <w:t>Обеспечение занятий спортом в помещениях</w:t>
            </w:r>
          </w:p>
        </w:tc>
        <w:tc>
          <w:tcPr>
            <w:tcW w:w="3064" w:type="pct"/>
            <w:tcBorders>
              <w:top w:val="single" w:sz="4" w:space="0" w:color="auto"/>
              <w:left w:val="single" w:sz="4" w:space="0" w:color="auto"/>
              <w:bottom w:val="single" w:sz="4" w:space="0" w:color="auto"/>
              <w:right w:val="single" w:sz="4" w:space="0" w:color="auto"/>
            </w:tcBorders>
          </w:tcPr>
          <w:p w:rsidR="006675E8" w:rsidRPr="007F01BC" w:rsidRDefault="006675E8" w:rsidP="0076228C">
            <w:pPr>
              <w:autoSpaceDE w:val="0"/>
              <w:autoSpaceDN w:val="0"/>
              <w:adjustRightInd w:val="0"/>
              <w:spacing w:line="250" w:lineRule="auto"/>
              <w:rPr>
                <w:rFonts w:ascii="Times New Roman" w:hAnsi="Times New Roman" w:cs="Times New Roman"/>
                <w:sz w:val="20"/>
                <w:szCs w:val="20"/>
              </w:rPr>
            </w:pPr>
            <w:r w:rsidRPr="007F01BC">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r>
    </w:tbl>
    <w:p w:rsidR="005F4A62" w:rsidRDefault="005F4A62" w:rsidP="0066046F">
      <w:pPr>
        <w:ind w:left="0" w:right="0"/>
        <w:rPr>
          <w:rFonts w:ascii="Times New Roman" w:hAnsi="Times New Roman" w:cs="Times New Roman"/>
          <w:sz w:val="28"/>
          <w:szCs w:val="24"/>
        </w:rPr>
      </w:pPr>
    </w:p>
    <w:p w:rsidR="00B43E9A" w:rsidRDefault="00B43E9A" w:rsidP="00AD230A">
      <w:pPr>
        <w:ind w:left="0" w:right="0" w:firstLine="425"/>
        <w:jc w:val="center"/>
        <w:rPr>
          <w:rFonts w:ascii="Times New Roman" w:hAnsi="Times New Roman" w:cs="Times New Roman"/>
          <w:b/>
          <w:sz w:val="28"/>
          <w:szCs w:val="24"/>
        </w:rPr>
      </w:pPr>
    </w:p>
    <w:p w:rsidR="00B43E9A" w:rsidRDefault="00B43E9A" w:rsidP="00AD230A">
      <w:pPr>
        <w:ind w:left="0" w:right="0" w:firstLine="425"/>
        <w:jc w:val="center"/>
        <w:rPr>
          <w:rFonts w:ascii="Times New Roman" w:hAnsi="Times New Roman" w:cs="Times New Roman"/>
          <w:b/>
          <w:sz w:val="28"/>
          <w:szCs w:val="24"/>
        </w:rPr>
      </w:pPr>
    </w:p>
    <w:p w:rsidR="00B04E30" w:rsidRPr="00BA697A" w:rsidRDefault="00B04E30" w:rsidP="00AD230A">
      <w:pPr>
        <w:ind w:left="0" w:right="0" w:firstLine="425"/>
        <w:jc w:val="center"/>
        <w:rPr>
          <w:rFonts w:ascii="Times New Roman" w:hAnsi="Times New Roman" w:cs="Times New Roman"/>
          <w:b/>
          <w:sz w:val="28"/>
          <w:szCs w:val="24"/>
        </w:rPr>
      </w:pPr>
      <w:r w:rsidRPr="00BA697A">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C2345F" w:rsidRPr="00FF0EC7" w:rsidRDefault="00C2345F" w:rsidP="00AD230A">
      <w:pPr>
        <w:ind w:left="0" w:right="0" w:firstLine="425"/>
        <w:jc w:val="center"/>
        <w:rPr>
          <w:rFonts w:ascii="Times New Roman" w:hAnsi="Times New Roman" w:cs="Times New Roman"/>
          <w:sz w:val="28"/>
          <w:szCs w:val="28"/>
        </w:rPr>
      </w:pPr>
    </w:p>
    <w:p w:rsidR="00B04E30" w:rsidRDefault="006938D0" w:rsidP="00AD230A">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CE01C6" w:rsidRPr="00BA697A" w:rsidTr="00014528">
        <w:trPr>
          <w:trHeight w:val="20"/>
          <w:jc w:val="center"/>
        </w:trPr>
        <w:tc>
          <w:tcPr>
            <w:tcW w:w="348" w:type="pct"/>
            <w:vMerge w:val="restart"/>
            <w:tcBorders>
              <w:bottom w:val="nil"/>
            </w:tcBorders>
            <w:vAlign w:val="center"/>
          </w:tcPr>
          <w:p w:rsidR="00CE01C6" w:rsidRPr="00BA697A" w:rsidRDefault="00CE01C6" w:rsidP="00014528">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CE01C6" w:rsidRPr="00BA697A" w:rsidRDefault="00CE01C6" w:rsidP="00014528">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88" w:type="pct"/>
            <w:gridSpan w:val="2"/>
            <w:tcBorders>
              <w:bottom w:val="single" w:sz="4" w:space="0" w:color="auto"/>
            </w:tcBorders>
            <w:vAlign w:val="center"/>
          </w:tcPr>
          <w:p w:rsidR="00CE01C6" w:rsidRPr="00BA697A" w:rsidRDefault="00CE01C6" w:rsidP="00014528">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CE01C6" w:rsidRPr="00BA697A" w:rsidRDefault="00CE01C6" w:rsidP="00014528">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CE01C6" w:rsidRPr="00BA697A" w:rsidTr="00014528">
        <w:trPr>
          <w:trHeight w:val="20"/>
          <w:jc w:val="center"/>
        </w:trPr>
        <w:tc>
          <w:tcPr>
            <w:tcW w:w="348" w:type="pct"/>
            <w:vMerge/>
            <w:tcBorders>
              <w:bottom w:val="nil"/>
            </w:tcBorders>
            <w:vAlign w:val="center"/>
          </w:tcPr>
          <w:p w:rsidR="00CE01C6" w:rsidRPr="00BA697A" w:rsidRDefault="00CE01C6" w:rsidP="00014528">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CE01C6" w:rsidRPr="00BA697A" w:rsidRDefault="00CE01C6" w:rsidP="00014528">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05" w:type="pct"/>
            <w:tcBorders>
              <w:bottom w:val="nil"/>
            </w:tcBorders>
            <w:shd w:val="clear" w:color="auto" w:fill="auto"/>
            <w:vAlign w:val="center"/>
          </w:tcPr>
          <w:p w:rsidR="00CE01C6" w:rsidRPr="00BA697A" w:rsidRDefault="00CE01C6" w:rsidP="00014528">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64" w:type="pct"/>
            <w:vMerge/>
            <w:tcBorders>
              <w:bottom w:val="nil"/>
            </w:tcBorders>
            <w:shd w:val="clear" w:color="auto" w:fill="auto"/>
            <w:vAlign w:val="center"/>
          </w:tcPr>
          <w:p w:rsidR="00CE01C6" w:rsidRPr="00BA697A" w:rsidRDefault="00CE01C6" w:rsidP="00014528">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CE01C6" w:rsidRPr="00BA697A" w:rsidRDefault="00CE01C6" w:rsidP="00CE01C6">
      <w:pPr>
        <w:spacing w:line="14" w:lineRule="auto"/>
        <w:ind w:left="0" w:right="0" w:firstLine="425"/>
        <w:jc w:val="center"/>
        <w:rPr>
          <w:rFonts w:ascii="Times New Roman" w:hAnsi="Times New Roman" w:cs="Times New Roman"/>
          <w:sz w:val="24"/>
          <w:szCs w:val="24"/>
        </w:rPr>
      </w:pPr>
    </w:p>
    <w:p w:rsidR="00CE01C6" w:rsidRPr="00BA697A" w:rsidRDefault="00CE01C6" w:rsidP="00CE01C6">
      <w:pPr>
        <w:spacing w:line="14" w:lineRule="auto"/>
        <w:ind w:left="0" w:right="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CE01C6" w:rsidRPr="00BA697A" w:rsidTr="00014528">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CE01C6" w:rsidRPr="00BA697A" w:rsidRDefault="00CE01C6" w:rsidP="00014528">
            <w:pPr>
              <w:ind w:left="0" w:right="0"/>
              <w:jc w:val="center"/>
              <w:rPr>
                <w:rFonts w:ascii="Times New Roman" w:hAnsi="Times New Roman" w:cs="Times New Roman"/>
                <w:sz w:val="20"/>
                <w:szCs w:val="20"/>
              </w:rPr>
            </w:pPr>
            <w:r>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tcPr>
          <w:p w:rsidR="00CE01C6" w:rsidRPr="00BA697A" w:rsidRDefault="00CE01C6" w:rsidP="00014528">
            <w:pPr>
              <w:jc w:val="center"/>
              <w:rPr>
                <w:rFonts w:ascii="Times New Roman" w:hAnsi="Times New Roman" w:cs="Times New Roman"/>
                <w:sz w:val="20"/>
                <w:szCs w:val="20"/>
              </w:rPr>
            </w:pPr>
            <w:r>
              <w:rPr>
                <w:rFonts w:ascii="Times New Roman" w:hAnsi="Times New Roman" w:cs="Times New Roman"/>
                <w:sz w:val="20"/>
                <w:szCs w:val="20"/>
              </w:rPr>
              <w:t>3.2.2</w:t>
            </w:r>
          </w:p>
        </w:tc>
        <w:tc>
          <w:tcPr>
            <w:tcW w:w="1105" w:type="pct"/>
            <w:tcBorders>
              <w:top w:val="single" w:sz="4" w:space="0" w:color="auto"/>
              <w:left w:val="single" w:sz="4" w:space="0" w:color="auto"/>
              <w:bottom w:val="single" w:sz="4" w:space="0" w:color="auto"/>
              <w:right w:val="single" w:sz="4" w:space="0" w:color="auto"/>
            </w:tcBorders>
          </w:tcPr>
          <w:p w:rsidR="00CE01C6" w:rsidRPr="00807B55" w:rsidRDefault="00CE01C6" w:rsidP="00014528">
            <w:pPr>
              <w:autoSpaceDE w:val="0"/>
              <w:autoSpaceDN w:val="0"/>
              <w:adjustRightInd w:val="0"/>
              <w:rPr>
                <w:rFonts w:ascii="Times New Roman" w:hAnsi="Times New Roman" w:cs="Times New Roman"/>
                <w:sz w:val="20"/>
                <w:szCs w:val="20"/>
              </w:rPr>
            </w:pPr>
            <w:r w:rsidRPr="00807B55">
              <w:rPr>
                <w:rFonts w:ascii="Times New Roman" w:hAnsi="Times New Roman" w:cs="Times New Roman"/>
                <w:sz w:val="20"/>
                <w:szCs w:val="20"/>
              </w:rPr>
              <w:t>Оказание социальной помощи населению</w:t>
            </w:r>
          </w:p>
          <w:p w:rsidR="00CE01C6" w:rsidRPr="00BA697A" w:rsidRDefault="00CE01C6" w:rsidP="00014528">
            <w:pPr>
              <w:autoSpaceDE w:val="0"/>
              <w:autoSpaceDN w:val="0"/>
              <w:adjustRightInd w:val="0"/>
              <w:rPr>
                <w:rFonts w:ascii="Times New Roman" w:hAnsi="Times New Roman" w:cs="Times New Roman"/>
                <w:sz w:val="20"/>
                <w:szCs w:val="20"/>
              </w:rPr>
            </w:pPr>
          </w:p>
        </w:tc>
        <w:tc>
          <w:tcPr>
            <w:tcW w:w="3064" w:type="pct"/>
            <w:tcBorders>
              <w:top w:val="single" w:sz="4" w:space="0" w:color="auto"/>
              <w:left w:val="single" w:sz="4" w:space="0" w:color="auto"/>
              <w:bottom w:val="single" w:sz="4" w:space="0" w:color="auto"/>
              <w:right w:val="single" w:sz="4" w:space="0" w:color="auto"/>
            </w:tcBorders>
          </w:tcPr>
          <w:p w:rsidR="00CE01C6" w:rsidRPr="00BA697A" w:rsidRDefault="00CE01C6" w:rsidP="00014528">
            <w:pPr>
              <w:autoSpaceDE w:val="0"/>
              <w:autoSpaceDN w:val="0"/>
              <w:adjustRightInd w:val="0"/>
              <w:rPr>
                <w:rFonts w:ascii="Times New Roman" w:hAnsi="Times New Roman" w:cs="Times New Roman"/>
                <w:sz w:val="20"/>
                <w:szCs w:val="20"/>
              </w:rPr>
            </w:pPr>
            <w:r w:rsidRPr="00807B55">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r>
              <w:rPr>
                <w:rFonts w:ascii="Times New Roman" w:hAnsi="Times New Roman" w:cs="Times New Roman"/>
                <w:sz w:val="20"/>
                <w:szCs w:val="20"/>
              </w:rPr>
              <w:t xml:space="preserve"> </w:t>
            </w:r>
            <w:r w:rsidRPr="00807B55">
              <w:rPr>
                <w:rFonts w:ascii="Times New Roman" w:hAnsi="Times New Roman" w:cs="Times New Roman"/>
                <w:sz w:val="20"/>
                <w:szCs w:val="20"/>
              </w:rPr>
              <w:t>некоммерческих фондов, благотворительных организаций, клубов по интересам</w:t>
            </w:r>
          </w:p>
        </w:tc>
      </w:tr>
      <w:tr w:rsidR="00CE01C6" w:rsidRPr="00BA697A" w:rsidTr="00014528">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CE01C6" w:rsidRPr="00BA697A" w:rsidRDefault="00CE01C6" w:rsidP="00014528">
            <w:pPr>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483" w:type="pct"/>
            <w:tcBorders>
              <w:top w:val="single" w:sz="4" w:space="0" w:color="auto"/>
              <w:left w:val="single" w:sz="4" w:space="0" w:color="auto"/>
              <w:bottom w:val="single" w:sz="4" w:space="0" w:color="auto"/>
              <w:right w:val="single" w:sz="4" w:space="0" w:color="auto"/>
            </w:tcBorders>
          </w:tcPr>
          <w:p w:rsidR="00CE01C6" w:rsidRDefault="00CE01C6" w:rsidP="00014528">
            <w:pPr>
              <w:jc w:val="center"/>
              <w:rPr>
                <w:rFonts w:ascii="Times New Roman" w:hAnsi="Times New Roman" w:cs="Times New Roman"/>
                <w:sz w:val="20"/>
                <w:szCs w:val="20"/>
              </w:rPr>
            </w:pPr>
            <w:r>
              <w:rPr>
                <w:rFonts w:ascii="Times New Roman" w:hAnsi="Times New Roman" w:cs="Times New Roman"/>
                <w:sz w:val="20"/>
                <w:szCs w:val="20"/>
              </w:rPr>
              <w:t>4.9</w:t>
            </w:r>
          </w:p>
        </w:tc>
        <w:tc>
          <w:tcPr>
            <w:tcW w:w="1105" w:type="pct"/>
            <w:tcBorders>
              <w:top w:val="single" w:sz="4" w:space="0" w:color="auto"/>
              <w:left w:val="single" w:sz="4" w:space="0" w:color="auto"/>
              <w:bottom w:val="single" w:sz="4" w:space="0" w:color="auto"/>
              <w:right w:val="single" w:sz="4" w:space="0" w:color="auto"/>
            </w:tcBorders>
          </w:tcPr>
          <w:p w:rsidR="00CE01C6" w:rsidRPr="00807B55" w:rsidRDefault="00CE01C6" w:rsidP="000145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3064" w:type="pct"/>
            <w:tcBorders>
              <w:top w:val="single" w:sz="4" w:space="0" w:color="auto"/>
              <w:left w:val="single" w:sz="4" w:space="0" w:color="auto"/>
              <w:bottom w:val="single" w:sz="4" w:space="0" w:color="auto"/>
              <w:right w:val="single" w:sz="4" w:space="0" w:color="auto"/>
            </w:tcBorders>
          </w:tcPr>
          <w:p w:rsidR="00CE01C6" w:rsidRPr="00807B55" w:rsidRDefault="00CE01C6" w:rsidP="00014528">
            <w:pPr>
              <w:autoSpaceDE w:val="0"/>
              <w:autoSpaceDN w:val="0"/>
              <w:adjustRightInd w:val="0"/>
              <w:rPr>
                <w:rFonts w:ascii="Times New Roman" w:hAnsi="Times New Roman" w:cs="Times New Roman"/>
                <w:sz w:val="20"/>
                <w:szCs w:val="20"/>
              </w:rPr>
            </w:pPr>
            <w:r w:rsidRPr="00BA697A">
              <w:rPr>
                <w:rStyle w:val="9pt0pt"/>
                <w:color w:val="auto"/>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E01C6" w:rsidRDefault="00CE01C6" w:rsidP="00AD230A">
      <w:pPr>
        <w:ind w:left="0" w:right="0" w:firstLine="425"/>
        <w:jc w:val="right"/>
        <w:rPr>
          <w:rFonts w:ascii="Times New Roman" w:hAnsi="Times New Roman" w:cs="Times New Roman"/>
          <w:sz w:val="28"/>
          <w:szCs w:val="24"/>
        </w:rPr>
      </w:pPr>
    </w:p>
    <w:p w:rsidR="00B04E30" w:rsidRPr="005D5341" w:rsidRDefault="0091589F" w:rsidP="005D5341">
      <w:pPr>
        <w:ind w:left="0" w:right="0" w:firstLine="709"/>
        <w:rPr>
          <w:rStyle w:val="125pt0pt"/>
          <w:b w:val="0"/>
          <w:color w:val="auto"/>
          <w:sz w:val="28"/>
          <w:szCs w:val="28"/>
        </w:rPr>
      </w:pPr>
      <w:r>
        <w:rPr>
          <w:rStyle w:val="125pt0pt"/>
          <w:b w:val="0"/>
          <w:color w:val="auto"/>
          <w:sz w:val="28"/>
          <w:szCs w:val="28"/>
        </w:rPr>
        <w:t>172</w:t>
      </w:r>
      <w:r w:rsidR="005D5341">
        <w:rPr>
          <w:rStyle w:val="125pt0pt"/>
          <w:b w:val="0"/>
          <w:color w:val="auto"/>
          <w:sz w:val="28"/>
          <w:szCs w:val="28"/>
        </w:rPr>
        <w:t xml:space="preserve">. </w:t>
      </w:r>
      <w:r w:rsidR="00B04E30" w:rsidRPr="005D5341">
        <w:rPr>
          <w:rStyle w:val="125pt0pt"/>
          <w:b w:val="0"/>
          <w:color w:val="auto"/>
          <w:sz w:val="28"/>
          <w:szCs w:val="28"/>
        </w:rPr>
        <w:t xml:space="preserve">Вспомогательные виды разрешенного использования объектов капитального строительства и земельных участков для </w:t>
      </w:r>
      <w:r w:rsidR="00561E6E" w:rsidRPr="005D5341">
        <w:rPr>
          <w:rFonts w:ascii="Times New Roman" w:eastAsia="Calibri" w:hAnsi="Times New Roman" w:cs="Times New Roman"/>
          <w:sz w:val="28"/>
          <w:szCs w:val="28"/>
          <w:lang w:eastAsia="en-US"/>
        </w:rPr>
        <w:t>зоны объектов делового, общественного и коммерческого назначения</w:t>
      </w:r>
      <w:r w:rsidR="00561E6E" w:rsidRPr="005D5341">
        <w:rPr>
          <w:rStyle w:val="125pt0pt"/>
          <w:b w:val="0"/>
          <w:color w:val="auto"/>
          <w:sz w:val="28"/>
          <w:szCs w:val="28"/>
        </w:rPr>
        <w:t xml:space="preserve"> </w:t>
      </w:r>
      <w:r w:rsidR="00B04E30" w:rsidRPr="005D5341">
        <w:rPr>
          <w:rStyle w:val="125pt0pt"/>
          <w:b w:val="0"/>
          <w:color w:val="auto"/>
          <w:sz w:val="28"/>
          <w:szCs w:val="28"/>
        </w:rPr>
        <w:t>не предусмотрены.</w:t>
      </w:r>
    </w:p>
    <w:p w:rsidR="0088442C" w:rsidRPr="00BA697A" w:rsidRDefault="0088442C" w:rsidP="007F786C">
      <w:pPr>
        <w:ind w:left="0" w:right="0"/>
        <w:rPr>
          <w:rFonts w:ascii="Times New Roman" w:hAnsi="Times New Roman" w:cs="Times New Roman"/>
          <w:sz w:val="28"/>
          <w:szCs w:val="24"/>
        </w:rPr>
      </w:pPr>
    </w:p>
    <w:p w:rsidR="0065055E" w:rsidRPr="00BA697A" w:rsidRDefault="00B04E30" w:rsidP="0065055E">
      <w:pPr>
        <w:ind w:left="0" w:right="0"/>
        <w:jc w:val="center"/>
        <w:rPr>
          <w:rFonts w:ascii="Times New Roman" w:hAnsi="Times New Roman" w:cs="Times New Roman"/>
          <w:sz w:val="28"/>
          <w:szCs w:val="24"/>
        </w:rPr>
      </w:pPr>
      <w:r w:rsidRPr="00BA697A">
        <w:rPr>
          <w:rFonts w:ascii="Times New Roman" w:hAnsi="Times New Roman" w:cs="Times New Roman"/>
          <w:b/>
          <w:sz w:val="28"/>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65055E" w:rsidRDefault="0065055E" w:rsidP="00A0330E">
      <w:pPr>
        <w:ind w:left="0" w:right="0"/>
        <w:jc w:val="center"/>
        <w:rPr>
          <w:rFonts w:ascii="Times New Roman" w:hAnsi="Times New Roman" w:cs="Times New Roman"/>
          <w:sz w:val="28"/>
          <w:szCs w:val="24"/>
        </w:rPr>
      </w:pPr>
    </w:p>
    <w:p w:rsidR="00B04E30" w:rsidRPr="00BA697A" w:rsidRDefault="006938D0" w:rsidP="0065055E">
      <w:pPr>
        <w:ind w:left="0" w:right="0"/>
        <w:jc w:val="right"/>
        <w:rPr>
          <w:rFonts w:ascii="Times New Roman" w:hAnsi="Times New Roman" w:cs="Times New Roman"/>
          <w:sz w:val="28"/>
          <w:szCs w:val="24"/>
        </w:rPr>
      </w:pPr>
      <w:r>
        <w:rPr>
          <w:rFonts w:ascii="Times New Roman" w:hAnsi="Times New Roman" w:cs="Times New Roman"/>
          <w:sz w:val="28"/>
          <w:szCs w:val="24"/>
        </w:rPr>
        <w:t>Таблица 18</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2410"/>
        <w:gridCol w:w="3402"/>
        <w:gridCol w:w="2835"/>
      </w:tblGrid>
      <w:tr w:rsidR="000F2997" w:rsidRPr="00BA697A" w:rsidTr="0091589F">
        <w:tc>
          <w:tcPr>
            <w:tcW w:w="379" w:type="pct"/>
            <w:shd w:val="clear" w:color="auto" w:fill="auto"/>
            <w:vAlign w:val="center"/>
          </w:tcPr>
          <w:p w:rsidR="00B04E30" w:rsidRPr="00BA697A" w:rsidRDefault="00B04E30" w:rsidP="0091589F">
            <w:pPr>
              <w:ind w:left="0"/>
              <w:jc w:val="center"/>
              <w:rPr>
                <w:rFonts w:ascii="Times New Roman" w:hAnsi="Times New Roman" w:cs="Times New Roman"/>
                <w:b/>
                <w:sz w:val="20"/>
                <w:szCs w:val="20"/>
              </w:rPr>
            </w:pPr>
            <w:r w:rsidRPr="00BA697A">
              <w:rPr>
                <w:rFonts w:ascii="Times New Roman" w:hAnsi="Times New Roman" w:cs="Times New Roman"/>
                <w:b/>
                <w:sz w:val="20"/>
                <w:szCs w:val="20"/>
              </w:rPr>
              <w:t xml:space="preserve">№ </w:t>
            </w: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288" w:type="pct"/>
            <w:shd w:val="clear" w:color="auto" w:fill="auto"/>
            <w:vAlign w:val="center"/>
          </w:tcPr>
          <w:p w:rsidR="00B04E30" w:rsidRPr="00BA697A" w:rsidRDefault="00B04E30" w:rsidP="00981145">
            <w:pPr>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18" w:type="pct"/>
            <w:shd w:val="clear" w:color="auto" w:fill="auto"/>
            <w:vAlign w:val="center"/>
          </w:tcPr>
          <w:p w:rsidR="00B04E30" w:rsidRPr="00BA697A" w:rsidRDefault="00B04E30" w:rsidP="00981145">
            <w:pPr>
              <w:ind w:firstLine="2"/>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5" w:type="pct"/>
            <w:shd w:val="clear" w:color="auto" w:fill="auto"/>
            <w:vAlign w:val="center"/>
          </w:tcPr>
          <w:p w:rsidR="00B04E30" w:rsidRPr="00BA697A" w:rsidRDefault="00B04E30" w:rsidP="00981145">
            <w:pPr>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BA697A" w:rsidRDefault="00B04E30" w:rsidP="00AD230A">
      <w:pPr>
        <w:spacing w:line="14" w:lineRule="auto"/>
        <w:ind w:left="0" w:right="0"/>
        <w:jc w:val="center"/>
        <w:rPr>
          <w:rFonts w:ascii="Times New Roman" w:hAnsi="Times New Roman" w:cs="Times New Roman"/>
          <w:b/>
          <w:sz w:val="24"/>
          <w:szCs w:val="24"/>
        </w:rPr>
      </w:pPr>
    </w:p>
    <w:p w:rsidR="00B04E30" w:rsidRPr="00BA697A" w:rsidRDefault="00B04E30" w:rsidP="00AD230A">
      <w:pPr>
        <w:spacing w:line="14" w:lineRule="auto"/>
        <w:ind w:left="0" w:right="0"/>
        <w:rPr>
          <w:rFonts w:ascii="Times New Roman" w:hAnsi="Times New Roman" w:cs="Times New Roman"/>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78"/>
        <w:gridCol w:w="2410"/>
        <w:gridCol w:w="3402"/>
        <w:gridCol w:w="2835"/>
      </w:tblGrid>
      <w:tr w:rsidR="000F2997" w:rsidRPr="00BA697A" w:rsidTr="00043822">
        <w:trPr>
          <w:trHeight w:val="20"/>
          <w:tblHeader/>
          <w:jc w:val="center"/>
        </w:trPr>
        <w:tc>
          <w:tcPr>
            <w:tcW w:w="363" w:type="pct"/>
            <w:tcBorders>
              <w:top w:val="single" w:sz="4" w:space="0" w:color="auto"/>
              <w:left w:val="single" w:sz="4" w:space="0" w:color="auto"/>
              <w:bottom w:val="single" w:sz="4" w:space="0" w:color="auto"/>
              <w:right w:val="single" w:sz="4" w:space="0" w:color="auto"/>
            </w:tcBorders>
          </w:tcPr>
          <w:p w:rsidR="00B04E30" w:rsidRPr="00BA697A" w:rsidRDefault="00B04E30" w:rsidP="00817572">
            <w:pPr>
              <w:autoSpaceDE w:val="0"/>
              <w:autoSpaceDN w:val="0"/>
              <w:adjustRightInd w:val="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1292" w:type="pct"/>
            <w:tcBorders>
              <w:top w:val="single" w:sz="4" w:space="0" w:color="auto"/>
              <w:left w:val="single" w:sz="4" w:space="0" w:color="auto"/>
              <w:bottom w:val="single" w:sz="4" w:space="0" w:color="auto"/>
              <w:right w:val="single" w:sz="4" w:space="0" w:color="auto"/>
            </w:tcBorders>
          </w:tcPr>
          <w:p w:rsidR="00B04E30" w:rsidRPr="00BA697A" w:rsidRDefault="00B04E30" w:rsidP="00817572">
            <w:pPr>
              <w:autoSpaceDE w:val="0"/>
              <w:autoSpaceDN w:val="0"/>
              <w:adjustRightInd w:val="0"/>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824" w:type="pct"/>
            <w:tcBorders>
              <w:top w:val="single" w:sz="4" w:space="0" w:color="auto"/>
              <w:left w:val="single" w:sz="4" w:space="0" w:color="auto"/>
              <w:bottom w:val="single" w:sz="4" w:space="0" w:color="auto"/>
              <w:right w:val="single" w:sz="4" w:space="0" w:color="auto"/>
            </w:tcBorders>
          </w:tcPr>
          <w:p w:rsidR="00B04E30" w:rsidRPr="00BA697A" w:rsidRDefault="00B04E30" w:rsidP="00817572">
            <w:pPr>
              <w:pStyle w:val="2c"/>
              <w:shd w:val="clear" w:color="auto" w:fill="auto"/>
              <w:spacing w:after="0" w:line="240" w:lineRule="auto"/>
              <w:ind w:left="0" w:right="0" w:firstLine="0"/>
              <w:rPr>
                <w:rStyle w:val="9pt"/>
                <w:rFonts w:eastAsia="Calibri"/>
                <w:b w:val="0"/>
                <w:bCs w:val="0"/>
                <w:i w:val="0"/>
                <w:iCs w:val="0"/>
                <w:color w:val="auto"/>
                <w:spacing w:val="-2"/>
                <w:sz w:val="18"/>
                <w:szCs w:val="18"/>
              </w:rPr>
            </w:pPr>
            <w:r w:rsidRPr="00BA697A">
              <w:rPr>
                <w:rStyle w:val="9pt"/>
                <w:rFonts w:eastAsia="Calibri"/>
                <w:b w:val="0"/>
                <w:bCs w:val="0"/>
                <w:i w:val="0"/>
                <w:iCs w:val="0"/>
                <w:color w:val="auto"/>
                <w:spacing w:val="-2"/>
                <w:sz w:val="18"/>
                <w:szCs w:val="18"/>
              </w:rPr>
              <w:t>3</w:t>
            </w:r>
          </w:p>
        </w:tc>
        <w:tc>
          <w:tcPr>
            <w:tcW w:w="1520" w:type="pct"/>
            <w:tcBorders>
              <w:top w:val="single" w:sz="4" w:space="0" w:color="auto"/>
              <w:left w:val="single" w:sz="4" w:space="0" w:color="auto"/>
              <w:bottom w:val="single" w:sz="4" w:space="0" w:color="auto"/>
              <w:right w:val="single" w:sz="4" w:space="0" w:color="auto"/>
            </w:tcBorders>
          </w:tcPr>
          <w:p w:rsidR="00B04E30" w:rsidRPr="00BA697A" w:rsidRDefault="00B04E30" w:rsidP="00817572">
            <w:pPr>
              <w:jc w:val="center"/>
              <w:rPr>
                <w:rStyle w:val="9pt"/>
                <w:b w:val="0"/>
                <w:bCs w:val="0"/>
                <w:i w:val="0"/>
                <w:iCs w:val="0"/>
                <w:color w:val="auto"/>
                <w:spacing w:val="-2"/>
                <w:sz w:val="18"/>
                <w:szCs w:val="18"/>
              </w:rPr>
            </w:pPr>
            <w:r w:rsidRPr="00BA697A">
              <w:rPr>
                <w:rStyle w:val="9pt"/>
                <w:b w:val="0"/>
                <w:bCs w:val="0"/>
                <w:i w:val="0"/>
                <w:iCs w:val="0"/>
                <w:color w:val="auto"/>
                <w:spacing w:val="-2"/>
                <w:sz w:val="18"/>
                <w:szCs w:val="18"/>
              </w:rPr>
              <w:t>4</w:t>
            </w:r>
          </w:p>
        </w:tc>
      </w:tr>
      <w:tr w:rsidR="003E2631" w:rsidRPr="00B71A80" w:rsidTr="00043822">
        <w:trPr>
          <w:trHeight w:val="475"/>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1</w:t>
            </w:r>
          </w:p>
        </w:tc>
        <w:tc>
          <w:tcPr>
            <w:tcW w:w="1292" w:type="pc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Государственное управление</w:t>
            </w:r>
          </w:p>
        </w:tc>
        <w:tc>
          <w:tcPr>
            <w:tcW w:w="1824" w:type="pct"/>
            <w:vMerge w:val="restar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Минимальные отступы зданий, строений, сооружений:</w:t>
            </w:r>
          </w:p>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 xml:space="preserve">– 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B71A80">
              <w:rPr>
                <w:rFonts w:ascii="Times New Roman" w:hAnsi="Times New Roman" w:cs="Times New Roman"/>
                <w:sz w:val="20"/>
                <w:szCs w:val="20"/>
              </w:rPr>
              <w:t xml:space="preserve">– </w:t>
            </w:r>
            <w:smartTag w:uri="urn:schemas-microsoft-com:office:smarttags" w:element="metricconverter">
              <w:smartTagPr>
                <w:attr w:name="ProductID" w:val="5 м"/>
              </w:smartTagPr>
              <w:r w:rsidRPr="00B71A80">
                <w:rPr>
                  <w:rFonts w:ascii="Times New Roman" w:hAnsi="Times New Roman" w:cs="Times New Roman"/>
                  <w:sz w:val="20"/>
                  <w:szCs w:val="20"/>
                </w:rPr>
                <w:t>5 м</w:t>
              </w:r>
            </w:smartTag>
            <w:r w:rsidRPr="00B71A80">
              <w:rPr>
                <w:rFonts w:ascii="Times New Roman" w:hAnsi="Times New Roman" w:cs="Times New Roman"/>
                <w:sz w:val="20"/>
                <w:szCs w:val="20"/>
              </w:rPr>
              <w:t>;</w:t>
            </w:r>
          </w:p>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71A80">
              <w:rPr>
                <w:rFonts w:ascii="Times New Roman" w:hAnsi="Times New Roman" w:cs="Times New Roman"/>
                <w:sz w:val="20"/>
                <w:szCs w:val="20"/>
              </w:rPr>
              <w:t xml:space="preserve"> – </w:t>
            </w:r>
            <w:smartTag w:uri="urn:schemas-microsoft-com:office:smarttags" w:element="metricconverter">
              <w:smartTagPr>
                <w:attr w:name="ProductID" w:val="3 м"/>
              </w:smartTagPr>
              <w:r w:rsidRPr="00B71A80">
                <w:rPr>
                  <w:rFonts w:ascii="Times New Roman" w:hAnsi="Times New Roman" w:cs="Times New Roman"/>
                  <w:sz w:val="20"/>
                  <w:szCs w:val="20"/>
                </w:rPr>
                <w:t>3 м</w:t>
              </w:r>
            </w:smartTag>
            <w:r w:rsidRPr="00B71A80">
              <w:rPr>
                <w:rFonts w:ascii="Times New Roman" w:hAnsi="Times New Roman" w:cs="Times New Roman"/>
                <w:sz w:val="20"/>
                <w:szCs w:val="20"/>
              </w:rPr>
              <w:t>;</w:t>
            </w:r>
          </w:p>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 до границ земельного участка –     3 м;</w:t>
            </w:r>
          </w:p>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Предельная высота – 16 м.</w:t>
            </w:r>
          </w:p>
          <w:p w:rsidR="003E2631"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 xml:space="preserve">Максимальный процент застройки в границах земельного участка –                             </w:t>
            </w:r>
            <w:r w:rsidRPr="003E2631">
              <w:rPr>
                <w:rFonts w:ascii="Times New Roman" w:hAnsi="Times New Roman" w:cs="Times New Roman"/>
                <w:sz w:val="20"/>
                <w:szCs w:val="20"/>
              </w:rPr>
              <w:t>60 %</w:t>
            </w:r>
            <w:r w:rsidRPr="003E2631">
              <w:rPr>
                <w:rStyle w:val="9pt"/>
                <w:b w:val="0"/>
                <w:bCs w:val="0"/>
                <w:i w:val="0"/>
                <w:iCs w:val="0"/>
                <w:color w:val="auto"/>
                <w:spacing w:val="-2"/>
                <w:sz w:val="20"/>
                <w:szCs w:val="20"/>
              </w:rPr>
              <w:t xml:space="preserve"> </w:t>
            </w:r>
            <w:r w:rsidRPr="003E2631">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3E2631">
              <w:rPr>
                <w:spacing w:val="-2"/>
                <w:sz w:val="20"/>
                <w:szCs w:val="20"/>
                <w:shd w:val="clear" w:color="auto" w:fill="FFFFFF"/>
              </w:rPr>
              <w:t>.</w:t>
            </w:r>
          </w:p>
          <w:p w:rsidR="005F4A62" w:rsidRPr="00B71A80" w:rsidRDefault="00CE7304" w:rsidP="00E56F47">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w:t>
            </w:r>
            <w:r w:rsidR="0091589F">
              <w:rPr>
                <w:spacing w:val="-2"/>
                <w:sz w:val="20"/>
                <w:szCs w:val="20"/>
                <w:shd w:val="clear" w:color="auto" w:fill="FFFFFF"/>
              </w:rPr>
              <w:t>15 %</w:t>
            </w:r>
          </w:p>
        </w:tc>
        <w:tc>
          <w:tcPr>
            <w:tcW w:w="1520" w:type="pct"/>
            <w:vMerge w:val="restart"/>
            <w:tcBorders>
              <w:top w:val="single" w:sz="4" w:space="0" w:color="auto"/>
              <w:left w:val="single" w:sz="4" w:space="0" w:color="auto"/>
              <w:right w:val="single" w:sz="4" w:space="0" w:color="auto"/>
            </w:tcBorders>
          </w:tcPr>
          <w:p w:rsidR="003E2631" w:rsidRPr="00B71A80" w:rsidRDefault="0087448A" w:rsidP="00817572">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3E2631" w:rsidRPr="00B71A80" w:rsidTr="00043822">
        <w:trPr>
          <w:trHeight w:val="227"/>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2</w:t>
            </w:r>
          </w:p>
        </w:tc>
        <w:tc>
          <w:tcPr>
            <w:tcW w:w="1292" w:type="pc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Деловое управление</w:t>
            </w:r>
          </w:p>
        </w:tc>
        <w:tc>
          <w:tcPr>
            <w:tcW w:w="1824" w:type="pct"/>
            <w:vMerge/>
            <w:tcBorders>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3E2631" w:rsidRPr="00B71A80" w:rsidRDefault="003E2631" w:rsidP="00817572">
            <w:pPr>
              <w:autoSpaceDE w:val="0"/>
              <w:autoSpaceDN w:val="0"/>
              <w:adjustRightInd w:val="0"/>
              <w:rPr>
                <w:rFonts w:ascii="Times New Roman" w:hAnsi="Times New Roman" w:cs="Times New Roman"/>
                <w:sz w:val="20"/>
                <w:szCs w:val="20"/>
              </w:rPr>
            </w:pPr>
          </w:p>
        </w:tc>
      </w:tr>
      <w:tr w:rsidR="003E2631" w:rsidRPr="00B71A80" w:rsidTr="00043822">
        <w:trPr>
          <w:trHeight w:val="287"/>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3</w:t>
            </w:r>
          </w:p>
        </w:tc>
        <w:tc>
          <w:tcPr>
            <w:tcW w:w="1292" w:type="pc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Магазины</w:t>
            </w:r>
          </w:p>
        </w:tc>
        <w:tc>
          <w:tcPr>
            <w:tcW w:w="1824" w:type="pct"/>
            <w:vMerge/>
            <w:tcBorders>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3E2631" w:rsidRPr="00B71A80" w:rsidRDefault="003E2631" w:rsidP="00817572">
            <w:pPr>
              <w:autoSpaceDE w:val="0"/>
              <w:autoSpaceDN w:val="0"/>
              <w:adjustRightInd w:val="0"/>
              <w:rPr>
                <w:rFonts w:ascii="Times New Roman" w:hAnsi="Times New Roman" w:cs="Times New Roman"/>
                <w:sz w:val="20"/>
                <w:szCs w:val="20"/>
              </w:rPr>
            </w:pPr>
          </w:p>
        </w:tc>
      </w:tr>
      <w:tr w:rsidR="003E2631" w:rsidRPr="00B71A80" w:rsidTr="00043822">
        <w:trPr>
          <w:trHeight w:val="495"/>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4</w:t>
            </w:r>
          </w:p>
        </w:tc>
        <w:tc>
          <w:tcPr>
            <w:tcW w:w="1292" w:type="pc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Банковская и страховая деятельность</w:t>
            </w:r>
          </w:p>
        </w:tc>
        <w:tc>
          <w:tcPr>
            <w:tcW w:w="1824" w:type="pct"/>
            <w:vMerge/>
            <w:tcBorders>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3E2631" w:rsidRPr="00B71A80" w:rsidRDefault="003E2631" w:rsidP="00817572">
            <w:pPr>
              <w:autoSpaceDE w:val="0"/>
              <w:autoSpaceDN w:val="0"/>
              <w:adjustRightInd w:val="0"/>
              <w:rPr>
                <w:rFonts w:ascii="Times New Roman" w:hAnsi="Times New Roman" w:cs="Times New Roman"/>
                <w:sz w:val="20"/>
                <w:szCs w:val="20"/>
              </w:rPr>
            </w:pPr>
          </w:p>
        </w:tc>
      </w:tr>
      <w:tr w:rsidR="003E2631" w:rsidRPr="00B71A80" w:rsidTr="00043822">
        <w:trPr>
          <w:trHeight w:val="227"/>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5</w:t>
            </w:r>
          </w:p>
        </w:tc>
        <w:tc>
          <w:tcPr>
            <w:tcW w:w="1292" w:type="pc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Общественное питание</w:t>
            </w:r>
          </w:p>
        </w:tc>
        <w:tc>
          <w:tcPr>
            <w:tcW w:w="1824" w:type="pct"/>
            <w:vMerge/>
            <w:tcBorders>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3E2631" w:rsidRPr="00B71A80" w:rsidRDefault="003E2631" w:rsidP="00817572">
            <w:pPr>
              <w:autoSpaceDE w:val="0"/>
              <w:autoSpaceDN w:val="0"/>
              <w:adjustRightInd w:val="0"/>
              <w:rPr>
                <w:rFonts w:ascii="Times New Roman" w:hAnsi="Times New Roman" w:cs="Times New Roman"/>
                <w:sz w:val="20"/>
                <w:szCs w:val="20"/>
              </w:rPr>
            </w:pPr>
          </w:p>
        </w:tc>
      </w:tr>
      <w:tr w:rsidR="003E2631" w:rsidRPr="00B71A80" w:rsidTr="00043822">
        <w:trPr>
          <w:trHeight w:val="494"/>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6</w:t>
            </w:r>
          </w:p>
        </w:tc>
        <w:tc>
          <w:tcPr>
            <w:tcW w:w="1292" w:type="pc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Оказание социальной помощи населению</w:t>
            </w:r>
          </w:p>
        </w:tc>
        <w:tc>
          <w:tcPr>
            <w:tcW w:w="1824" w:type="pct"/>
            <w:vMerge/>
            <w:tcBorders>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3E2631" w:rsidRPr="00B71A80" w:rsidRDefault="003E2631" w:rsidP="00817572">
            <w:pPr>
              <w:autoSpaceDE w:val="0"/>
              <w:autoSpaceDN w:val="0"/>
              <w:adjustRightInd w:val="0"/>
              <w:rPr>
                <w:rFonts w:ascii="Times New Roman" w:hAnsi="Times New Roman" w:cs="Times New Roman"/>
                <w:sz w:val="20"/>
                <w:szCs w:val="20"/>
              </w:rPr>
            </w:pPr>
          </w:p>
        </w:tc>
      </w:tr>
      <w:tr w:rsidR="003E2631" w:rsidRPr="00B71A80" w:rsidTr="00043822">
        <w:trPr>
          <w:trHeight w:val="323"/>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7</w:t>
            </w:r>
          </w:p>
        </w:tc>
        <w:tc>
          <w:tcPr>
            <w:tcW w:w="1292" w:type="pc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ind w:left="0"/>
              <w:rPr>
                <w:rFonts w:ascii="Times New Roman" w:hAnsi="Times New Roman" w:cs="Times New Roman"/>
                <w:sz w:val="20"/>
                <w:szCs w:val="20"/>
              </w:rPr>
            </w:pPr>
            <w:r w:rsidRPr="00B71A80">
              <w:rPr>
                <w:rFonts w:ascii="Times New Roman" w:hAnsi="Times New Roman" w:cs="Times New Roman"/>
                <w:sz w:val="20"/>
                <w:szCs w:val="20"/>
              </w:rPr>
              <w:t xml:space="preserve">  Оказание услуг связи</w:t>
            </w:r>
          </w:p>
        </w:tc>
        <w:tc>
          <w:tcPr>
            <w:tcW w:w="1824" w:type="pct"/>
            <w:vMerge/>
            <w:tcBorders>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3E2631" w:rsidRPr="00B71A80" w:rsidRDefault="003E2631" w:rsidP="00817572">
            <w:pPr>
              <w:autoSpaceDE w:val="0"/>
              <w:autoSpaceDN w:val="0"/>
              <w:adjustRightInd w:val="0"/>
              <w:rPr>
                <w:rFonts w:ascii="Times New Roman" w:hAnsi="Times New Roman" w:cs="Times New Roman"/>
                <w:sz w:val="20"/>
                <w:szCs w:val="20"/>
              </w:rPr>
            </w:pPr>
          </w:p>
        </w:tc>
      </w:tr>
      <w:tr w:rsidR="003E2631" w:rsidRPr="00B71A80" w:rsidTr="00043822">
        <w:trPr>
          <w:trHeight w:val="428"/>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8</w:t>
            </w:r>
          </w:p>
        </w:tc>
        <w:tc>
          <w:tcPr>
            <w:tcW w:w="1292" w:type="pct"/>
            <w:tcBorders>
              <w:top w:val="single" w:sz="4" w:space="0" w:color="auto"/>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16"/>
                <w:szCs w:val="16"/>
              </w:rPr>
            </w:pPr>
            <w:r w:rsidRPr="00B71A80">
              <w:rPr>
                <w:rFonts w:ascii="Times New Roman" w:hAnsi="Times New Roman" w:cs="Times New Roman"/>
                <w:sz w:val="20"/>
                <w:szCs w:val="20"/>
              </w:rPr>
              <w:t>Гостиничное обслуживание</w:t>
            </w:r>
          </w:p>
        </w:tc>
        <w:tc>
          <w:tcPr>
            <w:tcW w:w="1824" w:type="pct"/>
            <w:vMerge/>
            <w:tcBorders>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3E2631" w:rsidRPr="00B71A80" w:rsidRDefault="003E2631" w:rsidP="00817572">
            <w:pPr>
              <w:autoSpaceDE w:val="0"/>
              <w:autoSpaceDN w:val="0"/>
              <w:adjustRightInd w:val="0"/>
              <w:rPr>
                <w:rFonts w:ascii="Times New Roman" w:hAnsi="Times New Roman" w:cs="Times New Roman"/>
                <w:sz w:val="20"/>
                <w:szCs w:val="20"/>
              </w:rPr>
            </w:pPr>
          </w:p>
        </w:tc>
      </w:tr>
      <w:tr w:rsidR="003E2631" w:rsidRPr="00B71A80" w:rsidTr="00043822">
        <w:trPr>
          <w:trHeight w:val="2044"/>
          <w:jc w:val="center"/>
        </w:trPr>
        <w:tc>
          <w:tcPr>
            <w:tcW w:w="363" w:type="pct"/>
            <w:tcBorders>
              <w:top w:val="single" w:sz="4" w:space="0" w:color="auto"/>
              <w:left w:val="single" w:sz="4" w:space="0" w:color="auto"/>
              <w:right w:val="single" w:sz="4" w:space="0" w:color="auto"/>
            </w:tcBorders>
          </w:tcPr>
          <w:p w:rsidR="003E2631" w:rsidRPr="00B71A80" w:rsidRDefault="003E2631" w:rsidP="00B71A8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1292" w:type="pct"/>
            <w:tcBorders>
              <w:top w:val="single" w:sz="4" w:space="0" w:color="auto"/>
              <w:left w:val="single" w:sz="4" w:space="0" w:color="auto"/>
              <w:right w:val="single" w:sz="4" w:space="0" w:color="auto"/>
            </w:tcBorders>
          </w:tcPr>
          <w:p w:rsidR="003E2631" w:rsidRPr="00B71A80" w:rsidRDefault="00EC57F6" w:rsidP="00CE01C6">
            <w:pPr>
              <w:autoSpaceDE w:val="0"/>
              <w:autoSpaceDN w:val="0"/>
              <w:adjustRightInd w:val="0"/>
              <w:ind w:left="143" w:right="79" w:hanging="143"/>
              <w:rPr>
                <w:rFonts w:ascii="Times New Roman" w:hAnsi="Times New Roman" w:cs="Times New Roman"/>
                <w:sz w:val="20"/>
                <w:szCs w:val="20"/>
              </w:rPr>
            </w:pPr>
            <w:r>
              <w:rPr>
                <w:rFonts w:ascii="Times New Roman" w:hAnsi="Times New Roman" w:cs="Times New Roman"/>
                <w:sz w:val="20"/>
                <w:szCs w:val="20"/>
              </w:rPr>
              <w:t xml:space="preserve">   </w:t>
            </w:r>
            <w:r w:rsidR="003E2631" w:rsidRPr="003E2631">
              <w:rPr>
                <w:rFonts w:ascii="Times New Roman" w:hAnsi="Times New Roman" w:cs="Times New Roman"/>
                <w:sz w:val="20"/>
                <w:szCs w:val="20"/>
              </w:rPr>
              <w:t xml:space="preserve">Проведение научных </w:t>
            </w:r>
            <w:r w:rsidR="000338C9">
              <w:rPr>
                <w:rFonts w:ascii="Times New Roman" w:hAnsi="Times New Roman" w:cs="Times New Roman"/>
                <w:sz w:val="20"/>
                <w:szCs w:val="20"/>
              </w:rPr>
              <w:t>и</w:t>
            </w:r>
            <w:r w:rsidR="003E2631" w:rsidRPr="003E2631">
              <w:rPr>
                <w:rFonts w:ascii="Times New Roman" w:hAnsi="Times New Roman" w:cs="Times New Roman"/>
                <w:sz w:val="20"/>
                <w:szCs w:val="20"/>
              </w:rPr>
              <w:t>сследований</w:t>
            </w:r>
          </w:p>
        </w:tc>
        <w:tc>
          <w:tcPr>
            <w:tcW w:w="1824" w:type="pct"/>
            <w:vMerge/>
            <w:tcBorders>
              <w:left w:val="single" w:sz="4" w:space="0" w:color="auto"/>
              <w:right w:val="single" w:sz="4" w:space="0" w:color="auto"/>
            </w:tcBorders>
          </w:tcPr>
          <w:p w:rsidR="003E2631" w:rsidRPr="00B71A80" w:rsidRDefault="003E2631"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3E2631" w:rsidRPr="00B71A80" w:rsidRDefault="003E2631" w:rsidP="00817572">
            <w:pPr>
              <w:autoSpaceDE w:val="0"/>
              <w:autoSpaceDN w:val="0"/>
              <w:adjustRightInd w:val="0"/>
              <w:rPr>
                <w:rFonts w:ascii="Times New Roman" w:hAnsi="Times New Roman" w:cs="Times New Roman"/>
                <w:sz w:val="20"/>
                <w:szCs w:val="20"/>
              </w:rPr>
            </w:pPr>
          </w:p>
        </w:tc>
      </w:tr>
      <w:tr w:rsidR="000F2997" w:rsidRPr="00B71A80" w:rsidTr="00043822">
        <w:trPr>
          <w:trHeight w:val="20"/>
          <w:jc w:val="center"/>
        </w:trPr>
        <w:tc>
          <w:tcPr>
            <w:tcW w:w="363" w:type="pct"/>
            <w:tcBorders>
              <w:top w:val="single" w:sz="4" w:space="0" w:color="auto"/>
              <w:left w:val="single" w:sz="4" w:space="0" w:color="auto"/>
              <w:bottom w:val="single" w:sz="4" w:space="0" w:color="auto"/>
              <w:right w:val="single" w:sz="4" w:space="0" w:color="auto"/>
            </w:tcBorders>
          </w:tcPr>
          <w:p w:rsidR="00B04E30" w:rsidRPr="00B71A80" w:rsidRDefault="003E2631" w:rsidP="00B71A8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292" w:type="pct"/>
            <w:tcBorders>
              <w:top w:val="single" w:sz="4" w:space="0" w:color="auto"/>
              <w:left w:val="single" w:sz="4" w:space="0" w:color="auto"/>
              <w:bottom w:val="single" w:sz="4" w:space="0" w:color="auto"/>
              <w:right w:val="single" w:sz="4" w:space="0" w:color="auto"/>
            </w:tcBorders>
          </w:tcPr>
          <w:p w:rsidR="00406379" w:rsidRPr="00B71A80" w:rsidRDefault="00B04E30"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Объекты торговли (торговые центры, торгово-развлекательные центры (комплексы)</w:t>
            </w:r>
          </w:p>
        </w:tc>
        <w:tc>
          <w:tcPr>
            <w:tcW w:w="1824" w:type="pct"/>
            <w:vMerge w:val="restart"/>
            <w:tcBorders>
              <w:top w:val="single" w:sz="4" w:space="0" w:color="auto"/>
              <w:left w:val="single" w:sz="4" w:space="0" w:color="auto"/>
              <w:right w:val="single" w:sz="4" w:space="0" w:color="auto"/>
            </w:tcBorders>
          </w:tcPr>
          <w:p w:rsidR="00B04E30" w:rsidRPr="00B71A80" w:rsidRDefault="00B04E30" w:rsidP="00CE01C6">
            <w:pPr>
              <w:rPr>
                <w:rFonts w:ascii="Times New Roman" w:hAnsi="Times New Roman" w:cs="Times New Roman"/>
                <w:sz w:val="20"/>
                <w:szCs w:val="20"/>
              </w:rPr>
            </w:pPr>
            <w:r w:rsidRPr="00B71A80">
              <w:rPr>
                <w:rFonts w:ascii="Times New Roman" w:hAnsi="Times New Roman" w:cs="Times New Roman"/>
                <w:sz w:val="20"/>
                <w:szCs w:val="20"/>
              </w:rPr>
              <w:t>Минимальные отступы зданий, строений, сооружений:</w:t>
            </w:r>
          </w:p>
          <w:p w:rsidR="00A457CB" w:rsidRPr="00B71A80" w:rsidRDefault="00B04E30" w:rsidP="00CE01C6">
            <w:pPr>
              <w:numPr>
                <w:ilvl w:val="0"/>
                <w:numId w:val="59"/>
              </w:numPr>
              <w:tabs>
                <w:tab w:val="left" w:pos="318"/>
              </w:tabs>
              <w:ind w:left="113" w:firstLine="0"/>
              <w:contextualSpacing/>
              <w:rPr>
                <w:rFonts w:ascii="Times New Roman" w:hAnsi="Times New Roman" w:cs="Times New Roman"/>
                <w:sz w:val="20"/>
                <w:szCs w:val="20"/>
              </w:rPr>
            </w:pPr>
            <w:r w:rsidRPr="00B71A80">
              <w:rPr>
                <w:rFonts w:ascii="Times New Roman" w:hAnsi="Times New Roman" w:cs="Times New Roman"/>
                <w:sz w:val="20"/>
                <w:szCs w:val="20"/>
              </w:rPr>
              <w:t xml:space="preserve">от красной линии улицы </w:t>
            </w:r>
            <w:r w:rsidR="00FE288A" w:rsidRPr="00BA697A">
              <w:rPr>
                <w:rStyle w:val="9pt"/>
                <w:b w:val="0"/>
                <w:bCs w:val="0"/>
                <w:i w:val="0"/>
                <w:iCs w:val="0"/>
                <w:color w:val="auto"/>
                <w:spacing w:val="-2"/>
                <w:sz w:val="20"/>
                <w:szCs w:val="20"/>
              </w:rPr>
              <w:t>(</w:t>
            </w:r>
            <w:r w:rsidR="00FE288A">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71A80">
              <w:rPr>
                <w:rFonts w:ascii="Times New Roman" w:hAnsi="Times New Roman" w:cs="Times New Roman"/>
                <w:sz w:val="20"/>
                <w:szCs w:val="20"/>
              </w:rPr>
              <w:t xml:space="preserve"> – 5 м;</w:t>
            </w:r>
          </w:p>
          <w:p w:rsidR="00B04E30" w:rsidRPr="00B71A80" w:rsidRDefault="00374638" w:rsidP="00CE01C6">
            <w:pPr>
              <w:tabs>
                <w:tab w:val="left" w:pos="318"/>
              </w:tabs>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E288A">
              <w:rPr>
                <w:rStyle w:val="9pt"/>
                <w:b w:val="0"/>
                <w:bCs w:val="0"/>
                <w:i w:val="0"/>
                <w:iCs w:val="0"/>
                <w:color w:val="auto"/>
                <w:spacing w:val="-2"/>
                <w:sz w:val="20"/>
                <w:szCs w:val="20"/>
              </w:rPr>
              <w:t xml:space="preserve"> </w:t>
            </w:r>
            <w:r w:rsidR="00B04E30" w:rsidRPr="00B71A80">
              <w:rPr>
                <w:rFonts w:ascii="Times New Roman" w:hAnsi="Times New Roman" w:cs="Times New Roman"/>
                <w:sz w:val="20"/>
                <w:szCs w:val="20"/>
              </w:rPr>
              <w:t xml:space="preserve">– </w:t>
            </w:r>
            <w:smartTag w:uri="urn:schemas-microsoft-com:office:smarttags" w:element="metricconverter">
              <w:smartTagPr>
                <w:attr w:name="ProductID" w:val="3 м"/>
              </w:smartTagPr>
              <w:r w:rsidR="00B04E30" w:rsidRPr="00B71A80">
                <w:rPr>
                  <w:rFonts w:ascii="Times New Roman" w:hAnsi="Times New Roman" w:cs="Times New Roman"/>
                  <w:sz w:val="20"/>
                  <w:szCs w:val="20"/>
                </w:rPr>
                <w:t>3 м</w:t>
              </w:r>
            </w:smartTag>
            <w:r w:rsidR="00B04E30" w:rsidRPr="00B71A80">
              <w:rPr>
                <w:rFonts w:ascii="Times New Roman" w:hAnsi="Times New Roman" w:cs="Times New Roman"/>
                <w:sz w:val="20"/>
                <w:szCs w:val="20"/>
              </w:rPr>
              <w:t>;</w:t>
            </w:r>
          </w:p>
          <w:p w:rsidR="00B04E30" w:rsidRPr="00B71A80" w:rsidRDefault="00B04E30" w:rsidP="00CE01C6">
            <w:pPr>
              <w:numPr>
                <w:ilvl w:val="0"/>
                <w:numId w:val="59"/>
              </w:numPr>
              <w:tabs>
                <w:tab w:val="left" w:pos="318"/>
              </w:tabs>
              <w:ind w:left="113" w:firstLine="0"/>
              <w:contextualSpacing/>
              <w:rPr>
                <w:rFonts w:ascii="Times New Roman" w:hAnsi="Times New Roman" w:cs="Times New Roman"/>
                <w:sz w:val="20"/>
                <w:szCs w:val="20"/>
              </w:rPr>
            </w:pPr>
            <w:r w:rsidRPr="00B71A80">
              <w:rPr>
                <w:rFonts w:ascii="Times New Roman" w:hAnsi="Times New Roman" w:cs="Times New Roman"/>
                <w:sz w:val="20"/>
                <w:szCs w:val="20"/>
              </w:rPr>
              <w:t xml:space="preserve">до границ земельного участка –             </w:t>
            </w:r>
            <w:smartTag w:uri="urn:schemas-microsoft-com:office:smarttags" w:element="metricconverter">
              <w:smartTagPr>
                <w:attr w:name="ProductID" w:val="3 м"/>
              </w:smartTagPr>
              <w:r w:rsidRPr="00B71A80">
                <w:rPr>
                  <w:rFonts w:ascii="Times New Roman" w:hAnsi="Times New Roman" w:cs="Times New Roman"/>
                  <w:sz w:val="20"/>
                  <w:szCs w:val="20"/>
                </w:rPr>
                <w:t>3 м</w:t>
              </w:r>
            </w:smartTag>
            <w:r w:rsidRPr="00B71A80">
              <w:rPr>
                <w:rFonts w:ascii="Times New Roman" w:hAnsi="Times New Roman" w:cs="Times New Roman"/>
                <w:sz w:val="20"/>
                <w:szCs w:val="20"/>
              </w:rPr>
              <w:t>.</w:t>
            </w:r>
          </w:p>
          <w:p w:rsidR="00B04E30" w:rsidRPr="00B71A80" w:rsidRDefault="00B04E30" w:rsidP="00CE01C6">
            <w:pPr>
              <w:rPr>
                <w:rFonts w:ascii="Times New Roman" w:hAnsi="Times New Roman" w:cs="Times New Roman"/>
                <w:sz w:val="20"/>
                <w:szCs w:val="20"/>
              </w:rPr>
            </w:pPr>
            <w:r w:rsidRPr="00B71A80">
              <w:rPr>
                <w:rFonts w:ascii="Times New Roman" w:hAnsi="Times New Roman" w:cs="Times New Roman"/>
                <w:sz w:val="20"/>
                <w:szCs w:val="20"/>
              </w:rPr>
              <w:t xml:space="preserve">Предельная высота – 16 м. </w:t>
            </w:r>
          </w:p>
          <w:p w:rsidR="00B04E30" w:rsidRDefault="00B04E30" w:rsidP="00CE01C6">
            <w:pPr>
              <w:autoSpaceDE w:val="0"/>
              <w:autoSpaceDN w:val="0"/>
              <w:adjustRightInd w:val="0"/>
              <w:rPr>
                <w:spacing w:val="-2"/>
                <w:sz w:val="20"/>
                <w:szCs w:val="20"/>
                <w:shd w:val="clear" w:color="auto" w:fill="FFFFFF"/>
              </w:rPr>
            </w:pPr>
            <w:r w:rsidRPr="00B71A80">
              <w:rPr>
                <w:rFonts w:ascii="Times New Roman" w:hAnsi="Times New Roman" w:cs="Times New Roman"/>
                <w:sz w:val="20"/>
                <w:szCs w:val="20"/>
              </w:rPr>
              <w:t xml:space="preserve">Максимальный процент застройки в границах земельного участка –  </w:t>
            </w:r>
            <w:r w:rsidR="000F2997" w:rsidRPr="00B71A80">
              <w:rPr>
                <w:rFonts w:ascii="Times New Roman" w:hAnsi="Times New Roman" w:cs="Times New Roman"/>
                <w:sz w:val="20"/>
                <w:szCs w:val="20"/>
              </w:rPr>
              <w:t xml:space="preserve">          </w:t>
            </w:r>
            <w:r w:rsidR="00120473">
              <w:rPr>
                <w:rFonts w:ascii="Times New Roman" w:hAnsi="Times New Roman" w:cs="Times New Roman"/>
                <w:sz w:val="20"/>
                <w:szCs w:val="20"/>
              </w:rPr>
              <w:t xml:space="preserve">60 </w:t>
            </w:r>
            <w:r w:rsidRPr="00B71A80">
              <w:rPr>
                <w:rFonts w:ascii="Times New Roman" w:hAnsi="Times New Roman" w:cs="Times New Roman"/>
                <w:sz w:val="20"/>
                <w:szCs w:val="20"/>
              </w:rPr>
              <w:t xml:space="preserve">% </w:t>
            </w:r>
            <w:r w:rsidR="00D97842" w:rsidRPr="003E2631">
              <w:rPr>
                <w:rFonts w:ascii="Times New Roman" w:hAnsi="Times New Roman" w:cs="Times New Roman"/>
                <w:spacing w:val="-2"/>
                <w:sz w:val="20"/>
                <w:szCs w:val="20"/>
                <w:shd w:val="clear" w:color="auto" w:fill="FFFFFF"/>
              </w:rPr>
              <w:t>(процент застройки подземной части не регламентируется)</w:t>
            </w:r>
            <w:r w:rsidR="00D97842" w:rsidRPr="003E2631">
              <w:rPr>
                <w:spacing w:val="-2"/>
                <w:sz w:val="20"/>
                <w:szCs w:val="20"/>
                <w:shd w:val="clear" w:color="auto" w:fill="FFFFFF"/>
              </w:rPr>
              <w:t>.</w:t>
            </w:r>
          </w:p>
          <w:p w:rsidR="00EC57F6" w:rsidRPr="00EC57F6" w:rsidRDefault="00EC57F6" w:rsidP="00CE01C6">
            <w:pPr>
              <w:pStyle w:val="2c"/>
              <w:shd w:val="clear" w:color="auto" w:fill="auto"/>
              <w:spacing w:after="0" w:line="240" w:lineRule="auto"/>
              <w:ind w:firstLine="0"/>
              <w:jc w:val="both"/>
              <w:rPr>
                <w:spacing w:val="-2"/>
                <w:sz w:val="20"/>
                <w:szCs w:val="20"/>
                <w:shd w:val="clear" w:color="auto" w:fill="FFFFFF"/>
              </w:rPr>
            </w:pPr>
            <w:r>
              <w:rPr>
                <w:spacing w:val="-2"/>
                <w:sz w:val="20"/>
                <w:szCs w:val="20"/>
                <w:shd w:val="clear" w:color="auto" w:fill="FFFFFF"/>
              </w:rPr>
              <w:t xml:space="preserve">Минимальный процент озеленения в границах земельного участка – 15 % </w:t>
            </w:r>
          </w:p>
          <w:p w:rsidR="006948BD" w:rsidRPr="00B71A80" w:rsidRDefault="006948BD" w:rsidP="00CE01C6">
            <w:pPr>
              <w:pStyle w:val="2c"/>
              <w:shd w:val="clear" w:color="auto" w:fill="auto"/>
              <w:spacing w:after="0" w:line="240" w:lineRule="auto"/>
              <w:ind w:firstLine="0"/>
              <w:jc w:val="both"/>
              <w:rPr>
                <w:sz w:val="20"/>
                <w:szCs w:val="20"/>
              </w:rPr>
            </w:pPr>
            <w:r w:rsidRPr="00BA697A">
              <w:rPr>
                <w:sz w:val="20"/>
                <w:szCs w:val="20"/>
              </w:rPr>
              <w:t xml:space="preserve">Иные предельные </w:t>
            </w:r>
            <w:r w:rsidRPr="007F01BC">
              <w:rPr>
                <w:sz w:val="20"/>
                <w:szCs w:val="20"/>
              </w:rPr>
              <w:t>параметры</w:t>
            </w:r>
            <w:r w:rsidRPr="00BA697A">
              <w:rPr>
                <w:spacing w:val="-2"/>
                <w:sz w:val="20"/>
                <w:szCs w:val="20"/>
                <w:shd w:val="clear" w:color="auto" w:fill="FFFFFF"/>
              </w:rPr>
              <w:t xml:space="preserve"> определяются в соответствии </w:t>
            </w:r>
            <w:r>
              <w:rPr>
                <w:sz w:val="20"/>
                <w:szCs w:val="20"/>
              </w:rPr>
              <w:t xml:space="preserve">с              </w:t>
            </w:r>
            <w:r w:rsidRPr="00BA697A">
              <w:rPr>
                <w:sz w:val="20"/>
                <w:szCs w:val="20"/>
              </w:rPr>
              <w:t xml:space="preserve">СП 42.13330.2016 </w:t>
            </w:r>
            <w:r>
              <w:rPr>
                <w:sz w:val="20"/>
                <w:szCs w:val="20"/>
              </w:rPr>
              <w:t>«</w:t>
            </w:r>
            <w:r w:rsidRPr="00BA697A">
              <w:rPr>
                <w:sz w:val="20"/>
                <w:szCs w:val="20"/>
              </w:rPr>
              <w:t>Свод правил. Градостроительство. Планировка и застройка городских и сельских поселений. Актуализирован</w:t>
            </w:r>
            <w:r>
              <w:rPr>
                <w:sz w:val="20"/>
                <w:szCs w:val="20"/>
              </w:rPr>
              <w:t xml:space="preserve">ная редакция </w:t>
            </w:r>
            <w:proofErr w:type="spellStart"/>
            <w:r>
              <w:rPr>
                <w:sz w:val="20"/>
                <w:szCs w:val="20"/>
              </w:rPr>
              <w:t>СНиП</w:t>
            </w:r>
            <w:proofErr w:type="spellEnd"/>
            <w:r>
              <w:rPr>
                <w:sz w:val="20"/>
                <w:szCs w:val="20"/>
              </w:rPr>
              <w:t xml:space="preserve"> 2.07.01-89*»</w:t>
            </w:r>
          </w:p>
        </w:tc>
        <w:tc>
          <w:tcPr>
            <w:tcW w:w="1520" w:type="pct"/>
            <w:vMerge w:val="restart"/>
            <w:tcBorders>
              <w:top w:val="single" w:sz="4" w:space="0" w:color="auto"/>
              <w:left w:val="single" w:sz="4" w:space="0" w:color="auto"/>
              <w:right w:val="single" w:sz="4" w:space="0" w:color="auto"/>
            </w:tcBorders>
          </w:tcPr>
          <w:p w:rsidR="00B04E30" w:rsidRPr="00B71A80" w:rsidRDefault="0087448A" w:rsidP="00817572">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D06A22" w:rsidRPr="00B71A80" w:rsidTr="00043822">
        <w:trPr>
          <w:trHeight w:val="20"/>
          <w:jc w:val="center"/>
        </w:trPr>
        <w:tc>
          <w:tcPr>
            <w:tcW w:w="363" w:type="pct"/>
            <w:tcBorders>
              <w:top w:val="single" w:sz="4" w:space="0" w:color="auto"/>
              <w:left w:val="single" w:sz="4" w:space="0" w:color="auto"/>
              <w:right w:val="single" w:sz="4" w:space="0" w:color="auto"/>
            </w:tcBorders>
          </w:tcPr>
          <w:p w:rsidR="00D06A22" w:rsidRPr="00B71A80" w:rsidRDefault="00B71A80"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1</w:t>
            </w:r>
            <w:r w:rsidR="003E2631">
              <w:rPr>
                <w:rFonts w:ascii="Times New Roman" w:hAnsi="Times New Roman" w:cs="Times New Roman"/>
                <w:sz w:val="20"/>
                <w:szCs w:val="20"/>
              </w:rPr>
              <w:t>1</w:t>
            </w:r>
          </w:p>
        </w:tc>
        <w:tc>
          <w:tcPr>
            <w:tcW w:w="1292" w:type="pct"/>
            <w:tcBorders>
              <w:top w:val="single" w:sz="4" w:space="0" w:color="auto"/>
              <w:left w:val="single" w:sz="4" w:space="0" w:color="auto"/>
              <w:right w:val="single" w:sz="4" w:space="0" w:color="auto"/>
            </w:tcBorders>
          </w:tcPr>
          <w:p w:rsidR="00D06A22" w:rsidRPr="00B71A80" w:rsidRDefault="00D06A22"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Развлекательные мероприятия</w:t>
            </w:r>
          </w:p>
        </w:tc>
        <w:tc>
          <w:tcPr>
            <w:tcW w:w="1824" w:type="pct"/>
            <w:vMerge/>
            <w:tcBorders>
              <w:left w:val="single" w:sz="4" w:space="0" w:color="auto"/>
              <w:right w:val="single" w:sz="4" w:space="0" w:color="auto"/>
            </w:tcBorders>
          </w:tcPr>
          <w:p w:rsidR="00D06A22" w:rsidRPr="00B71A80" w:rsidRDefault="00D06A22" w:rsidP="00CE01C6">
            <w:pPr>
              <w:ind w:left="0" w:right="0"/>
              <w:rPr>
                <w:rFonts w:ascii="Times New Roman" w:hAnsi="Times New Roman" w:cs="Times New Roman"/>
                <w:sz w:val="20"/>
                <w:szCs w:val="20"/>
              </w:rPr>
            </w:pPr>
          </w:p>
        </w:tc>
        <w:tc>
          <w:tcPr>
            <w:tcW w:w="1520" w:type="pct"/>
            <w:vMerge/>
            <w:tcBorders>
              <w:left w:val="single" w:sz="4" w:space="0" w:color="auto"/>
              <w:right w:val="single" w:sz="4" w:space="0" w:color="auto"/>
            </w:tcBorders>
          </w:tcPr>
          <w:p w:rsidR="00D06A22" w:rsidRPr="00B71A80" w:rsidRDefault="00D06A22" w:rsidP="00817572">
            <w:pPr>
              <w:rPr>
                <w:rFonts w:ascii="Times New Roman" w:hAnsi="Times New Roman" w:cs="Times New Roman"/>
                <w:sz w:val="20"/>
                <w:szCs w:val="20"/>
              </w:rPr>
            </w:pPr>
          </w:p>
        </w:tc>
      </w:tr>
      <w:tr w:rsidR="000F2997" w:rsidRPr="00B71A80" w:rsidTr="00043822">
        <w:trPr>
          <w:trHeight w:val="20"/>
          <w:jc w:val="center"/>
        </w:trPr>
        <w:tc>
          <w:tcPr>
            <w:tcW w:w="363" w:type="pct"/>
            <w:tcBorders>
              <w:top w:val="single" w:sz="4" w:space="0" w:color="auto"/>
              <w:left w:val="single" w:sz="4" w:space="0" w:color="auto"/>
              <w:bottom w:val="single" w:sz="4" w:space="0" w:color="auto"/>
              <w:right w:val="single" w:sz="4" w:space="0" w:color="auto"/>
            </w:tcBorders>
          </w:tcPr>
          <w:p w:rsidR="00B04E30" w:rsidRPr="00B71A80" w:rsidRDefault="00B71A80" w:rsidP="00B71A80">
            <w:pPr>
              <w:autoSpaceDE w:val="0"/>
              <w:autoSpaceDN w:val="0"/>
              <w:adjustRightInd w:val="0"/>
              <w:jc w:val="center"/>
              <w:rPr>
                <w:rFonts w:ascii="Times New Roman" w:hAnsi="Times New Roman" w:cs="Times New Roman"/>
                <w:sz w:val="20"/>
                <w:szCs w:val="20"/>
              </w:rPr>
            </w:pPr>
            <w:r w:rsidRPr="00B71A80">
              <w:rPr>
                <w:rFonts w:ascii="Times New Roman" w:hAnsi="Times New Roman" w:cs="Times New Roman"/>
                <w:sz w:val="20"/>
                <w:szCs w:val="20"/>
              </w:rPr>
              <w:t>1</w:t>
            </w:r>
            <w:r w:rsidR="003E2631">
              <w:rPr>
                <w:rFonts w:ascii="Times New Roman" w:hAnsi="Times New Roman" w:cs="Times New Roman"/>
                <w:sz w:val="20"/>
                <w:szCs w:val="20"/>
              </w:rPr>
              <w:t>2</w:t>
            </w:r>
          </w:p>
        </w:tc>
        <w:tc>
          <w:tcPr>
            <w:tcW w:w="1292" w:type="pct"/>
            <w:tcBorders>
              <w:top w:val="single" w:sz="4" w:space="0" w:color="auto"/>
              <w:left w:val="single" w:sz="4" w:space="0" w:color="auto"/>
              <w:bottom w:val="single" w:sz="4" w:space="0" w:color="auto"/>
              <w:right w:val="single" w:sz="4" w:space="0" w:color="auto"/>
            </w:tcBorders>
          </w:tcPr>
          <w:p w:rsidR="00B04E30" w:rsidRPr="00B71A80" w:rsidRDefault="00B04E30"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Обеспечение внутреннего правопорядка</w:t>
            </w:r>
          </w:p>
        </w:tc>
        <w:tc>
          <w:tcPr>
            <w:tcW w:w="1824" w:type="pct"/>
            <w:tcBorders>
              <w:top w:val="single" w:sz="4" w:space="0" w:color="auto"/>
              <w:left w:val="single" w:sz="4" w:space="0" w:color="auto"/>
              <w:bottom w:val="single" w:sz="4" w:space="0" w:color="auto"/>
              <w:right w:val="single" w:sz="4" w:space="0" w:color="auto"/>
            </w:tcBorders>
          </w:tcPr>
          <w:p w:rsidR="00B04E30" w:rsidRPr="00B71A80" w:rsidRDefault="00B04E30" w:rsidP="00CE01C6">
            <w:pPr>
              <w:pStyle w:val="2c"/>
              <w:shd w:val="clear" w:color="auto" w:fill="auto"/>
              <w:spacing w:after="0" w:line="240" w:lineRule="auto"/>
              <w:ind w:firstLine="0"/>
              <w:jc w:val="both"/>
              <w:rPr>
                <w:spacing w:val="0"/>
                <w:sz w:val="20"/>
                <w:szCs w:val="20"/>
              </w:rPr>
            </w:pPr>
            <w:r w:rsidRPr="00B71A80">
              <w:rPr>
                <w:spacing w:val="0"/>
                <w:sz w:val="20"/>
                <w:szCs w:val="20"/>
              </w:rPr>
              <w:t>Минимальные отступы зданий, строений, сооружений:</w:t>
            </w:r>
          </w:p>
          <w:p w:rsidR="00B04E30" w:rsidRPr="00B71A80" w:rsidRDefault="00B04E30" w:rsidP="00CE01C6">
            <w:pPr>
              <w:pStyle w:val="2c"/>
              <w:numPr>
                <w:ilvl w:val="0"/>
                <w:numId w:val="68"/>
              </w:numPr>
              <w:shd w:val="clear" w:color="auto" w:fill="auto"/>
              <w:tabs>
                <w:tab w:val="left" w:pos="246"/>
              </w:tabs>
              <w:spacing w:after="0" w:line="240" w:lineRule="auto"/>
              <w:ind w:left="113" w:firstLine="0"/>
              <w:jc w:val="both"/>
              <w:rPr>
                <w:spacing w:val="0"/>
                <w:sz w:val="20"/>
                <w:szCs w:val="20"/>
              </w:rPr>
            </w:pPr>
            <w:r w:rsidRPr="00B71A80">
              <w:rPr>
                <w:spacing w:val="0"/>
                <w:sz w:val="20"/>
                <w:szCs w:val="20"/>
              </w:rPr>
              <w:t xml:space="preserve">от красной линии улицы </w:t>
            </w:r>
            <w:r w:rsidR="001476E8">
              <w:rPr>
                <w:spacing w:val="0"/>
                <w:sz w:val="20"/>
                <w:szCs w:val="20"/>
              </w:rPr>
              <w:t>(в случае отсутствия установленной красной линии - от границ земельного участка, граничащего с улично-дорожной сетью)</w:t>
            </w:r>
            <w:r w:rsidRPr="00B71A80">
              <w:rPr>
                <w:spacing w:val="0"/>
                <w:sz w:val="20"/>
                <w:szCs w:val="20"/>
              </w:rPr>
              <w:t xml:space="preserve"> </w:t>
            </w:r>
            <w:r w:rsidRPr="00B71A80">
              <w:rPr>
                <w:sz w:val="20"/>
                <w:szCs w:val="20"/>
              </w:rPr>
              <w:t xml:space="preserve">– </w:t>
            </w:r>
            <w:r w:rsidRPr="00B71A80">
              <w:rPr>
                <w:spacing w:val="0"/>
                <w:sz w:val="20"/>
                <w:szCs w:val="20"/>
              </w:rPr>
              <w:t>5 м;</w:t>
            </w:r>
          </w:p>
          <w:p w:rsidR="00B04E30" w:rsidRPr="00B71A80" w:rsidRDefault="00374638" w:rsidP="00CE01C6">
            <w:pPr>
              <w:pStyle w:val="2c"/>
              <w:numPr>
                <w:ilvl w:val="0"/>
                <w:numId w:val="69"/>
              </w:numPr>
              <w:shd w:val="clear" w:color="auto" w:fill="auto"/>
              <w:tabs>
                <w:tab w:val="left" w:pos="246"/>
              </w:tabs>
              <w:spacing w:after="0" w:line="240" w:lineRule="auto"/>
              <w:ind w:left="113" w:firstLine="0"/>
              <w:jc w:val="both"/>
              <w:rPr>
                <w:spacing w:val="0"/>
                <w:sz w:val="20"/>
                <w:szCs w:val="20"/>
              </w:rPr>
            </w:pPr>
            <w:r>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B04E30" w:rsidRPr="00B71A80">
              <w:rPr>
                <w:spacing w:val="0"/>
                <w:sz w:val="20"/>
                <w:szCs w:val="20"/>
              </w:rPr>
              <w:t xml:space="preserve"> </w:t>
            </w:r>
            <w:r w:rsidR="00B04E30" w:rsidRPr="00B71A80">
              <w:rPr>
                <w:sz w:val="20"/>
                <w:szCs w:val="20"/>
              </w:rPr>
              <w:t xml:space="preserve">– </w:t>
            </w:r>
            <w:r w:rsidR="00B04E30" w:rsidRPr="00B71A80">
              <w:rPr>
                <w:spacing w:val="0"/>
                <w:sz w:val="20"/>
                <w:szCs w:val="20"/>
              </w:rPr>
              <w:t>3 м;</w:t>
            </w:r>
          </w:p>
          <w:p w:rsidR="00B04E30" w:rsidRPr="00B71A80" w:rsidRDefault="00B04E30" w:rsidP="00CE01C6">
            <w:pPr>
              <w:pStyle w:val="2c"/>
              <w:numPr>
                <w:ilvl w:val="0"/>
                <w:numId w:val="68"/>
              </w:numPr>
              <w:shd w:val="clear" w:color="auto" w:fill="auto"/>
              <w:tabs>
                <w:tab w:val="left" w:pos="246"/>
              </w:tabs>
              <w:spacing w:after="0" w:line="240" w:lineRule="auto"/>
              <w:ind w:left="113" w:firstLine="0"/>
              <w:jc w:val="both"/>
              <w:rPr>
                <w:spacing w:val="0"/>
                <w:sz w:val="20"/>
                <w:szCs w:val="20"/>
              </w:rPr>
            </w:pPr>
            <w:r w:rsidRPr="00B71A80">
              <w:rPr>
                <w:spacing w:val="0"/>
                <w:sz w:val="20"/>
                <w:szCs w:val="20"/>
              </w:rPr>
              <w:t xml:space="preserve">до границ земельного участка </w:t>
            </w:r>
            <w:r w:rsidRPr="00B71A80">
              <w:rPr>
                <w:sz w:val="20"/>
                <w:szCs w:val="20"/>
              </w:rPr>
              <w:t>–</w:t>
            </w:r>
            <w:r w:rsidR="000F2997" w:rsidRPr="00B71A80">
              <w:rPr>
                <w:sz w:val="20"/>
                <w:szCs w:val="20"/>
              </w:rPr>
              <w:t xml:space="preserve">                      </w:t>
            </w:r>
            <w:r w:rsidRPr="00B71A80">
              <w:rPr>
                <w:sz w:val="20"/>
                <w:szCs w:val="20"/>
              </w:rPr>
              <w:t xml:space="preserve"> </w:t>
            </w:r>
            <w:r w:rsidRPr="00B71A80">
              <w:rPr>
                <w:spacing w:val="0"/>
                <w:sz w:val="20"/>
                <w:szCs w:val="20"/>
              </w:rPr>
              <w:t>3 м.</w:t>
            </w:r>
          </w:p>
          <w:p w:rsidR="00B04E30" w:rsidRPr="00B71A80" w:rsidRDefault="00B04E30" w:rsidP="00CE01C6">
            <w:pPr>
              <w:pStyle w:val="2c"/>
              <w:shd w:val="clear" w:color="auto" w:fill="auto"/>
              <w:spacing w:after="0" w:line="240" w:lineRule="auto"/>
              <w:ind w:firstLine="0"/>
              <w:jc w:val="both"/>
              <w:rPr>
                <w:spacing w:val="0"/>
                <w:sz w:val="20"/>
                <w:szCs w:val="20"/>
              </w:rPr>
            </w:pPr>
            <w:r w:rsidRPr="00B71A80">
              <w:rPr>
                <w:spacing w:val="0"/>
                <w:sz w:val="20"/>
                <w:szCs w:val="20"/>
              </w:rPr>
              <w:t>Предельная высота</w:t>
            </w:r>
            <w:r w:rsidR="000F2997" w:rsidRPr="00B71A80">
              <w:rPr>
                <w:spacing w:val="0"/>
                <w:sz w:val="20"/>
                <w:szCs w:val="20"/>
              </w:rPr>
              <w:t xml:space="preserve"> </w:t>
            </w:r>
            <w:r w:rsidRPr="00B71A80">
              <w:rPr>
                <w:spacing w:val="0"/>
                <w:sz w:val="20"/>
                <w:szCs w:val="20"/>
              </w:rPr>
              <w:t>– 16 м.</w:t>
            </w:r>
          </w:p>
          <w:p w:rsidR="00B04E30" w:rsidRDefault="00B04E30" w:rsidP="00CE01C6">
            <w:pPr>
              <w:pStyle w:val="2c"/>
              <w:shd w:val="clear" w:color="auto" w:fill="auto"/>
              <w:spacing w:after="0" w:line="240" w:lineRule="auto"/>
              <w:ind w:firstLine="0"/>
              <w:jc w:val="both"/>
              <w:rPr>
                <w:spacing w:val="0"/>
                <w:sz w:val="20"/>
                <w:szCs w:val="20"/>
              </w:rPr>
            </w:pPr>
            <w:r w:rsidRPr="003E2631">
              <w:rPr>
                <w:spacing w:val="0"/>
                <w:sz w:val="20"/>
                <w:szCs w:val="20"/>
              </w:rPr>
              <w:t xml:space="preserve">Максимальный процент застройки в границах земельного участка </w:t>
            </w:r>
            <w:r w:rsidRPr="003E2631">
              <w:rPr>
                <w:sz w:val="20"/>
                <w:szCs w:val="20"/>
              </w:rPr>
              <w:t xml:space="preserve">– </w:t>
            </w:r>
            <w:r w:rsidR="000F2997" w:rsidRPr="003E2631">
              <w:rPr>
                <w:sz w:val="20"/>
                <w:szCs w:val="20"/>
              </w:rPr>
              <w:t xml:space="preserve">                         </w:t>
            </w:r>
            <w:r w:rsidRPr="003E2631">
              <w:rPr>
                <w:spacing w:val="0"/>
                <w:sz w:val="20"/>
                <w:szCs w:val="20"/>
              </w:rPr>
              <w:t>70 %</w:t>
            </w:r>
            <w:r w:rsidR="00676A89" w:rsidRPr="003E2631">
              <w:rPr>
                <w:spacing w:val="0"/>
                <w:sz w:val="20"/>
                <w:szCs w:val="20"/>
              </w:rPr>
              <w:t xml:space="preserve"> </w:t>
            </w:r>
            <w:r w:rsidR="00676A89" w:rsidRPr="003E2631">
              <w:rPr>
                <w:spacing w:val="0"/>
                <w:sz w:val="14"/>
                <w:szCs w:val="20"/>
              </w:rPr>
              <w:t>(</w:t>
            </w:r>
            <w:r w:rsidR="00676A89" w:rsidRPr="003E2631">
              <w:rPr>
                <w:sz w:val="20"/>
                <w:szCs w:val="28"/>
              </w:rPr>
              <w:t>процент застройки подземной части не регламентируется)</w:t>
            </w:r>
          </w:p>
          <w:p w:rsidR="00215E7C" w:rsidRPr="00B71A80" w:rsidRDefault="00DF74C4" w:rsidP="00E56F47">
            <w:pPr>
              <w:pStyle w:val="2c"/>
              <w:shd w:val="clear" w:color="auto" w:fill="auto"/>
              <w:spacing w:after="0" w:line="240" w:lineRule="auto"/>
              <w:ind w:firstLine="0"/>
              <w:jc w:val="both"/>
              <w:rPr>
                <w:sz w:val="20"/>
                <w:szCs w:val="20"/>
              </w:rPr>
            </w:pPr>
            <w:r>
              <w:rPr>
                <w:spacing w:val="-2"/>
                <w:sz w:val="20"/>
                <w:szCs w:val="20"/>
                <w:shd w:val="clear" w:color="auto" w:fill="FFFFFF"/>
              </w:rPr>
              <w:t>Минимальный процент озеленения в границах земельного участка – 1</w:t>
            </w:r>
            <w:r w:rsidR="000033B7">
              <w:rPr>
                <w:spacing w:val="-2"/>
                <w:sz w:val="20"/>
                <w:szCs w:val="20"/>
                <w:shd w:val="clear" w:color="auto" w:fill="FFFFFF"/>
              </w:rPr>
              <w:t>0</w:t>
            </w:r>
            <w:r>
              <w:rPr>
                <w:spacing w:val="-2"/>
                <w:sz w:val="20"/>
                <w:szCs w:val="20"/>
                <w:shd w:val="clear" w:color="auto" w:fill="FFFFFF"/>
              </w:rPr>
              <w:t xml:space="preserve"> % </w:t>
            </w:r>
          </w:p>
        </w:tc>
        <w:tc>
          <w:tcPr>
            <w:tcW w:w="1520" w:type="pct"/>
            <w:tcBorders>
              <w:top w:val="single" w:sz="4" w:space="0" w:color="auto"/>
              <w:left w:val="single" w:sz="4" w:space="0" w:color="auto"/>
              <w:bottom w:val="single" w:sz="4" w:space="0" w:color="auto"/>
              <w:right w:val="single" w:sz="4" w:space="0" w:color="auto"/>
            </w:tcBorders>
          </w:tcPr>
          <w:p w:rsidR="00B04E30" w:rsidRPr="00B71A80" w:rsidRDefault="0087448A" w:rsidP="00817572">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36DFF" w:rsidRPr="00B71A80" w:rsidTr="00043822">
        <w:trPr>
          <w:trHeight w:val="347"/>
          <w:jc w:val="center"/>
        </w:trPr>
        <w:tc>
          <w:tcPr>
            <w:tcW w:w="363" w:type="pct"/>
            <w:tcBorders>
              <w:top w:val="single" w:sz="4" w:space="0" w:color="auto"/>
              <w:left w:val="single" w:sz="4" w:space="0" w:color="auto"/>
              <w:right w:val="single" w:sz="4" w:space="0" w:color="auto"/>
            </w:tcBorders>
          </w:tcPr>
          <w:p w:rsidR="00536DFF" w:rsidRPr="00B71A80" w:rsidRDefault="00B71A80" w:rsidP="00B71A80">
            <w:pPr>
              <w:autoSpaceDE w:val="0"/>
              <w:autoSpaceDN w:val="0"/>
              <w:adjustRightInd w:val="0"/>
              <w:jc w:val="center"/>
              <w:rPr>
                <w:rStyle w:val="9pt"/>
                <w:b w:val="0"/>
                <w:bCs w:val="0"/>
                <w:i w:val="0"/>
                <w:iCs w:val="0"/>
                <w:color w:val="auto"/>
                <w:spacing w:val="-2"/>
                <w:sz w:val="20"/>
                <w:szCs w:val="20"/>
              </w:rPr>
            </w:pPr>
            <w:r w:rsidRPr="00B71A80">
              <w:rPr>
                <w:rStyle w:val="9pt"/>
                <w:b w:val="0"/>
                <w:bCs w:val="0"/>
                <w:i w:val="0"/>
                <w:iCs w:val="0"/>
                <w:color w:val="auto"/>
                <w:spacing w:val="-2"/>
                <w:sz w:val="20"/>
                <w:szCs w:val="20"/>
              </w:rPr>
              <w:t>1</w:t>
            </w:r>
            <w:r w:rsidR="003E2631">
              <w:rPr>
                <w:rStyle w:val="9pt"/>
                <w:b w:val="0"/>
                <w:bCs w:val="0"/>
                <w:i w:val="0"/>
                <w:iCs w:val="0"/>
                <w:color w:val="auto"/>
                <w:spacing w:val="-2"/>
                <w:sz w:val="20"/>
                <w:szCs w:val="20"/>
              </w:rPr>
              <w:t>3</w:t>
            </w:r>
          </w:p>
        </w:tc>
        <w:tc>
          <w:tcPr>
            <w:tcW w:w="1292" w:type="pct"/>
            <w:tcBorders>
              <w:top w:val="single" w:sz="4" w:space="0" w:color="auto"/>
              <w:left w:val="single" w:sz="4" w:space="0" w:color="auto"/>
              <w:bottom w:val="single" w:sz="4" w:space="0" w:color="auto"/>
              <w:right w:val="single" w:sz="4" w:space="0" w:color="auto"/>
            </w:tcBorders>
          </w:tcPr>
          <w:p w:rsidR="00536DFF"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 xml:space="preserve">Объекты </w:t>
            </w:r>
            <w:proofErr w:type="spellStart"/>
            <w:r w:rsidRPr="00B71A80">
              <w:rPr>
                <w:rFonts w:ascii="Times New Roman" w:hAnsi="Times New Roman" w:cs="Times New Roman"/>
                <w:sz w:val="20"/>
                <w:szCs w:val="20"/>
              </w:rPr>
              <w:t>культурно-досуговой</w:t>
            </w:r>
            <w:proofErr w:type="spellEnd"/>
            <w:r w:rsidRPr="00B71A80">
              <w:rPr>
                <w:rFonts w:ascii="Times New Roman" w:hAnsi="Times New Roman" w:cs="Times New Roman"/>
                <w:sz w:val="20"/>
                <w:szCs w:val="20"/>
              </w:rPr>
              <w:t xml:space="preserve"> деятельности</w:t>
            </w:r>
          </w:p>
        </w:tc>
        <w:tc>
          <w:tcPr>
            <w:tcW w:w="1824" w:type="pct"/>
            <w:tcBorders>
              <w:top w:val="single" w:sz="4" w:space="0" w:color="auto"/>
              <w:left w:val="single" w:sz="4" w:space="0" w:color="auto"/>
              <w:right w:val="single" w:sz="4" w:space="0" w:color="auto"/>
            </w:tcBorders>
          </w:tcPr>
          <w:p w:rsidR="00536DFF" w:rsidRPr="00B71A80" w:rsidRDefault="00536DFF" w:rsidP="00CE01C6">
            <w:pPr>
              <w:pStyle w:val="2c"/>
              <w:shd w:val="clear" w:color="auto" w:fill="auto"/>
              <w:spacing w:after="0" w:line="240" w:lineRule="auto"/>
              <w:ind w:firstLine="0"/>
              <w:jc w:val="both"/>
              <w:rPr>
                <w:sz w:val="20"/>
                <w:szCs w:val="20"/>
              </w:rPr>
            </w:pPr>
            <w:r w:rsidRPr="00B71A80">
              <w:rPr>
                <w:rStyle w:val="9pt"/>
                <w:rFonts w:eastAsia="Calibri"/>
                <w:b w:val="0"/>
                <w:bCs w:val="0"/>
                <w:i w:val="0"/>
                <w:iCs w:val="0"/>
                <w:color w:val="auto"/>
                <w:spacing w:val="-2"/>
                <w:sz w:val="20"/>
                <w:szCs w:val="20"/>
              </w:rPr>
              <w:t>Минимальные отступы зданий, строений, сооружений:</w:t>
            </w:r>
          </w:p>
          <w:p w:rsidR="00536DFF" w:rsidRPr="00B71A80" w:rsidRDefault="00536DFF" w:rsidP="00CE01C6">
            <w:pPr>
              <w:pStyle w:val="2c"/>
              <w:numPr>
                <w:ilvl w:val="0"/>
                <w:numId w:val="68"/>
              </w:numPr>
              <w:shd w:val="clear" w:color="auto" w:fill="auto"/>
              <w:tabs>
                <w:tab w:val="left" w:pos="246"/>
              </w:tabs>
              <w:spacing w:after="0" w:line="240" w:lineRule="auto"/>
              <w:ind w:left="113" w:firstLine="0"/>
              <w:jc w:val="both"/>
              <w:rPr>
                <w:sz w:val="20"/>
                <w:szCs w:val="20"/>
              </w:rPr>
            </w:pPr>
            <w:r w:rsidRPr="00B71A80">
              <w:rPr>
                <w:rStyle w:val="9pt"/>
                <w:rFonts w:eastAsia="Calibri"/>
                <w:b w:val="0"/>
                <w:bCs w:val="0"/>
                <w:i w:val="0"/>
                <w:iCs w:val="0"/>
                <w:color w:val="auto"/>
                <w:spacing w:val="-2"/>
                <w:sz w:val="20"/>
                <w:szCs w:val="20"/>
              </w:rPr>
              <w:t xml:space="preserve">от красной линии улицы </w:t>
            </w:r>
            <w:r w:rsidR="001476E8">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71A80">
              <w:rPr>
                <w:rStyle w:val="9pt"/>
                <w:rFonts w:eastAsia="Calibri"/>
                <w:b w:val="0"/>
                <w:bCs w:val="0"/>
                <w:i w:val="0"/>
                <w:iCs w:val="0"/>
                <w:color w:val="auto"/>
                <w:spacing w:val="-2"/>
                <w:sz w:val="20"/>
                <w:szCs w:val="20"/>
              </w:rPr>
              <w:t xml:space="preserve"> </w:t>
            </w:r>
            <w:r w:rsidRPr="00B71A80">
              <w:rPr>
                <w:sz w:val="20"/>
                <w:szCs w:val="20"/>
              </w:rPr>
              <w:t>–</w:t>
            </w:r>
            <w:r w:rsidRPr="00B71A80">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B71A80">
                <w:rPr>
                  <w:rStyle w:val="9pt"/>
                  <w:rFonts w:eastAsia="Calibri"/>
                  <w:b w:val="0"/>
                  <w:bCs w:val="0"/>
                  <w:i w:val="0"/>
                  <w:iCs w:val="0"/>
                  <w:color w:val="auto"/>
                  <w:spacing w:val="-2"/>
                  <w:sz w:val="20"/>
                  <w:szCs w:val="20"/>
                </w:rPr>
                <w:t>5 м</w:t>
              </w:r>
            </w:smartTag>
            <w:r w:rsidRPr="00B71A80">
              <w:rPr>
                <w:rStyle w:val="9pt"/>
                <w:rFonts w:eastAsia="Calibri"/>
                <w:b w:val="0"/>
                <w:bCs w:val="0"/>
                <w:i w:val="0"/>
                <w:iCs w:val="0"/>
                <w:color w:val="auto"/>
                <w:spacing w:val="-2"/>
                <w:sz w:val="20"/>
                <w:szCs w:val="20"/>
              </w:rPr>
              <w:t>;</w:t>
            </w:r>
          </w:p>
          <w:p w:rsidR="0091589F" w:rsidRPr="0091589F" w:rsidRDefault="00374638" w:rsidP="00CE01C6">
            <w:pPr>
              <w:pStyle w:val="2c"/>
              <w:numPr>
                <w:ilvl w:val="0"/>
                <w:numId w:val="69"/>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36DFF" w:rsidRPr="00B71A80">
              <w:rPr>
                <w:rStyle w:val="9pt"/>
                <w:rFonts w:eastAsia="Calibri"/>
                <w:b w:val="0"/>
                <w:bCs w:val="0"/>
                <w:i w:val="0"/>
                <w:iCs w:val="0"/>
                <w:color w:val="auto"/>
                <w:spacing w:val="-2"/>
                <w:sz w:val="20"/>
                <w:szCs w:val="20"/>
              </w:rPr>
              <w:t xml:space="preserve"> </w:t>
            </w:r>
            <w:r w:rsidR="00536DFF" w:rsidRPr="00B71A80">
              <w:rPr>
                <w:sz w:val="20"/>
                <w:szCs w:val="20"/>
              </w:rPr>
              <w:t>–</w:t>
            </w:r>
            <w:r w:rsidR="00536DFF" w:rsidRPr="00B71A80">
              <w:rPr>
                <w:rStyle w:val="9pt"/>
                <w:rFonts w:eastAsia="Calibri"/>
                <w:b w:val="0"/>
                <w:bCs w:val="0"/>
                <w:i w:val="0"/>
                <w:iCs w:val="0"/>
                <w:color w:val="auto"/>
                <w:spacing w:val="-2"/>
                <w:sz w:val="20"/>
                <w:szCs w:val="20"/>
              </w:rPr>
              <w:t xml:space="preserve"> </w:t>
            </w:r>
          </w:p>
          <w:p w:rsidR="00536DFF" w:rsidRPr="00B71A80" w:rsidRDefault="00536DFF" w:rsidP="00CE01C6">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B71A80">
                <w:rPr>
                  <w:rStyle w:val="9pt"/>
                  <w:rFonts w:eastAsia="Calibri"/>
                  <w:b w:val="0"/>
                  <w:bCs w:val="0"/>
                  <w:i w:val="0"/>
                  <w:iCs w:val="0"/>
                  <w:color w:val="auto"/>
                  <w:spacing w:val="-2"/>
                  <w:sz w:val="20"/>
                  <w:szCs w:val="20"/>
                </w:rPr>
                <w:t>3 м</w:t>
              </w:r>
            </w:smartTag>
            <w:r w:rsidRPr="00B71A80">
              <w:rPr>
                <w:rStyle w:val="9pt"/>
                <w:rFonts w:eastAsia="Calibri"/>
                <w:b w:val="0"/>
                <w:bCs w:val="0"/>
                <w:i w:val="0"/>
                <w:iCs w:val="0"/>
                <w:color w:val="auto"/>
                <w:spacing w:val="-2"/>
                <w:sz w:val="20"/>
                <w:szCs w:val="20"/>
              </w:rPr>
              <w:t>;</w:t>
            </w:r>
          </w:p>
          <w:p w:rsidR="00536DFF" w:rsidRPr="00B71A80" w:rsidRDefault="00536DFF" w:rsidP="00CE01C6">
            <w:pPr>
              <w:pStyle w:val="2c"/>
              <w:numPr>
                <w:ilvl w:val="0"/>
                <w:numId w:val="68"/>
              </w:numPr>
              <w:shd w:val="clear" w:color="auto" w:fill="auto"/>
              <w:tabs>
                <w:tab w:val="left" w:pos="246"/>
              </w:tabs>
              <w:spacing w:after="0" w:line="240" w:lineRule="auto"/>
              <w:ind w:left="113" w:firstLine="0"/>
              <w:jc w:val="both"/>
              <w:rPr>
                <w:sz w:val="20"/>
                <w:szCs w:val="20"/>
              </w:rPr>
            </w:pPr>
            <w:r w:rsidRPr="00B71A80">
              <w:rPr>
                <w:rStyle w:val="9pt"/>
                <w:rFonts w:eastAsia="Calibri"/>
                <w:b w:val="0"/>
                <w:bCs w:val="0"/>
                <w:i w:val="0"/>
                <w:iCs w:val="0"/>
                <w:color w:val="auto"/>
                <w:spacing w:val="-2"/>
                <w:sz w:val="20"/>
                <w:szCs w:val="20"/>
              </w:rPr>
              <w:t xml:space="preserve">до </w:t>
            </w:r>
            <w:r w:rsidRPr="00B71A80">
              <w:rPr>
                <w:rStyle w:val="9pt"/>
                <w:rFonts w:eastAsia="Calibri"/>
                <w:b w:val="0"/>
                <w:bCs w:val="0"/>
                <w:i w:val="0"/>
                <w:iCs w:val="0"/>
                <w:spacing w:val="-2"/>
                <w:sz w:val="20"/>
                <w:szCs w:val="20"/>
              </w:rPr>
              <w:t xml:space="preserve">границ земельного участка </w:t>
            </w:r>
            <w:r w:rsidRPr="00B71A80">
              <w:rPr>
                <w:sz w:val="20"/>
                <w:szCs w:val="20"/>
              </w:rPr>
              <w:t>–</w:t>
            </w:r>
            <w:r w:rsidRPr="00B71A80">
              <w:rPr>
                <w:rStyle w:val="9pt"/>
                <w:rFonts w:eastAsia="Calibri"/>
                <w:b w:val="0"/>
                <w:bCs w:val="0"/>
                <w:i w:val="0"/>
                <w:iCs w:val="0"/>
                <w:spacing w:val="-2"/>
                <w:sz w:val="20"/>
                <w:szCs w:val="20"/>
              </w:rPr>
              <w:t xml:space="preserve"> </w:t>
            </w:r>
            <w:r w:rsidR="0091589F">
              <w:rPr>
                <w:rStyle w:val="9pt"/>
                <w:rFonts w:eastAsia="Calibri"/>
                <w:b w:val="0"/>
                <w:bCs w:val="0"/>
                <w:i w:val="0"/>
                <w:iCs w:val="0"/>
                <w:spacing w:val="-2"/>
                <w:sz w:val="20"/>
                <w:szCs w:val="20"/>
              </w:rPr>
              <w:t>3</w:t>
            </w:r>
            <w:r w:rsidRPr="00B71A80">
              <w:rPr>
                <w:rStyle w:val="9pt"/>
                <w:rFonts w:eastAsia="Calibri"/>
                <w:b w:val="0"/>
                <w:bCs w:val="0"/>
                <w:i w:val="0"/>
                <w:iCs w:val="0"/>
                <w:spacing w:val="-2"/>
                <w:sz w:val="20"/>
                <w:szCs w:val="20"/>
              </w:rPr>
              <w:t xml:space="preserve"> м</w:t>
            </w:r>
            <w:r w:rsidRPr="00B71A80">
              <w:rPr>
                <w:rStyle w:val="9pt"/>
                <w:rFonts w:eastAsia="Calibri"/>
                <w:b w:val="0"/>
                <w:bCs w:val="0"/>
                <w:i w:val="0"/>
                <w:iCs w:val="0"/>
                <w:color w:val="auto"/>
                <w:spacing w:val="-2"/>
                <w:sz w:val="20"/>
                <w:szCs w:val="20"/>
              </w:rPr>
              <w:t>.</w:t>
            </w:r>
          </w:p>
          <w:p w:rsidR="00536DFF" w:rsidRPr="00B71A80" w:rsidRDefault="00536DFF" w:rsidP="00CE01C6">
            <w:pPr>
              <w:pStyle w:val="2c"/>
              <w:shd w:val="clear" w:color="auto" w:fill="auto"/>
              <w:spacing w:after="0" w:line="240" w:lineRule="auto"/>
              <w:ind w:firstLine="0"/>
              <w:jc w:val="both"/>
              <w:rPr>
                <w:sz w:val="20"/>
                <w:szCs w:val="20"/>
              </w:rPr>
            </w:pPr>
            <w:r w:rsidRPr="00B71A80">
              <w:rPr>
                <w:rStyle w:val="9pt"/>
                <w:rFonts w:eastAsia="Calibri"/>
                <w:b w:val="0"/>
                <w:bCs w:val="0"/>
                <w:i w:val="0"/>
                <w:iCs w:val="0"/>
                <w:color w:val="auto"/>
                <w:spacing w:val="-2"/>
                <w:sz w:val="20"/>
                <w:szCs w:val="20"/>
              </w:rPr>
              <w:t>Предельная высота – 16 м.</w:t>
            </w:r>
          </w:p>
          <w:p w:rsidR="00536DFF" w:rsidRDefault="00536DFF" w:rsidP="00CE01C6">
            <w:pPr>
              <w:pStyle w:val="2c"/>
              <w:shd w:val="clear" w:color="auto" w:fill="auto"/>
              <w:spacing w:after="0" w:line="240" w:lineRule="auto"/>
              <w:ind w:firstLine="0"/>
              <w:jc w:val="both"/>
              <w:rPr>
                <w:spacing w:val="-2"/>
                <w:sz w:val="20"/>
                <w:szCs w:val="20"/>
                <w:shd w:val="clear" w:color="auto" w:fill="FFFFFF"/>
              </w:rPr>
            </w:pPr>
            <w:r w:rsidRPr="003E2631">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w:t>
            </w:r>
            <w:r w:rsidRPr="003E2631">
              <w:rPr>
                <w:sz w:val="20"/>
                <w:szCs w:val="20"/>
              </w:rPr>
              <w:t>–</w:t>
            </w:r>
            <w:r w:rsidR="00120473">
              <w:rPr>
                <w:rStyle w:val="9pt"/>
                <w:rFonts w:eastAsia="Calibri"/>
                <w:b w:val="0"/>
                <w:bCs w:val="0"/>
                <w:i w:val="0"/>
                <w:iCs w:val="0"/>
                <w:color w:val="auto"/>
                <w:spacing w:val="-2"/>
                <w:sz w:val="20"/>
                <w:szCs w:val="20"/>
              </w:rPr>
              <w:t xml:space="preserve"> 6</w:t>
            </w:r>
            <w:r w:rsidRPr="003E2631">
              <w:rPr>
                <w:rStyle w:val="9pt"/>
                <w:rFonts w:eastAsia="Calibri"/>
                <w:b w:val="0"/>
                <w:bCs w:val="0"/>
                <w:i w:val="0"/>
                <w:iCs w:val="0"/>
                <w:color w:val="auto"/>
                <w:spacing w:val="-2"/>
                <w:sz w:val="20"/>
                <w:szCs w:val="20"/>
              </w:rPr>
              <w:t>0 %</w:t>
            </w:r>
            <w:r w:rsidR="00D97842" w:rsidRPr="003E2631">
              <w:rPr>
                <w:rStyle w:val="9pt"/>
                <w:b w:val="0"/>
                <w:bCs w:val="0"/>
                <w:i w:val="0"/>
                <w:iCs w:val="0"/>
                <w:color w:val="auto"/>
                <w:spacing w:val="-2"/>
                <w:sz w:val="20"/>
                <w:szCs w:val="20"/>
              </w:rPr>
              <w:t xml:space="preserve"> </w:t>
            </w:r>
            <w:r w:rsidR="00D97842" w:rsidRPr="003E2631">
              <w:rPr>
                <w:spacing w:val="-2"/>
                <w:sz w:val="20"/>
                <w:szCs w:val="20"/>
                <w:shd w:val="clear" w:color="auto" w:fill="FFFFFF"/>
              </w:rPr>
              <w:t>(процент застройки подземной части не регламентируется).</w:t>
            </w:r>
          </w:p>
          <w:p w:rsidR="00DF74C4" w:rsidRPr="00B71A80" w:rsidRDefault="00DF74C4" w:rsidP="00E56F47">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520" w:type="pct"/>
            <w:tcBorders>
              <w:top w:val="single" w:sz="4" w:space="0" w:color="auto"/>
              <w:left w:val="single" w:sz="4" w:space="0" w:color="auto"/>
              <w:right w:val="single" w:sz="4" w:space="0" w:color="auto"/>
            </w:tcBorders>
          </w:tcPr>
          <w:p w:rsidR="00536DFF" w:rsidRPr="00B71A80" w:rsidRDefault="0087448A" w:rsidP="00536DFF">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rPr>
              <w:t>Не подлежат установлению</w:t>
            </w:r>
          </w:p>
        </w:tc>
      </w:tr>
      <w:tr w:rsidR="00536DFF" w:rsidRPr="00B71A80" w:rsidTr="00043822">
        <w:trPr>
          <w:trHeight w:val="488"/>
          <w:jc w:val="center"/>
        </w:trPr>
        <w:tc>
          <w:tcPr>
            <w:tcW w:w="363" w:type="pct"/>
            <w:tcBorders>
              <w:top w:val="single" w:sz="4" w:space="0" w:color="auto"/>
              <w:left w:val="single" w:sz="4" w:space="0" w:color="auto"/>
              <w:right w:val="single" w:sz="4" w:space="0" w:color="auto"/>
            </w:tcBorders>
          </w:tcPr>
          <w:p w:rsidR="00536DFF" w:rsidRPr="00B71A80" w:rsidRDefault="00B71A80" w:rsidP="00B71A80">
            <w:pPr>
              <w:autoSpaceDE w:val="0"/>
              <w:autoSpaceDN w:val="0"/>
              <w:adjustRightInd w:val="0"/>
              <w:jc w:val="center"/>
              <w:rPr>
                <w:rStyle w:val="9pt"/>
                <w:b w:val="0"/>
                <w:bCs w:val="0"/>
                <w:i w:val="0"/>
                <w:iCs w:val="0"/>
                <w:color w:val="auto"/>
                <w:spacing w:val="-2"/>
                <w:sz w:val="20"/>
                <w:szCs w:val="20"/>
              </w:rPr>
            </w:pPr>
            <w:r w:rsidRPr="00B71A80">
              <w:rPr>
                <w:rStyle w:val="9pt"/>
                <w:b w:val="0"/>
                <w:bCs w:val="0"/>
                <w:i w:val="0"/>
                <w:iCs w:val="0"/>
                <w:color w:val="auto"/>
                <w:spacing w:val="-2"/>
                <w:sz w:val="20"/>
                <w:szCs w:val="20"/>
              </w:rPr>
              <w:t>1</w:t>
            </w:r>
            <w:r w:rsidR="003E2631">
              <w:rPr>
                <w:rStyle w:val="9pt"/>
                <w:b w:val="0"/>
                <w:bCs w:val="0"/>
                <w:i w:val="0"/>
                <w:iCs w:val="0"/>
                <w:color w:val="auto"/>
                <w:spacing w:val="-2"/>
                <w:sz w:val="20"/>
                <w:szCs w:val="20"/>
              </w:rPr>
              <w:t>4</w:t>
            </w:r>
          </w:p>
        </w:tc>
        <w:tc>
          <w:tcPr>
            <w:tcW w:w="1292" w:type="pct"/>
            <w:tcBorders>
              <w:top w:val="single" w:sz="4" w:space="0" w:color="auto"/>
              <w:left w:val="single" w:sz="4" w:space="0" w:color="auto"/>
              <w:bottom w:val="single" w:sz="4" w:space="0" w:color="auto"/>
              <w:right w:val="single" w:sz="4" w:space="0" w:color="auto"/>
            </w:tcBorders>
          </w:tcPr>
          <w:p w:rsidR="00536DFF"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Улично-дорожная сеть</w:t>
            </w:r>
          </w:p>
        </w:tc>
        <w:tc>
          <w:tcPr>
            <w:tcW w:w="1824" w:type="pct"/>
            <w:tcBorders>
              <w:top w:val="single" w:sz="4" w:space="0" w:color="auto"/>
              <w:left w:val="single" w:sz="4" w:space="0" w:color="auto"/>
              <w:right w:val="single" w:sz="4" w:space="0" w:color="auto"/>
            </w:tcBorders>
          </w:tcPr>
          <w:p w:rsidR="00215E7C"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 xml:space="preserve">Для линейных объектов предельные параметры </w:t>
            </w:r>
            <w:r w:rsidR="00120473">
              <w:rPr>
                <w:rFonts w:ascii="Times New Roman" w:hAnsi="Times New Roman" w:cs="Times New Roman"/>
                <w:sz w:val="20"/>
                <w:szCs w:val="20"/>
              </w:rPr>
              <w:t xml:space="preserve"> </w:t>
            </w:r>
            <w:r w:rsidRPr="00B71A80">
              <w:rPr>
                <w:rFonts w:ascii="Times New Roman" w:hAnsi="Times New Roman" w:cs="Times New Roman"/>
                <w:sz w:val="20"/>
                <w:szCs w:val="20"/>
              </w:rPr>
              <w:t xml:space="preserve"> определяются документацией по планировке территории </w:t>
            </w:r>
            <w:r w:rsidR="00FD6B4F" w:rsidRPr="00B71A80">
              <w:rPr>
                <w:rFonts w:ascii="Times New Roman" w:hAnsi="Times New Roman" w:cs="Times New Roman"/>
                <w:sz w:val="20"/>
                <w:szCs w:val="20"/>
              </w:rPr>
              <w:t xml:space="preserve">в соответствии </w:t>
            </w:r>
            <w:r w:rsidR="00A0330E" w:rsidRPr="00B71A80">
              <w:rPr>
                <w:rFonts w:ascii="Times New Roman" w:hAnsi="Times New Roman" w:cs="Times New Roman"/>
                <w:sz w:val="20"/>
                <w:szCs w:val="20"/>
              </w:rPr>
              <w:t xml:space="preserve">с </w:t>
            </w:r>
            <w:r w:rsidR="00A0330E" w:rsidRPr="00B71A80">
              <w:rPr>
                <w:rFonts w:ascii="Times New Roman" w:hAnsi="Times New Roman" w:cs="Times New Roman"/>
                <w:spacing w:val="-2"/>
                <w:sz w:val="20"/>
                <w:szCs w:val="20"/>
                <w:shd w:val="clear" w:color="auto" w:fill="FFFFFF"/>
              </w:rPr>
              <w:t>СП 42.13330.2016 «Свод правил</w:t>
            </w:r>
            <w:r w:rsidR="00AA7D65" w:rsidRPr="00B71A80">
              <w:rPr>
                <w:rFonts w:ascii="Times New Roman" w:hAnsi="Times New Roman" w:cs="Times New Roman"/>
                <w:spacing w:val="-2"/>
                <w:sz w:val="20"/>
                <w:szCs w:val="20"/>
                <w:shd w:val="clear" w:color="auto" w:fill="FFFFFF"/>
              </w:rPr>
              <w:t>.</w:t>
            </w:r>
            <w:r w:rsidR="00A0330E" w:rsidRPr="00B71A80">
              <w:rPr>
                <w:rFonts w:ascii="Times New Roman" w:hAnsi="Times New Roman" w:cs="Times New Roman"/>
                <w:spacing w:val="-2"/>
                <w:sz w:val="20"/>
                <w:szCs w:val="20"/>
                <w:shd w:val="clear" w:color="auto" w:fill="FFFFFF"/>
              </w:rPr>
              <w:t xml:space="preserve"> </w:t>
            </w:r>
            <w:r w:rsidRPr="00B71A80">
              <w:rPr>
                <w:rFonts w:ascii="Times New Roman" w:hAnsi="Times New Roman" w:cs="Times New Roman"/>
                <w:sz w:val="20"/>
                <w:szCs w:val="20"/>
              </w:rPr>
              <w:t>Градостроительство. Планировка и застройка городских и сельских поселений. Актуализированная редакция</w:t>
            </w:r>
            <w:r w:rsidR="00A0330E" w:rsidRPr="00B71A80">
              <w:rPr>
                <w:rFonts w:ascii="Times New Roman" w:hAnsi="Times New Roman" w:cs="Times New Roman"/>
                <w:sz w:val="20"/>
                <w:szCs w:val="20"/>
              </w:rPr>
              <w:t xml:space="preserve"> </w:t>
            </w:r>
            <w:proofErr w:type="spellStart"/>
            <w:r w:rsidR="00A0330E" w:rsidRPr="00B71A80">
              <w:rPr>
                <w:rFonts w:ascii="Times New Roman" w:hAnsi="Times New Roman" w:cs="Times New Roman"/>
                <w:sz w:val="20"/>
                <w:szCs w:val="20"/>
              </w:rPr>
              <w:t>СНиП</w:t>
            </w:r>
            <w:proofErr w:type="spellEnd"/>
            <w:r w:rsidR="00A0330E" w:rsidRPr="00B71A80">
              <w:rPr>
                <w:rFonts w:ascii="Times New Roman" w:hAnsi="Times New Roman" w:cs="Times New Roman"/>
                <w:sz w:val="20"/>
                <w:szCs w:val="20"/>
              </w:rPr>
              <w:t xml:space="preserve"> 2.07.01-89*</w:t>
            </w:r>
            <w:r w:rsidRPr="00B71A80">
              <w:rPr>
                <w:rFonts w:ascii="Times New Roman" w:hAnsi="Times New Roman" w:cs="Times New Roman"/>
                <w:sz w:val="20"/>
                <w:szCs w:val="20"/>
              </w:rPr>
              <w:t>»</w:t>
            </w:r>
          </w:p>
        </w:tc>
        <w:tc>
          <w:tcPr>
            <w:tcW w:w="1520" w:type="pct"/>
            <w:tcBorders>
              <w:top w:val="single" w:sz="4" w:space="0" w:color="auto"/>
              <w:left w:val="single" w:sz="4" w:space="0" w:color="auto"/>
              <w:right w:val="single" w:sz="4" w:space="0" w:color="auto"/>
            </w:tcBorders>
          </w:tcPr>
          <w:p w:rsidR="00536DFF" w:rsidRPr="00B71A80" w:rsidRDefault="0087448A" w:rsidP="00536DF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D632B6" w:rsidRPr="00B71A80" w:rsidTr="00043822">
        <w:trPr>
          <w:trHeight w:val="345"/>
          <w:jc w:val="center"/>
        </w:trPr>
        <w:tc>
          <w:tcPr>
            <w:tcW w:w="363" w:type="pct"/>
            <w:tcBorders>
              <w:left w:val="single" w:sz="4" w:space="0" w:color="auto"/>
              <w:bottom w:val="single" w:sz="4" w:space="0" w:color="auto"/>
              <w:right w:val="single" w:sz="4" w:space="0" w:color="auto"/>
            </w:tcBorders>
          </w:tcPr>
          <w:p w:rsidR="00D632B6" w:rsidRPr="00B71A80" w:rsidRDefault="00B71A80" w:rsidP="00B71A80">
            <w:pPr>
              <w:autoSpaceDE w:val="0"/>
              <w:autoSpaceDN w:val="0"/>
              <w:adjustRightInd w:val="0"/>
              <w:jc w:val="center"/>
              <w:rPr>
                <w:rStyle w:val="9pt"/>
                <w:b w:val="0"/>
                <w:bCs w:val="0"/>
                <w:i w:val="0"/>
                <w:iCs w:val="0"/>
                <w:color w:val="auto"/>
                <w:spacing w:val="-2"/>
                <w:sz w:val="20"/>
                <w:szCs w:val="20"/>
              </w:rPr>
            </w:pPr>
            <w:r w:rsidRPr="00B71A80">
              <w:rPr>
                <w:rStyle w:val="9pt"/>
                <w:b w:val="0"/>
                <w:bCs w:val="0"/>
                <w:i w:val="0"/>
                <w:iCs w:val="0"/>
                <w:color w:val="auto"/>
                <w:spacing w:val="-2"/>
                <w:sz w:val="20"/>
                <w:szCs w:val="20"/>
              </w:rPr>
              <w:t>1</w:t>
            </w:r>
            <w:r w:rsidR="003E2631">
              <w:rPr>
                <w:rStyle w:val="9pt"/>
                <w:b w:val="0"/>
                <w:bCs w:val="0"/>
                <w:i w:val="0"/>
                <w:iCs w:val="0"/>
                <w:color w:val="auto"/>
                <w:spacing w:val="-2"/>
                <w:sz w:val="20"/>
                <w:szCs w:val="20"/>
              </w:rPr>
              <w:t>5</w:t>
            </w:r>
          </w:p>
        </w:tc>
        <w:tc>
          <w:tcPr>
            <w:tcW w:w="1292" w:type="pct"/>
            <w:tcBorders>
              <w:top w:val="single" w:sz="4" w:space="0" w:color="auto"/>
              <w:left w:val="single" w:sz="4" w:space="0" w:color="auto"/>
              <w:bottom w:val="single" w:sz="4" w:space="0" w:color="auto"/>
              <w:right w:val="single" w:sz="4" w:space="0" w:color="auto"/>
            </w:tcBorders>
          </w:tcPr>
          <w:p w:rsidR="00D632B6" w:rsidRPr="00B71A80" w:rsidRDefault="00D632B6"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Благоустройство территории</w:t>
            </w:r>
          </w:p>
        </w:tc>
        <w:tc>
          <w:tcPr>
            <w:tcW w:w="1824" w:type="pct"/>
            <w:vMerge w:val="restart"/>
            <w:tcBorders>
              <w:left w:val="single" w:sz="4" w:space="0" w:color="auto"/>
              <w:right w:val="single" w:sz="4" w:space="0" w:color="auto"/>
            </w:tcBorders>
          </w:tcPr>
          <w:p w:rsidR="00D632B6" w:rsidRPr="00B71A80" w:rsidRDefault="00D632B6"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Не подлежат установлению</w:t>
            </w:r>
          </w:p>
        </w:tc>
        <w:tc>
          <w:tcPr>
            <w:tcW w:w="1520" w:type="pct"/>
            <w:vMerge w:val="restart"/>
            <w:tcBorders>
              <w:left w:val="single" w:sz="4" w:space="0" w:color="auto"/>
              <w:right w:val="single" w:sz="4" w:space="0" w:color="auto"/>
            </w:tcBorders>
          </w:tcPr>
          <w:p w:rsidR="00D632B6" w:rsidRPr="00B71A80" w:rsidRDefault="00D632B6" w:rsidP="00536DFF">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Не подлежат установлению</w:t>
            </w:r>
          </w:p>
        </w:tc>
      </w:tr>
      <w:tr w:rsidR="00D632B6" w:rsidRPr="00B71A80" w:rsidTr="00043822">
        <w:trPr>
          <w:trHeight w:val="345"/>
          <w:jc w:val="center"/>
        </w:trPr>
        <w:tc>
          <w:tcPr>
            <w:tcW w:w="363" w:type="pct"/>
            <w:tcBorders>
              <w:left w:val="single" w:sz="4" w:space="0" w:color="auto"/>
              <w:bottom w:val="single" w:sz="4" w:space="0" w:color="auto"/>
              <w:right w:val="single" w:sz="4" w:space="0" w:color="auto"/>
            </w:tcBorders>
          </w:tcPr>
          <w:p w:rsidR="00D632B6" w:rsidRPr="00B71A80" w:rsidRDefault="00B71A80" w:rsidP="00B71A80">
            <w:pPr>
              <w:autoSpaceDE w:val="0"/>
              <w:autoSpaceDN w:val="0"/>
              <w:adjustRightInd w:val="0"/>
              <w:jc w:val="center"/>
              <w:rPr>
                <w:rStyle w:val="9pt"/>
                <w:b w:val="0"/>
                <w:bCs w:val="0"/>
                <w:i w:val="0"/>
                <w:iCs w:val="0"/>
                <w:color w:val="auto"/>
                <w:spacing w:val="-2"/>
                <w:sz w:val="20"/>
                <w:szCs w:val="20"/>
              </w:rPr>
            </w:pPr>
            <w:r w:rsidRPr="00B71A80">
              <w:rPr>
                <w:rStyle w:val="9pt"/>
                <w:b w:val="0"/>
                <w:bCs w:val="0"/>
                <w:i w:val="0"/>
                <w:iCs w:val="0"/>
                <w:color w:val="auto"/>
                <w:spacing w:val="-2"/>
                <w:sz w:val="20"/>
                <w:szCs w:val="20"/>
              </w:rPr>
              <w:t>1</w:t>
            </w:r>
            <w:r w:rsidR="003E2631">
              <w:rPr>
                <w:rStyle w:val="9pt"/>
                <w:b w:val="0"/>
                <w:bCs w:val="0"/>
                <w:i w:val="0"/>
                <w:iCs w:val="0"/>
                <w:color w:val="auto"/>
                <w:spacing w:val="-2"/>
                <w:sz w:val="20"/>
                <w:szCs w:val="20"/>
              </w:rPr>
              <w:t>6</w:t>
            </w:r>
          </w:p>
        </w:tc>
        <w:tc>
          <w:tcPr>
            <w:tcW w:w="1292" w:type="pct"/>
            <w:tcBorders>
              <w:top w:val="single" w:sz="4" w:space="0" w:color="auto"/>
              <w:left w:val="single" w:sz="4" w:space="0" w:color="auto"/>
              <w:bottom w:val="single" w:sz="4" w:space="0" w:color="auto"/>
              <w:right w:val="single" w:sz="4" w:space="0" w:color="auto"/>
            </w:tcBorders>
          </w:tcPr>
          <w:p w:rsidR="00D632B6" w:rsidRPr="00B71A80" w:rsidRDefault="00D632B6" w:rsidP="00CE01C6">
            <w:pPr>
              <w:autoSpaceDE w:val="0"/>
              <w:autoSpaceDN w:val="0"/>
              <w:adjustRightInd w:val="0"/>
              <w:rPr>
                <w:rFonts w:ascii="Times New Roman" w:hAnsi="Times New Roman" w:cs="Times New Roman"/>
                <w:sz w:val="20"/>
                <w:szCs w:val="20"/>
              </w:rPr>
            </w:pPr>
            <w:r w:rsidRPr="007F01BC">
              <w:rPr>
                <w:rFonts w:ascii="Times New Roman" w:hAnsi="Times New Roman" w:cs="Times New Roman"/>
                <w:sz w:val="20"/>
                <w:szCs w:val="20"/>
              </w:rPr>
              <w:t>Историко-культурная деятельность</w:t>
            </w:r>
          </w:p>
        </w:tc>
        <w:tc>
          <w:tcPr>
            <w:tcW w:w="1824" w:type="pct"/>
            <w:vMerge/>
            <w:tcBorders>
              <w:left w:val="single" w:sz="4" w:space="0" w:color="auto"/>
              <w:bottom w:val="single" w:sz="4" w:space="0" w:color="auto"/>
              <w:right w:val="single" w:sz="4" w:space="0" w:color="auto"/>
            </w:tcBorders>
          </w:tcPr>
          <w:p w:rsidR="00D632B6" w:rsidRPr="00B71A80" w:rsidRDefault="00D632B6" w:rsidP="00CE01C6">
            <w:pPr>
              <w:autoSpaceDE w:val="0"/>
              <w:autoSpaceDN w:val="0"/>
              <w:adjustRightInd w:val="0"/>
              <w:rPr>
                <w:rFonts w:ascii="Times New Roman" w:hAnsi="Times New Roman" w:cs="Times New Roman"/>
                <w:sz w:val="20"/>
                <w:szCs w:val="20"/>
              </w:rPr>
            </w:pPr>
          </w:p>
        </w:tc>
        <w:tc>
          <w:tcPr>
            <w:tcW w:w="1520" w:type="pct"/>
            <w:vMerge/>
            <w:tcBorders>
              <w:left w:val="single" w:sz="4" w:space="0" w:color="auto"/>
              <w:bottom w:val="single" w:sz="4" w:space="0" w:color="auto"/>
              <w:right w:val="single" w:sz="4" w:space="0" w:color="auto"/>
            </w:tcBorders>
          </w:tcPr>
          <w:p w:rsidR="00D632B6" w:rsidRPr="00B71A80" w:rsidRDefault="00D632B6" w:rsidP="00536DFF">
            <w:pPr>
              <w:autoSpaceDE w:val="0"/>
              <w:autoSpaceDN w:val="0"/>
              <w:adjustRightInd w:val="0"/>
              <w:rPr>
                <w:rFonts w:ascii="Times New Roman" w:hAnsi="Times New Roman" w:cs="Times New Roman"/>
                <w:sz w:val="20"/>
                <w:szCs w:val="20"/>
              </w:rPr>
            </w:pPr>
          </w:p>
        </w:tc>
      </w:tr>
      <w:tr w:rsidR="00536DFF" w:rsidRPr="00B71A80" w:rsidTr="00043822">
        <w:trPr>
          <w:trHeight w:val="345"/>
          <w:jc w:val="center"/>
        </w:trPr>
        <w:tc>
          <w:tcPr>
            <w:tcW w:w="363" w:type="pct"/>
            <w:tcBorders>
              <w:left w:val="single" w:sz="4" w:space="0" w:color="auto"/>
              <w:bottom w:val="single" w:sz="4" w:space="0" w:color="auto"/>
              <w:right w:val="single" w:sz="4" w:space="0" w:color="auto"/>
            </w:tcBorders>
          </w:tcPr>
          <w:p w:rsidR="00536DFF" w:rsidRPr="00B71A80" w:rsidRDefault="00B71A80" w:rsidP="00B71A80">
            <w:pPr>
              <w:autoSpaceDE w:val="0"/>
              <w:autoSpaceDN w:val="0"/>
              <w:adjustRightInd w:val="0"/>
              <w:jc w:val="center"/>
              <w:rPr>
                <w:rStyle w:val="9pt"/>
                <w:b w:val="0"/>
                <w:bCs w:val="0"/>
                <w:i w:val="0"/>
                <w:iCs w:val="0"/>
                <w:color w:val="auto"/>
                <w:spacing w:val="-2"/>
                <w:sz w:val="20"/>
                <w:szCs w:val="20"/>
              </w:rPr>
            </w:pPr>
            <w:r w:rsidRPr="00B71A80">
              <w:rPr>
                <w:rStyle w:val="9pt"/>
                <w:b w:val="0"/>
                <w:bCs w:val="0"/>
                <w:i w:val="0"/>
                <w:iCs w:val="0"/>
                <w:color w:val="auto"/>
                <w:spacing w:val="-2"/>
                <w:sz w:val="20"/>
                <w:szCs w:val="20"/>
              </w:rPr>
              <w:t>1</w:t>
            </w:r>
            <w:r w:rsidR="003E2631">
              <w:rPr>
                <w:rStyle w:val="9pt"/>
                <w:b w:val="0"/>
                <w:bCs w:val="0"/>
                <w:i w:val="0"/>
                <w:iCs w:val="0"/>
                <w:color w:val="auto"/>
                <w:spacing w:val="-2"/>
                <w:sz w:val="20"/>
                <w:szCs w:val="20"/>
              </w:rPr>
              <w:t>7</w:t>
            </w:r>
          </w:p>
        </w:tc>
        <w:tc>
          <w:tcPr>
            <w:tcW w:w="1292" w:type="pct"/>
            <w:tcBorders>
              <w:top w:val="single" w:sz="4" w:space="0" w:color="auto"/>
              <w:left w:val="single" w:sz="4" w:space="0" w:color="auto"/>
              <w:bottom w:val="single" w:sz="4" w:space="0" w:color="auto"/>
              <w:right w:val="single" w:sz="4" w:space="0" w:color="auto"/>
            </w:tcBorders>
          </w:tcPr>
          <w:p w:rsidR="00536DFF"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Предоставление коммунальных услуг</w:t>
            </w:r>
          </w:p>
        </w:tc>
        <w:tc>
          <w:tcPr>
            <w:tcW w:w="1824" w:type="pct"/>
            <w:tcBorders>
              <w:left w:val="single" w:sz="4" w:space="0" w:color="auto"/>
              <w:bottom w:val="single" w:sz="4" w:space="0" w:color="auto"/>
              <w:right w:val="single" w:sz="4" w:space="0" w:color="auto"/>
            </w:tcBorders>
          </w:tcPr>
          <w:p w:rsidR="00536DFF"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Минимальные отступы зданий, строений, сооружений:</w:t>
            </w:r>
          </w:p>
          <w:p w:rsidR="00536DFF" w:rsidRPr="00B71A80" w:rsidRDefault="00FD6B4F" w:rsidP="00CE01C6">
            <w:pPr>
              <w:autoSpaceDE w:val="0"/>
              <w:autoSpaceDN w:val="0"/>
              <w:adjustRightInd w:val="0"/>
              <w:rPr>
                <w:rFonts w:ascii="Times New Roman" w:hAnsi="Times New Roman" w:cs="Times New Roman"/>
                <w:sz w:val="20"/>
                <w:szCs w:val="20"/>
              </w:rPr>
            </w:pPr>
            <w:r w:rsidRPr="00B71A80">
              <w:rPr>
                <w:sz w:val="20"/>
                <w:szCs w:val="20"/>
              </w:rPr>
              <w:t>–</w:t>
            </w:r>
            <w:r w:rsidR="00675A2E" w:rsidRPr="00B71A80">
              <w:rPr>
                <w:sz w:val="20"/>
                <w:szCs w:val="20"/>
              </w:rPr>
              <w:t xml:space="preserve"> </w:t>
            </w:r>
            <w:r w:rsidR="00536DFF" w:rsidRPr="00B71A80">
              <w:rPr>
                <w:rFonts w:ascii="Times New Roman" w:hAnsi="Times New Roman" w:cs="Times New Roman"/>
                <w:sz w:val="20"/>
                <w:szCs w:val="20"/>
              </w:rPr>
              <w:t xml:space="preserve">от красной линии улицы </w:t>
            </w:r>
            <w:r w:rsidR="001476E8">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00536DFF" w:rsidRPr="00B71A80">
              <w:rPr>
                <w:rFonts w:ascii="Times New Roman" w:hAnsi="Times New Roman" w:cs="Times New Roman"/>
                <w:sz w:val="20"/>
                <w:szCs w:val="20"/>
              </w:rPr>
              <w:t xml:space="preserve"> – </w:t>
            </w:r>
            <w:smartTag w:uri="urn:schemas-microsoft-com:office:smarttags" w:element="metricconverter">
              <w:smartTagPr>
                <w:attr w:name="ProductID" w:val="5 м"/>
              </w:smartTagPr>
              <w:r w:rsidR="00536DFF" w:rsidRPr="00B71A80">
                <w:rPr>
                  <w:rFonts w:ascii="Times New Roman" w:hAnsi="Times New Roman" w:cs="Times New Roman"/>
                  <w:sz w:val="20"/>
                  <w:szCs w:val="20"/>
                </w:rPr>
                <w:t>5 м</w:t>
              </w:r>
            </w:smartTag>
            <w:r w:rsidR="00536DFF" w:rsidRPr="00B71A80">
              <w:rPr>
                <w:rFonts w:ascii="Times New Roman" w:hAnsi="Times New Roman" w:cs="Times New Roman"/>
                <w:sz w:val="20"/>
                <w:szCs w:val="20"/>
              </w:rPr>
              <w:t>;</w:t>
            </w:r>
          </w:p>
          <w:p w:rsidR="00536DFF" w:rsidRPr="00B71A80" w:rsidRDefault="00FD6B4F" w:rsidP="00CE01C6">
            <w:pPr>
              <w:autoSpaceDE w:val="0"/>
              <w:autoSpaceDN w:val="0"/>
              <w:adjustRightInd w:val="0"/>
              <w:rPr>
                <w:rFonts w:ascii="Times New Roman" w:hAnsi="Times New Roman" w:cs="Times New Roman"/>
                <w:sz w:val="20"/>
                <w:szCs w:val="20"/>
              </w:rPr>
            </w:pPr>
            <w:r w:rsidRPr="00B71A80">
              <w:rPr>
                <w:sz w:val="20"/>
                <w:szCs w:val="20"/>
              </w:rPr>
              <w:t>–</w:t>
            </w:r>
            <w:r w:rsidR="00675A2E" w:rsidRPr="00B71A80">
              <w:rPr>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E288A">
              <w:rPr>
                <w:rStyle w:val="9pt"/>
                <w:b w:val="0"/>
                <w:bCs w:val="0"/>
                <w:i w:val="0"/>
                <w:iCs w:val="0"/>
                <w:color w:val="auto"/>
                <w:spacing w:val="-2"/>
                <w:sz w:val="20"/>
                <w:szCs w:val="20"/>
              </w:rPr>
              <w:t xml:space="preserve"> </w:t>
            </w:r>
            <w:r w:rsidR="00536DFF" w:rsidRPr="00B71A80">
              <w:rPr>
                <w:rFonts w:ascii="Times New Roman" w:hAnsi="Times New Roman" w:cs="Times New Roman"/>
                <w:sz w:val="20"/>
                <w:szCs w:val="20"/>
              </w:rPr>
              <w:t xml:space="preserve">– </w:t>
            </w:r>
            <w:smartTag w:uri="urn:schemas-microsoft-com:office:smarttags" w:element="metricconverter">
              <w:smartTagPr>
                <w:attr w:name="ProductID" w:val="3 м"/>
              </w:smartTagPr>
              <w:r w:rsidR="00536DFF" w:rsidRPr="00B71A80">
                <w:rPr>
                  <w:rFonts w:ascii="Times New Roman" w:hAnsi="Times New Roman" w:cs="Times New Roman"/>
                  <w:sz w:val="20"/>
                  <w:szCs w:val="20"/>
                </w:rPr>
                <w:t>3 м</w:t>
              </w:r>
            </w:smartTag>
            <w:r w:rsidR="00536DFF" w:rsidRPr="00B71A80">
              <w:rPr>
                <w:rFonts w:ascii="Times New Roman" w:hAnsi="Times New Roman" w:cs="Times New Roman"/>
                <w:sz w:val="20"/>
                <w:szCs w:val="20"/>
              </w:rPr>
              <w:t>;</w:t>
            </w:r>
          </w:p>
          <w:p w:rsidR="00536DFF" w:rsidRPr="00B71A80" w:rsidRDefault="00FD6B4F" w:rsidP="00CE01C6">
            <w:pPr>
              <w:autoSpaceDE w:val="0"/>
              <w:autoSpaceDN w:val="0"/>
              <w:adjustRightInd w:val="0"/>
              <w:rPr>
                <w:rFonts w:ascii="Times New Roman" w:hAnsi="Times New Roman" w:cs="Times New Roman"/>
                <w:sz w:val="20"/>
                <w:szCs w:val="20"/>
              </w:rPr>
            </w:pPr>
            <w:r w:rsidRPr="00B71A80">
              <w:rPr>
                <w:sz w:val="20"/>
                <w:szCs w:val="20"/>
              </w:rPr>
              <w:t>–</w:t>
            </w:r>
            <w:r w:rsidR="00675A2E" w:rsidRPr="00B71A80">
              <w:rPr>
                <w:sz w:val="20"/>
                <w:szCs w:val="20"/>
              </w:rPr>
              <w:t xml:space="preserve"> </w:t>
            </w:r>
            <w:r w:rsidR="00536DFF" w:rsidRPr="00B71A80">
              <w:rPr>
                <w:rFonts w:ascii="Times New Roman" w:hAnsi="Times New Roman" w:cs="Times New Roman"/>
                <w:sz w:val="20"/>
                <w:szCs w:val="20"/>
              </w:rPr>
              <w:t xml:space="preserve">до границ земельного участка – </w:t>
            </w:r>
            <w:r w:rsidRPr="00B71A80">
              <w:rPr>
                <w:rFonts w:ascii="Times New Roman" w:hAnsi="Times New Roman" w:cs="Times New Roman"/>
                <w:sz w:val="20"/>
                <w:szCs w:val="20"/>
              </w:rPr>
              <w:t xml:space="preserve">     </w:t>
            </w:r>
            <w:r w:rsidR="00536DFF" w:rsidRPr="00B71A80">
              <w:rPr>
                <w:rFonts w:ascii="Times New Roman" w:hAnsi="Times New Roman" w:cs="Times New Roman"/>
                <w:sz w:val="20"/>
                <w:szCs w:val="20"/>
              </w:rPr>
              <w:t>3 м.</w:t>
            </w:r>
          </w:p>
          <w:p w:rsidR="00536DFF"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Иные предельные параметры                            не подлежат установлению.</w:t>
            </w:r>
          </w:p>
          <w:p w:rsidR="00215E7C"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Для линейных объектов предельные параметры определяются документ</w:t>
            </w:r>
            <w:r w:rsidR="0091589F">
              <w:rPr>
                <w:rFonts w:ascii="Times New Roman" w:hAnsi="Times New Roman" w:cs="Times New Roman"/>
                <w:sz w:val="20"/>
                <w:szCs w:val="20"/>
              </w:rPr>
              <w:t>ацией</w:t>
            </w:r>
            <w:r w:rsidRPr="00B71A80">
              <w:rPr>
                <w:rFonts w:ascii="Times New Roman" w:hAnsi="Times New Roman" w:cs="Times New Roman"/>
                <w:sz w:val="20"/>
                <w:szCs w:val="20"/>
              </w:rPr>
              <w:t xml:space="preserve"> по планировке территории с </w:t>
            </w:r>
            <w:r w:rsidR="0065055E" w:rsidRPr="00B71A80">
              <w:rPr>
                <w:rFonts w:ascii="Times New Roman" w:hAnsi="Times New Roman" w:cs="Times New Roman"/>
                <w:sz w:val="20"/>
                <w:szCs w:val="20"/>
              </w:rPr>
              <w:t>учетом</w:t>
            </w:r>
            <w:r w:rsidR="00A0330E" w:rsidRPr="00B71A80">
              <w:rPr>
                <w:rFonts w:ascii="Times New Roman" w:hAnsi="Times New Roman" w:cs="Times New Roman"/>
                <w:sz w:val="20"/>
                <w:szCs w:val="20"/>
              </w:rPr>
              <w:t xml:space="preserve"> </w:t>
            </w:r>
            <w:r w:rsidR="00ED5E35" w:rsidRPr="00B71A80">
              <w:rPr>
                <w:rFonts w:ascii="Times New Roman" w:hAnsi="Times New Roman" w:cs="Times New Roman"/>
                <w:sz w:val="20"/>
                <w:szCs w:val="20"/>
              </w:rPr>
              <w:t>СП 42.13330.2016</w:t>
            </w:r>
            <w:r w:rsidRPr="00B71A80">
              <w:rPr>
                <w:rFonts w:ascii="Times New Roman" w:hAnsi="Times New Roman" w:cs="Times New Roman"/>
                <w:sz w:val="20"/>
                <w:szCs w:val="20"/>
              </w:rPr>
              <w:t xml:space="preserve"> </w:t>
            </w:r>
            <w:r w:rsidR="00A0330E" w:rsidRPr="00B71A80">
              <w:rPr>
                <w:rFonts w:ascii="Times New Roman" w:hAnsi="Times New Roman" w:cs="Times New Roman"/>
                <w:sz w:val="20"/>
                <w:szCs w:val="20"/>
              </w:rPr>
              <w:t>«</w:t>
            </w:r>
            <w:r w:rsidRPr="00B71A80">
              <w:rPr>
                <w:rFonts w:ascii="Times New Roman" w:hAnsi="Times New Roman" w:cs="Times New Roman"/>
                <w:sz w:val="20"/>
                <w:szCs w:val="20"/>
              </w:rPr>
              <w:t>Свод правил. Градостроительство. Планировка и застройка городских и сельских поселени</w:t>
            </w:r>
            <w:r w:rsidR="00ED5E35" w:rsidRPr="00B71A80">
              <w:rPr>
                <w:rFonts w:ascii="Times New Roman" w:hAnsi="Times New Roman" w:cs="Times New Roman"/>
                <w:sz w:val="20"/>
                <w:szCs w:val="20"/>
              </w:rPr>
              <w:t xml:space="preserve">й. Актуализированная редакция </w:t>
            </w:r>
            <w:proofErr w:type="spellStart"/>
            <w:r w:rsidR="00ED5E35" w:rsidRPr="00B71A80">
              <w:rPr>
                <w:rFonts w:ascii="Times New Roman" w:hAnsi="Times New Roman" w:cs="Times New Roman"/>
                <w:sz w:val="20"/>
                <w:szCs w:val="20"/>
              </w:rPr>
              <w:t>СН</w:t>
            </w:r>
            <w:r w:rsidRPr="00B71A80">
              <w:rPr>
                <w:rFonts w:ascii="Times New Roman" w:hAnsi="Times New Roman" w:cs="Times New Roman"/>
                <w:sz w:val="20"/>
                <w:szCs w:val="20"/>
              </w:rPr>
              <w:t>иП</w:t>
            </w:r>
            <w:proofErr w:type="spellEnd"/>
            <w:r w:rsidRPr="00B71A80">
              <w:rPr>
                <w:rFonts w:ascii="Times New Roman" w:hAnsi="Times New Roman" w:cs="Times New Roman"/>
                <w:sz w:val="20"/>
                <w:szCs w:val="20"/>
              </w:rPr>
              <w:t xml:space="preserve"> 2.07.01-89*»</w:t>
            </w:r>
          </w:p>
        </w:tc>
        <w:tc>
          <w:tcPr>
            <w:tcW w:w="1520" w:type="pct"/>
            <w:tcBorders>
              <w:left w:val="single" w:sz="4" w:space="0" w:color="auto"/>
              <w:bottom w:val="single" w:sz="4" w:space="0" w:color="auto"/>
              <w:right w:val="single" w:sz="4" w:space="0" w:color="auto"/>
            </w:tcBorders>
          </w:tcPr>
          <w:p w:rsidR="00536DFF" w:rsidRPr="00B71A80" w:rsidRDefault="0087448A" w:rsidP="00536DF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B71A80" w:rsidRPr="00B71A80" w:rsidTr="00043822">
        <w:trPr>
          <w:trHeight w:val="1183"/>
          <w:jc w:val="center"/>
        </w:trPr>
        <w:tc>
          <w:tcPr>
            <w:tcW w:w="363" w:type="pct"/>
            <w:tcBorders>
              <w:top w:val="single" w:sz="4" w:space="0" w:color="auto"/>
              <w:left w:val="single" w:sz="4" w:space="0" w:color="auto"/>
              <w:right w:val="single" w:sz="4" w:space="0" w:color="auto"/>
            </w:tcBorders>
          </w:tcPr>
          <w:p w:rsidR="00B71A80" w:rsidRPr="00B71A80" w:rsidRDefault="003E2631" w:rsidP="00B71A80">
            <w:pPr>
              <w:autoSpaceDE w:val="0"/>
              <w:autoSpaceDN w:val="0"/>
              <w:adjustRightInd w:val="0"/>
              <w:ind w:left="0"/>
              <w:jc w:val="center"/>
              <w:rPr>
                <w:rStyle w:val="9pt"/>
                <w:b w:val="0"/>
                <w:bCs w:val="0"/>
                <w:i w:val="0"/>
                <w:iCs w:val="0"/>
                <w:color w:val="auto"/>
                <w:spacing w:val="-2"/>
                <w:sz w:val="20"/>
                <w:szCs w:val="20"/>
              </w:rPr>
            </w:pPr>
            <w:r>
              <w:rPr>
                <w:rStyle w:val="9pt"/>
                <w:b w:val="0"/>
                <w:bCs w:val="0"/>
                <w:i w:val="0"/>
                <w:iCs w:val="0"/>
                <w:color w:val="auto"/>
                <w:spacing w:val="-2"/>
                <w:sz w:val="20"/>
                <w:szCs w:val="20"/>
              </w:rPr>
              <w:t>18</w:t>
            </w:r>
          </w:p>
        </w:tc>
        <w:tc>
          <w:tcPr>
            <w:tcW w:w="1292" w:type="pct"/>
            <w:tcBorders>
              <w:top w:val="single" w:sz="4" w:space="0" w:color="auto"/>
              <w:left w:val="single" w:sz="4" w:space="0" w:color="auto"/>
              <w:right w:val="single" w:sz="4" w:space="0" w:color="auto"/>
            </w:tcBorders>
          </w:tcPr>
          <w:p w:rsidR="00B71A80" w:rsidRPr="00B71A80" w:rsidRDefault="00B71A80"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Осуществление религиозных обрядов</w:t>
            </w:r>
          </w:p>
        </w:tc>
        <w:tc>
          <w:tcPr>
            <w:tcW w:w="1824" w:type="pct"/>
            <w:tcBorders>
              <w:top w:val="single" w:sz="4" w:space="0" w:color="auto"/>
              <w:left w:val="single" w:sz="4" w:space="0" w:color="auto"/>
              <w:right w:val="single" w:sz="4" w:space="0" w:color="auto"/>
            </w:tcBorders>
          </w:tcPr>
          <w:p w:rsidR="00B71A80" w:rsidRPr="00B71A80" w:rsidRDefault="00B71A80" w:rsidP="00CE01C6">
            <w:pPr>
              <w:pStyle w:val="2c"/>
              <w:shd w:val="clear" w:color="auto" w:fill="auto"/>
              <w:spacing w:after="0" w:line="240" w:lineRule="auto"/>
              <w:ind w:firstLine="0"/>
              <w:jc w:val="both"/>
              <w:rPr>
                <w:sz w:val="20"/>
                <w:szCs w:val="20"/>
              </w:rPr>
            </w:pPr>
            <w:r w:rsidRPr="00B71A80">
              <w:rPr>
                <w:rStyle w:val="9pt"/>
                <w:b w:val="0"/>
                <w:bCs w:val="0"/>
                <w:i w:val="0"/>
                <w:iCs w:val="0"/>
                <w:color w:val="auto"/>
                <w:spacing w:val="-2"/>
                <w:sz w:val="20"/>
                <w:szCs w:val="20"/>
              </w:rPr>
              <w:t>Минимальные отступы зданий, строений, сооружений:</w:t>
            </w:r>
          </w:p>
          <w:p w:rsidR="00B71A80" w:rsidRPr="00B71A80" w:rsidRDefault="00B71A80" w:rsidP="00CE01C6">
            <w:pPr>
              <w:pStyle w:val="2c"/>
              <w:numPr>
                <w:ilvl w:val="0"/>
                <w:numId w:val="1"/>
              </w:numPr>
              <w:shd w:val="clear" w:color="auto" w:fill="auto"/>
              <w:tabs>
                <w:tab w:val="left" w:pos="246"/>
              </w:tabs>
              <w:spacing w:after="0" w:line="240" w:lineRule="auto"/>
              <w:ind w:left="113" w:firstLine="0"/>
              <w:jc w:val="both"/>
              <w:rPr>
                <w:sz w:val="20"/>
                <w:szCs w:val="20"/>
              </w:rPr>
            </w:pPr>
            <w:r w:rsidRPr="00B71A80">
              <w:rPr>
                <w:rStyle w:val="9pt"/>
                <w:b w:val="0"/>
                <w:bCs w:val="0"/>
                <w:i w:val="0"/>
                <w:iCs w:val="0"/>
                <w:color w:val="auto"/>
                <w:spacing w:val="-2"/>
                <w:sz w:val="20"/>
                <w:szCs w:val="20"/>
              </w:rPr>
              <w:t xml:space="preserve"> от красной линии улицы </w:t>
            </w:r>
            <w:r w:rsidR="001476E8">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71A80">
              <w:rPr>
                <w:rStyle w:val="9pt"/>
                <w:b w:val="0"/>
                <w:bCs w:val="0"/>
                <w:i w:val="0"/>
                <w:iCs w:val="0"/>
                <w:color w:val="auto"/>
                <w:spacing w:val="-2"/>
                <w:sz w:val="20"/>
                <w:szCs w:val="20"/>
              </w:rPr>
              <w:t xml:space="preserve"> </w:t>
            </w:r>
            <w:r w:rsidRPr="00B71A80">
              <w:rPr>
                <w:sz w:val="20"/>
                <w:szCs w:val="20"/>
              </w:rPr>
              <w:t xml:space="preserve">– </w:t>
            </w:r>
            <w:r w:rsidRPr="00B71A80">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B71A80">
                <w:rPr>
                  <w:rStyle w:val="9pt"/>
                  <w:b w:val="0"/>
                  <w:bCs w:val="0"/>
                  <w:i w:val="0"/>
                  <w:iCs w:val="0"/>
                  <w:color w:val="auto"/>
                  <w:spacing w:val="-2"/>
                  <w:sz w:val="20"/>
                  <w:szCs w:val="20"/>
                </w:rPr>
                <w:t>5 м</w:t>
              </w:r>
            </w:smartTag>
            <w:r w:rsidRPr="00B71A80">
              <w:rPr>
                <w:rStyle w:val="9pt"/>
                <w:b w:val="0"/>
                <w:bCs w:val="0"/>
                <w:i w:val="0"/>
                <w:iCs w:val="0"/>
                <w:color w:val="auto"/>
                <w:spacing w:val="-2"/>
                <w:sz w:val="20"/>
                <w:szCs w:val="20"/>
              </w:rPr>
              <w:t>;</w:t>
            </w:r>
          </w:p>
          <w:p w:rsidR="0091589F" w:rsidRDefault="00B71A80" w:rsidP="00CE01C6">
            <w:pPr>
              <w:pStyle w:val="2c"/>
              <w:numPr>
                <w:ilvl w:val="0"/>
                <w:numId w:val="1"/>
              </w:numPr>
              <w:shd w:val="clear" w:color="auto" w:fill="auto"/>
              <w:tabs>
                <w:tab w:val="left" w:pos="246"/>
              </w:tabs>
              <w:spacing w:after="0" w:line="240" w:lineRule="auto"/>
              <w:ind w:left="113" w:firstLine="0"/>
              <w:jc w:val="both"/>
              <w:rPr>
                <w:sz w:val="20"/>
                <w:szCs w:val="20"/>
              </w:rPr>
            </w:pPr>
            <w:r w:rsidRPr="00B71A80">
              <w:rPr>
                <w:rStyle w:val="9pt"/>
                <w:b w:val="0"/>
                <w:bCs w:val="0"/>
                <w:i w:val="0"/>
                <w:iCs w:val="0"/>
                <w:color w:val="auto"/>
                <w:spacing w:val="-2"/>
                <w:sz w:val="20"/>
                <w:szCs w:val="20"/>
              </w:rPr>
              <w:t xml:space="preserve"> </w:t>
            </w:r>
            <w:r w:rsidR="00374638">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71A80">
              <w:rPr>
                <w:rStyle w:val="9pt"/>
                <w:b w:val="0"/>
                <w:bCs w:val="0"/>
                <w:i w:val="0"/>
                <w:iCs w:val="0"/>
                <w:color w:val="auto"/>
                <w:spacing w:val="-2"/>
                <w:sz w:val="20"/>
                <w:szCs w:val="20"/>
              </w:rPr>
              <w:t xml:space="preserve"> </w:t>
            </w:r>
            <w:r w:rsidRPr="00B71A80">
              <w:rPr>
                <w:sz w:val="20"/>
                <w:szCs w:val="20"/>
              </w:rPr>
              <w:t xml:space="preserve">– </w:t>
            </w:r>
          </w:p>
          <w:p w:rsidR="00B71A80" w:rsidRPr="00B71A80" w:rsidRDefault="00B71A80" w:rsidP="00CE01C6">
            <w:pPr>
              <w:pStyle w:val="2c"/>
              <w:shd w:val="clear" w:color="auto" w:fill="auto"/>
              <w:tabs>
                <w:tab w:val="left" w:pos="246"/>
              </w:tabs>
              <w:spacing w:after="0" w:line="240" w:lineRule="auto"/>
              <w:ind w:firstLine="0"/>
              <w:jc w:val="both"/>
              <w:rPr>
                <w:sz w:val="20"/>
                <w:szCs w:val="20"/>
              </w:rPr>
            </w:pPr>
            <w:r w:rsidRPr="00B71A80">
              <w:rPr>
                <w:rStyle w:val="9pt"/>
                <w:b w:val="0"/>
                <w:bCs w:val="0"/>
                <w:i w:val="0"/>
                <w:iCs w:val="0"/>
                <w:color w:val="auto"/>
                <w:spacing w:val="-2"/>
                <w:sz w:val="20"/>
                <w:szCs w:val="20"/>
              </w:rPr>
              <w:t>3 м;</w:t>
            </w:r>
          </w:p>
          <w:p w:rsidR="00B71A80" w:rsidRDefault="00B71A80" w:rsidP="00CE01C6">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B71A80">
              <w:rPr>
                <w:rStyle w:val="9pt"/>
                <w:b w:val="0"/>
                <w:bCs w:val="0"/>
                <w:i w:val="0"/>
                <w:iCs w:val="0"/>
                <w:color w:val="auto"/>
                <w:spacing w:val="-2"/>
                <w:sz w:val="20"/>
                <w:szCs w:val="20"/>
              </w:rPr>
              <w:t xml:space="preserve"> до границ земельного участка </w:t>
            </w:r>
            <w:r w:rsidRPr="00B71A80">
              <w:rPr>
                <w:sz w:val="20"/>
                <w:szCs w:val="20"/>
              </w:rPr>
              <w:t xml:space="preserve">–      </w:t>
            </w:r>
            <w:r w:rsidRPr="00B71A80">
              <w:rPr>
                <w:rStyle w:val="9pt"/>
                <w:b w:val="0"/>
                <w:bCs w:val="0"/>
                <w:i w:val="0"/>
                <w:iCs w:val="0"/>
                <w:color w:val="auto"/>
                <w:spacing w:val="-2"/>
                <w:sz w:val="20"/>
                <w:szCs w:val="20"/>
              </w:rPr>
              <w:t>3 м.</w:t>
            </w:r>
          </w:p>
          <w:p w:rsidR="00120473" w:rsidRDefault="00120473" w:rsidP="00CE01C6">
            <w:pPr>
              <w:autoSpaceDE w:val="0"/>
              <w:autoSpaceDN w:val="0"/>
              <w:adjustRightInd w:val="0"/>
              <w:rPr>
                <w:spacing w:val="-2"/>
                <w:sz w:val="20"/>
                <w:szCs w:val="20"/>
                <w:shd w:val="clear" w:color="auto" w:fill="FFFFFF"/>
              </w:rPr>
            </w:pPr>
            <w:r w:rsidRPr="00B71A80">
              <w:rPr>
                <w:rFonts w:ascii="Times New Roman" w:hAnsi="Times New Roman" w:cs="Times New Roman"/>
                <w:sz w:val="20"/>
                <w:szCs w:val="20"/>
              </w:rPr>
              <w:t xml:space="preserve">Максимальный процент застройки в границах земельного участка –            </w:t>
            </w:r>
            <w:r>
              <w:rPr>
                <w:rFonts w:ascii="Times New Roman" w:hAnsi="Times New Roman" w:cs="Times New Roman"/>
                <w:sz w:val="20"/>
                <w:szCs w:val="20"/>
              </w:rPr>
              <w:t xml:space="preserve">60 </w:t>
            </w:r>
            <w:r w:rsidRPr="00B71A80">
              <w:rPr>
                <w:rFonts w:ascii="Times New Roman" w:hAnsi="Times New Roman" w:cs="Times New Roman"/>
                <w:sz w:val="20"/>
                <w:szCs w:val="20"/>
              </w:rPr>
              <w:t xml:space="preserve">% </w:t>
            </w:r>
            <w:r w:rsidRPr="003E2631">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3E2631">
              <w:rPr>
                <w:spacing w:val="-2"/>
                <w:sz w:val="20"/>
                <w:szCs w:val="20"/>
                <w:shd w:val="clear" w:color="auto" w:fill="FFFFFF"/>
              </w:rPr>
              <w:t>.</w:t>
            </w:r>
          </w:p>
          <w:p w:rsidR="00120473" w:rsidRPr="00EC57F6" w:rsidRDefault="00120473" w:rsidP="00CE01C6">
            <w:pPr>
              <w:pStyle w:val="2c"/>
              <w:shd w:val="clear" w:color="auto" w:fill="auto"/>
              <w:spacing w:after="0" w:line="240" w:lineRule="auto"/>
              <w:ind w:firstLine="0"/>
              <w:jc w:val="both"/>
              <w:rPr>
                <w:spacing w:val="-2"/>
                <w:sz w:val="20"/>
                <w:szCs w:val="20"/>
                <w:shd w:val="clear" w:color="auto" w:fill="FFFFFF"/>
              </w:rPr>
            </w:pPr>
            <w:r>
              <w:rPr>
                <w:spacing w:val="-2"/>
                <w:sz w:val="20"/>
                <w:szCs w:val="20"/>
                <w:shd w:val="clear" w:color="auto" w:fill="FFFFFF"/>
              </w:rPr>
              <w:t xml:space="preserve">Минимальный процент озеленения в границах земельного участка –15 % </w:t>
            </w:r>
          </w:p>
          <w:p w:rsidR="00215E7C" w:rsidRPr="00B71A80" w:rsidRDefault="00B71A80"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 xml:space="preserve">Иные предельные параметры определяются в соответствии с                         СП </w:t>
            </w:r>
            <w:r w:rsidRPr="00B71A80">
              <w:rPr>
                <w:rFonts w:ascii="Times New Roman" w:hAnsi="Times New Roman" w:cs="Times New Roman"/>
                <w:sz w:val="20"/>
                <w:szCs w:val="20"/>
                <w:lang w:eastAsia="en-US"/>
              </w:rPr>
              <w:t>31-103-99 «Здания, сооружения и комплексы православных храмов»</w:t>
            </w:r>
          </w:p>
        </w:tc>
        <w:tc>
          <w:tcPr>
            <w:tcW w:w="1520" w:type="pct"/>
            <w:tcBorders>
              <w:top w:val="single" w:sz="4" w:space="0" w:color="auto"/>
              <w:left w:val="single" w:sz="4" w:space="0" w:color="auto"/>
              <w:right w:val="single" w:sz="4" w:space="0" w:color="auto"/>
            </w:tcBorders>
          </w:tcPr>
          <w:p w:rsidR="00B71A80" w:rsidRPr="00B71A80" w:rsidRDefault="0087448A" w:rsidP="0076228C">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36DFF" w:rsidRPr="00B71A80" w:rsidTr="00043822">
        <w:trPr>
          <w:trHeight w:val="543"/>
          <w:jc w:val="center"/>
        </w:trPr>
        <w:tc>
          <w:tcPr>
            <w:tcW w:w="363" w:type="pct"/>
            <w:tcBorders>
              <w:left w:val="single" w:sz="4" w:space="0" w:color="auto"/>
              <w:bottom w:val="single" w:sz="4" w:space="0" w:color="auto"/>
              <w:right w:val="single" w:sz="4" w:space="0" w:color="auto"/>
            </w:tcBorders>
          </w:tcPr>
          <w:p w:rsidR="00536DFF" w:rsidRPr="00B71A80" w:rsidRDefault="00B71A80" w:rsidP="00B71A80">
            <w:pPr>
              <w:autoSpaceDE w:val="0"/>
              <w:autoSpaceDN w:val="0"/>
              <w:adjustRightInd w:val="0"/>
              <w:ind w:left="0"/>
              <w:jc w:val="center"/>
              <w:rPr>
                <w:rStyle w:val="9pt"/>
                <w:b w:val="0"/>
                <w:bCs w:val="0"/>
                <w:i w:val="0"/>
                <w:iCs w:val="0"/>
                <w:color w:val="auto"/>
                <w:spacing w:val="-2"/>
                <w:sz w:val="20"/>
                <w:szCs w:val="20"/>
              </w:rPr>
            </w:pPr>
            <w:r w:rsidRPr="00B71A80">
              <w:rPr>
                <w:rStyle w:val="9pt"/>
                <w:b w:val="0"/>
                <w:bCs w:val="0"/>
                <w:i w:val="0"/>
                <w:iCs w:val="0"/>
                <w:color w:val="auto"/>
                <w:spacing w:val="-2"/>
                <w:sz w:val="20"/>
                <w:szCs w:val="20"/>
              </w:rPr>
              <w:t>1</w:t>
            </w:r>
            <w:r w:rsidR="003E2631">
              <w:rPr>
                <w:rStyle w:val="9pt"/>
                <w:b w:val="0"/>
                <w:bCs w:val="0"/>
                <w:i w:val="0"/>
                <w:iCs w:val="0"/>
                <w:color w:val="auto"/>
                <w:spacing w:val="-2"/>
                <w:sz w:val="20"/>
                <w:szCs w:val="20"/>
              </w:rPr>
              <w:t>9</w:t>
            </w:r>
          </w:p>
        </w:tc>
        <w:tc>
          <w:tcPr>
            <w:tcW w:w="1292" w:type="pct"/>
            <w:tcBorders>
              <w:top w:val="single" w:sz="4" w:space="0" w:color="auto"/>
              <w:left w:val="single" w:sz="4" w:space="0" w:color="auto"/>
              <w:bottom w:val="single" w:sz="4" w:space="0" w:color="auto"/>
              <w:right w:val="single" w:sz="4" w:space="0" w:color="auto"/>
            </w:tcBorders>
          </w:tcPr>
          <w:p w:rsidR="00536DFF"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Парки культуры и отдыха</w:t>
            </w:r>
          </w:p>
        </w:tc>
        <w:tc>
          <w:tcPr>
            <w:tcW w:w="1824" w:type="pct"/>
            <w:tcBorders>
              <w:left w:val="single" w:sz="4" w:space="0" w:color="auto"/>
              <w:bottom w:val="single" w:sz="4" w:space="0" w:color="auto"/>
              <w:right w:val="single" w:sz="4" w:space="0" w:color="auto"/>
            </w:tcBorders>
          </w:tcPr>
          <w:p w:rsidR="00536DFF" w:rsidRPr="00B71A80" w:rsidRDefault="00536DFF" w:rsidP="00CE01C6">
            <w:pPr>
              <w:autoSpaceDE w:val="0"/>
              <w:autoSpaceDN w:val="0"/>
              <w:adjustRightInd w:val="0"/>
              <w:rPr>
                <w:rFonts w:ascii="Times New Roman" w:hAnsi="Times New Roman" w:cs="Times New Roman"/>
                <w:sz w:val="20"/>
                <w:szCs w:val="20"/>
              </w:rPr>
            </w:pPr>
            <w:r w:rsidRPr="00B71A80">
              <w:rPr>
                <w:rStyle w:val="9pt"/>
                <w:b w:val="0"/>
                <w:bCs w:val="0"/>
                <w:i w:val="0"/>
                <w:iCs w:val="0"/>
                <w:color w:val="auto"/>
                <w:spacing w:val="-2"/>
                <w:sz w:val="20"/>
                <w:szCs w:val="20"/>
              </w:rPr>
              <w:t>Не подлежат установлению</w:t>
            </w:r>
          </w:p>
        </w:tc>
        <w:tc>
          <w:tcPr>
            <w:tcW w:w="1520" w:type="pct"/>
            <w:tcBorders>
              <w:left w:val="single" w:sz="4" w:space="0" w:color="auto"/>
              <w:bottom w:val="single" w:sz="4" w:space="0" w:color="auto"/>
              <w:right w:val="single" w:sz="4" w:space="0" w:color="auto"/>
            </w:tcBorders>
          </w:tcPr>
          <w:p w:rsidR="00536DFF" w:rsidRPr="00B71A80" w:rsidRDefault="00536DFF" w:rsidP="00536DFF">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lang w:eastAsia="en-US"/>
              </w:rPr>
              <w:t>Не подлежат установлению</w:t>
            </w:r>
          </w:p>
        </w:tc>
      </w:tr>
      <w:tr w:rsidR="00536DFF" w:rsidRPr="00B71A80" w:rsidTr="00043822">
        <w:trPr>
          <w:trHeight w:val="205"/>
          <w:jc w:val="center"/>
        </w:trPr>
        <w:tc>
          <w:tcPr>
            <w:tcW w:w="363" w:type="pct"/>
            <w:tcBorders>
              <w:top w:val="single" w:sz="4" w:space="0" w:color="auto"/>
              <w:left w:val="single" w:sz="4" w:space="0" w:color="auto"/>
              <w:right w:val="single" w:sz="4" w:space="0" w:color="auto"/>
            </w:tcBorders>
          </w:tcPr>
          <w:p w:rsidR="00536DFF" w:rsidRPr="00B71A80" w:rsidRDefault="003E2631" w:rsidP="00B71A80">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20</w:t>
            </w:r>
          </w:p>
        </w:tc>
        <w:tc>
          <w:tcPr>
            <w:tcW w:w="1292" w:type="pct"/>
            <w:tcBorders>
              <w:top w:val="single" w:sz="4" w:space="0" w:color="auto"/>
              <w:left w:val="single" w:sz="4" w:space="0" w:color="auto"/>
              <w:bottom w:val="single" w:sz="4" w:space="0" w:color="auto"/>
              <w:right w:val="single" w:sz="4" w:space="0" w:color="auto"/>
            </w:tcBorders>
          </w:tcPr>
          <w:p w:rsidR="00536DFF"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Обеспечение занятий спортом в помещениях</w:t>
            </w:r>
          </w:p>
          <w:p w:rsidR="00A0330E" w:rsidRPr="00B71A80" w:rsidRDefault="00A0330E" w:rsidP="00CE01C6">
            <w:pPr>
              <w:autoSpaceDE w:val="0"/>
              <w:autoSpaceDN w:val="0"/>
              <w:adjustRightInd w:val="0"/>
              <w:rPr>
                <w:rFonts w:ascii="Times New Roman" w:hAnsi="Times New Roman" w:cs="Times New Roman"/>
                <w:sz w:val="20"/>
                <w:szCs w:val="20"/>
              </w:rPr>
            </w:pPr>
          </w:p>
        </w:tc>
        <w:tc>
          <w:tcPr>
            <w:tcW w:w="1824" w:type="pct"/>
            <w:tcBorders>
              <w:top w:val="single" w:sz="4" w:space="0" w:color="auto"/>
              <w:left w:val="single" w:sz="4" w:space="0" w:color="auto"/>
              <w:right w:val="single" w:sz="4" w:space="0" w:color="auto"/>
            </w:tcBorders>
          </w:tcPr>
          <w:p w:rsidR="00536DFF" w:rsidRPr="00B71A80" w:rsidRDefault="00536DFF" w:rsidP="00CE01C6">
            <w:pPr>
              <w:pStyle w:val="2c"/>
              <w:shd w:val="clear" w:color="auto" w:fill="auto"/>
              <w:spacing w:after="0" w:line="240" w:lineRule="auto"/>
              <w:ind w:firstLine="0"/>
              <w:jc w:val="both"/>
              <w:rPr>
                <w:rStyle w:val="9pt"/>
                <w:b w:val="0"/>
                <w:bCs w:val="0"/>
                <w:i w:val="0"/>
                <w:iCs w:val="0"/>
                <w:color w:val="auto"/>
                <w:spacing w:val="-2"/>
                <w:sz w:val="20"/>
                <w:szCs w:val="20"/>
              </w:rPr>
            </w:pPr>
            <w:r w:rsidRPr="00B71A80">
              <w:rPr>
                <w:rStyle w:val="9pt"/>
                <w:b w:val="0"/>
                <w:bCs w:val="0"/>
                <w:i w:val="0"/>
                <w:iCs w:val="0"/>
                <w:color w:val="auto"/>
                <w:spacing w:val="-2"/>
                <w:sz w:val="20"/>
                <w:szCs w:val="20"/>
              </w:rPr>
              <w:t>Минимальные отступы зданий, строений, сооружений:</w:t>
            </w:r>
          </w:p>
          <w:p w:rsidR="00A0330E" w:rsidRPr="00B71A80" w:rsidRDefault="00A0330E" w:rsidP="00CE01C6">
            <w:pPr>
              <w:pStyle w:val="2c"/>
              <w:numPr>
                <w:ilvl w:val="0"/>
                <w:numId w:val="68"/>
              </w:numPr>
              <w:shd w:val="clear" w:color="auto" w:fill="auto"/>
              <w:tabs>
                <w:tab w:val="left" w:pos="246"/>
              </w:tabs>
              <w:spacing w:after="0" w:line="240" w:lineRule="auto"/>
              <w:ind w:left="113" w:firstLine="0"/>
              <w:jc w:val="both"/>
              <w:rPr>
                <w:sz w:val="20"/>
                <w:szCs w:val="20"/>
              </w:rPr>
            </w:pPr>
            <w:r w:rsidRPr="00B71A80">
              <w:rPr>
                <w:rStyle w:val="9pt"/>
                <w:b w:val="0"/>
                <w:bCs w:val="0"/>
                <w:i w:val="0"/>
                <w:iCs w:val="0"/>
                <w:color w:val="auto"/>
                <w:spacing w:val="-2"/>
                <w:sz w:val="20"/>
                <w:szCs w:val="20"/>
              </w:rPr>
              <w:t xml:space="preserve">от красной линии улицы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B71A80">
              <w:rPr>
                <w:sz w:val="20"/>
                <w:szCs w:val="20"/>
              </w:rPr>
              <w:t xml:space="preserve">– </w:t>
            </w:r>
            <w:r w:rsidRPr="00B71A80">
              <w:rPr>
                <w:rStyle w:val="9pt"/>
                <w:b w:val="0"/>
                <w:bCs w:val="0"/>
                <w:i w:val="0"/>
                <w:iCs w:val="0"/>
                <w:color w:val="auto"/>
                <w:spacing w:val="-2"/>
                <w:sz w:val="20"/>
                <w:szCs w:val="20"/>
              </w:rPr>
              <w:t>5 м;</w:t>
            </w:r>
          </w:p>
          <w:p w:rsidR="00A0330E" w:rsidRPr="00B71A80" w:rsidRDefault="00A0330E" w:rsidP="00CE01C6">
            <w:pPr>
              <w:pStyle w:val="2c"/>
              <w:shd w:val="clear" w:color="auto" w:fill="auto"/>
              <w:spacing w:after="0" w:line="240" w:lineRule="auto"/>
              <w:ind w:firstLine="0"/>
              <w:jc w:val="both"/>
              <w:rPr>
                <w:spacing w:val="-2"/>
                <w:sz w:val="20"/>
                <w:szCs w:val="20"/>
                <w:shd w:val="clear" w:color="auto" w:fill="FFFFFF"/>
              </w:rPr>
            </w:pPr>
            <w:r w:rsidRPr="00B71A80">
              <w:rPr>
                <w:sz w:val="20"/>
                <w:szCs w:val="20"/>
              </w:rPr>
              <w:t>–</w:t>
            </w:r>
            <w:r w:rsidR="0017705A" w:rsidRPr="00B71A80">
              <w:rPr>
                <w:sz w:val="20"/>
                <w:szCs w:val="20"/>
              </w:rPr>
              <w:t xml:space="preserve"> </w:t>
            </w:r>
            <w:r w:rsidR="00374638">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80391">
              <w:rPr>
                <w:rStyle w:val="9pt"/>
                <w:b w:val="0"/>
                <w:bCs w:val="0"/>
                <w:i w:val="0"/>
                <w:iCs w:val="0"/>
                <w:color w:val="auto"/>
                <w:spacing w:val="-2"/>
                <w:sz w:val="20"/>
                <w:szCs w:val="20"/>
              </w:rPr>
              <w:t xml:space="preserve"> </w:t>
            </w:r>
            <w:r w:rsidRPr="00B71A80">
              <w:rPr>
                <w:rStyle w:val="9pt"/>
                <w:b w:val="0"/>
                <w:bCs w:val="0"/>
                <w:i w:val="0"/>
                <w:iCs w:val="0"/>
                <w:color w:val="auto"/>
                <w:spacing w:val="-2"/>
                <w:sz w:val="20"/>
                <w:szCs w:val="20"/>
              </w:rPr>
              <w:t xml:space="preserve"> </w:t>
            </w:r>
            <w:r w:rsidRPr="00B71A80">
              <w:rPr>
                <w:sz w:val="20"/>
                <w:szCs w:val="20"/>
              </w:rPr>
              <w:t xml:space="preserve">– </w:t>
            </w:r>
            <w:r w:rsidRPr="00B71A80">
              <w:rPr>
                <w:rStyle w:val="9pt"/>
                <w:b w:val="0"/>
                <w:bCs w:val="0"/>
                <w:i w:val="0"/>
                <w:iCs w:val="0"/>
                <w:color w:val="auto"/>
                <w:spacing w:val="-2"/>
                <w:sz w:val="20"/>
                <w:szCs w:val="20"/>
              </w:rPr>
              <w:t>3 м;</w:t>
            </w:r>
          </w:p>
          <w:p w:rsidR="0021753C" w:rsidRDefault="00A0330E" w:rsidP="00CE01C6">
            <w:pPr>
              <w:autoSpaceDE w:val="0"/>
              <w:autoSpaceDN w:val="0"/>
              <w:adjustRightInd w:val="0"/>
              <w:rPr>
                <w:rFonts w:ascii="Times New Roman" w:hAnsi="Times New Roman" w:cs="Times New Roman"/>
                <w:sz w:val="20"/>
                <w:szCs w:val="20"/>
              </w:rPr>
            </w:pPr>
            <w:r w:rsidRPr="00B71A80">
              <w:rPr>
                <w:rStyle w:val="9pt"/>
                <w:b w:val="0"/>
                <w:bCs w:val="0"/>
                <w:i w:val="0"/>
                <w:iCs w:val="0"/>
                <w:color w:val="auto"/>
                <w:spacing w:val="-2"/>
                <w:sz w:val="20"/>
                <w:szCs w:val="20"/>
              </w:rPr>
              <w:t xml:space="preserve">до </w:t>
            </w:r>
            <w:r w:rsidRPr="00B71A80">
              <w:rPr>
                <w:rStyle w:val="9pt"/>
                <w:b w:val="0"/>
                <w:bCs w:val="0"/>
                <w:i w:val="0"/>
                <w:iCs w:val="0"/>
                <w:spacing w:val="-2"/>
                <w:sz w:val="20"/>
                <w:szCs w:val="20"/>
              </w:rPr>
              <w:t xml:space="preserve">границ земельного участка </w:t>
            </w:r>
            <w:r w:rsidRPr="00B71A80">
              <w:rPr>
                <w:sz w:val="20"/>
                <w:szCs w:val="20"/>
              </w:rPr>
              <w:t xml:space="preserve">–                            </w:t>
            </w:r>
            <w:r w:rsidRPr="00B71A80">
              <w:rPr>
                <w:rStyle w:val="9pt"/>
                <w:b w:val="0"/>
                <w:bCs w:val="0"/>
                <w:i w:val="0"/>
                <w:iCs w:val="0"/>
                <w:spacing w:val="-2"/>
                <w:sz w:val="20"/>
                <w:szCs w:val="20"/>
              </w:rPr>
              <w:t>3 м</w:t>
            </w:r>
            <w:r w:rsidRPr="00B71A80">
              <w:rPr>
                <w:rStyle w:val="9pt"/>
                <w:b w:val="0"/>
                <w:bCs w:val="0"/>
                <w:i w:val="0"/>
                <w:iCs w:val="0"/>
                <w:color w:val="auto"/>
                <w:spacing w:val="-2"/>
                <w:sz w:val="20"/>
                <w:szCs w:val="20"/>
              </w:rPr>
              <w:t>.</w:t>
            </w:r>
            <w:r w:rsidR="0021753C" w:rsidRPr="00B71A80">
              <w:rPr>
                <w:rFonts w:ascii="Times New Roman" w:hAnsi="Times New Roman" w:cs="Times New Roman"/>
                <w:sz w:val="20"/>
                <w:szCs w:val="20"/>
              </w:rPr>
              <w:t xml:space="preserve"> </w:t>
            </w:r>
          </w:p>
          <w:p w:rsidR="0021753C" w:rsidRDefault="0021753C" w:rsidP="00CE01C6">
            <w:pPr>
              <w:autoSpaceDE w:val="0"/>
              <w:autoSpaceDN w:val="0"/>
              <w:adjustRightInd w:val="0"/>
              <w:rPr>
                <w:spacing w:val="-2"/>
                <w:sz w:val="20"/>
                <w:szCs w:val="20"/>
                <w:shd w:val="clear" w:color="auto" w:fill="FFFFFF"/>
              </w:rPr>
            </w:pPr>
            <w:r w:rsidRPr="00B71A80">
              <w:rPr>
                <w:rFonts w:ascii="Times New Roman" w:hAnsi="Times New Roman" w:cs="Times New Roman"/>
                <w:sz w:val="20"/>
                <w:szCs w:val="20"/>
              </w:rPr>
              <w:t xml:space="preserve">Максимальный процент застройки в границах земельного участка –            </w:t>
            </w:r>
            <w:r>
              <w:rPr>
                <w:rFonts w:ascii="Times New Roman" w:hAnsi="Times New Roman" w:cs="Times New Roman"/>
                <w:sz w:val="20"/>
                <w:szCs w:val="20"/>
              </w:rPr>
              <w:t xml:space="preserve">60 </w:t>
            </w:r>
            <w:r w:rsidRPr="00B71A80">
              <w:rPr>
                <w:rFonts w:ascii="Times New Roman" w:hAnsi="Times New Roman" w:cs="Times New Roman"/>
                <w:sz w:val="20"/>
                <w:szCs w:val="20"/>
              </w:rPr>
              <w:t xml:space="preserve">% </w:t>
            </w:r>
            <w:r w:rsidRPr="003E2631">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3E2631">
              <w:rPr>
                <w:spacing w:val="-2"/>
                <w:sz w:val="20"/>
                <w:szCs w:val="20"/>
                <w:shd w:val="clear" w:color="auto" w:fill="FFFFFF"/>
              </w:rPr>
              <w:t>.</w:t>
            </w:r>
          </w:p>
          <w:p w:rsidR="0021753C" w:rsidRPr="00EC57F6" w:rsidRDefault="0021753C" w:rsidP="00CE01C6">
            <w:pPr>
              <w:pStyle w:val="2c"/>
              <w:shd w:val="clear" w:color="auto" w:fill="auto"/>
              <w:spacing w:after="0" w:line="240" w:lineRule="auto"/>
              <w:ind w:firstLine="0"/>
              <w:jc w:val="both"/>
              <w:rPr>
                <w:spacing w:val="-2"/>
                <w:sz w:val="20"/>
                <w:szCs w:val="20"/>
                <w:shd w:val="clear" w:color="auto" w:fill="FFFFFF"/>
              </w:rPr>
            </w:pPr>
            <w:r>
              <w:rPr>
                <w:spacing w:val="-2"/>
                <w:sz w:val="20"/>
                <w:szCs w:val="20"/>
                <w:shd w:val="clear" w:color="auto" w:fill="FFFFFF"/>
              </w:rPr>
              <w:t xml:space="preserve">Минимальный процент озеленения в границах земельного участка – 15 % </w:t>
            </w:r>
          </w:p>
          <w:p w:rsidR="00215E7C" w:rsidRPr="0021753C" w:rsidRDefault="006706F2" w:rsidP="00CE01C6">
            <w:pPr>
              <w:pStyle w:val="2c"/>
              <w:shd w:val="clear" w:color="auto" w:fill="auto"/>
              <w:tabs>
                <w:tab w:val="left" w:pos="246"/>
              </w:tabs>
              <w:spacing w:after="0" w:line="240" w:lineRule="auto"/>
              <w:ind w:firstLine="0"/>
              <w:jc w:val="both"/>
              <w:rPr>
                <w:sz w:val="20"/>
                <w:szCs w:val="20"/>
              </w:rPr>
            </w:pPr>
            <w:r w:rsidRPr="0021753C">
              <w:rPr>
                <w:sz w:val="20"/>
                <w:szCs w:val="20"/>
              </w:rPr>
              <w:t>Иные предельные параметры определяются в соответствии с СП 332.1325800.2017 «Свод правил. Спортивные сооружения. Правила проектирования»</w:t>
            </w:r>
          </w:p>
        </w:tc>
        <w:tc>
          <w:tcPr>
            <w:tcW w:w="1520" w:type="pct"/>
            <w:tcBorders>
              <w:top w:val="single" w:sz="4" w:space="0" w:color="auto"/>
              <w:left w:val="single" w:sz="4" w:space="0" w:color="auto"/>
              <w:right w:val="single" w:sz="4" w:space="0" w:color="auto"/>
            </w:tcBorders>
          </w:tcPr>
          <w:p w:rsidR="00536DFF" w:rsidRPr="00B71A80" w:rsidRDefault="0087448A" w:rsidP="00536DF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536DFF" w:rsidRPr="00BA697A" w:rsidTr="00043822">
        <w:trPr>
          <w:trHeight w:val="20"/>
          <w:jc w:val="center"/>
        </w:trPr>
        <w:tc>
          <w:tcPr>
            <w:tcW w:w="363" w:type="pct"/>
            <w:tcBorders>
              <w:top w:val="single" w:sz="4" w:space="0" w:color="auto"/>
              <w:left w:val="single" w:sz="4" w:space="0" w:color="auto"/>
              <w:bottom w:val="single" w:sz="4" w:space="0" w:color="auto"/>
              <w:right w:val="single" w:sz="4" w:space="0" w:color="auto"/>
            </w:tcBorders>
          </w:tcPr>
          <w:p w:rsidR="00536DFF" w:rsidRPr="00B71A80" w:rsidRDefault="00B71A80" w:rsidP="00B71A80">
            <w:pPr>
              <w:autoSpaceDE w:val="0"/>
              <w:autoSpaceDN w:val="0"/>
              <w:adjustRightInd w:val="0"/>
              <w:ind w:left="0"/>
              <w:jc w:val="center"/>
              <w:rPr>
                <w:rFonts w:ascii="Times New Roman" w:hAnsi="Times New Roman" w:cs="Times New Roman"/>
                <w:sz w:val="20"/>
                <w:szCs w:val="20"/>
              </w:rPr>
            </w:pPr>
            <w:r w:rsidRPr="00B71A80">
              <w:rPr>
                <w:rFonts w:ascii="Times New Roman" w:hAnsi="Times New Roman" w:cs="Times New Roman"/>
                <w:sz w:val="20"/>
                <w:szCs w:val="20"/>
              </w:rPr>
              <w:t>2</w:t>
            </w:r>
            <w:r w:rsidR="003E2631">
              <w:rPr>
                <w:rFonts w:ascii="Times New Roman" w:hAnsi="Times New Roman" w:cs="Times New Roman"/>
                <w:sz w:val="20"/>
                <w:szCs w:val="20"/>
              </w:rPr>
              <w:t>1</w:t>
            </w:r>
          </w:p>
        </w:tc>
        <w:tc>
          <w:tcPr>
            <w:tcW w:w="1292" w:type="pct"/>
            <w:tcBorders>
              <w:top w:val="single" w:sz="4" w:space="0" w:color="auto"/>
              <w:left w:val="single" w:sz="4" w:space="0" w:color="auto"/>
              <w:bottom w:val="single" w:sz="4" w:space="0" w:color="auto"/>
              <w:right w:val="single" w:sz="4" w:space="0" w:color="auto"/>
            </w:tcBorders>
          </w:tcPr>
          <w:p w:rsidR="00536DFF" w:rsidRPr="00B71A80" w:rsidRDefault="00536DFF" w:rsidP="00CE01C6">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Служебные гаражи</w:t>
            </w:r>
          </w:p>
        </w:tc>
        <w:tc>
          <w:tcPr>
            <w:tcW w:w="1824" w:type="pct"/>
            <w:tcBorders>
              <w:top w:val="single" w:sz="4" w:space="0" w:color="auto"/>
              <w:left w:val="single" w:sz="4" w:space="0" w:color="auto"/>
              <w:bottom w:val="single" w:sz="4" w:space="0" w:color="auto"/>
              <w:right w:val="single" w:sz="4" w:space="0" w:color="auto"/>
            </w:tcBorders>
          </w:tcPr>
          <w:p w:rsidR="00536DFF" w:rsidRPr="00B71A80" w:rsidRDefault="00536DFF" w:rsidP="00CE01C6">
            <w:pPr>
              <w:tabs>
                <w:tab w:val="left" w:pos="318"/>
              </w:tabs>
              <w:contextualSpacing/>
              <w:rPr>
                <w:rFonts w:ascii="Times New Roman" w:hAnsi="Times New Roman" w:cs="Times New Roman"/>
                <w:sz w:val="20"/>
                <w:szCs w:val="20"/>
              </w:rPr>
            </w:pPr>
            <w:r w:rsidRPr="00B71A80">
              <w:rPr>
                <w:rFonts w:ascii="Times New Roman" w:hAnsi="Times New Roman" w:cs="Times New Roman"/>
                <w:sz w:val="20"/>
                <w:szCs w:val="20"/>
              </w:rPr>
              <w:t xml:space="preserve">Минимальные отступы зданий, строений, сооружений: </w:t>
            </w:r>
          </w:p>
          <w:p w:rsidR="00536DFF" w:rsidRPr="00B71A80" w:rsidRDefault="00536DFF" w:rsidP="00CE01C6">
            <w:pPr>
              <w:numPr>
                <w:ilvl w:val="0"/>
                <w:numId w:val="59"/>
              </w:numPr>
              <w:tabs>
                <w:tab w:val="left" w:pos="318"/>
              </w:tabs>
              <w:ind w:left="113" w:firstLine="0"/>
              <w:contextualSpacing/>
              <w:rPr>
                <w:rFonts w:ascii="Times New Roman" w:hAnsi="Times New Roman" w:cs="Times New Roman"/>
                <w:sz w:val="20"/>
                <w:szCs w:val="20"/>
                <w:lang w:eastAsia="en-US"/>
              </w:rPr>
            </w:pPr>
            <w:r w:rsidRPr="00B71A80">
              <w:rPr>
                <w:rFonts w:ascii="Times New Roman" w:hAnsi="Times New Roman" w:cs="Times New Roman"/>
                <w:sz w:val="20"/>
                <w:szCs w:val="20"/>
              </w:rPr>
              <w:t xml:space="preserve">от красной линии улицы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B71A80">
              <w:rPr>
                <w:rFonts w:ascii="Times New Roman" w:hAnsi="Times New Roman" w:cs="Times New Roman"/>
                <w:sz w:val="20"/>
                <w:szCs w:val="20"/>
              </w:rPr>
              <w:t xml:space="preserve"> – 5 м;</w:t>
            </w:r>
          </w:p>
          <w:p w:rsidR="00536DFF" w:rsidRDefault="00374638" w:rsidP="00CE01C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54D0D">
              <w:rPr>
                <w:rFonts w:ascii="Times New Roman" w:hAnsi="Times New Roman" w:cs="Times New Roman"/>
                <w:sz w:val="20"/>
                <w:szCs w:val="20"/>
              </w:rPr>
              <w:t xml:space="preserve"> – 3 м;</w:t>
            </w:r>
          </w:p>
          <w:p w:rsidR="00E56F47" w:rsidRDefault="00654D0D" w:rsidP="00E56F47">
            <w:pPr>
              <w:numPr>
                <w:ilvl w:val="0"/>
                <w:numId w:val="59"/>
              </w:numPr>
              <w:tabs>
                <w:tab w:val="left" w:pos="318"/>
              </w:tabs>
              <w:ind w:left="113" w:firstLine="0"/>
              <w:contextualSpacing/>
              <w:rPr>
                <w:rFonts w:ascii="Times New Roman" w:hAnsi="Times New Roman" w:cs="Times New Roman"/>
                <w:sz w:val="20"/>
                <w:szCs w:val="20"/>
              </w:rPr>
            </w:pPr>
            <w:r w:rsidRPr="00E56F47">
              <w:rPr>
                <w:rFonts w:ascii="Times New Roman" w:hAnsi="Times New Roman" w:cs="Times New Roman"/>
                <w:sz w:val="20"/>
                <w:szCs w:val="20"/>
              </w:rPr>
              <w:t xml:space="preserve">до границ земельного участка – </w:t>
            </w:r>
          </w:p>
          <w:p w:rsidR="00654D0D" w:rsidRPr="00E56F47" w:rsidRDefault="00654D0D" w:rsidP="00E56F47">
            <w:pPr>
              <w:tabs>
                <w:tab w:val="left" w:pos="318"/>
              </w:tabs>
              <w:contextualSpacing/>
              <w:rPr>
                <w:rFonts w:ascii="Times New Roman" w:hAnsi="Times New Roman" w:cs="Times New Roman"/>
                <w:sz w:val="20"/>
                <w:szCs w:val="20"/>
              </w:rPr>
            </w:pPr>
            <w:r w:rsidRPr="00E56F47">
              <w:rPr>
                <w:rFonts w:ascii="Times New Roman" w:hAnsi="Times New Roman" w:cs="Times New Roman"/>
                <w:sz w:val="20"/>
                <w:szCs w:val="20"/>
              </w:rPr>
              <w:t xml:space="preserve"> 3 м.</w:t>
            </w:r>
          </w:p>
          <w:p w:rsidR="006948BD" w:rsidRPr="00B71A80" w:rsidRDefault="00776CF7" w:rsidP="00CE01C6">
            <w:pPr>
              <w:tabs>
                <w:tab w:val="left" w:pos="246"/>
              </w:tabs>
              <w:contextualSpacing/>
              <w:rPr>
                <w:rFonts w:ascii="Times New Roman" w:hAnsi="Times New Roman" w:cs="Times New Roman"/>
                <w:sz w:val="20"/>
                <w:szCs w:val="20"/>
              </w:rPr>
            </w:pPr>
            <w:r w:rsidRPr="001D6C5C">
              <w:rPr>
                <w:rFonts w:ascii="Times New Roman" w:hAnsi="Times New Roman" w:cs="Times New Roman"/>
                <w:sz w:val="20"/>
                <w:szCs w:val="20"/>
              </w:rPr>
              <w:t>Иные предельные параметры не подлежат установлению</w:t>
            </w:r>
          </w:p>
        </w:tc>
        <w:tc>
          <w:tcPr>
            <w:tcW w:w="1520" w:type="pct"/>
            <w:tcBorders>
              <w:top w:val="single" w:sz="4" w:space="0" w:color="auto"/>
              <w:left w:val="single" w:sz="4" w:space="0" w:color="auto"/>
              <w:bottom w:val="single" w:sz="4" w:space="0" w:color="auto"/>
              <w:right w:val="single" w:sz="4" w:space="0" w:color="auto"/>
            </w:tcBorders>
          </w:tcPr>
          <w:p w:rsidR="00536DFF" w:rsidRPr="00BA697A" w:rsidRDefault="0087448A" w:rsidP="00536DFF">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bl>
    <w:p w:rsidR="00B04E30" w:rsidRPr="00F046AB" w:rsidRDefault="00B04E30" w:rsidP="0065055E">
      <w:pPr>
        <w:keepNext/>
        <w:keepLines/>
        <w:ind w:right="0"/>
        <w:jc w:val="center"/>
        <w:outlineLvl w:val="3"/>
        <w:rPr>
          <w:rFonts w:ascii="Times New Roman" w:hAnsi="Times New Roman" w:cs="Times New Roman"/>
          <w:b/>
          <w:bCs/>
          <w:iCs/>
          <w:sz w:val="28"/>
          <w:szCs w:val="28"/>
        </w:rPr>
      </w:pPr>
      <w:bookmarkStart w:id="179" w:name="_Toc525302339"/>
      <w:bookmarkStart w:id="180" w:name="_Toc531330119"/>
      <w:r w:rsidRPr="00F046AB">
        <w:rPr>
          <w:rFonts w:ascii="Times New Roman" w:hAnsi="Times New Roman" w:cs="Times New Roman"/>
          <w:b/>
          <w:bCs/>
          <w:iCs/>
          <w:sz w:val="28"/>
          <w:szCs w:val="28"/>
        </w:rPr>
        <w:t xml:space="preserve">Зона объектов социального и </w:t>
      </w:r>
      <w:r w:rsidRPr="00561E6E">
        <w:rPr>
          <w:rFonts w:ascii="Times New Roman" w:hAnsi="Times New Roman" w:cs="Times New Roman"/>
          <w:b/>
          <w:bCs/>
          <w:iCs/>
          <w:sz w:val="28"/>
          <w:szCs w:val="28"/>
        </w:rPr>
        <w:t>коммунально-бытового</w:t>
      </w:r>
      <w:r w:rsidR="0065055E" w:rsidRPr="00F046AB">
        <w:rPr>
          <w:rFonts w:ascii="Times New Roman" w:hAnsi="Times New Roman" w:cs="Times New Roman"/>
          <w:b/>
          <w:bCs/>
          <w:iCs/>
          <w:sz w:val="28"/>
          <w:szCs w:val="28"/>
        </w:rPr>
        <w:t xml:space="preserve"> </w:t>
      </w:r>
      <w:r w:rsidRPr="00F046AB">
        <w:rPr>
          <w:rFonts w:ascii="Times New Roman" w:hAnsi="Times New Roman" w:cs="Times New Roman"/>
          <w:b/>
          <w:bCs/>
          <w:iCs/>
          <w:sz w:val="28"/>
          <w:szCs w:val="28"/>
        </w:rPr>
        <w:t>назначения (О-2</w:t>
      </w:r>
      <w:bookmarkEnd w:id="179"/>
      <w:bookmarkEnd w:id="180"/>
      <w:r w:rsidRPr="00F046AB">
        <w:rPr>
          <w:rFonts w:ascii="Times New Roman" w:hAnsi="Times New Roman" w:cs="Times New Roman"/>
          <w:b/>
          <w:bCs/>
          <w:iCs/>
          <w:sz w:val="28"/>
          <w:szCs w:val="28"/>
        </w:rPr>
        <w:t>)</w:t>
      </w:r>
    </w:p>
    <w:p w:rsidR="00B04E30" w:rsidRPr="00F046AB" w:rsidRDefault="00B04E30" w:rsidP="00FF0EC7">
      <w:pPr>
        <w:ind w:left="0" w:right="0" w:firstLine="709"/>
        <w:rPr>
          <w:rFonts w:ascii="Times New Roman" w:hAnsi="Times New Roman" w:cs="Times New Roman"/>
          <w:sz w:val="28"/>
          <w:szCs w:val="28"/>
        </w:rPr>
      </w:pPr>
    </w:p>
    <w:p w:rsidR="00B04E30" w:rsidRPr="00BA697A" w:rsidRDefault="0091589F" w:rsidP="005D5341">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bCs/>
          <w:iCs/>
          <w:sz w:val="28"/>
          <w:szCs w:val="28"/>
        </w:rPr>
        <w:tab/>
        <w:t>173</w:t>
      </w:r>
      <w:r w:rsidR="005D5341">
        <w:rPr>
          <w:rFonts w:ascii="Times New Roman" w:hAnsi="Times New Roman" w:cs="Times New Roman"/>
          <w:bCs/>
          <w:iCs/>
          <w:sz w:val="28"/>
          <w:szCs w:val="28"/>
        </w:rPr>
        <w:t xml:space="preserve">. </w:t>
      </w:r>
      <w:r w:rsidR="00B04E30" w:rsidRPr="00F046AB">
        <w:rPr>
          <w:rFonts w:ascii="Times New Roman" w:hAnsi="Times New Roman" w:cs="Times New Roman"/>
          <w:bCs/>
          <w:iCs/>
          <w:sz w:val="28"/>
          <w:szCs w:val="28"/>
        </w:rPr>
        <w:t>Зона размещения объектов социального</w:t>
      </w:r>
      <w:r w:rsidR="00F046AB" w:rsidRPr="00F046AB">
        <w:rPr>
          <w:rFonts w:ascii="Times New Roman" w:hAnsi="Times New Roman" w:cs="Times New Roman"/>
          <w:bCs/>
          <w:iCs/>
          <w:sz w:val="28"/>
          <w:szCs w:val="28"/>
        </w:rPr>
        <w:t xml:space="preserve"> и коммунально-бытового</w:t>
      </w:r>
      <w:r w:rsidR="00B04E30" w:rsidRPr="00F046AB">
        <w:rPr>
          <w:rFonts w:ascii="Times New Roman" w:hAnsi="Times New Roman" w:cs="Times New Roman"/>
          <w:bCs/>
          <w:iCs/>
          <w:sz w:val="28"/>
          <w:szCs w:val="28"/>
        </w:rPr>
        <w:t xml:space="preserve"> назначения установлена для обеспечения правовых условий строительства,</w:t>
      </w:r>
      <w:r w:rsidR="00B04E30" w:rsidRPr="00BA697A">
        <w:rPr>
          <w:rFonts w:ascii="Times New Roman" w:hAnsi="Times New Roman" w:cs="Times New Roman"/>
          <w:bCs/>
          <w:iCs/>
          <w:sz w:val="28"/>
          <w:szCs w:val="28"/>
        </w:rPr>
        <w:t xml:space="preserve"> реконструкции и эксплуатации объектов социальной инфраструктуры,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91589F" w:rsidRDefault="0091589F" w:rsidP="0066046F">
      <w:pPr>
        <w:ind w:left="0" w:right="0"/>
        <w:jc w:val="center"/>
        <w:rPr>
          <w:rFonts w:ascii="Times New Roman" w:hAnsi="Times New Roman" w:cs="Times New Roman"/>
          <w:b/>
          <w:sz w:val="28"/>
          <w:szCs w:val="28"/>
        </w:rPr>
      </w:pPr>
    </w:p>
    <w:p w:rsidR="00B04E30" w:rsidRPr="00BA697A" w:rsidRDefault="00B04E30" w:rsidP="0066046F">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 xml:space="preserve">Перечень основных видов разрешенного использования </w:t>
      </w:r>
      <w:r w:rsidRPr="00BA697A">
        <w:rPr>
          <w:rFonts w:ascii="Times New Roman" w:hAnsi="Times New Roman" w:cs="Times New Roman"/>
          <w:b/>
          <w:sz w:val="28"/>
          <w:szCs w:val="24"/>
        </w:rPr>
        <w:t xml:space="preserve">земельных участков и </w:t>
      </w:r>
      <w:r w:rsidRPr="00BA697A">
        <w:rPr>
          <w:rFonts w:ascii="Times New Roman" w:hAnsi="Times New Roman" w:cs="Times New Roman"/>
          <w:b/>
          <w:sz w:val="28"/>
          <w:szCs w:val="28"/>
        </w:rPr>
        <w:t>объектов капитального строительства</w:t>
      </w:r>
    </w:p>
    <w:p w:rsidR="00B04E30" w:rsidRPr="00215E7C" w:rsidRDefault="00B04E30" w:rsidP="0066046F">
      <w:pPr>
        <w:ind w:left="0" w:right="0" w:firstLine="425"/>
        <w:jc w:val="center"/>
        <w:rPr>
          <w:rFonts w:ascii="Times New Roman" w:hAnsi="Times New Roman" w:cs="Times New Roman"/>
          <w:b/>
          <w:sz w:val="28"/>
          <w:szCs w:val="28"/>
        </w:rPr>
      </w:pPr>
    </w:p>
    <w:p w:rsidR="00B04E30" w:rsidRPr="00BA697A" w:rsidRDefault="006938D0" w:rsidP="00AD230A">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6"/>
        <w:gridCol w:w="995"/>
        <w:gridCol w:w="2132"/>
        <w:gridCol w:w="5533"/>
      </w:tblGrid>
      <w:tr w:rsidR="00B04E30" w:rsidRPr="00F046AB" w:rsidTr="00361FE5">
        <w:trPr>
          <w:trHeight w:val="20"/>
          <w:jc w:val="center"/>
        </w:trPr>
        <w:tc>
          <w:tcPr>
            <w:tcW w:w="377" w:type="pct"/>
            <w:vMerge w:val="restart"/>
            <w:tcBorders>
              <w:bottom w:val="nil"/>
            </w:tcBorders>
            <w:vAlign w:val="center"/>
          </w:tcPr>
          <w:p w:rsidR="00B04E30" w:rsidRPr="00F046AB" w:rsidRDefault="00B04E30" w:rsidP="00AD230A">
            <w:pPr>
              <w:pStyle w:val="2c"/>
              <w:shd w:val="clear" w:color="auto" w:fill="auto"/>
              <w:spacing w:after="0" w:line="240" w:lineRule="auto"/>
              <w:ind w:left="0" w:right="0" w:firstLine="0"/>
              <w:contextualSpacing/>
              <w:rPr>
                <w:b/>
                <w:sz w:val="20"/>
                <w:szCs w:val="20"/>
              </w:rPr>
            </w:pPr>
            <w:r w:rsidRPr="00F046AB">
              <w:rPr>
                <w:rStyle w:val="9pt0pt"/>
                <w:rFonts w:eastAsia="Calibri"/>
                <w:b/>
                <w:color w:val="auto"/>
                <w:sz w:val="20"/>
                <w:szCs w:val="20"/>
              </w:rPr>
              <w:t>№</w:t>
            </w:r>
          </w:p>
          <w:p w:rsidR="00B04E30" w:rsidRPr="00F046AB" w:rsidRDefault="00B04E30" w:rsidP="00AD230A">
            <w:pPr>
              <w:pStyle w:val="2c"/>
              <w:shd w:val="clear" w:color="auto" w:fill="auto"/>
              <w:spacing w:after="0" w:line="240" w:lineRule="auto"/>
              <w:ind w:left="0" w:right="0" w:firstLine="0"/>
              <w:contextualSpacing/>
              <w:rPr>
                <w:b/>
                <w:sz w:val="20"/>
                <w:szCs w:val="20"/>
              </w:rPr>
            </w:pPr>
            <w:proofErr w:type="spellStart"/>
            <w:r w:rsidRPr="00F046AB">
              <w:rPr>
                <w:rStyle w:val="9pt0pt"/>
                <w:rFonts w:eastAsia="Calibri"/>
                <w:b/>
                <w:color w:val="auto"/>
                <w:sz w:val="20"/>
                <w:szCs w:val="20"/>
              </w:rPr>
              <w:t>п</w:t>
            </w:r>
            <w:proofErr w:type="spellEnd"/>
            <w:r w:rsidRPr="00F046AB">
              <w:rPr>
                <w:rStyle w:val="9pt0pt"/>
                <w:rFonts w:eastAsia="Calibri"/>
                <w:b/>
                <w:color w:val="auto"/>
                <w:sz w:val="20"/>
                <w:szCs w:val="20"/>
              </w:rPr>
              <w:t>/</w:t>
            </w:r>
            <w:proofErr w:type="spellStart"/>
            <w:r w:rsidRPr="00F046AB">
              <w:rPr>
                <w:rStyle w:val="9pt0pt"/>
                <w:rFonts w:eastAsia="Calibri"/>
                <w:b/>
                <w:color w:val="auto"/>
                <w:sz w:val="20"/>
                <w:szCs w:val="20"/>
              </w:rPr>
              <w:t>п</w:t>
            </w:r>
            <w:proofErr w:type="spellEnd"/>
          </w:p>
        </w:tc>
        <w:tc>
          <w:tcPr>
            <w:tcW w:w="1668" w:type="pct"/>
            <w:gridSpan w:val="2"/>
            <w:tcBorders>
              <w:bottom w:val="single" w:sz="4" w:space="0" w:color="auto"/>
            </w:tcBorders>
            <w:vAlign w:val="center"/>
          </w:tcPr>
          <w:p w:rsidR="00B04E30" w:rsidRPr="00F046AB" w:rsidRDefault="00B04E30" w:rsidP="00AD230A">
            <w:pPr>
              <w:pStyle w:val="2c"/>
              <w:shd w:val="clear" w:color="auto" w:fill="auto"/>
              <w:spacing w:after="0" w:line="240" w:lineRule="auto"/>
              <w:ind w:left="0" w:right="0" w:firstLine="0"/>
              <w:contextualSpacing/>
              <w:rPr>
                <w:b/>
                <w:sz w:val="20"/>
                <w:szCs w:val="20"/>
              </w:rPr>
            </w:pPr>
            <w:r w:rsidRPr="00F046AB">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2955" w:type="pct"/>
            <w:vMerge w:val="restart"/>
            <w:tcBorders>
              <w:bottom w:val="nil"/>
            </w:tcBorders>
            <w:shd w:val="clear" w:color="auto" w:fill="auto"/>
            <w:vAlign w:val="center"/>
          </w:tcPr>
          <w:p w:rsidR="00B04E30" w:rsidRPr="00F046AB"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F046AB">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F046AB" w:rsidTr="00361FE5">
        <w:trPr>
          <w:trHeight w:val="20"/>
          <w:jc w:val="center"/>
        </w:trPr>
        <w:tc>
          <w:tcPr>
            <w:tcW w:w="377" w:type="pct"/>
            <w:vMerge/>
            <w:tcBorders>
              <w:bottom w:val="nil"/>
            </w:tcBorders>
            <w:vAlign w:val="center"/>
          </w:tcPr>
          <w:p w:rsidR="00B04E30" w:rsidRPr="00F046AB"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531" w:type="pct"/>
            <w:tcBorders>
              <w:bottom w:val="nil"/>
            </w:tcBorders>
            <w:vAlign w:val="center"/>
          </w:tcPr>
          <w:p w:rsidR="00B04E30" w:rsidRPr="00F046AB" w:rsidRDefault="00B04E30" w:rsidP="00AD230A">
            <w:pPr>
              <w:pStyle w:val="2c"/>
              <w:shd w:val="clear" w:color="auto" w:fill="auto"/>
              <w:spacing w:after="0" w:line="240" w:lineRule="auto"/>
              <w:ind w:left="0" w:right="0" w:firstLine="0"/>
              <w:contextualSpacing/>
              <w:rPr>
                <w:b/>
                <w:sz w:val="20"/>
                <w:szCs w:val="20"/>
              </w:rPr>
            </w:pPr>
            <w:r w:rsidRPr="00F046AB">
              <w:rPr>
                <w:rStyle w:val="9pt0pt"/>
                <w:rFonts w:eastAsia="Calibri"/>
                <w:b/>
                <w:color w:val="auto"/>
                <w:sz w:val="20"/>
                <w:szCs w:val="20"/>
              </w:rPr>
              <w:t>Код</w:t>
            </w:r>
          </w:p>
        </w:tc>
        <w:tc>
          <w:tcPr>
            <w:tcW w:w="1138" w:type="pct"/>
            <w:tcBorders>
              <w:bottom w:val="nil"/>
            </w:tcBorders>
            <w:shd w:val="clear" w:color="auto" w:fill="auto"/>
            <w:vAlign w:val="center"/>
          </w:tcPr>
          <w:p w:rsidR="00B04E30" w:rsidRPr="00F046AB"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F046AB">
              <w:rPr>
                <w:rStyle w:val="9pt0pt"/>
                <w:rFonts w:eastAsia="Calibri"/>
                <w:b/>
                <w:color w:val="auto"/>
                <w:sz w:val="20"/>
                <w:szCs w:val="20"/>
              </w:rPr>
              <w:t>Наименование</w:t>
            </w:r>
          </w:p>
        </w:tc>
        <w:tc>
          <w:tcPr>
            <w:tcW w:w="2955" w:type="pct"/>
            <w:vMerge/>
            <w:tcBorders>
              <w:bottom w:val="nil"/>
            </w:tcBorders>
            <w:shd w:val="clear" w:color="auto" w:fill="auto"/>
            <w:vAlign w:val="center"/>
          </w:tcPr>
          <w:p w:rsidR="00B04E30" w:rsidRPr="00F046AB"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F046AB" w:rsidRDefault="00B04E30" w:rsidP="00AD230A">
      <w:pPr>
        <w:spacing w:line="14" w:lineRule="auto"/>
        <w:ind w:left="0" w:right="0" w:firstLine="425"/>
        <w:jc w:val="center"/>
        <w:rPr>
          <w:rFonts w:ascii="Times New Roman" w:hAnsi="Times New Roman" w:cs="Times New Roman"/>
          <w:sz w:val="24"/>
          <w:szCs w:val="24"/>
        </w:rPr>
      </w:pPr>
    </w:p>
    <w:p w:rsidR="00B04E30" w:rsidRPr="00F046AB" w:rsidRDefault="00B04E30" w:rsidP="00AD230A">
      <w:pPr>
        <w:spacing w:line="14" w:lineRule="auto"/>
        <w:ind w:left="0" w:right="0" w:firstLine="709"/>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6"/>
        <w:gridCol w:w="993"/>
        <w:gridCol w:w="2134"/>
        <w:gridCol w:w="5533"/>
      </w:tblGrid>
      <w:tr w:rsidR="00361FE5" w:rsidRPr="00F046AB" w:rsidTr="00512FD1">
        <w:trPr>
          <w:trHeight w:val="20"/>
          <w:tblHeader/>
          <w:jc w:val="center"/>
        </w:trPr>
        <w:tc>
          <w:tcPr>
            <w:tcW w:w="377" w:type="pct"/>
            <w:tcBorders>
              <w:top w:val="single" w:sz="4" w:space="0" w:color="auto"/>
              <w:left w:val="single" w:sz="4" w:space="0" w:color="auto"/>
              <w:bottom w:val="single" w:sz="4" w:space="0" w:color="auto"/>
              <w:right w:val="single" w:sz="4" w:space="0" w:color="auto"/>
            </w:tcBorders>
          </w:tcPr>
          <w:p w:rsidR="00361FE5" w:rsidRPr="00F046AB" w:rsidRDefault="00361FE5" w:rsidP="00817572">
            <w:pPr>
              <w:ind w:left="0" w:right="0"/>
              <w:jc w:val="center"/>
              <w:rPr>
                <w:rFonts w:ascii="Times New Roman" w:hAnsi="Times New Roman" w:cs="Times New Roman"/>
                <w:sz w:val="18"/>
                <w:szCs w:val="18"/>
              </w:rPr>
            </w:pPr>
            <w:r w:rsidRPr="00F046AB">
              <w:rPr>
                <w:rFonts w:ascii="Times New Roman" w:hAnsi="Times New Roman" w:cs="Times New Roman"/>
                <w:sz w:val="18"/>
                <w:szCs w:val="18"/>
              </w:rPr>
              <w:t>1</w:t>
            </w:r>
          </w:p>
        </w:tc>
        <w:tc>
          <w:tcPr>
            <w:tcW w:w="530" w:type="pct"/>
            <w:tcBorders>
              <w:top w:val="single" w:sz="4" w:space="0" w:color="auto"/>
              <w:left w:val="single" w:sz="4" w:space="0" w:color="auto"/>
              <w:bottom w:val="single" w:sz="4" w:space="0" w:color="auto"/>
              <w:right w:val="single" w:sz="4" w:space="0" w:color="auto"/>
            </w:tcBorders>
          </w:tcPr>
          <w:p w:rsidR="00361FE5" w:rsidRPr="00F046AB" w:rsidRDefault="00361FE5" w:rsidP="00AD230A">
            <w:pPr>
              <w:ind w:left="0" w:right="0"/>
              <w:jc w:val="center"/>
              <w:rPr>
                <w:rFonts w:ascii="Times New Roman" w:hAnsi="Times New Roman" w:cs="Times New Roman"/>
                <w:sz w:val="18"/>
                <w:szCs w:val="18"/>
              </w:rPr>
            </w:pPr>
            <w:r w:rsidRPr="00F046AB">
              <w:rPr>
                <w:rFonts w:ascii="Times New Roman" w:hAnsi="Times New Roman" w:cs="Times New Roman"/>
                <w:sz w:val="18"/>
                <w:szCs w:val="18"/>
              </w:rPr>
              <w:t>2</w:t>
            </w:r>
          </w:p>
        </w:tc>
        <w:tc>
          <w:tcPr>
            <w:tcW w:w="1139" w:type="pct"/>
            <w:tcBorders>
              <w:top w:val="single" w:sz="4" w:space="0" w:color="auto"/>
              <w:left w:val="single" w:sz="4" w:space="0" w:color="auto"/>
              <w:bottom w:val="single" w:sz="4" w:space="0" w:color="auto"/>
              <w:right w:val="single" w:sz="4" w:space="0" w:color="auto"/>
            </w:tcBorders>
          </w:tcPr>
          <w:p w:rsidR="00361FE5" w:rsidRPr="00F046AB" w:rsidRDefault="00361FE5" w:rsidP="00817572">
            <w:pPr>
              <w:autoSpaceDE w:val="0"/>
              <w:autoSpaceDN w:val="0"/>
              <w:adjustRightInd w:val="0"/>
              <w:jc w:val="center"/>
              <w:rPr>
                <w:rStyle w:val="9pt"/>
                <w:b w:val="0"/>
                <w:bCs w:val="0"/>
                <w:i w:val="0"/>
                <w:iCs w:val="0"/>
                <w:color w:val="auto"/>
                <w:spacing w:val="-2"/>
                <w:sz w:val="18"/>
                <w:szCs w:val="18"/>
              </w:rPr>
            </w:pPr>
            <w:r w:rsidRPr="00F046AB">
              <w:rPr>
                <w:rStyle w:val="9pt"/>
                <w:b w:val="0"/>
                <w:bCs w:val="0"/>
                <w:i w:val="0"/>
                <w:iCs w:val="0"/>
                <w:color w:val="auto"/>
                <w:spacing w:val="-2"/>
                <w:sz w:val="18"/>
                <w:szCs w:val="18"/>
              </w:rPr>
              <w:t>3</w:t>
            </w:r>
          </w:p>
        </w:tc>
        <w:tc>
          <w:tcPr>
            <w:tcW w:w="2954" w:type="pct"/>
            <w:tcBorders>
              <w:top w:val="single" w:sz="4" w:space="0" w:color="auto"/>
              <w:left w:val="single" w:sz="4" w:space="0" w:color="auto"/>
              <w:bottom w:val="single" w:sz="4" w:space="0" w:color="auto"/>
              <w:right w:val="single" w:sz="4" w:space="0" w:color="auto"/>
            </w:tcBorders>
          </w:tcPr>
          <w:p w:rsidR="00361FE5" w:rsidRPr="00F046AB" w:rsidRDefault="00361FE5" w:rsidP="00817572">
            <w:pPr>
              <w:pStyle w:val="2c"/>
              <w:shd w:val="clear" w:color="auto" w:fill="auto"/>
              <w:tabs>
                <w:tab w:val="left" w:pos="236"/>
              </w:tabs>
              <w:spacing w:after="0" w:line="240" w:lineRule="auto"/>
              <w:ind w:firstLine="0"/>
              <w:rPr>
                <w:rStyle w:val="9pt"/>
                <w:rFonts w:eastAsia="Calibri"/>
                <w:b w:val="0"/>
                <w:bCs w:val="0"/>
                <w:i w:val="0"/>
                <w:iCs w:val="0"/>
                <w:color w:val="auto"/>
                <w:spacing w:val="-2"/>
                <w:sz w:val="18"/>
                <w:szCs w:val="18"/>
              </w:rPr>
            </w:pPr>
            <w:r w:rsidRPr="00F046AB">
              <w:rPr>
                <w:rStyle w:val="9pt"/>
                <w:rFonts w:eastAsia="Calibri"/>
                <w:b w:val="0"/>
                <w:bCs w:val="0"/>
                <w:i w:val="0"/>
                <w:iCs w:val="0"/>
                <w:color w:val="auto"/>
                <w:spacing w:val="-2"/>
                <w:sz w:val="18"/>
                <w:szCs w:val="18"/>
              </w:rPr>
              <w:t>4</w:t>
            </w:r>
          </w:p>
        </w:tc>
      </w:tr>
      <w:tr w:rsidR="000E6128" w:rsidRPr="00F046AB" w:rsidTr="00512FD1">
        <w:trPr>
          <w:trHeight w:val="1415"/>
          <w:jc w:val="center"/>
        </w:trPr>
        <w:tc>
          <w:tcPr>
            <w:tcW w:w="377" w:type="pct"/>
            <w:tcBorders>
              <w:top w:val="single" w:sz="4" w:space="0" w:color="auto"/>
              <w:left w:val="single" w:sz="4" w:space="0" w:color="auto"/>
              <w:bottom w:val="single" w:sz="4" w:space="0" w:color="auto"/>
              <w:right w:val="single" w:sz="4" w:space="0" w:color="auto"/>
            </w:tcBorders>
          </w:tcPr>
          <w:p w:rsidR="000E6128" w:rsidRPr="00F046AB"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F046AB" w:rsidRDefault="000E6128" w:rsidP="000E6128">
            <w:pPr>
              <w:ind w:left="0" w:right="0"/>
              <w:jc w:val="center"/>
              <w:rPr>
                <w:rFonts w:ascii="Times New Roman" w:hAnsi="Times New Roman" w:cs="Times New Roman"/>
                <w:sz w:val="20"/>
                <w:szCs w:val="20"/>
              </w:rPr>
            </w:pPr>
            <w:r w:rsidRPr="00F046AB">
              <w:rPr>
                <w:rFonts w:ascii="Times New Roman" w:hAnsi="Times New Roman" w:cs="Times New Roman"/>
                <w:sz w:val="20"/>
                <w:szCs w:val="20"/>
              </w:rPr>
              <w:t>3.2.1</w:t>
            </w:r>
          </w:p>
        </w:tc>
        <w:tc>
          <w:tcPr>
            <w:tcW w:w="1139" w:type="pct"/>
            <w:tcBorders>
              <w:top w:val="single" w:sz="4" w:space="0" w:color="auto"/>
              <w:left w:val="single" w:sz="4" w:space="0" w:color="auto"/>
              <w:bottom w:val="single" w:sz="4" w:space="0" w:color="auto"/>
              <w:right w:val="single" w:sz="4" w:space="0" w:color="auto"/>
            </w:tcBorders>
          </w:tcPr>
          <w:p w:rsidR="000E6128" w:rsidRPr="00F046AB" w:rsidRDefault="000E6128" w:rsidP="000E6128">
            <w:pPr>
              <w:autoSpaceDE w:val="0"/>
              <w:autoSpaceDN w:val="0"/>
              <w:adjustRightInd w:val="0"/>
              <w:rPr>
                <w:rFonts w:ascii="Times New Roman" w:hAnsi="Times New Roman" w:cs="Times New Roman"/>
                <w:sz w:val="20"/>
                <w:szCs w:val="20"/>
              </w:rPr>
            </w:pPr>
            <w:r w:rsidRPr="00F046AB">
              <w:rPr>
                <w:rFonts w:ascii="Times New Roman" w:hAnsi="Times New Roman" w:cs="Times New Roman"/>
                <w:sz w:val="20"/>
                <w:szCs w:val="20"/>
              </w:rPr>
              <w:t>Дома социального обслуживания</w:t>
            </w:r>
          </w:p>
        </w:tc>
        <w:tc>
          <w:tcPr>
            <w:tcW w:w="2954" w:type="pct"/>
            <w:tcBorders>
              <w:top w:val="single" w:sz="4" w:space="0" w:color="auto"/>
              <w:left w:val="single" w:sz="4" w:space="0" w:color="auto"/>
              <w:bottom w:val="single" w:sz="4" w:space="0" w:color="auto"/>
              <w:right w:val="single" w:sz="4" w:space="0" w:color="auto"/>
            </w:tcBorders>
          </w:tcPr>
          <w:p w:rsidR="000E6128" w:rsidRPr="00F046AB" w:rsidRDefault="000E6128" w:rsidP="000E6128">
            <w:pPr>
              <w:autoSpaceDE w:val="0"/>
              <w:autoSpaceDN w:val="0"/>
              <w:adjustRightInd w:val="0"/>
              <w:rPr>
                <w:rFonts w:ascii="Times New Roman" w:hAnsi="Times New Roman" w:cs="Times New Roman"/>
                <w:sz w:val="20"/>
                <w:szCs w:val="20"/>
              </w:rPr>
            </w:pPr>
            <w:r w:rsidRPr="00F046AB">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215E7C" w:rsidRPr="00F046AB" w:rsidRDefault="000E6128" w:rsidP="0076228C">
            <w:pPr>
              <w:autoSpaceDE w:val="0"/>
              <w:autoSpaceDN w:val="0"/>
              <w:adjustRightInd w:val="0"/>
              <w:rPr>
                <w:rFonts w:ascii="Times New Roman" w:hAnsi="Times New Roman" w:cs="Times New Roman"/>
                <w:sz w:val="20"/>
                <w:szCs w:val="20"/>
              </w:rPr>
            </w:pPr>
            <w:r w:rsidRPr="00F046AB">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4E1991" w:rsidRPr="00F046AB" w:rsidTr="00C81043">
        <w:trPr>
          <w:trHeight w:val="2184"/>
          <w:jc w:val="center"/>
        </w:trPr>
        <w:tc>
          <w:tcPr>
            <w:tcW w:w="377" w:type="pct"/>
            <w:tcBorders>
              <w:top w:val="single" w:sz="4" w:space="0" w:color="auto"/>
              <w:left w:val="single" w:sz="4" w:space="0" w:color="auto"/>
              <w:bottom w:val="single" w:sz="4" w:space="0" w:color="auto"/>
              <w:right w:val="single" w:sz="4" w:space="0" w:color="auto"/>
            </w:tcBorders>
          </w:tcPr>
          <w:p w:rsidR="004E1991" w:rsidRPr="00F046AB" w:rsidRDefault="004E1991"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4E1991" w:rsidRPr="00F046AB" w:rsidRDefault="004E1991" w:rsidP="000E6128">
            <w:pPr>
              <w:ind w:left="0" w:right="0"/>
              <w:jc w:val="center"/>
              <w:rPr>
                <w:rFonts w:ascii="Times New Roman" w:hAnsi="Times New Roman" w:cs="Times New Roman"/>
                <w:sz w:val="20"/>
                <w:szCs w:val="20"/>
              </w:rPr>
            </w:pPr>
            <w:r w:rsidRPr="00F046AB">
              <w:rPr>
                <w:rFonts w:ascii="Times New Roman" w:hAnsi="Times New Roman" w:cs="Times New Roman"/>
                <w:sz w:val="20"/>
                <w:szCs w:val="20"/>
              </w:rPr>
              <w:t>3.2.2</w:t>
            </w:r>
          </w:p>
        </w:tc>
        <w:tc>
          <w:tcPr>
            <w:tcW w:w="1139" w:type="pct"/>
            <w:tcBorders>
              <w:top w:val="single" w:sz="4" w:space="0" w:color="auto"/>
              <w:left w:val="single" w:sz="4" w:space="0" w:color="auto"/>
              <w:bottom w:val="single" w:sz="4" w:space="0" w:color="auto"/>
              <w:right w:val="single" w:sz="4" w:space="0" w:color="auto"/>
            </w:tcBorders>
          </w:tcPr>
          <w:p w:rsidR="004E1991" w:rsidRPr="00F046AB" w:rsidRDefault="004E1991" w:rsidP="000E6128">
            <w:pPr>
              <w:autoSpaceDE w:val="0"/>
              <w:autoSpaceDN w:val="0"/>
              <w:adjustRightInd w:val="0"/>
              <w:rPr>
                <w:rFonts w:ascii="Times New Roman" w:hAnsi="Times New Roman" w:cs="Times New Roman"/>
                <w:sz w:val="20"/>
                <w:szCs w:val="20"/>
              </w:rPr>
            </w:pPr>
            <w:r w:rsidRPr="00F046AB">
              <w:rPr>
                <w:rFonts w:ascii="Times New Roman" w:hAnsi="Times New Roman" w:cs="Times New Roman"/>
                <w:sz w:val="20"/>
                <w:szCs w:val="20"/>
              </w:rPr>
              <w:t>Оказание социальной помощи населению</w:t>
            </w:r>
          </w:p>
        </w:tc>
        <w:tc>
          <w:tcPr>
            <w:tcW w:w="2954" w:type="pct"/>
            <w:tcBorders>
              <w:top w:val="single" w:sz="4" w:space="0" w:color="auto"/>
              <w:left w:val="single" w:sz="4" w:space="0" w:color="auto"/>
              <w:bottom w:val="single" w:sz="4" w:space="0" w:color="auto"/>
              <w:right w:val="single" w:sz="4" w:space="0" w:color="auto"/>
            </w:tcBorders>
          </w:tcPr>
          <w:p w:rsidR="00215E7C" w:rsidRPr="00F046AB" w:rsidRDefault="004E1991" w:rsidP="0076228C">
            <w:pPr>
              <w:autoSpaceDE w:val="0"/>
              <w:autoSpaceDN w:val="0"/>
              <w:adjustRightInd w:val="0"/>
              <w:rPr>
                <w:rFonts w:ascii="Times New Roman" w:hAnsi="Times New Roman" w:cs="Times New Roman"/>
                <w:sz w:val="20"/>
                <w:szCs w:val="20"/>
              </w:rPr>
            </w:pPr>
            <w:r w:rsidRPr="00F046AB">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0E6128" w:rsidRPr="00F046AB" w:rsidTr="00C81043">
        <w:trPr>
          <w:trHeight w:val="1549"/>
          <w:jc w:val="center"/>
        </w:trPr>
        <w:tc>
          <w:tcPr>
            <w:tcW w:w="377" w:type="pct"/>
            <w:tcBorders>
              <w:top w:val="single" w:sz="4" w:space="0" w:color="auto"/>
              <w:left w:val="single" w:sz="4" w:space="0" w:color="auto"/>
              <w:bottom w:val="single" w:sz="4" w:space="0" w:color="auto"/>
              <w:right w:val="single" w:sz="4" w:space="0" w:color="auto"/>
            </w:tcBorders>
          </w:tcPr>
          <w:p w:rsidR="000E6128" w:rsidRPr="00F046AB"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F046AB" w:rsidRDefault="004E1991" w:rsidP="000E6128">
            <w:pPr>
              <w:ind w:left="0" w:right="0"/>
              <w:jc w:val="center"/>
              <w:rPr>
                <w:rFonts w:ascii="Times New Roman" w:hAnsi="Times New Roman" w:cs="Times New Roman"/>
                <w:sz w:val="20"/>
                <w:szCs w:val="20"/>
              </w:rPr>
            </w:pPr>
            <w:r w:rsidRPr="00F046AB">
              <w:rPr>
                <w:rFonts w:ascii="Times New Roman" w:hAnsi="Times New Roman" w:cs="Times New Roman"/>
                <w:sz w:val="20"/>
                <w:szCs w:val="20"/>
              </w:rPr>
              <w:t>3.4.1</w:t>
            </w:r>
          </w:p>
        </w:tc>
        <w:tc>
          <w:tcPr>
            <w:tcW w:w="1139" w:type="pct"/>
            <w:tcBorders>
              <w:top w:val="single" w:sz="4" w:space="0" w:color="auto"/>
              <w:left w:val="single" w:sz="4" w:space="0" w:color="auto"/>
              <w:bottom w:val="single" w:sz="4" w:space="0" w:color="auto"/>
              <w:right w:val="single" w:sz="4" w:space="0" w:color="auto"/>
            </w:tcBorders>
          </w:tcPr>
          <w:p w:rsidR="004E1991" w:rsidRPr="00F046AB" w:rsidRDefault="004E1991" w:rsidP="004E1991">
            <w:pPr>
              <w:autoSpaceDE w:val="0"/>
              <w:autoSpaceDN w:val="0"/>
              <w:adjustRightInd w:val="0"/>
              <w:rPr>
                <w:rFonts w:ascii="Times New Roman" w:hAnsi="Times New Roman" w:cs="Times New Roman"/>
                <w:sz w:val="20"/>
                <w:szCs w:val="20"/>
              </w:rPr>
            </w:pPr>
            <w:r w:rsidRPr="00F046AB">
              <w:rPr>
                <w:rFonts w:ascii="Times New Roman" w:hAnsi="Times New Roman" w:cs="Times New Roman"/>
                <w:sz w:val="20"/>
                <w:szCs w:val="20"/>
              </w:rPr>
              <w:t>Амбулаторно-поликлиническое обслуживание</w:t>
            </w:r>
          </w:p>
          <w:p w:rsidR="000E6128" w:rsidRPr="00F046AB" w:rsidRDefault="000E6128" w:rsidP="000E6128">
            <w:pPr>
              <w:autoSpaceDE w:val="0"/>
              <w:autoSpaceDN w:val="0"/>
              <w:adjustRightInd w:val="0"/>
              <w:rPr>
                <w:rFonts w:ascii="Times New Roman" w:hAnsi="Times New Roman" w:cs="Times New Roman"/>
                <w:sz w:val="20"/>
                <w:szCs w:val="20"/>
              </w:rPr>
            </w:pPr>
          </w:p>
        </w:tc>
        <w:tc>
          <w:tcPr>
            <w:tcW w:w="2954" w:type="pct"/>
            <w:tcBorders>
              <w:top w:val="single" w:sz="4" w:space="0" w:color="auto"/>
              <w:left w:val="single" w:sz="4" w:space="0" w:color="auto"/>
              <w:bottom w:val="single" w:sz="4" w:space="0" w:color="auto"/>
              <w:right w:val="single" w:sz="4" w:space="0" w:color="auto"/>
            </w:tcBorders>
          </w:tcPr>
          <w:p w:rsidR="00215E7C" w:rsidRPr="00F046AB" w:rsidRDefault="004E1991" w:rsidP="0076228C">
            <w:pPr>
              <w:autoSpaceDE w:val="0"/>
              <w:autoSpaceDN w:val="0"/>
              <w:adjustRightInd w:val="0"/>
              <w:rPr>
                <w:rFonts w:ascii="Times New Roman" w:hAnsi="Times New Roman" w:cs="Times New Roman"/>
                <w:sz w:val="20"/>
                <w:szCs w:val="20"/>
              </w:rPr>
            </w:pPr>
            <w:r w:rsidRPr="00F046A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E6128" w:rsidRPr="00AB4090" w:rsidTr="00C81043">
        <w:trPr>
          <w:trHeight w:val="1260"/>
          <w:jc w:val="center"/>
        </w:trPr>
        <w:tc>
          <w:tcPr>
            <w:tcW w:w="377" w:type="pct"/>
            <w:tcBorders>
              <w:top w:val="single" w:sz="4" w:space="0" w:color="auto"/>
              <w:left w:val="single" w:sz="4" w:space="0" w:color="auto"/>
              <w:bottom w:val="single" w:sz="4" w:space="0" w:color="auto"/>
              <w:right w:val="single" w:sz="4" w:space="0" w:color="auto"/>
            </w:tcBorders>
          </w:tcPr>
          <w:p w:rsidR="000E6128" w:rsidRPr="00AB409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ind w:left="0" w:right="0"/>
              <w:jc w:val="center"/>
              <w:rPr>
                <w:rFonts w:ascii="Times New Roman" w:hAnsi="Times New Roman" w:cs="Times New Roman"/>
                <w:sz w:val="20"/>
                <w:szCs w:val="20"/>
              </w:rPr>
            </w:pPr>
            <w:r w:rsidRPr="00AB4090">
              <w:rPr>
                <w:rFonts w:ascii="Times New Roman" w:hAnsi="Times New Roman" w:cs="Times New Roman"/>
                <w:sz w:val="20"/>
                <w:szCs w:val="20"/>
              </w:rPr>
              <w:t>3.2.4</w:t>
            </w:r>
          </w:p>
        </w:tc>
        <w:tc>
          <w:tcPr>
            <w:tcW w:w="1139"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autoSpaceDE w:val="0"/>
              <w:autoSpaceDN w:val="0"/>
              <w:adjustRightInd w:val="0"/>
              <w:rPr>
                <w:rFonts w:ascii="Times New Roman" w:hAnsi="Times New Roman" w:cs="Times New Roman"/>
                <w:sz w:val="20"/>
                <w:szCs w:val="20"/>
              </w:rPr>
            </w:pPr>
            <w:r w:rsidRPr="00AB4090">
              <w:rPr>
                <w:rFonts w:ascii="Times New Roman" w:hAnsi="Times New Roman"/>
                <w:sz w:val="20"/>
                <w:szCs w:val="20"/>
              </w:rPr>
              <w:t>Общежития</w:t>
            </w:r>
          </w:p>
        </w:tc>
        <w:tc>
          <w:tcPr>
            <w:tcW w:w="2954" w:type="pct"/>
            <w:tcBorders>
              <w:top w:val="single" w:sz="4" w:space="0" w:color="auto"/>
              <w:left w:val="single" w:sz="4" w:space="0" w:color="auto"/>
              <w:bottom w:val="single" w:sz="4" w:space="0" w:color="auto"/>
              <w:right w:val="single" w:sz="4" w:space="0" w:color="auto"/>
            </w:tcBorders>
          </w:tcPr>
          <w:p w:rsidR="004E1991" w:rsidRPr="00AB4090" w:rsidRDefault="000E6128" w:rsidP="00A15374">
            <w:pPr>
              <w:autoSpaceDE w:val="0"/>
              <w:autoSpaceDN w:val="0"/>
              <w:adjustRightInd w:val="0"/>
              <w:rPr>
                <w:rFonts w:ascii="Times New Roman" w:hAnsi="Times New Roman"/>
                <w:sz w:val="20"/>
                <w:szCs w:val="20"/>
              </w:rPr>
            </w:pPr>
            <w:r w:rsidRPr="00AB4090">
              <w:rPr>
                <w:rFonts w:ascii="Times New Roman" w:hAnsi="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0E6128" w:rsidRPr="00AB4090" w:rsidTr="00C81043">
        <w:trPr>
          <w:trHeight w:val="994"/>
          <w:jc w:val="center"/>
        </w:trPr>
        <w:tc>
          <w:tcPr>
            <w:tcW w:w="377" w:type="pct"/>
            <w:tcBorders>
              <w:top w:val="single" w:sz="4" w:space="0" w:color="auto"/>
              <w:left w:val="single" w:sz="4" w:space="0" w:color="auto"/>
              <w:bottom w:val="single" w:sz="4" w:space="0" w:color="auto"/>
              <w:right w:val="single" w:sz="4" w:space="0" w:color="auto"/>
            </w:tcBorders>
          </w:tcPr>
          <w:p w:rsidR="000E6128" w:rsidRPr="00AB409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ind w:left="0" w:right="0"/>
              <w:jc w:val="center"/>
              <w:rPr>
                <w:rFonts w:ascii="Times New Roman" w:hAnsi="Times New Roman" w:cs="Times New Roman"/>
                <w:sz w:val="20"/>
                <w:szCs w:val="20"/>
              </w:rPr>
            </w:pPr>
            <w:r w:rsidRPr="00AB4090">
              <w:rPr>
                <w:rFonts w:ascii="Times New Roman" w:hAnsi="Times New Roman" w:cs="Times New Roman"/>
                <w:sz w:val="20"/>
                <w:szCs w:val="20"/>
              </w:rPr>
              <w:t>3.3</w:t>
            </w:r>
          </w:p>
        </w:tc>
        <w:tc>
          <w:tcPr>
            <w:tcW w:w="1139"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Бытовое обслуживание</w:t>
            </w:r>
          </w:p>
        </w:tc>
        <w:tc>
          <w:tcPr>
            <w:tcW w:w="2954"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autoSpaceDE w:val="0"/>
              <w:autoSpaceDN w:val="0"/>
              <w:adjustRightInd w:val="0"/>
              <w:contextualSpacing/>
              <w:rPr>
                <w:rFonts w:ascii="Times New Roman" w:hAnsi="Times New Roman" w:cs="Times New Roman"/>
                <w:sz w:val="20"/>
                <w:szCs w:val="20"/>
              </w:rPr>
            </w:pPr>
            <w:r w:rsidRPr="00AB4090">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E6128" w:rsidRPr="00AB4090" w:rsidTr="004E1991">
        <w:trPr>
          <w:trHeight w:val="778"/>
          <w:jc w:val="center"/>
        </w:trPr>
        <w:tc>
          <w:tcPr>
            <w:tcW w:w="377" w:type="pct"/>
            <w:tcBorders>
              <w:top w:val="single" w:sz="4" w:space="0" w:color="auto"/>
              <w:left w:val="single" w:sz="4" w:space="0" w:color="auto"/>
              <w:bottom w:val="single" w:sz="4" w:space="0" w:color="auto"/>
              <w:right w:val="single" w:sz="4" w:space="0" w:color="auto"/>
            </w:tcBorders>
          </w:tcPr>
          <w:p w:rsidR="000E6128" w:rsidRPr="00AB409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AB4090" w:rsidRDefault="004E1991" w:rsidP="000E6128">
            <w:pPr>
              <w:ind w:left="0" w:right="0"/>
              <w:jc w:val="center"/>
              <w:rPr>
                <w:rFonts w:ascii="Times New Roman" w:hAnsi="Times New Roman" w:cs="Times New Roman"/>
                <w:sz w:val="20"/>
                <w:szCs w:val="20"/>
              </w:rPr>
            </w:pPr>
            <w:r w:rsidRPr="00AB4090">
              <w:rPr>
                <w:rFonts w:ascii="Times New Roman" w:hAnsi="Times New Roman" w:cs="Times New Roman"/>
                <w:sz w:val="20"/>
                <w:szCs w:val="20"/>
              </w:rPr>
              <w:t>3.2.3</w:t>
            </w:r>
          </w:p>
        </w:tc>
        <w:tc>
          <w:tcPr>
            <w:tcW w:w="1139" w:type="pct"/>
            <w:tcBorders>
              <w:top w:val="single" w:sz="4" w:space="0" w:color="auto"/>
              <w:left w:val="single" w:sz="4" w:space="0" w:color="auto"/>
              <w:bottom w:val="single" w:sz="4" w:space="0" w:color="auto"/>
              <w:right w:val="single" w:sz="4" w:space="0" w:color="auto"/>
            </w:tcBorders>
          </w:tcPr>
          <w:p w:rsidR="000E6128" w:rsidRPr="00AB4090" w:rsidRDefault="004E1991" w:rsidP="004E1991">
            <w:pPr>
              <w:autoSpaceDE w:val="0"/>
              <w:autoSpaceDN w:val="0"/>
              <w:adjustRightInd w:val="0"/>
              <w:ind w:left="0"/>
              <w:rPr>
                <w:rFonts w:ascii="Times New Roman" w:hAnsi="Times New Roman" w:cs="Times New Roman"/>
                <w:sz w:val="20"/>
                <w:szCs w:val="20"/>
              </w:rPr>
            </w:pPr>
            <w:r w:rsidRPr="00AB4090">
              <w:rPr>
                <w:rFonts w:ascii="Times New Roman" w:hAnsi="Times New Roman" w:cs="Times New Roman"/>
                <w:sz w:val="20"/>
                <w:szCs w:val="20"/>
              </w:rPr>
              <w:t xml:space="preserve">   Оказание услуг связи</w:t>
            </w:r>
          </w:p>
        </w:tc>
        <w:tc>
          <w:tcPr>
            <w:tcW w:w="2954" w:type="pct"/>
            <w:tcBorders>
              <w:top w:val="single" w:sz="4" w:space="0" w:color="auto"/>
              <w:left w:val="single" w:sz="4" w:space="0" w:color="auto"/>
              <w:bottom w:val="single" w:sz="4" w:space="0" w:color="auto"/>
              <w:right w:val="single" w:sz="4" w:space="0" w:color="auto"/>
            </w:tcBorders>
          </w:tcPr>
          <w:p w:rsidR="000E6128" w:rsidRPr="00AB4090" w:rsidRDefault="004E1991" w:rsidP="000E6128">
            <w:pPr>
              <w:autoSpaceDE w:val="0"/>
              <w:autoSpaceDN w:val="0"/>
              <w:adjustRightInd w:val="0"/>
              <w:contextualSpacing/>
              <w:rPr>
                <w:rFonts w:ascii="Times New Roman" w:hAnsi="Times New Roman" w:cs="Times New Roman"/>
                <w:sz w:val="20"/>
                <w:szCs w:val="20"/>
              </w:rPr>
            </w:pPr>
            <w:r w:rsidRPr="00AB4090">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0E6128" w:rsidRPr="00AB4090" w:rsidTr="00512FD1">
        <w:trPr>
          <w:trHeight w:val="984"/>
          <w:jc w:val="center"/>
        </w:trPr>
        <w:tc>
          <w:tcPr>
            <w:tcW w:w="377" w:type="pct"/>
            <w:tcBorders>
              <w:top w:val="single" w:sz="4" w:space="0" w:color="auto"/>
              <w:left w:val="single" w:sz="4" w:space="0" w:color="auto"/>
              <w:bottom w:val="single" w:sz="4" w:space="0" w:color="auto"/>
              <w:right w:val="single" w:sz="4" w:space="0" w:color="auto"/>
            </w:tcBorders>
          </w:tcPr>
          <w:p w:rsidR="000E6128" w:rsidRPr="00AB409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ind w:left="0" w:right="0"/>
              <w:jc w:val="center"/>
              <w:rPr>
                <w:rFonts w:ascii="Times New Roman" w:hAnsi="Times New Roman" w:cs="Times New Roman"/>
                <w:sz w:val="20"/>
                <w:szCs w:val="20"/>
              </w:rPr>
            </w:pPr>
            <w:r w:rsidRPr="00AB4090">
              <w:rPr>
                <w:rFonts w:ascii="Times New Roman" w:hAnsi="Times New Roman" w:cs="Times New Roman"/>
                <w:sz w:val="20"/>
                <w:szCs w:val="20"/>
              </w:rPr>
              <w:t>3.6.1</w:t>
            </w:r>
          </w:p>
        </w:tc>
        <w:tc>
          <w:tcPr>
            <w:tcW w:w="1139"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Объекты</w:t>
            </w:r>
            <w:r w:rsidR="00DF74C4">
              <w:rPr>
                <w:rFonts w:ascii="Times New Roman" w:hAnsi="Times New Roman" w:cs="Times New Roman"/>
                <w:sz w:val="20"/>
                <w:szCs w:val="20"/>
              </w:rPr>
              <w:t xml:space="preserve"> </w:t>
            </w:r>
            <w:proofErr w:type="spellStart"/>
            <w:r w:rsidRPr="00AB4090">
              <w:rPr>
                <w:rFonts w:ascii="Times New Roman" w:hAnsi="Times New Roman" w:cs="Times New Roman"/>
                <w:sz w:val="20"/>
                <w:szCs w:val="20"/>
              </w:rPr>
              <w:t>культурно-досуговой</w:t>
            </w:r>
            <w:proofErr w:type="spellEnd"/>
            <w:r w:rsidRPr="00AB4090">
              <w:rPr>
                <w:rFonts w:ascii="Times New Roman" w:hAnsi="Times New Roman" w:cs="Times New Roman"/>
                <w:sz w:val="20"/>
                <w:szCs w:val="20"/>
              </w:rPr>
              <w:t xml:space="preserve"> деятельности</w:t>
            </w:r>
          </w:p>
        </w:tc>
        <w:tc>
          <w:tcPr>
            <w:tcW w:w="2954"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E6128" w:rsidRPr="00AB4090" w:rsidTr="00512FD1">
        <w:trPr>
          <w:trHeight w:val="20"/>
          <w:jc w:val="center"/>
        </w:trPr>
        <w:tc>
          <w:tcPr>
            <w:tcW w:w="377" w:type="pct"/>
            <w:tcBorders>
              <w:top w:val="single" w:sz="4" w:space="0" w:color="auto"/>
              <w:left w:val="single" w:sz="4" w:space="0" w:color="auto"/>
              <w:bottom w:val="single" w:sz="4" w:space="0" w:color="auto"/>
              <w:right w:val="single" w:sz="4" w:space="0" w:color="auto"/>
            </w:tcBorders>
          </w:tcPr>
          <w:p w:rsidR="000E6128" w:rsidRPr="00AB409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ind w:left="0" w:right="0"/>
              <w:jc w:val="center"/>
              <w:rPr>
                <w:rFonts w:ascii="Times New Roman" w:hAnsi="Times New Roman" w:cs="Times New Roman"/>
                <w:sz w:val="20"/>
                <w:szCs w:val="20"/>
              </w:rPr>
            </w:pPr>
            <w:r w:rsidRPr="00AB4090">
              <w:rPr>
                <w:rFonts w:ascii="Times New Roman" w:hAnsi="Times New Roman" w:cs="Times New Roman"/>
                <w:sz w:val="20"/>
                <w:szCs w:val="20"/>
              </w:rPr>
              <w:t>3.6.2</w:t>
            </w:r>
          </w:p>
        </w:tc>
        <w:tc>
          <w:tcPr>
            <w:tcW w:w="1139"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Парки культуры и отдыха</w:t>
            </w:r>
          </w:p>
        </w:tc>
        <w:tc>
          <w:tcPr>
            <w:tcW w:w="2954" w:type="pct"/>
            <w:tcBorders>
              <w:top w:val="single" w:sz="4" w:space="0" w:color="auto"/>
              <w:left w:val="single" w:sz="4" w:space="0" w:color="auto"/>
              <w:bottom w:val="single" w:sz="4" w:space="0" w:color="auto"/>
              <w:right w:val="single" w:sz="4" w:space="0" w:color="auto"/>
            </w:tcBorders>
          </w:tcPr>
          <w:p w:rsidR="00215E7C" w:rsidRPr="00AB4090" w:rsidRDefault="000E6128" w:rsidP="0076228C">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Размещение парков культуры и отдыха</w:t>
            </w:r>
          </w:p>
        </w:tc>
      </w:tr>
      <w:tr w:rsidR="000E6128" w:rsidRPr="0065055E" w:rsidTr="00C81043">
        <w:trPr>
          <w:trHeight w:val="892"/>
          <w:jc w:val="center"/>
        </w:trPr>
        <w:tc>
          <w:tcPr>
            <w:tcW w:w="377" w:type="pct"/>
            <w:tcBorders>
              <w:top w:val="single" w:sz="4" w:space="0" w:color="auto"/>
              <w:left w:val="single" w:sz="4" w:space="0" w:color="auto"/>
              <w:bottom w:val="single" w:sz="4" w:space="0" w:color="auto"/>
              <w:right w:val="single" w:sz="4" w:space="0" w:color="auto"/>
            </w:tcBorders>
          </w:tcPr>
          <w:p w:rsidR="000E6128" w:rsidRPr="00AB409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ind w:left="0" w:right="0"/>
              <w:jc w:val="center"/>
              <w:rPr>
                <w:rFonts w:ascii="Times New Roman" w:hAnsi="Times New Roman" w:cs="Times New Roman"/>
                <w:sz w:val="20"/>
                <w:szCs w:val="20"/>
              </w:rPr>
            </w:pPr>
            <w:r w:rsidRPr="00AB4090">
              <w:rPr>
                <w:rFonts w:ascii="Times New Roman" w:hAnsi="Times New Roman" w:cs="Times New Roman"/>
                <w:sz w:val="20"/>
                <w:szCs w:val="20"/>
              </w:rPr>
              <w:t>3.7.1</w:t>
            </w:r>
          </w:p>
        </w:tc>
        <w:tc>
          <w:tcPr>
            <w:tcW w:w="1139" w:type="pct"/>
            <w:tcBorders>
              <w:top w:val="single" w:sz="4" w:space="0" w:color="auto"/>
              <w:left w:val="single" w:sz="4" w:space="0" w:color="auto"/>
              <w:bottom w:val="single" w:sz="4" w:space="0" w:color="auto"/>
              <w:right w:val="single" w:sz="4" w:space="0" w:color="auto"/>
            </w:tcBorders>
          </w:tcPr>
          <w:p w:rsidR="000E6128" w:rsidRPr="00AB4090" w:rsidRDefault="000E6128" w:rsidP="000E6128">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Осуществление религиозных обрядов</w:t>
            </w:r>
          </w:p>
        </w:tc>
        <w:tc>
          <w:tcPr>
            <w:tcW w:w="2954" w:type="pct"/>
            <w:tcBorders>
              <w:top w:val="single" w:sz="4" w:space="0" w:color="auto"/>
              <w:left w:val="single" w:sz="4" w:space="0" w:color="auto"/>
              <w:bottom w:val="single" w:sz="4" w:space="0" w:color="auto"/>
              <w:right w:val="single" w:sz="4" w:space="0" w:color="auto"/>
            </w:tcBorders>
          </w:tcPr>
          <w:p w:rsidR="00215E7C" w:rsidRPr="00AB4090" w:rsidRDefault="000E6128" w:rsidP="0076228C">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81043" w:rsidRPr="0065055E" w:rsidTr="00C81043">
        <w:trPr>
          <w:trHeight w:val="893"/>
          <w:jc w:val="center"/>
        </w:trPr>
        <w:tc>
          <w:tcPr>
            <w:tcW w:w="377" w:type="pct"/>
            <w:tcBorders>
              <w:top w:val="single" w:sz="4" w:space="0" w:color="auto"/>
              <w:left w:val="single" w:sz="4" w:space="0" w:color="auto"/>
              <w:bottom w:val="single" w:sz="4" w:space="0" w:color="auto"/>
              <w:right w:val="single" w:sz="4" w:space="0" w:color="auto"/>
            </w:tcBorders>
          </w:tcPr>
          <w:p w:rsidR="00C81043" w:rsidRPr="00AB4090" w:rsidRDefault="00C81043"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C81043" w:rsidRPr="00AB4090" w:rsidRDefault="00C81043" w:rsidP="000E6128">
            <w:pPr>
              <w:ind w:left="0" w:right="0"/>
              <w:jc w:val="center"/>
              <w:rPr>
                <w:rFonts w:ascii="Times New Roman" w:hAnsi="Times New Roman" w:cs="Times New Roman"/>
                <w:sz w:val="20"/>
                <w:szCs w:val="20"/>
              </w:rPr>
            </w:pPr>
            <w:r>
              <w:rPr>
                <w:rFonts w:ascii="Times New Roman" w:hAnsi="Times New Roman" w:cs="Times New Roman"/>
                <w:sz w:val="20"/>
                <w:szCs w:val="20"/>
              </w:rPr>
              <w:t>4.7</w:t>
            </w:r>
          </w:p>
        </w:tc>
        <w:tc>
          <w:tcPr>
            <w:tcW w:w="1139" w:type="pct"/>
            <w:tcBorders>
              <w:top w:val="single" w:sz="4" w:space="0" w:color="auto"/>
              <w:left w:val="single" w:sz="4" w:space="0" w:color="auto"/>
              <w:bottom w:val="single" w:sz="4" w:space="0" w:color="auto"/>
              <w:right w:val="single" w:sz="4" w:space="0" w:color="auto"/>
            </w:tcBorders>
          </w:tcPr>
          <w:p w:rsidR="00C81043" w:rsidRPr="00AB4090" w:rsidRDefault="00C81043" w:rsidP="000E612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Гостиничное обслуживание</w:t>
            </w:r>
          </w:p>
        </w:tc>
        <w:tc>
          <w:tcPr>
            <w:tcW w:w="2954" w:type="pct"/>
            <w:tcBorders>
              <w:top w:val="single" w:sz="4" w:space="0" w:color="auto"/>
              <w:left w:val="single" w:sz="4" w:space="0" w:color="auto"/>
              <w:bottom w:val="single" w:sz="4" w:space="0" w:color="auto"/>
              <w:right w:val="single" w:sz="4" w:space="0" w:color="auto"/>
            </w:tcBorders>
          </w:tcPr>
          <w:p w:rsidR="00C81043" w:rsidRPr="00AB4090" w:rsidRDefault="00C81043" w:rsidP="0076228C">
            <w:pPr>
              <w:autoSpaceDE w:val="0"/>
              <w:autoSpaceDN w:val="0"/>
              <w:adjustRightInd w:val="0"/>
              <w:rPr>
                <w:rFonts w:ascii="Times New Roman" w:hAnsi="Times New Roman" w:cs="Times New Roman"/>
                <w:sz w:val="20"/>
                <w:szCs w:val="20"/>
              </w:rPr>
            </w:pPr>
            <w:r w:rsidRPr="007F01BC">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81043" w:rsidRPr="0065055E" w:rsidTr="003D1E78">
        <w:trPr>
          <w:trHeight w:val="691"/>
          <w:jc w:val="center"/>
        </w:trPr>
        <w:tc>
          <w:tcPr>
            <w:tcW w:w="377" w:type="pct"/>
            <w:tcBorders>
              <w:top w:val="single" w:sz="4" w:space="0" w:color="auto"/>
              <w:left w:val="single" w:sz="4" w:space="0" w:color="auto"/>
              <w:bottom w:val="single" w:sz="4" w:space="0" w:color="auto"/>
              <w:right w:val="single" w:sz="4" w:space="0" w:color="auto"/>
            </w:tcBorders>
          </w:tcPr>
          <w:p w:rsidR="00C81043" w:rsidRPr="00AB4090" w:rsidRDefault="00C81043"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C81043" w:rsidRDefault="00C81043"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4.4</w:t>
            </w:r>
          </w:p>
        </w:tc>
        <w:tc>
          <w:tcPr>
            <w:tcW w:w="1139" w:type="pct"/>
            <w:tcBorders>
              <w:top w:val="single" w:sz="4" w:space="0" w:color="auto"/>
              <w:left w:val="single" w:sz="4" w:space="0" w:color="auto"/>
              <w:bottom w:val="single" w:sz="4" w:space="0" w:color="auto"/>
              <w:right w:val="single" w:sz="4" w:space="0" w:color="auto"/>
            </w:tcBorders>
          </w:tcPr>
          <w:p w:rsidR="00C81043" w:rsidRDefault="00C81043" w:rsidP="000E6128">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Магазины</w:t>
            </w:r>
          </w:p>
        </w:tc>
        <w:tc>
          <w:tcPr>
            <w:tcW w:w="2954" w:type="pct"/>
            <w:tcBorders>
              <w:top w:val="single" w:sz="4" w:space="0" w:color="auto"/>
              <w:left w:val="single" w:sz="4" w:space="0" w:color="auto"/>
              <w:bottom w:val="single" w:sz="4" w:space="0" w:color="auto"/>
              <w:right w:val="single" w:sz="4" w:space="0" w:color="auto"/>
            </w:tcBorders>
          </w:tcPr>
          <w:p w:rsidR="00C81043" w:rsidRPr="003D1E78" w:rsidRDefault="00C81043" w:rsidP="00C81043">
            <w:pPr>
              <w:autoSpaceDE w:val="0"/>
              <w:autoSpaceDN w:val="0"/>
              <w:adjustRightInd w:val="0"/>
              <w:spacing w:line="235" w:lineRule="auto"/>
              <w:rPr>
                <w:rFonts w:ascii="Times New Roman" w:hAnsi="Times New Roman" w:cs="Times New Roman"/>
                <w:sz w:val="20"/>
                <w:szCs w:val="20"/>
              </w:rPr>
            </w:pPr>
            <w:r w:rsidRPr="003D1E78">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r>
      <w:tr w:rsidR="000E6128" w:rsidRPr="0065055E" w:rsidTr="003D1E78">
        <w:trPr>
          <w:trHeight w:val="715"/>
          <w:jc w:val="center"/>
        </w:trPr>
        <w:tc>
          <w:tcPr>
            <w:tcW w:w="377" w:type="pct"/>
            <w:tcBorders>
              <w:top w:val="single" w:sz="4" w:space="0" w:color="auto"/>
              <w:left w:val="single" w:sz="4" w:space="0" w:color="auto"/>
              <w:bottom w:val="single" w:sz="4" w:space="0" w:color="auto"/>
              <w:right w:val="single" w:sz="4" w:space="0" w:color="auto"/>
            </w:tcBorders>
          </w:tcPr>
          <w:p w:rsidR="000E6128" w:rsidRPr="000A007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4.6</w:t>
            </w:r>
          </w:p>
        </w:tc>
        <w:tc>
          <w:tcPr>
            <w:tcW w:w="1139"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Общественное питание</w:t>
            </w:r>
          </w:p>
        </w:tc>
        <w:tc>
          <w:tcPr>
            <w:tcW w:w="2954" w:type="pct"/>
            <w:tcBorders>
              <w:top w:val="single" w:sz="4" w:space="0" w:color="auto"/>
              <w:left w:val="single" w:sz="4" w:space="0" w:color="auto"/>
              <w:bottom w:val="single" w:sz="4" w:space="0" w:color="auto"/>
              <w:right w:val="single" w:sz="4" w:space="0" w:color="auto"/>
            </w:tcBorders>
          </w:tcPr>
          <w:p w:rsidR="00215E7C" w:rsidRPr="000A0070" w:rsidRDefault="000E6128" w:rsidP="0076228C">
            <w:pPr>
              <w:pStyle w:val="ConsPlusNormal"/>
              <w:ind w:firstLine="0"/>
              <w:rPr>
                <w:rFonts w:ascii="Times New Roman" w:hAnsi="Times New Roman"/>
              </w:rPr>
            </w:pPr>
            <w:r w:rsidRPr="000A007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E6128" w:rsidRPr="0065055E" w:rsidTr="00C81043">
        <w:trPr>
          <w:trHeight w:val="1689"/>
          <w:jc w:val="center"/>
        </w:trPr>
        <w:tc>
          <w:tcPr>
            <w:tcW w:w="377" w:type="pct"/>
            <w:tcBorders>
              <w:top w:val="single" w:sz="4" w:space="0" w:color="auto"/>
              <w:left w:val="single" w:sz="4" w:space="0" w:color="auto"/>
              <w:bottom w:val="single" w:sz="4" w:space="0" w:color="auto"/>
              <w:right w:val="single" w:sz="4" w:space="0" w:color="auto"/>
            </w:tcBorders>
          </w:tcPr>
          <w:p w:rsidR="000E6128" w:rsidRPr="000A007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8.3</w:t>
            </w:r>
          </w:p>
        </w:tc>
        <w:tc>
          <w:tcPr>
            <w:tcW w:w="1139"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autoSpaceDE w:val="0"/>
              <w:autoSpaceDN w:val="0"/>
              <w:adjustRightInd w:val="0"/>
              <w:rPr>
                <w:rFonts w:ascii="Times New Roman" w:hAnsi="Times New Roman"/>
                <w:sz w:val="20"/>
                <w:szCs w:val="20"/>
              </w:rPr>
            </w:pPr>
            <w:r w:rsidRPr="000A0070">
              <w:rPr>
                <w:rFonts w:ascii="Times New Roman" w:hAnsi="Times New Roman" w:cs="Times New Roman"/>
                <w:sz w:val="20"/>
                <w:szCs w:val="20"/>
              </w:rPr>
              <w:t>Обеспечение внутреннего правопорядка</w:t>
            </w:r>
          </w:p>
        </w:tc>
        <w:tc>
          <w:tcPr>
            <w:tcW w:w="2954"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pStyle w:val="ConsPlusNormal"/>
              <w:ind w:firstLine="0"/>
              <w:rPr>
                <w:rFonts w:ascii="Times New Roman" w:hAnsi="Times New Roman"/>
                <w:snapToGrid/>
              </w:rPr>
            </w:pPr>
            <w:r w:rsidRPr="000A0070">
              <w:rPr>
                <w:rFonts w:ascii="Times New Roman" w:hAnsi="Times New Roman"/>
                <w:snapToGrid/>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A0070">
              <w:rPr>
                <w:rFonts w:ascii="Times New Roman" w:hAnsi="Times New Roman"/>
                <w:snapToGrid/>
              </w:rPr>
              <w:t>Росгвардии</w:t>
            </w:r>
            <w:proofErr w:type="spellEnd"/>
            <w:r w:rsidRPr="000A0070">
              <w:rPr>
                <w:rFonts w:ascii="Times New Roman" w:hAnsi="Times New Roman"/>
                <w:snapToGrid/>
              </w:rPr>
              <w:t xml:space="preserve"> и спасательных служб, в которых существует военизированная служба;</w:t>
            </w:r>
          </w:p>
          <w:p w:rsidR="00215E7C" w:rsidRPr="000A0070" w:rsidRDefault="000E6128" w:rsidP="0076228C">
            <w:pPr>
              <w:pStyle w:val="ConsPlusNormal"/>
              <w:ind w:firstLine="0"/>
              <w:rPr>
                <w:rFonts w:ascii="Times New Roman" w:hAnsi="Times New Roman"/>
              </w:rPr>
            </w:pPr>
            <w:r w:rsidRPr="000A007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0E6128" w:rsidRPr="0065055E" w:rsidTr="00C81043">
        <w:trPr>
          <w:trHeight w:val="2394"/>
          <w:jc w:val="center"/>
        </w:trPr>
        <w:tc>
          <w:tcPr>
            <w:tcW w:w="377" w:type="pct"/>
            <w:tcBorders>
              <w:top w:val="single" w:sz="4" w:space="0" w:color="auto"/>
              <w:left w:val="single" w:sz="4" w:space="0" w:color="auto"/>
              <w:bottom w:val="single" w:sz="4" w:space="0" w:color="auto"/>
              <w:right w:val="single" w:sz="4" w:space="0" w:color="auto"/>
            </w:tcBorders>
          </w:tcPr>
          <w:p w:rsidR="000E6128" w:rsidRPr="000A007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9.3</w:t>
            </w:r>
          </w:p>
        </w:tc>
        <w:tc>
          <w:tcPr>
            <w:tcW w:w="1139"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autoSpaceDE w:val="0"/>
              <w:autoSpaceDN w:val="0"/>
              <w:adjustRightInd w:val="0"/>
              <w:rPr>
                <w:rFonts w:ascii="Times New Roman" w:hAnsi="Times New Roman"/>
                <w:sz w:val="20"/>
                <w:szCs w:val="20"/>
              </w:rPr>
            </w:pPr>
            <w:r w:rsidRPr="000A0070">
              <w:rPr>
                <w:rFonts w:ascii="Times New Roman" w:hAnsi="Times New Roman" w:cs="Times New Roman"/>
                <w:sz w:val="20"/>
                <w:szCs w:val="20"/>
              </w:rPr>
              <w:t>Историко-культурная деятельность</w:t>
            </w:r>
          </w:p>
        </w:tc>
        <w:tc>
          <w:tcPr>
            <w:tcW w:w="2954" w:type="pct"/>
            <w:tcBorders>
              <w:top w:val="single" w:sz="4" w:space="0" w:color="auto"/>
              <w:left w:val="single" w:sz="4" w:space="0" w:color="auto"/>
              <w:bottom w:val="single" w:sz="4" w:space="0" w:color="auto"/>
              <w:right w:val="single" w:sz="4" w:space="0" w:color="auto"/>
            </w:tcBorders>
          </w:tcPr>
          <w:p w:rsidR="00215E7C" w:rsidRPr="000A0070" w:rsidRDefault="000E6128" w:rsidP="0076228C">
            <w:pPr>
              <w:pStyle w:val="ConsPlusNormal"/>
              <w:ind w:firstLine="0"/>
              <w:rPr>
                <w:rFonts w:ascii="Times New Roman" w:hAnsi="Times New Roman"/>
              </w:rPr>
            </w:pPr>
            <w:r w:rsidRPr="000A0070">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E1991" w:rsidRPr="0065055E" w:rsidTr="00C81043">
        <w:trPr>
          <w:trHeight w:val="2130"/>
          <w:jc w:val="center"/>
        </w:trPr>
        <w:tc>
          <w:tcPr>
            <w:tcW w:w="377" w:type="pct"/>
            <w:tcBorders>
              <w:top w:val="single" w:sz="4" w:space="0" w:color="auto"/>
              <w:left w:val="single" w:sz="4" w:space="0" w:color="auto"/>
              <w:bottom w:val="single" w:sz="4" w:space="0" w:color="auto"/>
              <w:right w:val="single" w:sz="4" w:space="0" w:color="auto"/>
            </w:tcBorders>
          </w:tcPr>
          <w:p w:rsidR="004E1991" w:rsidRPr="000A0070" w:rsidRDefault="004E1991"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4E1991" w:rsidRPr="000A0070" w:rsidRDefault="004E1991"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3.1.1</w:t>
            </w:r>
          </w:p>
        </w:tc>
        <w:tc>
          <w:tcPr>
            <w:tcW w:w="1139" w:type="pct"/>
            <w:tcBorders>
              <w:top w:val="single" w:sz="4" w:space="0" w:color="auto"/>
              <w:left w:val="single" w:sz="4" w:space="0" w:color="auto"/>
              <w:bottom w:val="single" w:sz="4" w:space="0" w:color="auto"/>
              <w:right w:val="single" w:sz="4" w:space="0" w:color="auto"/>
            </w:tcBorders>
          </w:tcPr>
          <w:p w:rsidR="004E1991" w:rsidRPr="000A0070" w:rsidRDefault="004E1991" w:rsidP="000E6128">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Предоставление коммунальных услуг</w:t>
            </w:r>
          </w:p>
        </w:tc>
        <w:tc>
          <w:tcPr>
            <w:tcW w:w="2954" w:type="pct"/>
            <w:tcBorders>
              <w:top w:val="single" w:sz="4" w:space="0" w:color="auto"/>
              <w:left w:val="single" w:sz="4" w:space="0" w:color="auto"/>
              <w:bottom w:val="single" w:sz="4" w:space="0" w:color="auto"/>
              <w:right w:val="single" w:sz="4" w:space="0" w:color="auto"/>
            </w:tcBorders>
          </w:tcPr>
          <w:p w:rsidR="00215E7C" w:rsidRPr="000A0070" w:rsidRDefault="004E1991" w:rsidP="0076228C">
            <w:pPr>
              <w:pStyle w:val="ConsPlusNormal"/>
              <w:ind w:firstLine="0"/>
              <w:rPr>
                <w:rFonts w:ascii="Times New Roman" w:hAnsi="Times New Roman"/>
              </w:rPr>
            </w:pPr>
            <w:r w:rsidRPr="000A007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E6128" w:rsidRPr="0065055E" w:rsidTr="00C81043">
        <w:trPr>
          <w:trHeight w:val="2402"/>
          <w:jc w:val="center"/>
        </w:trPr>
        <w:tc>
          <w:tcPr>
            <w:tcW w:w="377" w:type="pct"/>
            <w:tcBorders>
              <w:top w:val="single" w:sz="4" w:space="0" w:color="auto"/>
              <w:left w:val="single" w:sz="4" w:space="0" w:color="auto"/>
              <w:bottom w:val="single" w:sz="4" w:space="0" w:color="auto"/>
              <w:right w:val="single" w:sz="4" w:space="0" w:color="auto"/>
            </w:tcBorders>
          </w:tcPr>
          <w:p w:rsidR="000E6128" w:rsidRPr="000A007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12.0.1</w:t>
            </w:r>
          </w:p>
        </w:tc>
        <w:tc>
          <w:tcPr>
            <w:tcW w:w="1139"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autoSpaceDE w:val="0"/>
              <w:autoSpaceDN w:val="0"/>
              <w:adjustRightInd w:val="0"/>
              <w:rPr>
                <w:rFonts w:ascii="Times New Roman" w:hAnsi="Times New Roman"/>
                <w:sz w:val="20"/>
                <w:szCs w:val="20"/>
              </w:rPr>
            </w:pPr>
            <w:r w:rsidRPr="000A0070">
              <w:rPr>
                <w:rFonts w:ascii="Times New Roman" w:hAnsi="Times New Roman" w:cs="Times New Roman"/>
                <w:sz w:val="20"/>
                <w:szCs w:val="20"/>
              </w:rPr>
              <w:t>Улично-дорожная сеть</w:t>
            </w:r>
          </w:p>
        </w:tc>
        <w:tc>
          <w:tcPr>
            <w:tcW w:w="2954"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A0070">
              <w:rPr>
                <w:rFonts w:ascii="Times New Roman" w:hAnsi="Times New Roman" w:cs="Times New Roman"/>
                <w:sz w:val="20"/>
                <w:szCs w:val="20"/>
              </w:rPr>
              <w:t>велотранспортной</w:t>
            </w:r>
            <w:proofErr w:type="spellEnd"/>
            <w:r w:rsidRPr="000A0070">
              <w:rPr>
                <w:rFonts w:ascii="Times New Roman" w:hAnsi="Times New Roman" w:cs="Times New Roman"/>
                <w:sz w:val="20"/>
                <w:szCs w:val="20"/>
              </w:rPr>
              <w:t xml:space="preserve"> и инженерной инфраструктуры;</w:t>
            </w:r>
          </w:p>
          <w:p w:rsidR="00215E7C" w:rsidRPr="000A0070" w:rsidRDefault="000E6128" w:rsidP="0076228C">
            <w:pPr>
              <w:pStyle w:val="ConsPlusNormal"/>
              <w:ind w:firstLine="0"/>
              <w:rPr>
                <w:rFonts w:ascii="Times New Roman" w:hAnsi="Times New Roman"/>
              </w:rPr>
            </w:pPr>
            <w:r w:rsidRPr="000A0070">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0A0070">
                <w:rPr>
                  <w:rFonts w:ascii="Times New Roman" w:hAnsi="Times New Roman"/>
                </w:rPr>
                <w:t>кодами 2.7.1</w:t>
              </w:r>
            </w:hyperlink>
            <w:r w:rsidRPr="000A0070">
              <w:rPr>
                <w:rFonts w:ascii="Times New Roman" w:hAnsi="Times New Roman"/>
              </w:rPr>
              <w:t xml:space="preserve">, </w:t>
            </w:r>
            <w:hyperlink w:anchor="P382" w:history="1">
              <w:r w:rsidRPr="000A0070">
                <w:rPr>
                  <w:rFonts w:ascii="Times New Roman" w:hAnsi="Times New Roman"/>
                </w:rPr>
                <w:t>4.9</w:t>
              </w:r>
            </w:hyperlink>
            <w:r w:rsidRPr="000A0070">
              <w:rPr>
                <w:rFonts w:ascii="Times New Roman" w:hAnsi="Times New Roman"/>
              </w:rPr>
              <w:t xml:space="preserve">, </w:t>
            </w:r>
            <w:hyperlink w:anchor="P567" w:history="1">
              <w:r w:rsidRPr="000A0070">
                <w:rPr>
                  <w:rFonts w:ascii="Times New Roman" w:hAnsi="Times New Roman"/>
                </w:rPr>
                <w:t>7.2.3</w:t>
              </w:r>
            </w:hyperlink>
            <w:r w:rsidRPr="000A0070">
              <w:rPr>
                <w:rFonts w:ascii="Times New Roman" w:hAnsi="Times New Roman"/>
              </w:rPr>
              <w:t>, а также некапитальных сооружений, предназначенных для охраны транспортных средств</w:t>
            </w:r>
          </w:p>
        </w:tc>
      </w:tr>
      <w:tr w:rsidR="000E6128" w:rsidRPr="00BA697A" w:rsidTr="00C81043">
        <w:trPr>
          <w:trHeight w:val="1524"/>
          <w:jc w:val="center"/>
        </w:trPr>
        <w:tc>
          <w:tcPr>
            <w:tcW w:w="377" w:type="pct"/>
            <w:tcBorders>
              <w:top w:val="single" w:sz="4" w:space="0" w:color="auto"/>
              <w:left w:val="single" w:sz="4" w:space="0" w:color="auto"/>
              <w:bottom w:val="single" w:sz="4" w:space="0" w:color="auto"/>
              <w:right w:val="single" w:sz="4" w:space="0" w:color="auto"/>
            </w:tcBorders>
          </w:tcPr>
          <w:p w:rsidR="000E6128" w:rsidRPr="000A0070" w:rsidRDefault="000E6128" w:rsidP="00FD6B4F">
            <w:pPr>
              <w:numPr>
                <w:ilvl w:val="0"/>
                <w:numId w:val="12"/>
              </w:numPr>
              <w:ind w:left="0" w:right="0" w:firstLine="0"/>
              <w:jc w:val="center"/>
              <w:rPr>
                <w:rFonts w:ascii="Times New Roman" w:hAnsi="Times New Roman" w:cs="Times New Roman"/>
                <w:sz w:val="20"/>
                <w:szCs w:val="20"/>
              </w:rPr>
            </w:pPr>
          </w:p>
        </w:tc>
        <w:tc>
          <w:tcPr>
            <w:tcW w:w="530" w:type="pct"/>
            <w:tcBorders>
              <w:top w:val="single" w:sz="4" w:space="0" w:color="auto"/>
              <w:left w:val="single" w:sz="4" w:space="0" w:color="auto"/>
              <w:bottom w:val="single" w:sz="4" w:space="0" w:color="auto"/>
              <w:right w:val="single" w:sz="4" w:space="0" w:color="auto"/>
            </w:tcBorders>
          </w:tcPr>
          <w:p w:rsidR="000A5EFB" w:rsidRPr="000A0070" w:rsidRDefault="000E6128" w:rsidP="000A5EFB">
            <w:pPr>
              <w:ind w:left="0" w:right="0"/>
              <w:jc w:val="center"/>
              <w:rPr>
                <w:rFonts w:ascii="Times New Roman" w:hAnsi="Times New Roman" w:cs="Times New Roman"/>
                <w:sz w:val="20"/>
                <w:szCs w:val="20"/>
              </w:rPr>
            </w:pPr>
            <w:r w:rsidRPr="000A0070">
              <w:rPr>
                <w:rFonts w:ascii="Times New Roman" w:hAnsi="Times New Roman" w:cs="Times New Roman"/>
                <w:sz w:val="20"/>
                <w:szCs w:val="20"/>
              </w:rPr>
              <w:t>12.0.2</w:t>
            </w:r>
          </w:p>
        </w:tc>
        <w:tc>
          <w:tcPr>
            <w:tcW w:w="1139" w:type="pct"/>
            <w:tcBorders>
              <w:top w:val="single" w:sz="4" w:space="0" w:color="auto"/>
              <w:left w:val="single" w:sz="4" w:space="0" w:color="auto"/>
              <w:bottom w:val="single" w:sz="4" w:space="0" w:color="auto"/>
              <w:right w:val="single" w:sz="4" w:space="0" w:color="auto"/>
            </w:tcBorders>
          </w:tcPr>
          <w:p w:rsidR="000E6128" w:rsidRPr="000A0070" w:rsidRDefault="000E6128" w:rsidP="000E6128">
            <w:pPr>
              <w:autoSpaceDE w:val="0"/>
              <w:autoSpaceDN w:val="0"/>
              <w:adjustRightInd w:val="0"/>
              <w:rPr>
                <w:rFonts w:ascii="Times New Roman" w:hAnsi="Times New Roman"/>
                <w:sz w:val="20"/>
                <w:szCs w:val="20"/>
              </w:rPr>
            </w:pPr>
            <w:r w:rsidRPr="000A0070">
              <w:rPr>
                <w:rFonts w:ascii="Times New Roman" w:hAnsi="Times New Roman" w:cs="Times New Roman"/>
                <w:sz w:val="20"/>
                <w:szCs w:val="20"/>
              </w:rPr>
              <w:t>Благоустройство территории</w:t>
            </w:r>
          </w:p>
        </w:tc>
        <w:tc>
          <w:tcPr>
            <w:tcW w:w="2954" w:type="pct"/>
            <w:tcBorders>
              <w:top w:val="single" w:sz="4" w:space="0" w:color="auto"/>
              <w:left w:val="single" w:sz="4" w:space="0" w:color="auto"/>
              <w:bottom w:val="single" w:sz="4" w:space="0" w:color="auto"/>
              <w:right w:val="single" w:sz="4" w:space="0" w:color="auto"/>
            </w:tcBorders>
          </w:tcPr>
          <w:p w:rsidR="00215E7C" w:rsidRPr="000A0070" w:rsidRDefault="000E6128" w:rsidP="0076228C">
            <w:pPr>
              <w:pStyle w:val="ConsPlusNormal"/>
              <w:ind w:firstLine="0"/>
              <w:rPr>
                <w:rFonts w:ascii="Times New Roman" w:hAnsi="Times New Roman"/>
              </w:rPr>
            </w:pPr>
            <w:r w:rsidRPr="000A007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5F4A62" w:rsidRDefault="005F4A62" w:rsidP="004E1991">
      <w:pPr>
        <w:ind w:left="0" w:right="0"/>
        <w:rPr>
          <w:rFonts w:ascii="Times New Roman" w:hAnsi="Times New Roman" w:cs="Times New Roman"/>
          <w:sz w:val="28"/>
          <w:szCs w:val="24"/>
        </w:rPr>
      </w:pPr>
    </w:p>
    <w:p w:rsidR="00B04E30" w:rsidRPr="00BA697A" w:rsidRDefault="00B04E30" w:rsidP="004E1991">
      <w:pPr>
        <w:ind w:left="0" w:right="0"/>
        <w:jc w:val="center"/>
        <w:rPr>
          <w:rFonts w:ascii="Times New Roman" w:hAnsi="Times New Roman" w:cs="Times New Roman"/>
          <w:b/>
          <w:sz w:val="28"/>
          <w:szCs w:val="24"/>
        </w:rPr>
      </w:pPr>
      <w:r w:rsidRPr="00BA697A">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8C152F" w:rsidRPr="00FF0EC7" w:rsidRDefault="008C152F" w:rsidP="00AD230A">
      <w:pPr>
        <w:ind w:left="0" w:right="0" w:firstLine="425"/>
        <w:jc w:val="center"/>
        <w:rPr>
          <w:rFonts w:ascii="Times New Roman" w:hAnsi="Times New Roman" w:cs="Times New Roman"/>
          <w:sz w:val="28"/>
          <w:szCs w:val="28"/>
        </w:rPr>
      </w:pPr>
    </w:p>
    <w:p w:rsidR="00B04E30" w:rsidRPr="00BA697A" w:rsidRDefault="006938D0" w:rsidP="00AD230A">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987"/>
        <w:gridCol w:w="1989"/>
        <w:gridCol w:w="5818"/>
      </w:tblGrid>
      <w:tr w:rsidR="00B04E30" w:rsidRPr="000A0070" w:rsidTr="00B71A80">
        <w:trPr>
          <w:trHeight w:val="20"/>
          <w:jc w:val="center"/>
        </w:trPr>
        <w:tc>
          <w:tcPr>
            <w:tcW w:w="305" w:type="pct"/>
            <w:vMerge w:val="restart"/>
            <w:tcBorders>
              <w:bottom w:val="nil"/>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w:t>
            </w:r>
          </w:p>
          <w:p w:rsidR="00B04E30" w:rsidRPr="000A0070" w:rsidRDefault="00B04E30" w:rsidP="00AD230A">
            <w:pPr>
              <w:pStyle w:val="2c"/>
              <w:shd w:val="clear" w:color="auto" w:fill="auto"/>
              <w:spacing w:after="0" w:line="240" w:lineRule="auto"/>
              <w:ind w:left="0" w:right="0" w:firstLine="0"/>
              <w:contextualSpacing/>
              <w:rPr>
                <w:b/>
                <w:sz w:val="20"/>
                <w:szCs w:val="20"/>
              </w:rPr>
            </w:pPr>
            <w:proofErr w:type="spellStart"/>
            <w:r w:rsidRPr="000A0070">
              <w:rPr>
                <w:rStyle w:val="9pt0pt"/>
                <w:rFonts w:eastAsia="Calibri"/>
                <w:b/>
                <w:color w:val="auto"/>
                <w:sz w:val="20"/>
                <w:szCs w:val="20"/>
              </w:rPr>
              <w:t>п</w:t>
            </w:r>
            <w:proofErr w:type="spellEnd"/>
            <w:r w:rsidRPr="000A0070">
              <w:rPr>
                <w:rStyle w:val="9pt0pt"/>
                <w:rFonts w:eastAsia="Calibri"/>
                <w:b/>
                <w:color w:val="auto"/>
                <w:sz w:val="20"/>
                <w:szCs w:val="20"/>
              </w:rPr>
              <w:t>/</w:t>
            </w:r>
            <w:proofErr w:type="spellStart"/>
            <w:r w:rsidRPr="000A0070">
              <w:rPr>
                <w:rStyle w:val="9pt0pt"/>
                <w:rFonts w:eastAsia="Calibri"/>
                <w:b/>
                <w:color w:val="auto"/>
                <w:sz w:val="20"/>
                <w:szCs w:val="20"/>
              </w:rPr>
              <w:t>п</w:t>
            </w:r>
            <w:proofErr w:type="spellEnd"/>
          </w:p>
        </w:tc>
        <w:tc>
          <w:tcPr>
            <w:tcW w:w="1589" w:type="pct"/>
            <w:gridSpan w:val="2"/>
            <w:tcBorders>
              <w:bottom w:val="single" w:sz="4" w:space="0" w:color="auto"/>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106" w:type="pct"/>
            <w:vMerge w:val="restart"/>
            <w:tcBorders>
              <w:bottom w:val="nil"/>
            </w:tcBorders>
            <w:shd w:val="clear" w:color="auto" w:fill="auto"/>
            <w:vAlign w:val="center"/>
          </w:tcPr>
          <w:p w:rsidR="00B04E30" w:rsidRPr="000A0070" w:rsidRDefault="00B04E30" w:rsidP="001B58A8">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0A0070">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0A0070" w:rsidTr="00B71A80">
        <w:trPr>
          <w:trHeight w:val="20"/>
          <w:jc w:val="center"/>
        </w:trPr>
        <w:tc>
          <w:tcPr>
            <w:tcW w:w="305" w:type="pct"/>
            <w:vMerge/>
            <w:tcBorders>
              <w:bottom w:val="nil"/>
            </w:tcBorders>
            <w:vAlign w:val="center"/>
          </w:tcPr>
          <w:p w:rsidR="00B04E30" w:rsidRPr="000A0070"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527" w:type="pct"/>
            <w:tcBorders>
              <w:bottom w:val="nil"/>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Код</w:t>
            </w:r>
          </w:p>
        </w:tc>
        <w:tc>
          <w:tcPr>
            <w:tcW w:w="1062" w:type="pct"/>
            <w:tcBorders>
              <w:bottom w:val="nil"/>
            </w:tcBorders>
            <w:shd w:val="clear" w:color="auto" w:fill="auto"/>
            <w:vAlign w:val="center"/>
          </w:tcPr>
          <w:p w:rsidR="00B04E30" w:rsidRPr="000A0070"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0A0070">
              <w:rPr>
                <w:rStyle w:val="9pt0pt"/>
                <w:rFonts w:eastAsia="Calibri"/>
                <w:b/>
                <w:color w:val="auto"/>
                <w:sz w:val="20"/>
                <w:szCs w:val="20"/>
              </w:rPr>
              <w:t>Наименование</w:t>
            </w:r>
          </w:p>
        </w:tc>
        <w:tc>
          <w:tcPr>
            <w:tcW w:w="3106" w:type="pct"/>
            <w:vMerge/>
            <w:tcBorders>
              <w:bottom w:val="nil"/>
            </w:tcBorders>
            <w:shd w:val="clear" w:color="auto" w:fill="auto"/>
            <w:vAlign w:val="center"/>
          </w:tcPr>
          <w:p w:rsidR="00B04E30" w:rsidRPr="000A0070"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0A0070" w:rsidRDefault="00B04E30" w:rsidP="00AD230A">
      <w:pPr>
        <w:spacing w:line="14" w:lineRule="auto"/>
        <w:ind w:left="0" w:right="0" w:firstLine="425"/>
        <w:jc w:val="right"/>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1"/>
        <w:gridCol w:w="993"/>
        <w:gridCol w:w="1984"/>
        <w:gridCol w:w="5818"/>
      </w:tblGrid>
      <w:tr w:rsidR="004E1991" w:rsidRPr="00AB4090" w:rsidTr="00DF74C4">
        <w:trPr>
          <w:trHeight w:val="1683"/>
          <w:jc w:val="center"/>
        </w:trPr>
        <w:tc>
          <w:tcPr>
            <w:tcW w:w="305" w:type="pct"/>
          </w:tcPr>
          <w:p w:rsidR="004E1991" w:rsidRPr="00AB4090" w:rsidRDefault="004E1991" w:rsidP="00FD6B4F">
            <w:pPr>
              <w:numPr>
                <w:ilvl w:val="0"/>
                <w:numId w:val="13"/>
              </w:numPr>
              <w:ind w:left="470" w:hanging="357"/>
              <w:jc w:val="center"/>
              <w:rPr>
                <w:rFonts w:ascii="Times New Roman" w:hAnsi="Times New Roman" w:cs="Times New Roman"/>
                <w:sz w:val="20"/>
                <w:szCs w:val="20"/>
              </w:rPr>
            </w:pPr>
          </w:p>
        </w:tc>
        <w:tc>
          <w:tcPr>
            <w:tcW w:w="530" w:type="pct"/>
          </w:tcPr>
          <w:p w:rsidR="004E1991" w:rsidRPr="00AB4090" w:rsidRDefault="00F73D0A" w:rsidP="00A406A8">
            <w:pPr>
              <w:ind w:left="0" w:right="0"/>
              <w:jc w:val="center"/>
              <w:rPr>
                <w:rFonts w:ascii="Times New Roman" w:hAnsi="Times New Roman" w:cs="Times New Roman"/>
                <w:sz w:val="20"/>
                <w:szCs w:val="20"/>
              </w:rPr>
            </w:pPr>
            <w:r w:rsidRPr="00AB4090">
              <w:rPr>
                <w:rFonts w:ascii="Times New Roman" w:hAnsi="Times New Roman" w:cs="Times New Roman"/>
                <w:sz w:val="20"/>
                <w:szCs w:val="20"/>
              </w:rPr>
              <w:t>3.7.2</w:t>
            </w:r>
          </w:p>
        </w:tc>
        <w:tc>
          <w:tcPr>
            <w:tcW w:w="1059" w:type="pct"/>
          </w:tcPr>
          <w:p w:rsidR="004E1991" w:rsidRPr="00AB4090" w:rsidRDefault="004E1991" w:rsidP="004E1991">
            <w:pPr>
              <w:autoSpaceDE w:val="0"/>
              <w:autoSpaceDN w:val="0"/>
              <w:adjustRightInd w:val="0"/>
              <w:ind w:left="135" w:right="143"/>
              <w:rPr>
                <w:rFonts w:ascii="Times New Roman" w:hAnsi="Times New Roman" w:cs="Times New Roman"/>
                <w:bCs/>
                <w:sz w:val="20"/>
                <w:szCs w:val="20"/>
              </w:rPr>
            </w:pPr>
            <w:r w:rsidRPr="00AB4090">
              <w:rPr>
                <w:rFonts w:ascii="Times New Roman" w:hAnsi="Times New Roman" w:cs="Times New Roman"/>
                <w:bCs/>
                <w:sz w:val="20"/>
                <w:szCs w:val="20"/>
              </w:rPr>
              <w:t>Религиозное управление и образование</w:t>
            </w:r>
          </w:p>
          <w:p w:rsidR="004E1991" w:rsidRPr="00AB4090" w:rsidRDefault="004E1991" w:rsidP="00B71A80">
            <w:pPr>
              <w:autoSpaceDE w:val="0"/>
              <w:autoSpaceDN w:val="0"/>
              <w:adjustRightInd w:val="0"/>
              <w:ind w:left="0"/>
              <w:rPr>
                <w:rFonts w:ascii="Times New Roman" w:hAnsi="Times New Roman" w:cs="Times New Roman"/>
                <w:sz w:val="20"/>
                <w:szCs w:val="20"/>
              </w:rPr>
            </w:pPr>
          </w:p>
        </w:tc>
        <w:tc>
          <w:tcPr>
            <w:tcW w:w="3106" w:type="pct"/>
          </w:tcPr>
          <w:p w:rsidR="004E1991" w:rsidRPr="00AB4090" w:rsidRDefault="004E1991" w:rsidP="00DF74C4">
            <w:pPr>
              <w:autoSpaceDE w:val="0"/>
              <w:autoSpaceDN w:val="0"/>
              <w:adjustRightInd w:val="0"/>
              <w:ind w:left="141" w:right="136"/>
              <w:rPr>
                <w:rFonts w:ascii="Times New Roman" w:hAnsi="Times New Roman" w:cs="Times New Roman"/>
                <w:sz w:val="20"/>
                <w:szCs w:val="20"/>
              </w:rPr>
            </w:pPr>
            <w:r w:rsidRPr="00AB4090">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AB4090" w:rsidRPr="00BA697A" w:rsidTr="00B71A80">
        <w:trPr>
          <w:trHeight w:val="20"/>
          <w:jc w:val="center"/>
        </w:trPr>
        <w:tc>
          <w:tcPr>
            <w:tcW w:w="305" w:type="pct"/>
          </w:tcPr>
          <w:p w:rsidR="00AB4090" w:rsidRPr="00AB4090" w:rsidRDefault="00AB4090" w:rsidP="00FD6B4F">
            <w:pPr>
              <w:numPr>
                <w:ilvl w:val="0"/>
                <w:numId w:val="13"/>
              </w:numPr>
              <w:ind w:left="470" w:hanging="357"/>
              <w:jc w:val="center"/>
              <w:rPr>
                <w:rFonts w:ascii="Times New Roman" w:hAnsi="Times New Roman" w:cs="Times New Roman"/>
                <w:sz w:val="20"/>
                <w:szCs w:val="20"/>
              </w:rPr>
            </w:pPr>
          </w:p>
        </w:tc>
        <w:tc>
          <w:tcPr>
            <w:tcW w:w="530" w:type="pct"/>
          </w:tcPr>
          <w:p w:rsidR="00AB4090" w:rsidRPr="00AB4090" w:rsidRDefault="00AB4090" w:rsidP="0073608B">
            <w:pPr>
              <w:ind w:left="0" w:right="0"/>
              <w:jc w:val="center"/>
              <w:rPr>
                <w:rFonts w:ascii="Times New Roman" w:hAnsi="Times New Roman" w:cs="Times New Roman"/>
                <w:sz w:val="20"/>
                <w:szCs w:val="20"/>
              </w:rPr>
            </w:pPr>
            <w:r w:rsidRPr="00AB4090">
              <w:rPr>
                <w:rFonts w:ascii="Times New Roman" w:hAnsi="Times New Roman" w:cs="Times New Roman"/>
                <w:sz w:val="20"/>
                <w:szCs w:val="20"/>
              </w:rPr>
              <w:t>3.10.1</w:t>
            </w:r>
          </w:p>
        </w:tc>
        <w:tc>
          <w:tcPr>
            <w:tcW w:w="1059" w:type="pct"/>
          </w:tcPr>
          <w:p w:rsidR="00AB4090" w:rsidRPr="00AB4090" w:rsidRDefault="00AB4090" w:rsidP="0073608B">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Амбулаторное ветеринарное обслуживание</w:t>
            </w:r>
          </w:p>
        </w:tc>
        <w:tc>
          <w:tcPr>
            <w:tcW w:w="3106" w:type="pct"/>
          </w:tcPr>
          <w:p w:rsidR="00AB4090" w:rsidRPr="00AB4090" w:rsidRDefault="00AB4090" w:rsidP="0073608B">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bl>
    <w:p w:rsidR="001531AE" w:rsidRDefault="001531AE" w:rsidP="001531AE">
      <w:pPr>
        <w:ind w:left="0" w:right="0"/>
        <w:rPr>
          <w:rFonts w:ascii="Times New Roman" w:hAnsi="Times New Roman" w:cs="Times New Roman"/>
          <w:sz w:val="28"/>
          <w:szCs w:val="28"/>
        </w:rPr>
      </w:pPr>
    </w:p>
    <w:p w:rsidR="00B04E30" w:rsidRPr="00BA697A" w:rsidRDefault="00B04E30" w:rsidP="00AD230A">
      <w:pPr>
        <w:ind w:left="0" w:right="0" w:firstLine="426"/>
        <w:jc w:val="center"/>
        <w:rPr>
          <w:rFonts w:ascii="Times New Roman" w:hAnsi="Times New Roman" w:cs="Times New Roman"/>
          <w:b/>
          <w:sz w:val="28"/>
          <w:szCs w:val="28"/>
        </w:rPr>
      </w:pPr>
      <w:r w:rsidRPr="00BA697A">
        <w:rPr>
          <w:rFonts w:ascii="Times New Roman" w:hAnsi="Times New Roman" w:cs="Times New Roman"/>
          <w:b/>
          <w:sz w:val="28"/>
          <w:szCs w:val="28"/>
        </w:rPr>
        <w:t>Перечень вспомогательных видов разрешенного использования земельных участков и объектов капитального строительства</w:t>
      </w:r>
    </w:p>
    <w:p w:rsidR="008C2338" w:rsidRDefault="008C2338" w:rsidP="00AD230A">
      <w:pPr>
        <w:ind w:left="0" w:right="0" w:firstLine="425"/>
        <w:jc w:val="right"/>
        <w:rPr>
          <w:rFonts w:ascii="Times New Roman" w:hAnsi="Times New Roman" w:cs="Times New Roman"/>
          <w:sz w:val="28"/>
          <w:szCs w:val="28"/>
        </w:rPr>
      </w:pPr>
    </w:p>
    <w:p w:rsidR="00B04E30" w:rsidRPr="00BA697A" w:rsidRDefault="00B04E30" w:rsidP="00AD230A">
      <w:pPr>
        <w:ind w:left="0" w:right="0" w:firstLine="425"/>
        <w:jc w:val="right"/>
        <w:rPr>
          <w:rFonts w:ascii="Times New Roman" w:hAnsi="Times New Roman" w:cs="Times New Roman"/>
          <w:sz w:val="28"/>
          <w:szCs w:val="28"/>
        </w:rPr>
      </w:pPr>
      <w:r w:rsidRPr="00BA697A">
        <w:rPr>
          <w:rFonts w:ascii="Times New Roman" w:hAnsi="Times New Roman" w:cs="Times New Roman"/>
          <w:sz w:val="28"/>
          <w:szCs w:val="28"/>
        </w:rPr>
        <w:t>Табл</w:t>
      </w:r>
      <w:r w:rsidR="006938D0">
        <w:rPr>
          <w:rFonts w:ascii="Times New Roman" w:hAnsi="Times New Roman" w:cs="Times New Roman"/>
          <w:sz w:val="28"/>
          <w:szCs w:val="28"/>
        </w:rPr>
        <w:t>ица 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0A0070" w:rsidTr="00FF5A55">
        <w:trPr>
          <w:trHeight w:val="20"/>
          <w:jc w:val="center"/>
        </w:trPr>
        <w:tc>
          <w:tcPr>
            <w:tcW w:w="381" w:type="pct"/>
            <w:vMerge w:val="restart"/>
            <w:tcBorders>
              <w:bottom w:val="nil"/>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w:t>
            </w:r>
          </w:p>
          <w:p w:rsidR="00B04E30" w:rsidRPr="000A0070" w:rsidRDefault="00B04E30" w:rsidP="00AD230A">
            <w:pPr>
              <w:pStyle w:val="2c"/>
              <w:shd w:val="clear" w:color="auto" w:fill="auto"/>
              <w:spacing w:after="0" w:line="240" w:lineRule="auto"/>
              <w:ind w:left="0" w:right="0" w:firstLine="0"/>
              <w:contextualSpacing/>
              <w:rPr>
                <w:b/>
                <w:sz w:val="20"/>
                <w:szCs w:val="20"/>
              </w:rPr>
            </w:pPr>
            <w:proofErr w:type="spellStart"/>
            <w:r w:rsidRPr="000A0070">
              <w:rPr>
                <w:rStyle w:val="9pt0pt"/>
                <w:rFonts w:eastAsia="Calibri"/>
                <w:b/>
                <w:color w:val="auto"/>
                <w:sz w:val="20"/>
                <w:szCs w:val="20"/>
              </w:rPr>
              <w:t>п</w:t>
            </w:r>
            <w:proofErr w:type="spellEnd"/>
            <w:r w:rsidRPr="000A0070">
              <w:rPr>
                <w:rStyle w:val="9pt0pt"/>
                <w:rFonts w:eastAsia="Calibri"/>
                <w:b/>
                <w:color w:val="auto"/>
                <w:sz w:val="20"/>
                <w:szCs w:val="20"/>
              </w:rPr>
              <w:t>/</w:t>
            </w:r>
            <w:proofErr w:type="spellStart"/>
            <w:r w:rsidRPr="000A0070">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0A0070"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0A0070">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0A0070" w:rsidTr="00FF5A55">
        <w:trPr>
          <w:trHeight w:val="20"/>
          <w:jc w:val="center"/>
        </w:trPr>
        <w:tc>
          <w:tcPr>
            <w:tcW w:w="381" w:type="pct"/>
            <w:vMerge/>
            <w:tcBorders>
              <w:bottom w:val="nil"/>
            </w:tcBorders>
            <w:vAlign w:val="center"/>
          </w:tcPr>
          <w:p w:rsidR="00B04E30" w:rsidRPr="000A0070"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Код</w:t>
            </w:r>
          </w:p>
        </w:tc>
        <w:tc>
          <w:tcPr>
            <w:tcW w:w="1140" w:type="pct"/>
            <w:tcBorders>
              <w:bottom w:val="nil"/>
            </w:tcBorders>
            <w:shd w:val="clear" w:color="auto" w:fill="auto"/>
            <w:vAlign w:val="center"/>
          </w:tcPr>
          <w:p w:rsidR="00B04E30" w:rsidRPr="000A0070"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0A0070">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0A0070"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0A0070" w:rsidRDefault="00B04E30" w:rsidP="00AD230A">
      <w:pPr>
        <w:spacing w:line="14" w:lineRule="auto"/>
        <w:ind w:left="0" w:right="0" w:firstLine="709"/>
        <w:jc w:val="center"/>
        <w:rPr>
          <w:rFonts w:ascii="Times New Roman" w:hAnsi="Times New Roman" w:cs="Times New Roman"/>
          <w:b/>
          <w:sz w:val="24"/>
          <w:szCs w:val="24"/>
        </w:rPr>
      </w:pPr>
    </w:p>
    <w:p w:rsidR="00B04E30" w:rsidRPr="000A0070" w:rsidRDefault="00B04E30" w:rsidP="00AD230A">
      <w:pPr>
        <w:spacing w:line="14"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852"/>
        <w:gridCol w:w="2126"/>
        <w:gridCol w:w="5674"/>
      </w:tblGrid>
      <w:tr w:rsidR="00B04E30" w:rsidRPr="00BA697A" w:rsidTr="000E6128">
        <w:trPr>
          <w:trHeight w:val="85"/>
          <w:jc w:val="center"/>
        </w:trPr>
        <w:tc>
          <w:tcPr>
            <w:tcW w:w="381" w:type="pct"/>
            <w:tcBorders>
              <w:top w:val="single" w:sz="4" w:space="0" w:color="auto"/>
              <w:left w:val="single" w:sz="4" w:space="0" w:color="auto"/>
              <w:bottom w:val="single" w:sz="4" w:space="0" w:color="auto"/>
              <w:right w:val="single" w:sz="4" w:space="0" w:color="auto"/>
            </w:tcBorders>
          </w:tcPr>
          <w:p w:rsidR="00B04E30" w:rsidRPr="000A0070" w:rsidRDefault="00B04E30" w:rsidP="00FD6B4F">
            <w:pPr>
              <w:numPr>
                <w:ilvl w:val="0"/>
                <w:numId w:val="14"/>
              </w:numPr>
              <w:ind w:left="473"/>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B04E30" w:rsidRPr="000A0070" w:rsidRDefault="00B04E30" w:rsidP="00AD230A">
            <w:pPr>
              <w:ind w:left="0" w:right="0"/>
              <w:jc w:val="center"/>
              <w:rPr>
                <w:rFonts w:ascii="Times New Roman" w:hAnsi="Times New Roman" w:cs="Times New Roman"/>
                <w:sz w:val="20"/>
                <w:szCs w:val="20"/>
              </w:rPr>
            </w:pPr>
            <w:r w:rsidRPr="000A0070">
              <w:rPr>
                <w:rFonts w:ascii="Times New Roman" w:hAnsi="Times New Roman" w:cs="Times New Roman"/>
                <w:sz w:val="20"/>
                <w:szCs w:val="20"/>
              </w:rPr>
              <w:t>4.9</w:t>
            </w:r>
          </w:p>
        </w:tc>
        <w:tc>
          <w:tcPr>
            <w:tcW w:w="1135" w:type="pct"/>
            <w:tcBorders>
              <w:top w:val="single" w:sz="4" w:space="0" w:color="auto"/>
              <w:left w:val="single" w:sz="4" w:space="0" w:color="auto"/>
              <w:bottom w:val="single" w:sz="4" w:space="0" w:color="auto"/>
              <w:right w:val="single" w:sz="4" w:space="0" w:color="auto"/>
            </w:tcBorders>
          </w:tcPr>
          <w:p w:rsidR="00B04E30" w:rsidRPr="000A0070" w:rsidRDefault="00B04E30" w:rsidP="00E56F47">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Служебные гаражи</w:t>
            </w:r>
          </w:p>
        </w:tc>
        <w:tc>
          <w:tcPr>
            <w:tcW w:w="3029" w:type="pct"/>
            <w:tcBorders>
              <w:top w:val="single" w:sz="4" w:space="0" w:color="auto"/>
              <w:left w:val="single" w:sz="4" w:space="0" w:color="auto"/>
              <w:bottom w:val="single" w:sz="4" w:space="0" w:color="auto"/>
              <w:right w:val="single" w:sz="4" w:space="0" w:color="auto"/>
            </w:tcBorders>
          </w:tcPr>
          <w:p w:rsidR="00215E7C" w:rsidRPr="00BA697A" w:rsidRDefault="00B04E30" w:rsidP="00E56F47">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w:t>
            </w:r>
            <w:hyperlink w:anchor="P190" w:history="1">
              <w:r w:rsidRPr="000A0070">
                <w:rPr>
                  <w:rFonts w:ascii="Times New Roman" w:hAnsi="Times New Roman" w:cs="Times New Roman"/>
                  <w:sz w:val="20"/>
                  <w:szCs w:val="20"/>
                </w:rPr>
                <w:t xml:space="preserve"> 3.0</w:t>
              </w:r>
            </w:hyperlink>
            <w:r w:rsidRPr="000A0070">
              <w:rPr>
                <w:rFonts w:ascii="Times New Roman" w:hAnsi="Times New Roman" w:cs="Times New Roman"/>
                <w:sz w:val="20"/>
                <w:szCs w:val="20"/>
              </w:rPr>
              <w:t xml:space="preserve">, </w:t>
            </w:r>
            <w:hyperlink w:anchor="P333" w:history="1">
              <w:r w:rsidRPr="000A0070">
                <w:rPr>
                  <w:rFonts w:ascii="Times New Roman" w:hAnsi="Times New Roman" w:cs="Times New Roman"/>
                  <w:sz w:val="20"/>
                  <w:szCs w:val="20"/>
                </w:rPr>
                <w:t>4.0</w:t>
              </w:r>
            </w:hyperlink>
            <w:r w:rsidRPr="000A0070">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B52E9E" w:rsidRDefault="00B52E9E" w:rsidP="001531AE">
      <w:pPr>
        <w:ind w:left="0" w:right="0"/>
        <w:rPr>
          <w:rFonts w:ascii="Times New Roman" w:hAnsi="Times New Roman" w:cs="Times New Roman"/>
          <w:sz w:val="28"/>
          <w:szCs w:val="24"/>
        </w:rPr>
      </w:pPr>
    </w:p>
    <w:p w:rsidR="00B43E9A" w:rsidRDefault="00B43E9A" w:rsidP="001531AE">
      <w:pPr>
        <w:ind w:left="0" w:right="0"/>
        <w:rPr>
          <w:rFonts w:ascii="Times New Roman" w:hAnsi="Times New Roman" w:cs="Times New Roman"/>
          <w:sz w:val="28"/>
          <w:szCs w:val="24"/>
        </w:rPr>
      </w:pPr>
    </w:p>
    <w:p w:rsidR="00B43E9A" w:rsidRDefault="00B43E9A" w:rsidP="001531AE">
      <w:pPr>
        <w:ind w:left="0" w:right="0"/>
        <w:rPr>
          <w:rFonts w:ascii="Times New Roman" w:hAnsi="Times New Roman" w:cs="Times New Roman"/>
          <w:sz w:val="28"/>
          <w:szCs w:val="24"/>
        </w:rPr>
      </w:pPr>
    </w:p>
    <w:p w:rsidR="00B43E9A" w:rsidRDefault="00B43E9A" w:rsidP="001531AE">
      <w:pPr>
        <w:ind w:left="0" w:right="0"/>
        <w:rPr>
          <w:rFonts w:ascii="Times New Roman" w:hAnsi="Times New Roman" w:cs="Times New Roman"/>
          <w:sz w:val="28"/>
          <w:szCs w:val="24"/>
        </w:rPr>
      </w:pPr>
    </w:p>
    <w:p w:rsidR="00B43E9A" w:rsidRDefault="00B43E9A" w:rsidP="001531AE">
      <w:pPr>
        <w:ind w:left="0" w:right="0"/>
        <w:rPr>
          <w:rFonts w:ascii="Times New Roman" w:hAnsi="Times New Roman" w:cs="Times New Roman"/>
          <w:sz w:val="28"/>
          <w:szCs w:val="24"/>
        </w:rPr>
      </w:pPr>
    </w:p>
    <w:p w:rsidR="00B43E9A" w:rsidRDefault="00B43E9A" w:rsidP="001531AE">
      <w:pPr>
        <w:ind w:left="0" w:right="0"/>
        <w:rPr>
          <w:rFonts w:ascii="Times New Roman" w:hAnsi="Times New Roman" w:cs="Times New Roman"/>
          <w:sz w:val="28"/>
          <w:szCs w:val="24"/>
        </w:rPr>
      </w:pPr>
    </w:p>
    <w:p w:rsidR="00B43E9A" w:rsidRDefault="00B43E9A" w:rsidP="001531AE">
      <w:pPr>
        <w:ind w:left="0" w:right="0"/>
        <w:rPr>
          <w:rFonts w:ascii="Times New Roman" w:hAnsi="Times New Roman" w:cs="Times New Roman"/>
          <w:sz w:val="28"/>
          <w:szCs w:val="24"/>
        </w:rPr>
      </w:pPr>
    </w:p>
    <w:p w:rsidR="00B43E9A" w:rsidRPr="00FF0EC7" w:rsidRDefault="00B43E9A" w:rsidP="001531AE">
      <w:pPr>
        <w:ind w:left="0" w:right="0"/>
        <w:rPr>
          <w:rFonts w:ascii="Times New Roman" w:hAnsi="Times New Roman" w:cs="Times New Roman"/>
          <w:sz w:val="28"/>
          <w:szCs w:val="24"/>
        </w:rPr>
      </w:pPr>
    </w:p>
    <w:p w:rsidR="00B04E30" w:rsidRPr="00BA697A" w:rsidRDefault="00B04E30" w:rsidP="00AD230A">
      <w:pPr>
        <w:ind w:left="0" w:right="0"/>
        <w:jc w:val="center"/>
        <w:rPr>
          <w:rFonts w:ascii="Times New Roman" w:hAnsi="Times New Roman" w:cs="Times New Roman"/>
          <w:b/>
          <w:sz w:val="28"/>
          <w:szCs w:val="24"/>
        </w:rPr>
      </w:pPr>
      <w:r w:rsidRPr="00BA697A">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FF0EC7" w:rsidRDefault="00B04E30" w:rsidP="00AD230A">
      <w:pPr>
        <w:ind w:left="0" w:right="0"/>
        <w:jc w:val="center"/>
        <w:rPr>
          <w:rFonts w:ascii="Times New Roman" w:hAnsi="Times New Roman" w:cs="Times New Roman"/>
          <w:sz w:val="28"/>
          <w:szCs w:val="28"/>
        </w:rPr>
      </w:pPr>
    </w:p>
    <w:p w:rsidR="00B04E30" w:rsidRDefault="006938D0" w:rsidP="00AD230A">
      <w:pPr>
        <w:ind w:left="0" w:right="0"/>
        <w:jc w:val="right"/>
        <w:rPr>
          <w:rFonts w:ascii="Times New Roman" w:hAnsi="Times New Roman" w:cs="Times New Roman"/>
          <w:sz w:val="28"/>
          <w:szCs w:val="24"/>
        </w:rPr>
      </w:pPr>
      <w:r>
        <w:rPr>
          <w:rFonts w:ascii="Times New Roman" w:hAnsi="Times New Roman" w:cs="Times New Roman"/>
          <w:sz w:val="28"/>
          <w:szCs w:val="24"/>
        </w:rPr>
        <w:t>Таблица 22</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18"/>
        <w:gridCol w:w="2365"/>
        <w:gridCol w:w="3546"/>
        <w:gridCol w:w="2827"/>
      </w:tblGrid>
      <w:tr w:rsidR="00B55488" w:rsidRPr="00773A00" w:rsidTr="00014528">
        <w:tc>
          <w:tcPr>
            <w:tcW w:w="330" w:type="pct"/>
            <w:shd w:val="clear" w:color="auto" w:fill="auto"/>
            <w:vAlign w:val="center"/>
          </w:tcPr>
          <w:p w:rsidR="00B55488" w:rsidRDefault="00B55488" w:rsidP="00014528">
            <w:pPr>
              <w:ind w:left="0" w:right="0"/>
              <w:jc w:val="center"/>
              <w:rPr>
                <w:rFonts w:ascii="Times New Roman" w:hAnsi="Times New Roman" w:cs="Times New Roman"/>
                <w:b/>
                <w:sz w:val="20"/>
                <w:szCs w:val="20"/>
              </w:rPr>
            </w:pPr>
            <w:r w:rsidRPr="00773A00">
              <w:rPr>
                <w:rFonts w:ascii="Times New Roman" w:hAnsi="Times New Roman" w:cs="Times New Roman"/>
                <w:b/>
                <w:sz w:val="20"/>
                <w:szCs w:val="20"/>
              </w:rPr>
              <w:t xml:space="preserve">№ </w:t>
            </w:r>
          </w:p>
          <w:p w:rsidR="00B55488" w:rsidRPr="00773A00" w:rsidRDefault="00B55488" w:rsidP="00014528">
            <w:pPr>
              <w:ind w:left="0" w:right="0"/>
              <w:jc w:val="center"/>
              <w:rPr>
                <w:rFonts w:ascii="Times New Roman" w:hAnsi="Times New Roman" w:cs="Times New Roman"/>
                <w:b/>
                <w:sz w:val="20"/>
                <w:szCs w:val="20"/>
              </w:rPr>
            </w:pPr>
            <w:proofErr w:type="spellStart"/>
            <w:r w:rsidRPr="00773A00">
              <w:rPr>
                <w:rFonts w:ascii="Times New Roman" w:hAnsi="Times New Roman" w:cs="Times New Roman"/>
                <w:b/>
                <w:sz w:val="20"/>
                <w:szCs w:val="20"/>
              </w:rPr>
              <w:t>п</w:t>
            </w:r>
            <w:proofErr w:type="spellEnd"/>
            <w:r w:rsidRPr="00773A00">
              <w:rPr>
                <w:rFonts w:ascii="Times New Roman" w:hAnsi="Times New Roman" w:cs="Times New Roman"/>
                <w:b/>
                <w:sz w:val="20"/>
                <w:szCs w:val="20"/>
              </w:rPr>
              <w:t>/</w:t>
            </w:r>
            <w:proofErr w:type="spellStart"/>
            <w:r w:rsidRPr="00773A00">
              <w:rPr>
                <w:rFonts w:ascii="Times New Roman" w:hAnsi="Times New Roman" w:cs="Times New Roman"/>
                <w:b/>
                <w:sz w:val="20"/>
                <w:szCs w:val="20"/>
              </w:rPr>
              <w:t>п</w:t>
            </w:r>
            <w:proofErr w:type="spellEnd"/>
          </w:p>
        </w:tc>
        <w:tc>
          <w:tcPr>
            <w:tcW w:w="1264" w:type="pct"/>
            <w:shd w:val="clear" w:color="auto" w:fill="auto"/>
            <w:vAlign w:val="center"/>
          </w:tcPr>
          <w:p w:rsidR="00B55488" w:rsidRPr="00773A00" w:rsidRDefault="00B55488" w:rsidP="00014528">
            <w:pPr>
              <w:ind w:left="0" w:right="0"/>
              <w:jc w:val="center"/>
              <w:rPr>
                <w:rFonts w:ascii="Times New Roman" w:hAnsi="Times New Roman" w:cs="Times New Roman"/>
                <w:b/>
                <w:sz w:val="20"/>
                <w:szCs w:val="20"/>
              </w:rPr>
            </w:pPr>
            <w:r w:rsidRPr="00773A00">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95" w:type="pct"/>
            <w:shd w:val="clear" w:color="auto" w:fill="auto"/>
            <w:vAlign w:val="center"/>
          </w:tcPr>
          <w:p w:rsidR="00B55488" w:rsidRPr="00773A00" w:rsidRDefault="00B55488" w:rsidP="00014528">
            <w:pPr>
              <w:ind w:left="0" w:right="0" w:firstLine="2"/>
              <w:jc w:val="center"/>
              <w:rPr>
                <w:rFonts w:ascii="Times New Roman" w:hAnsi="Times New Roman" w:cs="Times New Roman"/>
                <w:b/>
                <w:sz w:val="20"/>
                <w:szCs w:val="20"/>
              </w:rPr>
            </w:pPr>
            <w:r w:rsidRPr="00773A00">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2" w:type="pct"/>
            <w:shd w:val="clear" w:color="auto" w:fill="auto"/>
            <w:vAlign w:val="center"/>
          </w:tcPr>
          <w:p w:rsidR="00B55488" w:rsidRPr="00773A00" w:rsidRDefault="00B55488" w:rsidP="00014528">
            <w:pPr>
              <w:ind w:left="0" w:right="0"/>
              <w:jc w:val="center"/>
              <w:rPr>
                <w:rFonts w:ascii="Times New Roman" w:hAnsi="Times New Roman" w:cs="Times New Roman"/>
                <w:b/>
                <w:sz w:val="20"/>
                <w:szCs w:val="20"/>
              </w:rPr>
            </w:pPr>
            <w:r w:rsidRPr="00773A00">
              <w:rPr>
                <w:rFonts w:ascii="Times New Roman" w:hAnsi="Times New Roman" w:cs="Times New Roman"/>
                <w:b/>
                <w:sz w:val="20"/>
                <w:szCs w:val="20"/>
              </w:rPr>
              <w:t>Предельные (минимальные и (или) максимальные) размеры земельных участков</w:t>
            </w:r>
          </w:p>
        </w:tc>
      </w:tr>
    </w:tbl>
    <w:p w:rsidR="00B55488" w:rsidRPr="00773A00" w:rsidRDefault="00B55488" w:rsidP="00B55488">
      <w:pPr>
        <w:spacing w:line="14" w:lineRule="auto"/>
        <w:ind w:left="0" w:right="0" w:firstLine="709"/>
        <w:rPr>
          <w:rFonts w:ascii="Times New Roman" w:hAnsi="Times New Roman" w:cs="Times New Roman"/>
          <w:b/>
          <w:sz w:val="24"/>
          <w:szCs w:val="24"/>
        </w:rPr>
      </w:pPr>
    </w:p>
    <w:tbl>
      <w:tblPr>
        <w:tblW w:w="5025" w:type="pct"/>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2355"/>
        <w:gridCol w:w="3545"/>
        <w:gridCol w:w="2862"/>
      </w:tblGrid>
      <w:tr w:rsidR="00B55488" w:rsidRPr="00773A00" w:rsidTr="00014528">
        <w:trPr>
          <w:trHeight w:val="83"/>
          <w:tblHeader/>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jc w:val="center"/>
              <w:rPr>
                <w:rStyle w:val="9pt"/>
                <w:b w:val="0"/>
                <w:bCs w:val="0"/>
                <w:i w:val="0"/>
                <w:iCs w:val="0"/>
                <w:color w:val="auto"/>
                <w:spacing w:val="-2"/>
                <w:sz w:val="18"/>
                <w:szCs w:val="18"/>
              </w:rPr>
            </w:pPr>
            <w:r w:rsidRPr="00773A00">
              <w:rPr>
                <w:rStyle w:val="9pt"/>
                <w:b w:val="0"/>
                <w:bCs w:val="0"/>
                <w:i w:val="0"/>
                <w:iCs w:val="0"/>
                <w:color w:val="auto"/>
                <w:spacing w:val="-2"/>
                <w:sz w:val="18"/>
                <w:szCs w:val="18"/>
              </w:rPr>
              <w:t>1</w:t>
            </w: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ind w:left="0" w:right="0"/>
              <w:jc w:val="center"/>
              <w:rPr>
                <w:rStyle w:val="9pt"/>
                <w:b w:val="0"/>
                <w:bCs w:val="0"/>
                <w:i w:val="0"/>
                <w:iCs w:val="0"/>
                <w:color w:val="auto"/>
                <w:spacing w:val="-2"/>
                <w:sz w:val="18"/>
                <w:szCs w:val="18"/>
              </w:rPr>
            </w:pPr>
            <w:r w:rsidRPr="00773A00">
              <w:rPr>
                <w:rStyle w:val="9pt"/>
                <w:b w:val="0"/>
                <w:bCs w:val="0"/>
                <w:i w:val="0"/>
                <w:iCs w:val="0"/>
                <w:color w:val="auto"/>
                <w:spacing w:val="-2"/>
                <w:sz w:val="18"/>
                <w:szCs w:val="18"/>
              </w:rPr>
              <w:t>2</w:t>
            </w:r>
          </w:p>
        </w:tc>
        <w:tc>
          <w:tcPr>
            <w:tcW w:w="1883"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pStyle w:val="2c"/>
              <w:shd w:val="clear" w:color="auto" w:fill="auto"/>
              <w:spacing w:after="0" w:line="240" w:lineRule="auto"/>
              <w:ind w:left="0" w:right="0" w:firstLine="0"/>
              <w:rPr>
                <w:rStyle w:val="9pt"/>
                <w:rFonts w:eastAsia="Calibri"/>
                <w:b w:val="0"/>
                <w:bCs w:val="0"/>
                <w:i w:val="0"/>
                <w:iCs w:val="0"/>
                <w:color w:val="auto"/>
                <w:spacing w:val="-2"/>
                <w:sz w:val="18"/>
                <w:szCs w:val="18"/>
              </w:rPr>
            </w:pPr>
            <w:r w:rsidRPr="00773A00">
              <w:rPr>
                <w:rStyle w:val="9pt"/>
                <w:rFonts w:eastAsia="Calibri"/>
                <w:b w:val="0"/>
                <w:bCs w:val="0"/>
                <w:i w:val="0"/>
                <w:iCs w:val="0"/>
                <w:color w:val="auto"/>
                <w:spacing w:val="-2"/>
                <w:sz w:val="18"/>
                <w:szCs w:val="18"/>
              </w:rPr>
              <w:t>3</w:t>
            </w:r>
          </w:p>
        </w:tc>
        <w:tc>
          <w:tcPr>
            <w:tcW w:w="1520"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ind w:left="0" w:right="0"/>
              <w:jc w:val="center"/>
              <w:rPr>
                <w:rStyle w:val="9pt"/>
                <w:b w:val="0"/>
                <w:bCs w:val="0"/>
                <w:i w:val="0"/>
                <w:iCs w:val="0"/>
                <w:color w:val="auto"/>
                <w:spacing w:val="-2"/>
                <w:sz w:val="18"/>
                <w:szCs w:val="18"/>
              </w:rPr>
            </w:pPr>
            <w:r w:rsidRPr="00773A00">
              <w:rPr>
                <w:rStyle w:val="9pt"/>
                <w:b w:val="0"/>
                <w:bCs w:val="0"/>
                <w:i w:val="0"/>
                <w:iCs w:val="0"/>
                <w:color w:val="auto"/>
                <w:spacing w:val="-2"/>
                <w:sz w:val="18"/>
                <w:szCs w:val="18"/>
              </w:rPr>
              <w:t>4</w:t>
            </w:r>
          </w:p>
        </w:tc>
      </w:tr>
      <w:tr w:rsidR="00B55488" w:rsidRPr="00773A00" w:rsidTr="00B55488">
        <w:trPr>
          <w:trHeight w:val="527"/>
          <w:jc w:val="center"/>
        </w:trPr>
        <w:tc>
          <w:tcPr>
            <w:tcW w:w="346" w:type="pct"/>
            <w:tcBorders>
              <w:top w:val="single" w:sz="4" w:space="0" w:color="auto"/>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Style w:val="9pt"/>
                <w:b w:val="0"/>
                <w:bCs w:val="0"/>
                <w:i w:val="0"/>
                <w:iCs w:val="0"/>
                <w:color w:val="auto"/>
                <w:spacing w:val="-2"/>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Дома социального обслуживания</w:t>
            </w:r>
          </w:p>
        </w:tc>
        <w:tc>
          <w:tcPr>
            <w:tcW w:w="1883" w:type="pct"/>
            <w:vMerge w:val="restart"/>
            <w:tcBorders>
              <w:top w:val="single" w:sz="4" w:space="0" w:color="auto"/>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b w:val="0"/>
                <w:bCs w:val="0"/>
                <w:i w:val="0"/>
                <w:iCs w:val="0"/>
                <w:color w:val="auto"/>
                <w:spacing w:val="-2"/>
                <w:sz w:val="20"/>
                <w:szCs w:val="20"/>
              </w:rPr>
              <w:t>Минимальные отступы зданий, строений, сооружений:</w:t>
            </w:r>
          </w:p>
          <w:p w:rsidR="00B55488" w:rsidRPr="00773A00" w:rsidRDefault="00B55488" w:rsidP="00B55488">
            <w:pPr>
              <w:pStyle w:val="2c"/>
              <w:numPr>
                <w:ilvl w:val="0"/>
                <w:numId w:val="64"/>
              </w:numPr>
              <w:shd w:val="clear" w:color="auto" w:fill="auto"/>
              <w:tabs>
                <w:tab w:val="left" w:pos="246"/>
              </w:tabs>
              <w:spacing w:after="0" w:line="240" w:lineRule="auto"/>
              <w:ind w:left="113" w:firstLine="0"/>
              <w:jc w:val="both"/>
              <w:rPr>
                <w:sz w:val="20"/>
                <w:szCs w:val="20"/>
              </w:rPr>
            </w:pPr>
            <w:r w:rsidRPr="00773A00">
              <w:rPr>
                <w:rStyle w:val="9pt"/>
                <w:b w:val="0"/>
                <w:bCs w:val="0"/>
                <w:i w:val="0"/>
                <w:iCs w:val="0"/>
                <w:color w:val="auto"/>
                <w:spacing w:val="-2"/>
                <w:sz w:val="20"/>
                <w:szCs w:val="20"/>
              </w:rPr>
              <w:t xml:space="preserve">от красной линии улицы (границ земельного участка, граничащего                                с улично-дорожной сетью) </w:t>
            </w:r>
            <w:r w:rsidRPr="00773A00">
              <w:rPr>
                <w:sz w:val="20"/>
                <w:szCs w:val="20"/>
              </w:rPr>
              <w:t xml:space="preserve">– </w:t>
            </w:r>
            <w:r w:rsidRPr="00773A00">
              <w:rPr>
                <w:rStyle w:val="9pt"/>
                <w:b w:val="0"/>
                <w:bCs w:val="0"/>
                <w:i w:val="0"/>
                <w:iCs w:val="0"/>
                <w:color w:val="auto"/>
                <w:spacing w:val="-2"/>
                <w:sz w:val="20"/>
                <w:szCs w:val="20"/>
              </w:rPr>
              <w:t>5 м;</w:t>
            </w:r>
          </w:p>
          <w:p w:rsidR="00B55488" w:rsidRPr="00773A00" w:rsidRDefault="00B55488" w:rsidP="00B55488">
            <w:pPr>
              <w:pStyle w:val="2c"/>
              <w:numPr>
                <w:ilvl w:val="0"/>
                <w:numId w:val="64"/>
              </w:numPr>
              <w:shd w:val="clear" w:color="auto" w:fill="auto"/>
              <w:tabs>
                <w:tab w:val="left" w:pos="246"/>
              </w:tabs>
              <w:spacing w:after="0" w:line="240" w:lineRule="auto"/>
              <w:ind w:left="113" w:firstLine="0"/>
              <w:jc w:val="both"/>
              <w:rPr>
                <w:sz w:val="20"/>
                <w:szCs w:val="20"/>
              </w:rPr>
            </w:pPr>
            <w:r w:rsidRPr="00773A00">
              <w:rPr>
                <w:rStyle w:val="9pt"/>
                <w:b w:val="0"/>
                <w:bCs w:val="0"/>
                <w:i w:val="0"/>
                <w:iCs w:val="0"/>
                <w:color w:val="auto"/>
                <w:spacing w:val="-2"/>
                <w:sz w:val="20"/>
                <w:szCs w:val="20"/>
              </w:rPr>
              <w:t xml:space="preserve">от красной линии проезда (границ земельного участка, граничащего                               с проездом) </w:t>
            </w:r>
            <w:r w:rsidRPr="00773A00">
              <w:rPr>
                <w:sz w:val="20"/>
                <w:szCs w:val="20"/>
              </w:rPr>
              <w:t xml:space="preserve">– </w:t>
            </w:r>
            <w:r w:rsidRPr="00773A00">
              <w:rPr>
                <w:rStyle w:val="9pt"/>
                <w:b w:val="0"/>
                <w:bCs w:val="0"/>
                <w:i w:val="0"/>
                <w:iCs w:val="0"/>
                <w:color w:val="auto"/>
                <w:spacing w:val="-2"/>
                <w:sz w:val="20"/>
                <w:szCs w:val="20"/>
              </w:rPr>
              <w:t>3 м;</w:t>
            </w:r>
          </w:p>
          <w:p w:rsidR="00B55488" w:rsidRPr="00773A00" w:rsidRDefault="00B55488" w:rsidP="00014528">
            <w:pPr>
              <w:pStyle w:val="2c"/>
              <w:shd w:val="clear" w:color="auto" w:fill="auto"/>
              <w:tabs>
                <w:tab w:val="left" w:pos="246"/>
                <w:tab w:val="left" w:pos="274"/>
              </w:tabs>
              <w:spacing w:after="0" w:line="240" w:lineRule="auto"/>
              <w:ind w:firstLine="0"/>
              <w:jc w:val="both"/>
              <w:rPr>
                <w:rStyle w:val="9pt"/>
                <w:b w:val="0"/>
                <w:bCs w:val="0"/>
                <w:i w:val="0"/>
                <w:iCs w:val="0"/>
                <w:color w:val="auto"/>
                <w:spacing w:val="-4"/>
                <w:sz w:val="20"/>
                <w:szCs w:val="20"/>
                <w:shd w:val="clear" w:color="auto" w:fill="auto"/>
              </w:rPr>
            </w:pPr>
            <w:r w:rsidRPr="00773A00">
              <w:rPr>
                <w:rStyle w:val="9pt"/>
                <w:b w:val="0"/>
                <w:bCs w:val="0"/>
                <w:i w:val="0"/>
                <w:iCs w:val="0"/>
                <w:color w:val="auto"/>
                <w:spacing w:val="-2"/>
                <w:sz w:val="20"/>
                <w:szCs w:val="20"/>
              </w:rPr>
              <w:t xml:space="preserve">до </w:t>
            </w:r>
            <w:r w:rsidRPr="00773A00">
              <w:rPr>
                <w:rStyle w:val="9pt"/>
                <w:b w:val="0"/>
                <w:bCs w:val="0"/>
                <w:i w:val="0"/>
                <w:iCs w:val="0"/>
                <w:spacing w:val="-2"/>
                <w:sz w:val="20"/>
                <w:szCs w:val="20"/>
              </w:rPr>
              <w:t xml:space="preserve">границ земельного участка </w:t>
            </w:r>
            <w:r w:rsidRPr="00773A00">
              <w:rPr>
                <w:sz w:val="20"/>
                <w:szCs w:val="20"/>
              </w:rPr>
              <w:t xml:space="preserve">– </w:t>
            </w:r>
            <w:r w:rsidRPr="00773A00">
              <w:rPr>
                <w:rStyle w:val="9pt"/>
                <w:b w:val="0"/>
                <w:bCs w:val="0"/>
                <w:i w:val="0"/>
                <w:iCs w:val="0"/>
                <w:spacing w:val="-2"/>
                <w:sz w:val="20"/>
                <w:szCs w:val="20"/>
              </w:rPr>
              <w:t>3 м.</w:t>
            </w:r>
          </w:p>
          <w:p w:rsidR="00B55488" w:rsidRPr="00773A00" w:rsidRDefault="00B55488" w:rsidP="00014528">
            <w:pPr>
              <w:pStyle w:val="2c"/>
              <w:shd w:val="clear" w:color="auto" w:fill="auto"/>
              <w:spacing w:after="0" w:line="240" w:lineRule="auto"/>
              <w:ind w:firstLine="0"/>
              <w:jc w:val="both"/>
              <w:rPr>
                <w:color w:val="FF0000"/>
                <w:sz w:val="20"/>
                <w:szCs w:val="20"/>
              </w:rPr>
            </w:pPr>
            <w:r w:rsidRPr="00773A00">
              <w:rPr>
                <w:rStyle w:val="9pt"/>
                <w:b w:val="0"/>
                <w:bCs w:val="0"/>
                <w:i w:val="0"/>
                <w:iCs w:val="0"/>
                <w:spacing w:val="-2"/>
                <w:sz w:val="20"/>
                <w:szCs w:val="20"/>
              </w:rPr>
              <w:t xml:space="preserve">Предельная высота </w:t>
            </w:r>
            <w:r w:rsidRPr="00773A00">
              <w:rPr>
                <w:sz w:val="20"/>
                <w:szCs w:val="20"/>
              </w:rPr>
              <w:t>– 16</w:t>
            </w:r>
            <w:r w:rsidRPr="00773A00">
              <w:rPr>
                <w:rStyle w:val="9pt"/>
                <w:b w:val="0"/>
                <w:bCs w:val="0"/>
                <w:i w:val="0"/>
                <w:iCs w:val="0"/>
                <w:color w:val="auto"/>
                <w:spacing w:val="-2"/>
                <w:sz w:val="20"/>
                <w:szCs w:val="20"/>
              </w:rPr>
              <w:t xml:space="preserve"> м.</w:t>
            </w:r>
          </w:p>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b w:val="0"/>
                <w:bCs w:val="0"/>
                <w:i w:val="0"/>
                <w:iCs w:val="0"/>
                <w:color w:val="auto"/>
                <w:spacing w:val="-2"/>
                <w:sz w:val="20"/>
                <w:szCs w:val="20"/>
              </w:rPr>
              <w:t xml:space="preserve">Максимальный процент застройки                                      в границах земельного участка </w:t>
            </w:r>
            <w:r w:rsidRPr="00773A00">
              <w:rPr>
                <w:sz w:val="20"/>
                <w:szCs w:val="20"/>
              </w:rPr>
              <w:t xml:space="preserve">– </w:t>
            </w:r>
            <w:r w:rsidRPr="00773A00">
              <w:rPr>
                <w:rStyle w:val="9pt"/>
                <w:b w:val="0"/>
                <w:bCs w:val="0"/>
                <w:i w:val="0"/>
                <w:iCs w:val="0"/>
                <w:color w:val="auto"/>
                <w:spacing w:val="-2"/>
                <w:sz w:val="20"/>
                <w:szCs w:val="20"/>
              </w:rPr>
              <w:t>50 %</w:t>
            </w:r>
          </w:p>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B55488" w:rsidRPr="00773A00" w:rsidRDefault="00B55488" w:rsidP="00014528">
            <w:pPr>
              <w:autoSpaceDE w:val="0"/>
              <w:autoSpaceDN w:val="0"/>
              <w:adjustRightInd w:val="0"/>
              <w:rPr>
                <w:sz w:val="20"/>
                <w:szCs w:val="20"/>
              </w:rPr>
            </w:pPr>
            <w:r w:rsidRPr="00773A00">
              <w:rPr>
                <w:rFonts w:ascii="Times New Roman" w:hAnsi="Times New Roman" w:cs="Times New Roman"/>
                <w:spacing w:val="-2"/>
                <w:sz w:val="20"/>
                <w:szCs w:val="20"/>
                <w:shd w:val="clear" w:color="auto" w:fill="FFFFFF"/>
              </w:rPr>
              <w:t xml:space="preserve">Минимальный процент озеленения в границах земельного участка – 15 % </w:t>
            </w:r>
          </w:p>
        </w:tc>
        <w:tc>
          <w:tcPr>
            <w:tcW w:w="1520" w:type="pct"/>
            <w:vMerge w:val="restart"/>
            <w:tcBorders>
              <w:top w:val="single" w:sz="4" w:space="0" w:color="auto"/>
              <w:left w:val="single" w:sz="4" w:space="0" w:color="auto"/>
              <w:right w:val="single" w:sz="4" w:space="0" w:color="auto"/>
            </w:tcBorders>
          </w:tcPr>
          <w:p w:rsidR="00B55488" w:rsidRPr="00773A00" w:rsidRDefault="00B55488" w:rsidP="00014528">
            <w:pPr>
              <w:spacing w:line="235" w:lineRule="auto"/>
              <w:rPr>
                <w:rFonts w:ascii="Times New Roman" w:hAnsi="Times New Roman" w:cs="Times New Roman"/>
                <w:sz w:val="20"/>
                <w:szCs w:val="20"/>
              </w:rPr>
            </w:pPr>
            <w:r w:rsidRPr="003C6EDB">
              <w:rPr>
                <w:rFonts w:ascii="Times New Roman" w:hAnsi="Times New Roman" w:cs="Times New Roman"/>
                <w:spacing w:val="-2"/>
                <w:sz w:val="20"/>
                <w:szCs w:val="20"/>
                <w:shd w:val="clear" w:color="auto" w:fill="FFFFFF"/>
              </w:rPr>
              <w:t>Не подлежат установлению</w:t>
            </w:r>
          </w:p>
        </w:tc>
      </w:tr>
      <w:tr w:rsidR="00B55488" w:rsidRPr="00773A00" w:rsidTr="00014528">
        <w:trPr>
          <w:trHeight w:val="311"/>
          <w:jc w:val="center"/>
        </w:trPr>
        <w:tc>
          <w:tcPr>
            <w:tcW w:w="346" w:type="pct"/>
            <w:tcBorders>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Style w:val="9pt"/>
                <w:b w:val="0"/>
                <w:bCs w:val="0"/>
                <w:i w:val="0"/>
                <w:iCs w:val="0"/>
                <w:color w:val="auto"/>
                <w:spacing w:val="-2"/>
                <w:sz w:val="20"/>
                <w:szCs w:val="20"/>
              </w:rPr>
            </w:pPr>
          </w:p>
        </w:tc>
        <w:tc>
          <w:tcPr>
            <w:tcW w:w="1251" w:type="pct"/>
            <w:tcBorders>
              <w:top w:val="single" w:sz="4" w:space="0" w:color="auto"/>
              <w:left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Общежития</w:t>
            </w:r>
          </w:p>
        </w:tc>
        <w:tc>
          <w:tcPr>
            <w:tcW w:w="1883" w:type="pct"/>
            <w:vMerge/>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520" w:type="pct"/>
            <w:vMerge/>
            <w:tcBorders>
              <w:left w:val="single" w:sz="4" w:space="0" w:color="auto"/>
              <w:right w:val="single" w:sz="4" w:space="0" w:color="auto"/>
            </w:tcBorders>
          </w:tcPr>
          <w:p w:rsidR="00B55488" w:rsidRPr="00773A00" w:rsidRDefault="00B55488" w:rsidP="00014528">
            <w:pPr>
              <w:rPr>
                <w:rStyle w:val="9pt"/>
                <w:b w:val="0"/>
                <w:bCs w:val="0"/>
                <w:i w:val="0"/>
                <w:iCs w:val="0"/>
                <w:color w:val="auto"/>
                <w:spacing w:val="-2"/>
                <w:sz w:val="20"/>
                <w:szCs w:val="20"/>
              </w:rPr>
            </w:pPr>
          </w:p>
        </w:tc>
      </w:tr>
      <w:tr w:rsidR="00B55488" w:rsidRPr="00773A00" w:rsidTr="00014528">
        <w:trPr>
          <w:trHeight w:val="2464"/>
          <w:jc w:val="center"/>
        </w:trPr>
        <w:tc>
          <w:tcPr>
            <w:tcW w:w="346" w:type="pct"/>
            <w:tcBorders>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Style w:val="9pt"/>
                <w:b w:val="0"/>
                <w:bCs w:val="0"/>
                <w:i w:val="0"/>
                <w:iCs w:val="0"/>
                <w:color w:val="auto"/>
                <w:spacing w:val="-2"/>
                <w:sz w:val="20"/>
                <w:szCs w:val="20"/>
              </w:rPr>
            </w:pPr>
          </w:p>
        </w:tc>
        <w:tc>
          <w:tcPr>
            <w:tcW w:w="1251" w:type="pct"/>
            <w:tcBorders>
              <w:top w:val="single" w:sz="4" w:space="0" w:color="auto"/>
              <w:left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Гостиничное обслуживание</w:t>
            </w:r>
          </w:p>
        </w:tc>
        <w:tc>
          <w:tcPr>
            <w:tcW w:w="1883" w:type="pct"/>
            <w:vMerge/>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520" w:type="pct"/>
            <w:vMerge/>
            <w:tcBorders>
              <w:left w:val="single" w:sz="4" w:space="0" w:color="auto"/>
              <w:right w:val="single" w:sz="4" w:space="0" w:color="auto"/>
            </w:tcBorders>
          </w:tcPr>
          <w:p w:rsidR="00B55488" w:rsidRPr="00773A00" w:rsidRDefault="00B55488" w:rsidP="00014528">
            <w:pPr>
              <w:rPr>
                <w:rStyle w:val="9pt"/>
                <w:b w:val="0"/>
                <w:bCs w:val="0"/>
                <w:i w:val="0"/>
                <w:iCs w:val="0"/>
                <w:color w:val="auto"/>
                <w:spacing w:val="-2"/>
                <w:sz w:val="20"/>
                <w:szCs w:val="20"/>
              </w:rPr>
            </w:pPr>
          </w:p>
        </w:tc>
      </w:tr>
      <w:tr w:rsidR="00B55488" w:rsidRPr="00773A00" w:rsidTr="00014528">
        <w:trPr>
          <w:trHeight w:val="4443"/>
          <w:jc w:val="center"/>
        </w:trPr>
        <w:tc>
          <w:tcPr>
            <w:tcW w:w="346" w:type="pct"/>
            <w:tcBorders>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Style w:val="9pt"/>
                <w:b w:val="0"/>
                <w:bCs w:val="0"/>
                <w:i w:val="0"/>
                <w:iCs w:val="0"/>
                <w:color w:val="auto"/>
                <w:spacing w:val="-2"/>
                <w:sz w:val="20"/>
                <w:szCs w:val="20"/>
              </w:rPr>
            </w:pPr>
          </w:p>
        </w:tc>
        <w:tc>
          <w:tcPr>
            <w:tcW w:w="1251" w:type="pct"/>
            <w:tcBorders>
              <w:top w:val="single" w:sz="4" w:space="0" w:color="auto"/>
              <w:left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Амбулаторно-поликлиническое обслуживание</w:t>
            </w:r>
          </w:p>
        </w:tc>
        <w:tc>
          <w:tcPr>
            <w:tcW w:w="1883" w:type="pct"/>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b w:val="0"/>
                <w:bCs w:val="0"/>
                <w:i w:val="0"/>
                <w:iCs w:val="0"/>
                <w:color w:val="auto"/>
                <w:spacing w:val="-2"/>
                <w:sz w:val="20"/>
                <w:szCs w:val="20"/>
              </w:rPr>
              <w:t>Минимальные отступы зданий, строений, сооружений:</w:t>
            </w:r>
          </w:p>
          <w:p w:rsidR="00B55488" w:rsidRPr="00773A00" w:rsidRDefault="00B55488" w:rsidP="00B55488">
            <w:pPr>
              <w:pStyle w:val="2c"/>
              <w:numPr>
                <w:ilvl w:val="0"/>
                <w:numId w:val="66"/>
              </w:numPr>
              <w:shd w:val="clear" w:color="auto" w:fill="auto"/>
              <w:tabs>
                <w:tab w:val="left" w:pos="246"/>
              </w:tabs>
              <w:spacing w:after="0" w:line="240" w:lineRule="auto"/>
              <w:ind w:left="113" w:firstLine="0"/>
              <w:jc w:val="both"/>
              <w:rPr>
                <w:sz w:val="20"/>
                <w:szCs w:val="20"/>
              </w:rPr>
            </w:pPr>
            <w:r w:rsidRPr="00773A00">
              <w:rPr>
                <w:rStyle w:val="9pt"/>
                <w:b w:val="0"/>
                <w:bCs w:val="0"/>
                <w:i w:val="0"/>
                <w:iCs w:val="0"/>
                <w:color w:val="auto"/>
                <w:spacing w:val="-2"/>
                <w:sz w:val="20"/>
                <w:szCs w:val="20"/>
              </w:rPr>
              <w:t xml:space="preserve">от красной линии улицы (границ земельного участка, граничащего                                           с улично-дорожной сетью) </w:t>
            </w:r>
            <w:r w:rsidRPr="00773A00">
              <w:rPr>
                <w:rStyle w:val="9pt"/>
                <w:rFonts w:eastAsia="Calibri"/>
                <w:b w:val="0"/>
                <w:bCs w:val="0"/>
                <w:i w:val="0"/>
                <w:iCs w:val="0"/>
                <w:color w:val="auto"/>
                <w:spacing w:val="-2"/>
                <w:sz w:val="20"/>
                <w:szCs w:val="20"/>
              </w:rPr>
              <w:t>–</w:t>
            </w:r>
            <w:r w:rsidRPr="00773A00">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773A00">
                <w:rPr>
                  <w:rStyle w:val="9pt"/>
                  <w:b w:val="0"/>
                  <w:bCs w:val="0"/>
                  <w:i w:val="0"/>
                  <w:iCs w:val="0"/>
                  <w:color w:val="auto"/>
                  <w:spacing w:val="-2"/>
                  <w:sz w:val="20"/>
                  <w:szCs w:val="20"/>
                </w:rPr>
                <w:t>5 м</w:t>
              </w:r>
            </w:smartTag>
            <w:r w:rsidRPr="00773A00">
              <w:rPr>
                <w:rStyle w:val="9pt"/>
                <w:b w:val="0"/>
                <w:bCs w:val="0"/>
                <w:i w:val="0"/>
                <w:iCs w:val="0"/>
                <w:color w:val="auto"/>
                <w:spacing w:val="-2"/>
                <w:sz w:val="20"/>
                <w:szCs w:val="20"/>
              </w:rPr>
              <w:t>;</w:t>
            </w:r>
          </w:p>
          <w:p w:rsidR="00B55488" w:rsidRPr="00773A00" w:rsidRDefault="00B55488" w:rsidP="00B55488">
            <w:pPr>
              <w:pStyle w:val="2c"/>
              <w:numPr>
                <w:ilvl w:val="0"/>
                <w:numId w:val="66"/>
              </w:numPr>
              <w:shd w:val="clear" w:color="auto" w:fill="auto"/>
              <w:tabs>
                <w:tab w:val="left" w:pos="246"/>
                <w:tab w:val="left" w:pos="298"/>
              </w:tabs>
              <w:spacing w:after="0" w:line="240" w:lineRule="auto"/>
              <w:ind w:left="113" w:firstLine="0"/>
              <w:jc w:val="both"/>
              <w:rPr>
                <w:sz w:val="20"/>
                <w:szCs w:val="20"/>
              </w:rPr>
            </w:pPr>
            <w:r w:rsidRPr="00773A00">
              <w:rPr>
                <w:rStyle w:val="9pt"/>
                <w:b w:val="0"/>
                <w:bCs w:val="0"/>
                <w:i w:val="0"/>
                <w:iCs w:val="0"/>
                <w:color w:val="auto"/>
                <w:spacing w:val="-2"/>
                <w:sz w:val="20"/>
                <w:szCs w:val="20"/>
              </w:rPr>
              <w:t xml:space="preserve">от красной линии проезда (границ земельного участка, граничащего                                    с проездом) </w:t>
            </w:r>
            <w:r w:rsidRPr="00773A00">
              <w:rPr>
                <w:rStyle w:val="9pt"/>
                <w:rFonts w:eastAsia="Calibri"/>
                <w:b w:val="0"/>
                <w:bCs w:val="0"/>
                <w:i w:val="0"/>
                <w:iCs w:val="0"/>
                <w:color w:val="auto"/>
                <w:spacing w:val="-2"/>
                <w:sz w:val="20"/>
                <w:szCs w:val="20"/>
              </w:rPr>
              <w:t>–</w:t>
            </w:r>
            <w:r w:rsidRPr="00773A00">
              <w:rPr>
                <w:rStyle w:val="9pt"/>
                <w:b w:val="0"/>
                <w:bCs w:val="0"/>
                <w:i w:val="0"/>
                <w:iCs w:val="0"/>
                <w:color w:val="auto"/>
                <w:spacing w:val="-2"/>
                <w:sz w:val="20"/>
                <w:szCs w:val="20"/>
              </w:rPr>
              <w:t xml:space="preserve"> </w:t>
            </w:r>
            <w:smartTag w:uri="urn:schemas-microsoft-com:office:smarttags" w:element="metricconverter">
              <w:smartTagPr>
                <w:attr w:name="ProductID" w:val="3 м"/>
              </w:smartTagPr>
              <w:r w:rsidRPr="00773A00">
                <w:rPr>
                  <w:rStyle w:val="9pt"/>
                  <w:b w:val="0"/>
                  <w:bCs w:val="0"/>
                  <w:i w:val="0"/>
                  <w:iCs w:val="0"/>
                  <w:color w:val="auto"/>
                  <w:spacing w:val="-2"/>
                  <w:sz w:val="20"/>
                  <w:szCs w:val="20"/>
                </w:rPr>
                <w:t>3 м</w:t>
              </w:r>
            </w:smartTag>
            <w:r w:rsidRPr="00773A00">
              <w:rPr>
                <w:rStyle w:val="9pt"/>
                <w:b w:val="0"/>
                <w:bCs w:val="0"/>
                <w:i w:val="0"/>
                <w:iCs w:val="0"/>
                <w:color w:val="auto"/>
                <w:spacing w:val="-2"/>
                <w:sz w:val="20"/>
                <w:szCs w:val="20"/>
              </w:rPr>
              <w:t>;</w:t>
            </w:r>
          </w:p>
          <w:p w:rsidR="00B55488" w:rsidRPr="00773A00" w:rsidRDefault="00B55488" w:rsidP="00B55488">
            <w:pPr>
              <w:pStyle w:val="2c"/>
              <w:numPr>
                <w:ilvl w:val="0"/>
                <w:numId w:val="66"/>
              </w:numPr>
              <w:shd w:val="clear" w:color="auto" w:fill="auto"/>
              <w:tabs>
                <w:tab w:val="left" w:pos="246"/>
                <w:tab w:val="left" w:pos="288"/>
              </w:tabs>
              <w:spacing w:after="0" w:line="240" w:lineRule="auto"/>
              <w:ind w:left="113" w:firstLine="0"/>
              <w:jc w:val="both"/>
              <w:rPr>
                <w:sz w:val="20"/>
                <w:szCs w:val="20"/>
              </w:rPr>
            </w:pPr>
            <w:r w:rsidRPr="00773A00">
              <w:rPr>
                <w:rStyle w:val="9pt"/>
                <w:b w:val="0"/>
                <w:bCs w:val="0"/>
                <w:i w:val="0"/>
                <w:iCs w:val="0"/>
                <w:color w:val="auto"/>
                <w:spacing w:val="-2"/>
                <w:sz w:val="20"/>
                <w:szCs w:val="20"/>
              </w:rPr>
              <w:t xml:space="preserve">до границ земельного участка </w:t>
            </w:r>
            <w:r w:rsidRPr="00773A00">
              <w:rPr>
                <w:rStyle w:val="9pt"/>
                <w:rFonts w:eastAsia="Calibri"/>
                <w:b w:val="0"/>
                <w:bCs w:val="0"/>
                <w:i w:val="0"/>
                <w:iCs w:val="0"/>
                <w:color w:val="auto"/>
                <w:spacing w:val="-2"/>
                <w:sz w:val="20"/>
                <w:szCs w:val="20"/>
              </w:rPr>
              <w:t>–</w:t>
            </w:r>
            <w:r w:rsidRPr="00773A00">
              <w:rPr>
                <w:rStyle w:val="9pt"/>
                <w:b w:val="0"/>
                <w:bCs w:val="0"/>
                <w:i w:val="0"/>
                <w:iCs w:val="0"/>
                <w:color w:val="auto"/>
                <w:spacing w:val="-2"/>
                <w:sz w:val="20"/>
                <w:szCs w:val="20"/>
              </w:rPr>
              <w:t xml:space="preserve"> 3 м;</w:t>
            </w:r>
          </w:p>
          <w:p w:rsidR="00B55488" w:rsidRPr="00773A00" w:rsidRDefault="00B55488" w:rsidP="00B55488">
            <w:pPr>
              <w:numPr>
                <w:ilvl w:val="0"/>
                <w:numId w:val="66"/>
              </w:numPr>
              <w:tabs>
                <w:tab w:val="left" w:pos="246"/>
              </w:tabs>
              <w:ind w:left="113" w:firstLine="0"/>
              <w:contextualSpacing/>
              <w:rPr>
                <w:rStyle w:val="9pt"/>
                <w:b w:val="0"/>
                <w:bCs w:val="0"/>
                <w:i w:val="0"/>
                <w:iCs w:val="0"/>
                <w:color w:val="auto"/>
                <w:spacing w:val="-2"/>
                <w:sz w:val="20"/>
                <w:szCs w:val="20"/>
              </w:rPr>
            </w:pPr>
            <w:r w:rsidRPr="00773A00">
              <w:rPr>
                <w:rStyle w:val="9pt"/>
                <w:b w:val="0"/>
                <w:bCs w:val="0"/>
                <w:i w:val="0"/>
                <w:iCs w:val="0"/>
                <w:color w:val="auto"/>
                <w:spacing w:val="-2"/>
                <w:sz w:val="20"/>
                <w:szCs w:val="20"/>
              </w:rPr>
              <w:t xml:space="preserve">от красной линии улицы (границ земельного участка, граничащего                               с магистральной улицей) до зданий поликлиник </w:t>
            </w:r>
            <w:r w:rsidRPr="00773A00">
              <w:rPr>
                <w:rStyle w:val="9pt"/>
                <w:rFonts w:eastAsia="Calibri"/>
                <w:b w:val="0"/>
                <w:bCs w:val="0"/>
                <w:i w:val="0"/>
                <w:iCs w:val="0"/>
                <w:color w:val="auto"/>
                <w:spacing w:val="-2"/>
                <w:sz w:val="20"/>
                <w:szCs w:val="20"/>
              </w:rPr>
              <w:t>–</w:t>
            </w:r>
            <w:r w:rsidRPr="00773A00">
              <w:rPr>
                <w:rStyle w:val="9pt"/>
                <w:b w:val="0"/>
                <w:bCs w:val="0"/>
                <w:i w:val="0"/>
                <w:iCs w:val="0"/>
                <w:color w:val="auto"/>
                <w:spacing w:val="-2"/>
                <w:sz w:val="20"/>
                <w:szCs w:val="20"/>
              </w:rPr>
              <w:t xml:space="preserve"> </w:t>
            </w:r>
            <w:smartTag w:uri="urn:schemas-microsoft-com:office:smarttags" w:element="metricconverter">
              <w:smartTagPr>
                <w:attr w:name="ProductID" w:val="15 м"/>
              </w:smartTagPr>
              <w:r w:rsidRPr="00773A00">
                <w:rPr>
                  <w:rStyle w:val="9pt"/>
                  <w:b w:val="0"/>
                  <w:bCs w:val="0"/>
                  <w:i w:val="0"/>
                  <w:iCs w:val="0"/>
                  <w:color w:val="auto"/>
                  <w:spacing w:val="-2"/>
                  <w:sz w:val="20"/>
                  <w:szCs w:val="20"/>
                </w:rPr>
                <w:t>15 м</w:t>
              </w:r>
            </w:smartTag>
            <w:r w:rsidRPr="00773A00">
              <w:rPr>
                <w:rStyle w:val="9pt"/>
                <w:b w:val="0"/>
                <w:bCs w:val="0"/>
                <w:i w:val="0"/>
                <w:iCs w:val="0"/>
                <w:color w:val="auto"/>
                <w:spacing w:val="-2"/>
                <w:sz w:val="20"/>
                <w:szCs w:val="20"/>
              </w:rPr>
              <w:t>.</w:t>
            </w:r>
          </w:p>
          <w:p w:rsidR="00B55488" w:rsidRPr="00773A00" w:rsidRDefault="00B55488" w:rsidP="00014528">
            <w:pPr>
              <w:rPr>
                <w:rFonts w:ascii="Times New Roman" w:hAnsi="Times New Roman" w:cs="Times New Roman"/>
                <w:sz w:val="20"/>
                <w:szCs w:val="20"/>
              </w:rPr>
            </w:pPr>
            <w:r w:rsidRPr="00773A00">
              <w:rPr>
                <w:rFonts w:ascii="Times New Roman" w:hAnsi="Times New Roman" w:cs="Times New Roman"/>
                <w:sz w:val="20"/>
                <w:szCs w:val="20"/>
              </w:rPr>
              <w:t>Предельная высота – 16</w:t>
            </w:r>
            <w:r w:rsidRPr="00773A00">
              <w:rPr>
                <w:rFonts w:ascii="Times New Roman" w:hAnsi="Times New Roman" w:cs="Times New Roman"/>
                <w:color w:val="5B9BD5"/>
                <w:sz w:val="20"/>
                <w:szCs w:val="20"/>
              </w:rPr>
              <w:t xml:space="preserve"> </w:t>
            </w:r>
            <w:r w:rsidRPr="00773A00">
              <w:rPr>
                <w:rFonts w:ascii="Times New Roman" w:hAnsi="Times New Roman" w:cs="Times New Roman"/>
                <w:sz w:val="20"/>
                <w:szCs w:val="20"/>
              </w:rPr>
              <w:t>м.</w:t>
            </w:r>
          </w:p>
          <w:p w:rsidR="00B55488" w:rsidRPr="00773A00" w:rsidRDefault="00B55488" w:rsidP="0001452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773A00">
              <w:rPr>
                <w:sz w:val="20"/>
                <w:szCs w:val="20"/>
              </w:rPr>
              <w:t>Иные предельные параметры определяются в соответствии  с СП 158.13330.2014. «Свод  правил. Здания и помещения медицинских организаций. Правила проектирования»</w:t>
            </w:r>
          </w:p>
        </w:tc>
        <w:tc>
          <w:tcPr>
            <w:tcW w:w="1520" w:type="pct"/>
            <w:tcBorders>
              <w:left w:val="single" w:sz="4" w:space="0" w:color="auto"/>
              <w:right w:val="single" w:sz="4" w:space="0" w:color="auto"/>
            </w:tcBorders>
          </w:tcPr>
          <w:p w:rsidR="00B55488" w:rsidRDefault="00B55488" w:rsidP="00014528">
            <w:r w:rsidRPr="00744873">
              <w:rPr>
                <w:rStyle w:val="9pt"/>
                <w:b w:val="0"/>
                <w:bCs w:val="0"/>
                <w:i w:val="0"/>
                <w:iCs w:val="0"/>
                <w:color w:val="auto"/>
                <w:spacing w:val="-2"/>
                <w:sz w:val="20"/>
                <w:szCs w:val="20"/>
              </w:rPr>
              <w:t>Не подлежат установлению</w:t>
            </w:r>
          </w:p>
        </w:tc>
      </w:tr>
      <w:tr w:rsidR="00B55488" w:rsidRPr="00773A00" w:rsidTr="00014528">
        <w:trPr>
          <w:trHeight w:val="516"/>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 xml:space="preserve">Оказание социальной помощи населению </w:t>
            </w:r>
          </w:p>
        </w:tc>
        <w:tc>
          <w:tcPr>
            <w:tcW w:w="1883" w:type="pct"/>
            <w:vMerge w:val="restart"/>
            <w:tcBorders>
              <w:top w:val="single" w:sz="4" w:space="0" w:color="auto"/>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rFonts w:eastAsia="Calibri"/>
                <w:b w:val="0"/>
                <w:bCs w:val="0"/>
                <w:i w:val="0"/>
                <w:iCs w:val="0"/>
                <w:color w:val="auto"/>
                <w:spacing w:val="-2"/>
                <w:sz w:val="20"/>
                <w:szCs w:val="20"/>
              </w:rPr>
              <w:t>Минимальные отступы зданий, строений, сооружений:</w:t>
            </w:r>
          </w:p>
          <w:p w:rsidR="00B55488" w:rsidRPr="00773A00" w:rsidRDefault="00B55488" w:rsidP="00B55488">
            <w:pPr>
              <w:pStyle w:val="2c"/>
              <w:numPr>
                <w:ilvl w:val="0"/>
                <w:numId w:val="2"/>
              </w:numPr>
              <w:shd w:val="clear" w:color="auto" w:fill="auto"/>
              <w:tabs>
                <w:tab w:val="left" w:pos="246"/>
              </w:tabs>
              <w:spacing w:after="0" w:line="240" w:lineRule="auto"/>
              <w:ind w:left="113" w:firstLine="0"/>
              <w:jc w:val="both"/>
              <w:rPr>
                <w:sz w:val="20"/>
                <w:szCs w:val="20"/>
              </w:rPr>
            </w:pPr>
            <w:r w:rsidRPr="00773A00">
              <w:rPr>
                <w:rStyle w:val="9pt"/>
                <w:rFonts w:eastAsia="Calibri"/>
                <w:b w:val="0"/>
                <w:bCs w:val="0"/>
                <w:i w:val="0"/>
                <w:iCs w:val="0"/>
                <w:color w:val="auto"/>
                <w:spacing w:val="-2"/>
                <w:sz w:val="20"/>
                <w:szCs w:val="20"/>
              </w:rPr>
              <w:t xml:space="preserve">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773A00">
                <w:rPr>
                  <w:rStyle w:val="9pt"/>
                  <w:rFonts w:eastAsia="Calibri"/>
                  <w:b w:val="0"/>
                  <w:bCs w:val="0"/>
                  <w:i w:val="0"/>
                  <w:iCs w:val="0"/>
                  <w:color w:val="auto"/>
                  <w:spacing w:val="-2"/>
                  <w:sz w:val="20"/>
                  <w:szCs w:val="20"/>
                </w:rPr>
                <w:t>5 м</w:t>
              </w:r>
            </w:smartTag>
            <w:r w:rsidRPr="00773A00">
              <w:rPr>
                <w:rStyle w:val="9pt"/>
                <w:rFonts w:eastAsia="Calibri"/>
                <w:b w:val="0"/>
                <w:bCs w:val="0"/>
                <w:i w:val="0"/>
                <w:iCs w:val="0"/>
                <w:color w:val="auto"/>
                <w:spacing w:val="-2"/>
                <w:sz w:val="20"/>
                <w:szCs w:val="20"/>
              </w:rPr>
              <w:t>;</w:t>
            </w:r>
          </w:p>
          <w:p w:rsidR="00B55488" w:rsidRPr="00773A00" w:rsidRDefault="00B55488" w:rsidP="00B55488">
            <w:pPr>
              <w:pStyle w:val="2c"/>
              <w:numPr>
                <w:ilvl w:val="0"/>
                <w:numId w:val="3"/>
              </w:numPr>
              <w:shd w:val="clear" w:color="auto" w:fill="auto"/>
              <w:tabs>
                <w:tab w:val="left" w:pos="246"/>
              </w:tabs>
              <w:spacing w:after="0" w:line="240" w:lineRule="auto"/>
              <w:ind w:left="113" w:firstLine="0"/>
              <w:jc w:val="both"/>
              <w:rPr>
                <w:sz w:val="20"/>
                <w:szCs w:val="20"/>
              </w:rPr>
            </w:pPr>
            <w:r w:rsidRPr="00773A00">
              <w:rPr>
                <w:rStyle w:val="9pt"/>
                <w:rFonts w:eastAsia="Calibri"/>
                <w:b w:val="0"/>
                <w:bCs w:val="0"/>
                <w:i w:val="0"/>
                <w:iCs w:val="0"/>
                <w:color w:val="auto"/>
                <w:spacing w:val="-2"/>
                <w:sz w:val="20"/>
                <w:szCs w:val="20"/>
              </w:rPr>
              <w:t>от красной линии проезда (границ земельного участка, граничащего                   с проездом) – 3 м;</w:t>
            </w:r>
          </w:p>
          <w:p w:rsidR="00B55488" w:rsidRPr="00773A00" w:rsidRDefault="00B55488" w:rsidP="00B55488">
            <w:pPr>
              <w:pStyle w:val="2c"/>
              <w:numPr>
                <w:ilvl w:val="0"/>
                <w:numId w:val="2"/>
              </w:numPr>
              <w:shd w:val="clear" w:color="auto" w:fill="auto"/>
              <w:tabs>
                <w:tab w:val="left" w:pos="246"/>
              </w:tabs>
              <w:spacing w:after="0" w:line="240" w:lineRule="auto"/>
              <w:ind w:left="113" w:firstLine="0"/>
              <w:jc w:val="both"/>
              <w:rPr>
                <w:sz w:val="20"/>
                <w:szCs w:val="20"/>
              </w:rPr>
            </w:pPr>
            <w:r w:rsidRPr="00773A00">
              <w:rPr>
                <w:rStyle w:val="9pt"/>
                <w:rFonts w:eastAsia="Calibri"/>
                <w:b w:val="0"/>
                <w:bCs w:val="0"/>
                <w:i w:val="0"/>
                <w:iCs w:val="0"/>
                <w:color w:val="auto"/>
                <w:spacing w:val="-2"/>
                <w:sz w:val="20"/>
                <w:szCs w:val="20"/>
              </w:rPr>
              <w:t xml:space="preserve">до </w:t>
            </w:r>
            <w:r w:rsidRPr="00773A00">
              <w:rPr>
                <w:rStyle w:val="9pt"/>
                <w:rFonts w:eastAsia="Calibri"/>
                <w:b w:val="0"/>
                <w:bCs w:val="0"/>
                <w:i w:val="0"/>
                <w:iCs w:val="0"/>
                <w:spacing w:val="-2"/>
                <w:sz w:val="20"/>
                <w:szCs w:val="20"/>
              </w:rPr>
              <w:t xml:space="preserve">границ земельного участка </w:t>
            </w:r>
            <w:r w:rsidRPr="00773A00">
              <w:rPr>
                <w:rStyle w:val="9pt"/>
                <w:rFonts w:eastAsia="Calibri"/>
                <w:b w:val="0"/>
                <w:bCs w:val="0"/>
                <w:i w:val="0"/>
                <w:iCs w:val="0"/>
                <w:color w:val="auto"/>
                <w:spacing w:val="-2"/>
                <w:sz w:val="20"/>
                <w:szCs w:val="20"/>
              </w:rPr>
              <w:t xml:space="preserve">– </w:t>
            </w:r>
            <w:r w:rsidRPr="00773A00">
              <w:rPr>
                <w:rStyle w:val="9pt"/>
                <w:rFonts w:eastAsia="Calibri"/>
                <w:b w:val="0"/>
                <w:bCs w:val="0"/>
                <w:i w:val="0"/>
                <w:iCs w:val="0"/>
                <w:spacing w:val="-2"/>
                <w:sz w:val="20"/>
                <w:szCs w:val="20"/>
              </w:rPr>
              <w:t>3 м</w:t>
            </w:r>
            <w:r w:rsidRPr="00773A00">
              <w:rPr>
                <w:rStyle w:val="9pt"/>
                <w:rFonts w:eastAsia="Calibri"/>
                <w:b w:val="0"/>
                <w:bCs w:val="0"/>
                <w:i w:val="0"/>
                <w:iCs w:val="0"/>
                <w:color w:val="auto"/>
                <w:spacing w:val="-2"/>
                <w:sz w:val="20"/>
                <w:szCs w:val="20"/>
              </w:rPr>
              <w:t>.</w:t>
            </w:r>
          </w:p>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rFonts w:eastAsia="Calibri"/>
                <w:b w:val="0"/>
                <w:bCs w:val="0"/>
                <w:i w:val="0"/>
                <w:iCs w:val="0"/>
                <w:color w:val="auto"/>
                <w:spacing w:val="-2"/>
                <w:sz w:val="20"/>
                <w:szCs w:val="20"/>
              </w:rPr>
              <w:t xml:space="preserve">Предельная высота – </w:t>
            </w:r>
            <w:r w:rsidRPr="00773A00">
              <w:rPr>
                <w:rStyle w:val="9pt"/>
                <w:b w:val="0"/>
                <w:bCs w:val="0"/>
                <w:i w:val="0"/>
                <w:iCs w:val="0"/>
                <w:color w:val="auto"/>
                <w:spacing w:val="-2"/>
                <w:sz w:val="20"/>
                <w:szCs w:val="20"/>
              </w:rPr>
              <w:t>16 м.</w:t>
            </w:r>
          </w:p>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rFonts w:eastAsia="Calibri"/>
                <w:b w:val="0"/>
                <w:bCs w:val="0"/>
                <w:i w:val="0"/>
                <w:iCs w:val="0"/>
                <w:color w:val="auto"/>
                <w:spacing w:val="-2"/>
                <w:sz w:val="20"/>
                <w:szCs w:val="20"/>
              </w:rPr>
              <w:t>Максимальный процент застройки в границах земельного участка – 60 %</w:t>
            </w:r>
          </w:p>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B55488" w:rsidRPr="00773A00" w:rsidRDefault="00B55488" w:rsidP="00014528">
            <w:pPr>
              <w:pStyle w:val="2c"/>
              <w:shd w:val="clear" w:color="auto" w:fill="auto"/>
              <w:spacing w:after="0" w:line="240" w:lineRule="auto"/>
              <w:ind w:firstLine="0"/>
              <w:jc w:val="both"/>
              <w:rPr>
                <w:sz w:val="20"/>
                <w:szCs w:val="20"/>
              </w:rPr>
            </w:pPr>
            <w:r w:rsidRPr="00773A00">
              <w:rPr>
                <w:spacing w:val="-2"/>
                <w:sz w:val="20"/>
                <w:szCs w:val="20"/>
                <w:shd w:val="clear" w:color="auto" w:fill="FFFFFF"/>
              </w:rPr>
              <w:t>Минимальный процент озеленения в границах земельного участка – 15 %</w:t>
            </w:r>
          </w:p>
        </w:tc>
        <w:tc>
          <w:tcPr>
            <w:tcW w:w="1520" w:type="pct"/>
            <w:vMerge w:val="restart"/>
            <w:tcBorders>
              <w:top w:val="single" w:sz="4" w:space="0" w:color="auto"/>
              <w:left w:val="single" w:sz="4" w:space="0" w:color="auto"/>
              <w:right w:val="single" w:sz="4" w:space="0" w:color="auto"/>
            </w:tcBorders>
          </w:tcPr>
          <w:p w:rsidR="00B55488" w:rsidRDefault="00B55488" w:rsidP="00014528">
            <w:r w:rsidRPr="00744873">
              <w:rPr>
                <w:rStyle w:val="9pt"/>
                <w:b w:val="0"/>
                <w:bCs w:val="0"/>
                <w:i w:val="0"/>
                <w:iCs w:val="0"/>
                <w:color w:val="auto"/>
                <w:spacing w:val="-2"/>
                <w:sz w:val="20"/>
                <w:szCs w:val="20"/>
              </w:rPr>
              <w:t>Не подлежат установлению</w:t>
            </w:r>
          </w:p>
        </w:tc>
      </w:tr>
      <w:tr w:rsidR="00B55488" w:rsidRPr="00773A00" w:rsidTr="00014528">
        <w:trPr>
          <w:trHeight w:val="591"/>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Бытовое обслуживание</w:t>
            </w:r>
          </w:p>
        </w:tc>
        <w:tc>
          <w:tcPr>
            <w:tcW w:w="1883" w:type="pct"/>
            <w:vMerge/>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520" w:type="pct"/>
            <w:vMerge/>
            <w:tcBorders>
              <w:left w:val="single" w:sz="4" w:space="0" w:color="auto"/>
              <w:right w:val="single" w:sz="4" w:space="0" w:color="auto"/>
            </w:tcBorders>
          </w:tcPr>
          <w:p w:rsidR="00B55488" w:rsidRPr="00773A00" w:rsidRDefault="00B55488" w:rsidP="00014528">
            <w:pPr>
              <w:rPr>
                <w:rStyle w:val="9pt"/>
                <w:b w:val="0"/>
                <w:bCs w:val="0"/>
                <w:i w:val="0"/>
                <w:iCs w:val="0"/>
                <w:color w:val="auto"/>
                <w:spacing w:val="-2"/>
                <w:sz w:val="20"/>
                <w:szCs w:val="20"/>
              </w:rPr>
            </w:pPr>
          </w:p>
        </w:tc>
      </w:tr>
      <w:tr w:rsidR="00B55488" w:rsidRPr="00773A00" w:rsidTr="00014528">
        <w:trPr>
          <w:trHeight w:val="591"/>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Оказание услуг связи</w:t>
            </w:r>
          </w:p>
        </w:tc>
        <w:tc>
          <w:tcPr>
            <w:tcW w:w="1883" w:type="pct"/>
            <w:vMerge/>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520" w:type="pct"/>
            <w:vMerge/>
            <w:tcBorders>
              <w:left w:val="single" w:sz="4" w:space="0" w:color="auto"/>
              <w:right w:val="single" w:sz="4" w:space="0" w:color="auto"/>
            </w:tcBorders>
          </w:tcPr>
          <w:p w:rsidR="00B55488" w:rsidRPr="00773A00" w:rsidRDefault="00B55488" w:rsidP="00014528">
            <w:pPr>
              <w:rPr>
                <w:rStyle w:val="9pt"/>
                <w:b w:val="0"/>
                <w:bCs w:val="0"/>
                <w:i w:val="0"/>
                <w:iCs w:val="0"/>
                <w:color w:val="auto"/>
                <w:spacing w:val="-2"/>
                <w:sz w:val="20"/>
                <w:szCs w:val="20"/>
              </w:rPr>
            </w:pPr>
          </w:p>
        </w:tc>
      </w:tr>
      <w:tr w:rsidR="00B55488" w:rsidRPr="00773A00" w:rsidTr="00014528">
        <w:trPr>
          <w:trHeight w:val="430"/>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Общественное питание</w:t>
            </w:r>
          </w:p>
        </w:tc>
        <w:tc>
          <w:tcPr>
            <w:tcW w:w="1883" w:type="pct"/>
            <w:vMerge/>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520" w:type="pct"/>
            <w:vMerge/>
            <w:tcBorders>
              <w:left w:val="single" w:sz="4" w:space="0" w:color="auto"/>
              <w:right w:val="single" w:sz="4" w:space="0" w:color="auto"/>
            </w:tcBorders>
          </w:tcPr>
          <w:p w:rsidR="00B55488" w:rsidRPr="00773A00" w:rsidRDefault="00B55488" w:rsidP="00014528">
            <w:pPr>
              <w:rPr>
                <w:rStyle w:val="9pt"/>
                <w:b w:val="0"/>
                <w:bCs w:val="0"/>
                <w:i w:val="0"/>
                <w:iCs w:val="0"/>
                <w:color w:val="auto"/>
                <w:spacing w:val="-2"/>
                <w:sz w:val="20"/>
                <w:szCs w:val="20"/>
              </w:rPr>
            </w:pPr>
          </w:p>
        </w:tc>
      </w:tr>
      <w:tr w:rsidR="00B55488" w:rsidRPr="00773A00" w:rsidTr="00014528">
        <w:trPr>
          <w:trHeight w:val="301"/>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Магазины</w:t>
            </w:r>
          </w:p>
        </w:tc>
        <w:tc>
          <w:tcPr>
            <w:tcW w:w="1883" w:type="pct"/>
            <w:vMerge/>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520" w:type="pct"/>
            <w:vMerge/>
            <w:tcBorders>
              <w:left w:val="single" w:sz="4" w:space="0" w:color="auto"/>
              <w:right w:val="single" w:sz="4" w:space="0" w:color="auto"/>
            </w:tcBorders>
          </w:tcPr>
          <w:p w:rsidR="00B55488" w:rsidRPr="00773A00" w:rsidRDefault="00B55488" w:rsidP="00014528">
            <w:pPr>
              <w:rPr>
                <w:rStyle w:val="9pt"/>
                <w:b w:val="0"/>
                <w:bCs w:val="0"/>
                <w:i w:val="0"/>
                <w:iCs w:val="0"/>
                <w:color w:val="auto"/>
                <w:spacing w:val="-2"/>
                <w:sz w:val="20"/>
                <w:szCs w:val="20"/>
              </w:rPr>
            </w:pPr>
          </w:p>
        </w:tc>
      </w:tr>
      <w:tr w:rsidR="00B55488" w:rsidRPr="00773A00" w:rsidTr="00014528">
        <w:trPr>
          <w:trHeight w:val="301"/>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Амбулаторное ветеринарное обслуживание</w:t>
            </w:r>
          </w:p>
        </w:tc>
        <w:tc>
          <w:tcPr>
            <w:tcW w:w="1883" w:type="pct"/>
            <w:vMerge/>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520" w:type="pct"/>
            <w:vMerge/>
            <w:tcBorders>
              <w:left w:val="single" w:sz="4" w:space="0" w:color="auto"/>
              <w:right w:val="single" w:sz="4" w:space="0" w:color="auto"/>
            </w:tcBorders>
          </w:tcPr>
          <w:p w:rsidR="00B55488" w:rsidRPr="00773A00" w:rsidRDefault="00B55488" w:rsidP="00014528">
            <w:pPr>
              <w:rPr>
                <w:rStyle w:val="9pt"/>
                <w:b w:val="0"/>
                <w:bCs w:val="0"/>
                <w:i w:val="0"/>
                <w:iCs w:val="0"/>
                <w:color w:val="auto"/>
                <w:spacing w:val="-2"/>
                <w:sz w:val="20"/>
                <w:szCs w:val="20"/>
              </w:rPr>
            </w:pPr>
          </w:p>
        </w:tc>
      </w:tr>
      <w:tr w:rsidR="00B55488" w:rsidRPr="00773A00" w:rsidTr="00014528">
        <w:trPr>
          <w:trHeight w:val="20"/>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Обеспечение внутреннего правопорядка</w:t>
            </w:r>
          </w:p>
        </w:tc>
        <w:tc>
          <w:tcPr>
            <w:tcW w:w="1883"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spacing w:val="0"/>
                <w:sz w:val="20"/>
                <w:szCs w:val="20"/>
              </w:rPr>
            </w:pPr>
            <w:r w:rsidRPr="00773A00">
              <w:rPr>
                <w:spacing w:val="0"/>
                <w:sz w:val="20"/>
                <w:szCs w:val="20"/>
              </w:rPr>
              <w:t>Минимальные отступы зданий, строений, сооружений:</w:t>
            </w:r>
          </w:p>
          <w:p w:rsidR="00B55488" w:rsidRPr="00773A00" w:rsidRDefault="00B55488" w:rsidP="00B55488">
            <w:pPr>
              <w:pStyle w:val="2c"/>
              <w:numPr>
                <w:ilvl w:val="0"/>
                <w:numId w:val="2"/>
              </w:numPr>
              <w:shd w:val="clear" w:color="auto" w:fill="auto"/>
              <w:tabs>
                <w:tab w:val="left" w:pos="246"/>
              </w:tabs>
              <w:spacing w:after="0" w:line="240" w:lineRule="auto"/>
              <w:ind w:left="113" w:firstLine="0"/>
              <w:jc w:val="both"/>
              <w:rPr>
                <w:spacing w:val="0"/>
                <w:sz w:val="20"/>
                <w:szCs w:val="20"/>
              </w:rPr>
            </w:pPr>
            <w:r w:rsidRPr="00773A00">
              <w:rPr>
                <w:spacing w:val="0"/>
                <w:sz w:val="20"/>
                <w:szCs w:val="20"/>
              </w:rPr>
              <w:t xml:space="preserve">от красной линии улицы (границ земельного участка, граничащего с улично-дорожной сетью) </w:t>
            </w:r>
            <w:r w:rsidRPr="00773A00">
              <w:rPr>
                <w:sz w:val="20"/>
                <w:szCs w:val="20"/>
              </w:rPr>
              <w:t xml:space="preserve">– </w:t>
            </w:r>
            <w:r w:rsidRPr="00773A00">
              <w:rPr>
                <w:spacing w:val="0"/>
                <w:sz w:val="20"/>
                <w:szCs w:val="20"/>
              </w:rPr>
              <w:t>5 м;</w:t>
            </w:r>
          </w:p>
          <w:p w:rsidR="00B55488" w:rsidRPr="00773A00" w:rsidRDefault="00B55488" w:rsidP="00B55488">
            <w:pPr>
              <w:pStyle w:val="2c"/>
              <w:numPr>
                <w:ilvl w:val="0"/>
                <w:numId w:val="3"/>
              </w:numPr>
              <w:shd w:val="clear" w:color="auto" w:fill="auto"/>
              <w:tabs>
                <w:tab w:val="left" w:pos="246"/>
              </w:tabs>
              <w:spacing w:after="0" w:line="240" w:lineRule="auto"/>
              <w:ind w:left="113" w:firstLine="0"/>
              <w:jc w:val="both"/>
              <w:rPr>
                <w:spacing w:val="0"/>
                <w:sz w:val="20"/>
                <w:szCs w:val="20"/>
              </w:rPr>
            </w:pPr>
            <w:r w:rsidRPr="00773A00">
              <w:rPr>
                <w:spacing w:val="0"/>
                <w:sz w:val="20"/>
                <w:szCs w:val="20"/>
              </w:rPr>
              <w:t xml:space="preserve">от красной линии проезда (границ земельного участка, граничащего с проездом) </w:t>
            </w:r>
            <w:r w:rsidRPr="00773A00">
              <w:rPr>
                <w:sz w:val="20"/>
                <w:szCs w:val="20"/>
              </w:rPr>
              <w:t xml:space="preserve">– </w:t>
            </w:r>
            <w:r w:rsidRPr="00773A00">
              <w:rPr>
                <w:spacing w:val="0"/>
                <w:sz w:val="20"/>
                <w:szCs w:val="20"/>
              </w:rPr>
              <w:t>3 м;</w:t>
            </w:r>
          </w:p>
          <w:p w:rsidR="00B55488" w:rsidRPr="00773A00" w:rsidRDefault="00B55488" w:rsidP="00B55488">
            <w:pPr>
              <w:pStyle w:val="2c"/>
              <w:numPr>
                <w:ilvl w:val="0"/>
                <w:numId w:val="2"/>
              </w:numPr>
              <w:shd w:val="clear" w:color="auto" w:fill="auto"/>
              <w:tabs>
                <w:tab w:val="left" w:pos="246"/>
              </w:tabs>
              <w:spacing w:after="0" w:line="240" w:lineRule="auto"/>
              <w:ind w:left="113" w:firstLine="0"/>
              <w:jc w:val="both"/>
              <w:rPr>
                <w:spacing w:val="0"/>
                <w:sz w:val="20"/>
                <w:szCs w:val="20"/>
              </w:rPr>
            </w:pPr>
            <w:r w:rsidRPr="00773A00">
              <w:rPr>
                <w:spacing w:val="0"/>
                <w:sz w:val="20"/>
                <w:szCs w:val="20"/>
              </w:rPr>
              <w:t xml:space="preserve">до границ земельного участка </w:t>
            </w:r>
            <w:r w:rsidRPr="00773A00">
              <w:rPr>
                <w:sz w:val="20"/>
                <w:szCs w:val="20"/>
              </w:rPr>
              <w:t xml:space="preserve">– </w:t>
            </w:r>
            <w:r w:rsidRPr="00773A00">
              <w:rPr>
                <w:spacing w:val="0"/>
                <w:sz w:val="20"/>
                <w:szCs w:val="20"/>
              </w:rPr>
              <w:t>3 м.</w:t>
            </w:r>
          </w:p>
          <w:p w:rsidR="00B55488" w:rsidRPr="00773A00" w:rsidRDefault="00B55488" w:rsidP="00014528">
            <w:pPr>
              <w:pStyle w:val="2c"/>
              <w:shd w:val="clear" w:color="auto" w:fill="auto"/>
              <w:spacing w:after="0" w:line="240" w:lineRule="auto"/>
              <w:ind w:firstLine="0"/>
              <w:jc w:val="both"/>
              <w:rPr>
                <w:spacing w:val="0"/>
                <w:sz w:val="20"/>
                <w:szCs w:val="20"/>
              </w:rPr>
            </w:pPr>
            <w:r w:rsidRPr="00773A00">
              <w:rPr>
                <w:spacing w:val="0"/>
                <w:sz w:val="20"/>
                <w:szCs w:val="20"/>
              </w:rPr>
              <w:t>Предельная высота – 16 м.</w:t>
            </w:r>
          </w:p>
          <w:p w:rsidR="00B55488" w:rsidRPr="00773A00" w:rsidRDefault="00B55488" w:rsidP="00014528">
            <w:pPr>
              <w:pStyle w:val="2c"/>
              <w:shd w:val="clear" w:color="auto" w:fill="auto"/>
              <w:spacing w:after="0" w:line="240" w:lineRule="auto"/>
              <w:ind w:firstLine="0"/>
              <w:jc w:val="both"/>
              <w:rPr>
                <w:spacing w:val="0"/>
                <w:sz w:val="20"/>
                <w:szCs w:val="20"/>
              </w:rPr>
            </w:pPr>
            <w:r w:rsidRPr="00773A00">
              <w:rPr>
                <w:spacing w:val="0"/>
                <w:sz w:val="20"/>
                <w:szCs w:val="20"/>
              </w:rPr>
              <w:t xml:space="preserve">Максимальный процент застройки в границах земельного участка </w:t>
            </w:r>
            <w:r w:rsidRPr="00773A00">
              <w:rPr>
                <w:sz w:val="20"/>
                <w:szCs w:val="20"/>
              </w:rPr>
              <w:t xml:space="preserve">– </w:t>
            </w:r>
            <w:r w:rsidRPr="00773A00">
              <w:rPr>
                <w:spacing w:val="0"/>
                <w:sz w:val="20"/>
                <w:szCs w:val="20"/>
              </w:rPr>
              <w:t>70 %</w:t>
            </w:r>
          </w:p>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B55488" w:rsidRPr="00773A00" w:rsidRDefault="00B55488" w:rsidP="00014528">
            <w:pPr>
              <w:pStyle w:val="2c"/>
              <w:shd w:val="clear" w:color="auto" w:fill="auto"/>
              <w:spacing w:after="0" w:line="240" w:lineRule="auto"/>
              <w:ind w:firstLine="0"/>
              <w:jc w:val="both"/>
              <w:rPr>
                <w:sz w:val="20"/>
                <w:szCs w:val="20"/>
              </w:rPr>
            </w:pPr>
            <w:r w:rsidRPr="00773A00">
              <w:rPr>
                <w:spacing w:val="-2"/>
                <w:sz w:val="20"/>
                <w:szCs w:val="20"/>
                <w:shd w:val="clear" w:color="auto" w:fill="FFFFFF"/>
              </w:rPr>
              <w:t>Минимальный процент озеленения в границах земельного участка – 10 %</w:t>
            </w:r>
          </w:p>
        </w:tc>
        <w:tc>
          <w:tcPr>
            <w:tcW w:w="1520" w:type="pct"/>
            <w:tcBorders>
              <w:top w:val="single" w:sz="4" w:space="0" w:color="auto"/>
              <w:left w:val="single" w:sz="4" w:space="0" w:color="auto"/>
              <w:bottom w:val="single" w:sz="4" w:space="0" w:color="auto"/>
              <w:right w:val="single" w:sz="4" w:space="0" w:color="auto"/>
            </w:tcBorders>
          </w:tcPr>
          <w:p w:rsidR="00B55488" w:rsidRDefault="00B55488" w:rsidP="00014528">
            <w:r w:rsidRPr="00744873">
              <w:rPr>
                <w:rStyle w:val="9pt"/>
                <w:b w:val="0"/>
                <w:bCs w:val="0"/>
                <w:i w:val="0"/>
                <w:iCs w:val="0"/>
                <w:color w:val="auto"/>
                <w:spacing w:val="-2"/>
                <w:sz w:val="20"/>
                <w:szCs w:val="20"/>
              </w:rPr>
              <w:t>Не подлежат установлению</w:t>
            </w:r>
          </w:p>
        </w:tc>
      </w:tr>
      <w:tr w:rsidR="00B55488" w:rsidRPr="00773A00" w:rsidTr="00014528">
        <w:trPr>
          <w:trHeight w:val="960"/>
          <w:jc w:val="center"/>
        </w:trPr>
        <w:tc>
          <w:tcPr>
            <w:tcW w:w="346" w:type="pct"/>
            <w:tcBorders>
              <w:top w:val="single" w:sz="4" w:space="0" w:color="auto"/>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 xml:space="preserve">Объекты </w:t>
            </w:r>
            <w:proofErr w:type="spellStart"/>
            <w:r w:rsidRPr="00773A00">
              <w:rPr>
                <w:rFonts w:ascii="Times New Roman" w:hAnsi="Times New Roman" w:cs="Times New Roman"/>
                <w:sz w:val="20"/>
                <w:szCs w:val="20"/>
              </w:rPr>
              <w:t>культурно-досуговой</w:t>
            </w:r>
            <w:proofErr w:type="spellEnd"/>
            <w:r w:rsidRPr="00773A00">
              <w:rPr>
                <w:rFonts w:ascii="Times New Roman" w:hAnsi="Times New Roman" w:cs="Times New Roman"/>
                <w:sz w:val="20"/>
                <w:szCs w:val="20"/>
              </w:rPr>
              <w:t xml:space="preserve"> деятельности</w:t>
            </w:r>
          </w:p>
        </w:tc>
        <w:tc>
          <w:tcPr>
            <w:tcW w:w="1883" w:type="pct"/>
            <w:tcBorders>
              <w:top w:val="single" w:sz="4" w:space="0" w:color="auto"/>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rFonts w:eastAsia="Calibri"/>
                <w:b w:val="0"/>
                <w:bCs w:val="0"/>
                <w:i w:val="0"/>
                <w:iCs w:val="0"/>
                <w:color w:val="auto"/>
                <w:spacing w:val="-2"/>
                <w:sz w:val="20"/>
                <w:szCs w:val="20"/>
              </w:rPr>
              <w:t>Минимальные отступы зданий, строений, сооружений:</w:t>
            </w:r>
          </w:p>
          <w:p w:rsidR="00B55488" w:rsidRPr="00773A00" w:rsidRDefault="00B55488" w:rsidP="00B55488">
            <w:pPr>
              <w:pStyle w:val="2c"/>
              <w:numPr>
                <w:ilvl w:val="0"/>
                <w:numId w:val="2"/>
              </w:numPr>
              <w:shd w:val="clear" w:color="auto" w:fill="auto"/>
              <w:tabs>
                <w:tab w:val="left" w:pos="246"/>
              </w:tabs>
              <w:spacing w:after="0" w:line="240" w:lineRule="auto"/>
              <w:ind w:left="113" w:firstLine="0"/>
              <w:jc w:val="both"/>
              <w:rPr>
                <w:sz w:val="20"/>
                <w:szCs w:val="20"/>
              </w:rPr>
            </w:pPr>
            <w:r w:rsidRPr="00773A00">
              <w:rPr>
                <w:rStyle w:val="9pt"/>
                <w:rFonts w:eastAsia="Calibri"/>
                <w:b w:val="0"/>
                <w:bCs w:val="0"/>
                <w:i w:val="0"/>
                <w:iCs w:val="0"/>
                <w:color w:val="auto"/>
                <w:spacing w:val="-2"/>
                <w:sz w:val="20"/>
                <w:szCs w:val="20"/>
              </w:rPr>
              <w:t xml:space="preserve">от красной линии улицы (границ земельного участка, граничащего с улично-дорожной сетью) </w:t>
            </w:r>
            <w:r w:rsidRPr="00773A00">
              <w:rPr>
                <w:sz w:val="20"/>
                <w:szCs w:val="20"/>
              </w:rPr>
              <w:t>–</w:t>
            </w:r>
            <w:r w:rsidRPr="00773A00">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773A00">
                <w:rPr>
                  <w:rStyle w:val="9pt"/>
                  <w:rFonts w:eastAsia="Calibri"/>
                  <w:b w:val="0"/>
                  <w:bCs w:val="0"/>
                  <w:i w:val="0"/>
                  <w:iCs w:val="0"/>
                  <w:color w:val="auto"/>
                  <w:spacing w:val="-2"/>
                  <w:sz w:val="20"/>
                  <w:szCs w:val="20"/>
                </w:rPr>
                <w:t>5 м</w:t>
              </w:r>
            </w:smartTag>
            <w:r w:rsidRPr="00773A00">
              <w:rPr>
                <w:rStyle w:val="9pt"/>
                <w:rFonts w:eastAsia="Calibri"/>
                <w:b w:val="0"/>
                <w:bCs w:val="0"/>
                <w:i w:val="0"/>
                <w:iCs w:val="0"/>
                <w:color w:val="auto"/>
                <w:spacing w:val="-2"/>
                <w:sz w:val="20"/>
                <w:szCs w:val="20"/>
              </w:rPr>
              <w:t>;</w:t>
            </w:r>
          </w:p>
          <w:p w:rsidR="00B55488" w:rsidRPr="00773A00" w:rsidRDefault="00B55488" w:rsidP="00B55488">
            <w:pPr>
              <w:pStyle w:val="2c"/>
              <w:numPr>
                <w:ilvl w:val="0"/>
                <w:numId w:val="3"/>
              </w:numPr>
              <w:shd w:val="clear" w:color="auto" w:fill="auto"/>
              <w:tabs>
                <w:tab w:val="left" w:pos="246"/>
              </w:tabs>
              <w:spacing w:after="0" w:line="240" w:lineRule="auto"/>
              <w:ind w:left="113" w:firstLine="0"/>
              <w:jc w:val="both"/>
              <w:rPr>
                <w:sz w:val="20"/>
                <w:szCs w:val="20"/>
              </w:rPr>
            </w:pPr>
            <w:r w:rsidRPr="00773A00">
              <w:rPr>
                <w:rStyle w:val="9pt"/>
                <w:rFonts w:eastAsia="Calibri"/>
                <w:b w:val="0"/>
                <w:bCs w:val="0"/>
                <w:i w:val="0"/>
                <w:iCs w:val="0"/>
                <w:color w:val="auto"/>
                <w:spacing w:val="-2"/>
                <w:sz w:val="20"/>
                <w:szCs w:val="20"/>
              </w:rPr>
              <w:t xml:space="preserve">от красной линии проезда (границ земельного участка, граничащего с проездом) </w:t>
            </w:r>
            <w:r w:rsidRPr="00773A00">
              <w:rPr>
                <w:sz w:val="20"/>
                <w:szCs w:val="20"/>
              </w:rPr>
              <w:t>–</w:t>
            </w:r>
            <w:r w:rsidRPr="00773A00">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3 м"/>
              </w:smartTagPr>
              <w:r w:rsidRPr="00773A00">
                <w:rPr>
                  <w:rStyle w:val="9pt"/>
                  <w:rFonts w:eastAsia="Calibri"/>
                  <w:b w:val="0"/>
                  <w:bCs w:val="0"/>
                  <w:i w:val="0"/>
                  <w:iCs w:val="0"/>
                  <w:color w:val="auto"/>
                  <w:spacing w:val="-2"/>
                  <w:sz w:val="20"/>
                  <w:szCs w:val="20"/>
                </w:rPr>
                <w:t>3 м</w:t>
              </w:r>
            </w:smartTag>
            <w:r w:rsidRPr="00773A00">
              <w:rPr>
                <w:rStyle w:val="9pt"/>
                <w:rFonts w:eastAsia="Calibri"/>
                <w:b w:val="0"/>
                <w:bCs w:val="0"/>
                <w:i w:val="0"/>
                <w:iCs w:val="0"/>
                <w:color w:val="auto"/>
                <w:spacing w:val="-2"/>
                <w:sz w:val="20"/>
                <w:szCs w:val="20"/>
              </w:rPr>
              <w:t>;</w:t>
            </w:r>
          </w:p>
          <w:p w:rsidR="00B55488" w:rsidRPr="00773A00" w:rsidRDefault="00B55488" w:rsidP="00B55488">
            <w:pPr>
              <w:pStyle w:val="2c"/>
              <w:numPr>
                <w:ilvl w:val="0"/>
                <w:numId w:val="2"/>
              </w:numPr>
              <w:shd w:val="clear" w:color="auto" w:fill="auto"/>
              <w:tabs>
                <w:tab w:val="left" w:pos="246"/>
              </w:tabs>
              <w:spacing w:after="0" w:line="240" w:lineRule="auto"/>
              <w:ind w:left="113" w:firstLine="0"/>
              <w:jc w:val="both"/>
              <w:rPr>
                <w:sz w:val="20"/>
                <w:szCs w:val="20"/>
              </w:rPr>
            </w:pPr>
            <w:r w:rsidRPr="00773A00">
              <w:rPr>
                <w:rStyle w:val="9pt"/>
                <w:rFonts w:eastAsia="Calibri"/>
                <w:b w:val="0"/>
                <w:bCs w:val="0"/>
                <w:i w:val="0"/>
                <w:iCs w:val="0"/>
                <w:color w:val="auto"/>
                <w:spacing w:val="-2"/>
                <w:sz w:val="20"/>
                <w:szCs w:val="20"/>
              </w:rPr>
              <w:t xml:space="preserve">до </w:t>
            </w:r>
            <w:r w:rsidRPr="00773A00">
              <w:rPr>
                <w:rStyle w:val="9pt"/>
                <w:rFonts w:eastAsia="Calibri"/>
                <w:b w:val="0"/>
                <w:bCs w:val="0"/>
                <w:i w:val="0"/>
                <w:iCs w:val="0"/>
                <w:spacing w:val="-2"/>
                <w:sz w:val="20"/>
                <w:szCs w:val="20"/>
              </w:rPr>
              <w:t xml:space="preserve">границ земельного участка </w:t>
            </w:r>
            <w:r w:rsidRPr="00773A00">
              <w:rPr>
                <w:sz w:val="20"/>
                <w:szCs w:val="20"/>
              </w:rPr>
              <w:t>–</w:t>
            </w:r>
            <w:r w:rsidRPr="00773A00">
              <w:rPr>
                <w:rStyle w:val="9pt"/>
                <w:rFonts w:eastAsia="Calibri"/>
                <w:b w:val="0"/>
                <w:bCs w:val="0"/>
                <w:i w:val="0"/>
                <w:iCs w:val="0"/>
                <w:spacing w:val="-2"/>
                <w:sz w:val="20"/>
                <w:szCs w:val="20"/>
              </w:rPr>
              <w:t xml:space="preserve"> </w:t>
            </w:r>
            <w:smartTag w:uri="urn:schemas-microsoft-com:office:smarttags" w:element="metricconverter">
              <w:smartTagPr>
                <w:attr w:name="ProductID" w:val="3 м"/>
              </w:smartTagPr>
              <w:r w:rsidRPr="00773A00">
                <w:rPr>
                  <w:rStyle w:val="9pt"/>
                  <w:rFonts w:eastAsia="Calibri"/>
                  <w:b w:val="0"/>
                  <w:bCs w:val="0"/>
                  <w:i w:val="0"/>
                  <w:iCs w:val="0"/>
                  <w:spacing w:val="-2"/>
                  <w:sz w:val="20"/>
                  <w:szCs w:val="20"/>
                </w:rPr>
                <w:t>3 м</w:t>
              </w:r>
            </w:smartTag>
            <w:r w:rsidRPr="00773A00">
              <w:rPr>
                <w:rStyle w:val="9pt"/>
                <w:rFonts w:eastAsia="Calibri"/>
                <w:b w:val="0"/>
                <w:bCs w:val="0"/>
                <w:i w:val="0"/>
                <w:iCs w:val="0"/>
                <w:color w:val="auto"/>
                <w:spacing w:val="-2"/>
                <w:sz w:val="20"/>
                <w:szCs w:val="20"/>
              </w:rPr>
              <w:t>.</w:t>
            </w:r>
          </w:p>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rFonts w:eastAsia="Calibri"/>
                <w:b w:val="0"/>
                <w:bCs w:val="0"/>
                <w:i w:val="0"/>
                <w:iCs w:val="0"/>
                <w:color w:val="auto"/>
                <w:spacing w:val="-2"/>
                <w:sz w:val="20"/>
                <w:szCs w:val="20"/>
              </w:rPr>
              <w:t>Предельная высота – 16 м.</w:t>
            </w:r>
          </w:p>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w:t>
            </w:r>
            <w:r w:rsidRPr="00773A00">
              <w:rPr>
                <w:sz w:val="20"/>
                <w:szCs w:val="20"/>
              </w:rPr>
              <w:t>–</w:t>
            </w:r>
            <w:r w:rsidRPr="00773A00">
              <w:rPr>
                <w:rStyle w:val="9pt"/>
                <w:rFonts w:eastAsia="Calibri"/>
                <w:b w:val="0"/>
                <w:bCs w:val="0"/>
                <w:i w:val="0"/>
                <w:iCs w:val="0"/>
                <w:color w:val="auto"/>
                <w:spacing w:val="-2"/>
                <w:sz w:val="20"/>
                <w:szCs w:val="20"/>
              </w:rPr>
              <w:t xml:space="preserve"> 50 %</w:t>
            </w:r>
          </w:p>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B55488" w:rsidRPr="00773A00" w:rsidRDefault="00B55488" w:rsidP="00014528">
            <w:pPr>
              <w:pStyle w:val="2c"/>
              <w:shd w:val="clear" w:color="auto" w:fill="auto"/>
              <w:spacing w:after="0" w:line="240" w:lineRule="auto"/>
              <w:ind w:firstLine="0"/>
              <w:jc w:val="both"/>
              <w:rPr>
                <w:sz w:val="20"/>
                <w:szCs w:val="20"/>
              </w:rPr>
            </w:pPr>
            <w:r w:rsidRPr="00773A00">
              <w:rPr>
                <w:spacing w:val="-2"/>
                <w:sz w:val="20"/>
                <w:szCs w:val="20"/>
                <w:shd w:val="clear" w:color="auto" w:fill="FFFFFF"/>
              </w:rPr>
              <w:t>Минимальный процент озеленения в границах земельного участка – 15 %</w:t>
            </w:r>
          </w:p>
        </w:tc>
        <w:tc>
          <w:tcPr>
            <w:tcW w:w="1520" w:type="pct"/>
            <w:tcBorders>
              <w:top w:val="single" w:sz="4" w:space="0" w:color="auto"/>
              <w:left w:val="single" w:sz="4" w:space="0" w:color="auto"/>
              <w:right w:val="single" w:sz="4" w:space="0" w:color="auto"/>
            </w:tcBorders>
          </w:tcPr>
          <w:p w:rsidR="00B55488" w:rsidRPr="00773A00" w:rsidRDefault="00B55488" w:rsidP="00014528">
            <w:pPr>
              <w:rPr>
                <w:rFonts w:ascii="Times New Roman" w:hAnsi="Times New Roman" w:cs="Times New Roman"/>
                <w:sz w:val="20"/>
                <w:szCs w:val="20"/>
              </w:rPr>
            </w:pPr>
            <w:r w:rsidRPr="003C6EDB">
              <w:rPr>
                <w:rFonts w:ascii="Times New Roman" w:hAnsi="Times New Roman" w:cs="Times New Roman"/>
                <w:spacing w:val="-2"/>
                <w:sz w:val="20"/>
                <w:szCs w:val="20"/>
                <w:shd w:val="clear" w:color="auto" w:fill="FFFFFF"/>
              </w:rPr>
              <w:t>Не подлежат установлению</w:t>
            </w:r>
          </w:p>
        </w:tc>
      </w:tr>
      <w:tr w:rsidR="00B55488" w:rsidRPr="00773A00" w:rsidTr="00014528">
        <w:trPr>
          <w:trHeight w:val="630"/>
          <w:jc w:val="center"/>
        </w:trPr>
        <w:tc>
          <w:tcPr>
            <w:tcW w:w="346" w:type="pct"/>
            <w:tcBorders>
              <w:top w:val="single" w:sz="4" w:space="0" w:color="auto"/>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Style w:val="9pt"/>
                <w:b w:val="0"/>
                <w:bCs w:val="0"/>
                <w:i w:val="0"/>
                <w:iCs w:val="0"/>
                <w:color w:val="auto"/>
                <w:spacing w:val="-2"/>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Осуществление религиозных обрядов</w:t>
            </w:r>
          </w:p>
        </w:tc>
        <w:tc>
          <w:tcPr>
            <w:tcW w:w="1883" w:type="pct"/>
            <w:vMerge w:val="restart"/>
            <w:tcBorders>
              <w:top w:val="single" w:sz="4" w:space="0" w:color="auto"/>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sz w:val="20"/>
                <w:szCs w:val="20"/>
              </w:rPr>
            </w:pPr>
            <w:r w:rsidRPr="00773A00">
              <w:rPr>
                <w:rStyle w:val="9pt"/>
                <w:b w:val="0"/>
                <w:bCs w:val="0"/>
                <w:i w:val="0"/>
                <w:iCs w:val="0"/>
                <w:color w:val="auto"/>
                <w:spacing w:val="-2"/>
                <w:sz w:val="20"/>
                <w:szCs w:val="20"/>
              </w:rPr>
              <w:t>Минимальные отступы зданий, строений, сооружений:</w:t>
            </w:r>
          </w:p>
          <w:p w:rsidR="00B55488" w:rsidRPr="00773A00" w:rsidRDefault="00B55488" w:rsidP="00014528">
            <w:pPr>
              <w:pStyle w:val="2c"/>
              <w:numPr>
                <w:ilvl w:val="0"/>
                <w:numId w:val="1"/>
              </w:numPr>
              <w:shd w:val="clear" w:color="auto" w:fill="auto"/>
              <w:tabs>
                <w:tab w:val="left" w:pos="246"/>
              </w:tabs>
              <w:spacing w:after="0" w:line="240" w:lineRule="auto"/>
              <w:ind w:left="113" w:firstLine="0"/>
              <w:jc w:val="both"/>
              <w:rPr>
                <w:sz w:val="20"/>
                <w:szCs w:val="20"/>
              </w:rPr>
            </w:pPr>
            <w:r w:rsidRPr="00773A00">
              <w:rPr>
                <w:rStyle w:val="9pt"/>
                <w:b w:val="0"/>
                <w:bCs w:val="0"/>
                <w:i w:val="0"/>
                <w:iCs w:val="0"/>
                <w:color w:val="auto"/>
                <w:spacing w:val="-2"/>
                <w:sz w:val="20"/>
                <w:szCs w:val="20"/>
              </w:rPr>
              <w:t xml:space="preserve">от красной линии улицы (границ земельного участка, граничащего                                            с улично-дорожной сетью) </w:t>
            </w:r>
            <w:r w:rsidRPr="00773A00">
              <w:rPr>
                <w:sz w:val="20"/>
                <w:szCs w:val="20"/>
              </w:rPr>
              <w:t xml:space="preserve">– </w:t>
            </w:r>
            <w:smartTag w:uri="urn:schemas-microsoft-com:office:smarttags" w:element="metricconverter">
              <w:smartTagPr>
                <w:attr w:name="ProductID" w:val="5 м"/>
              </w:smartTagPr>
              <w:r w:rsidRPr="00773A00">
                <w:rPr>
                  <w:rStyle w:val="9pt"/>
                  <w:b w:val="0"/>
                  <w:bCs w:val="0"/>
                  <w:i w:val="0"/>
                  <w:iCs w:val="0"/>
                  <w:color w:val="auto"/>
                  <w:spacing w:val="-2"/>
                  <w:sz w:val="20"/>
                  <w:szCs w:val="20"/>
                </w:rPr>
                <w:t>5 м</w:t>
              </w:r>
            </w:smartTag>
            <w:r w:rsidRPr="00773A00">
              <w:rPr>
                <w:rStyle w:val="9pt"/>
                <w:b w:val="0"/>
                <w:bCs w:val="0"/>
                <w:i w:val="0"/>
                <w:iCs w:val="0"/>
                <w:color w:val="auto"/>
                <w:spacing w:val="-2"/>
                <w:sz w:val="20"/>
                <w:szCs w:val="20"/>
              </w:rPr>
              <w:t>;</w:t>
            </w:r>
          </w:p>
          <w:p w:rsidR="00B55488" w:rsidRPr="00773A00" w:rsidRDefault="00B55488" w:rsidP="00014528">
            <w:pPr>
              <w:pStyle w:val="2c"/>
              <w:numPr>
                <w:ilvl w:val="0"/>
                <w:numId w:val="1"/>
              </w:numPr>
              <w:shd w:val="clear" w:color="auto" w:fill="auto"/>
              <w:tabs>
                <w:tab w:val="left" w:pos="246"/>
              </w:tabs>
              <w:spacing w:after="0" w:line="240" w:lineRule="auto"/>
              <w:ind w:left="113" w:firstLine="0"/>
              <w:jc w:val="both"/>
              <w:rPr>
                <w:sz w:val="20"/>
                <w:szCs w:val="20"/>
              </w:rPr>
            </w:pPr>
            <w:r w:rsidRPr="00773A00">
              <w:rPr>
                <w:rStyle w:val="9pt"/>
                <w:b w:val="0"/>
                <w:bCs w:val="0"/>
                <w:i w:val="0"/>
                <w:iCs w:val="0"/>
                <w:color w:val="auto"/>
                <w:spacing w:val="-2"/>
                <w:sz w:val="20"/>
                <w:szCs w:val="20"/>
              </w:rPr>
              <w:t xml:space="preserve">от красной линии проезда (границ земельного участка, граничащего                               с проездом) </w:t>
            </w:r>
            <w:r w:rsidRPr="00773A00">
              <w:rPr>
                <w:sz w:val="20"/>
                <w:szCs w:val="20"/>
              </w:rPr>
              <w:t xml:space="preserve">– </w:t>
            </w:r>
            <w:smartTag w:uri="urn:schemas-microsoft-com:office:smarttags" w:element="metricconverter">
              <w:smartTagPr>
                <w:attr w:name="ProductID" w:val="3 м"/>
              </w:smartTagPr>
              <w:r w:rsidRPr="00773A00">
                <w:rPr>
                  <w:rStyle w:val="9pt"/>
                  <w:b w:val="0"/>
                  <w:bCs w:val="0"/>
                  <w:i w:val="0"/>
                  <w:iCs w:val="0"/>
                  <w:color w:val="auto"/>
                  <w:spacing w:val="-2"/>
                  <w:sz w:val="20"/>
                  <w:szCs w:val="20"/>
                </w:rPr>
                <w:t>3 м</w:t>
              </w:r>
            </w:smartTag>
            <w:r w:rsidRPr="00773A00">
              <w:rPr>
                <w:rStyle w:val="9pt"/>
                <w:b w:val="0"/>
                <w:bCs w:val="0"/>
                <w:i w:val="0"/>
                <w:iCs w:val="0"/>
                <w:color w:val="auto"/>
                <w:spacing w:val="-2"/>
                <w:sz w:val="20"/>
                <w:szCs w:val="20"/>
              </w:rPr>
              <w:t>;</w:t>
            </w:r>
          </w:p>
          <w:p w:rsidR="00B55488" w:rsidRPr="00773A00" w:rsidRDefault="00B55488" w:rsidP="00014528">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773A00">
              <w:rPr>
                <w:rStyle w:val="9pt"/>
                <w:b w:val="0"/>
                <w:bCs w:val="0"/>
                <w:i w:val="0"/>
                <w:iCs w:val="0"/>
                <w:color w:val="auto"/>
                <w:spacing w:val="-2"/>
                <w:sz w:val="20"/>
                <w:szCs w:val="20"/>
              </w:rPr>
              <w:t xml:space="preserve">до границ земельного участка </w:t>
            </w:r>
            <w:r w:rsidRPr="00773A00">
              <w:rPr>
                <w:sz w:val="20"/>
                <w:szCs w:val="20"/>
              </w:rPr>
              <w:t xml:space="preserve">– </w:t>
            </w:r>
            <w:r w:rsidRPr="00773A00">
              <w:rPr>
                <w:rStyle w:val="9pt"/>
                <w:b w:val="0"/>
                <w:bCs w:val="0"/>
                <w:i w:val="0"/>
                <w:iCs w:val="0"/>
                <w:color w:val="auto"/>
                <w:spacing w:val="-2"/>
                <w:sz w:val="20"/>
                <w:szCs w:val="20"/>
              </w:rPr>
              <w:t>3 м.</w:t>
            </w:r>
          </w:p>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 xml:space="preserve">Иные предельные параметры                                             определяются в соответствии                                                 с СП </w:t>
            </w:r>
            <w:r w:rsidRPr="00773A00">
              <w:rPr>
                <w:rFonts w:ascii="Times New Roman" w:hAnsi="Times New Roman" w:cs="Times New Roman"/>
                <w:sz w:val="20"/>
                <w:szCs w:val="20"/>
                <w:lang w:eastAsia="en-US"/>
              </w:rPr>
              <w:t>31-103-99 «Здания, сооружения и комплексы православных храмов»</w:t>
            </w:r>
          </w:p>
        </w:tc>
        <w:tc>
          <w:tcPr>
            <w:tcW w:w="1520" w:type="pct"/>
            <w:vMerge w:val="restart"/>
            <w:tcBorders>
              <w:top w:val="single" w:sz="4" w:space="0" w:color="auto"/>
              <w:left w:val="single" w:sz="4" w:space="0" w:color="auto"/>
              <w:right w:val="single" w:sz="4" w:space="0" w:color="auto"/>
            </w:tcBorders>
          </w:tcPr>
          <w:p w:rsidR="00B55488" w:rsidRDefault="00B55488" w:rsidP="00014528">
            <w:r w:rsidRPr="00AD30BE">
              <w:rPr>
                <w:rStyle w:val="9pt"/>
                <w:b w:val="0"/>
                <w:bCs w:val="0"/>
                <w:i w:val="0"/>
                <w:iCs w:val="0"/>
                <w:color w:val="auto"/>
                <w:spacing w:val="-2"/>
                <w:sz w:val="20"/>
                <w:szCs w:val="20"/>
              </w:rPr>
              <w:t>Не подлежат установлению</w:t>
            </w:r>
          </w:p>
        </w:tc>
      </w:tr>
      <w:tr w:rsidR="00B55488" w:rsidRPr="00773A00" w:rsidTr="00014528">
        <w:trPr>
          <w:trHeight w:val="630"/>
          <w:jc w:val="center"/>
        </w:trPr>
        <w:tc>
          <w:tcPr>
            <w:tcW w:w="346" w:type="pct"/>
            <w:tcBorders>
              <w:top w:val="single" w:sz="4" w:space="0" w:color="auto"/>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Style w:val="9pt"/>
                <w:b w:val="0"/>
                <w:bCs w:val="0"/>
                <w:i w:val="0"/>
                <w:iCs w:val="0"/>
                <w:color w:val="auto"/>
                <w:spacing w:val="-2"/>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Религиозное управление и образование</w:t>
            </w:r>
          </w:p>
        </w:tc>
        <w:tc>
          <w:tcPr>
            <w:tcW w:w="1883" w:type="pct"/>
            <w:vMerge/>
            <w:tcBorders>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b w:val="0"/>
                <w:bCs w:val="0"/>
                <w:i w:val="0"/>
                <w:iCs w:val="0"/>
                <w:color w:val="auto"/>
                <w:spacing w:val="-2"/>
                <w:sz w:val="20"/>
                <w:szCs w:val="20"/>
              </w:rPr>
            </w:pPr>
          </w:p>
        </w:tc>
        <w:tc>
          <w:tcPr>
            <w:tcW w:w="1520" w:type="pct"/>
            <w:vMerge/>
            <w:tcBorders>
              <w:left w:val="single" w:sz="4" w:space="0" w:color="auto"/>
              <w:right w:val="single" w:sz="4" w:space="0" w:color="auto"/>
            </w:tcBorders>
          </w:tcPr>
          <w:p w:rsidR="00B55488" w:rsidRPr="00773A00" w:rsidRDefault="00B55488" w:rsidP="00014528">
            <w:pPr>
              <w:rPr>
                <w:rFonts w:ascii="Times New Roman" w:hAnsi="Times New Roman" w:cs="Times New Roman"/>
                <w:sz w:val="20"/>
                <w:szCs w:val="20"/>
                <w:lang w:eastAsia="en-US"/>
              </w:rPr>
            </w:pPr>
          </w:p>
        </w:tc>
      </w:tr>
      <w:tr w:rsidR="00B55488" w:rsidRPr="00773A00" w:rsidTr="00014528">
        <w:trPr>
          <w:trHeight w:val="20"/>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Предоставление коммунальных услуг</w:t>
            </w:r>
          </w:p>
        </w:tc>
        <w:tc>
          <w:tcPr>
            <w:tcW w:w="1883"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Минимальные отступы зданий, строений, сооружений:</w:t>
            </w:r>
          </w:p>
          <w:p w:rsidR="00B55488" w:rsidRPr="00773A00" w:rsidRDefault="00B55488" w:rsidP="00B55488">
            <w:pPr>
              <w:numPr>
                <w:ilvl w:val="0"/>
                <w:numId w:val="59"/>
              </w:numPr>
              <w:tabs>
                <w:tab w:val="left" w:pos="318"/>
              </w:tabs>
              <w:ind w:left="113" w:firstLine="0"/>
              <w:contextualSpacing/>
              <w:rPr>
                <w:rFonts w:ascii="Times New Roman" w:hAnsi="Times New Roman" w:cs="Times New Roman"/>
                <w:sz w:val="20"/>
                <w:szCs w:val="20"/>
                <w:lang w:eastAsia="en-US"/>
              </w:rPr>
            </w:pPr>
            <w:r w:rsidRPr="00773A00">
              <w:rPr>
                <w:rFonts w:ascii="Times New Roman" w:hAnsi="Times New Roman" w:cs="Times New Roman"/>
                <w:sz w:val="20"/>
                <w:szCs w:val="20"/>
              </w:rPr>
              <w:t>от красной линии улицы (границ земельного участка, граничащего                           с улично-дорожной сетью) – 5 м;</w:t>
            </w:r>
          </w:p>
          <w:p w:rsidR="00B55488" w:rsidRPr="00773A00" w:rsidRDefault="00B55488" w:rsidP="00B55488">
            <w:pPr>
              <w:numPr>
                <w:ilvl w:val="0"/>
                <w:numId w:val="59"/>
              </w:numPr>
              <w:tabs>
                <w:tab w:val="left" w:pos="318"/>
              </w:tabs>
              <w:ind w:left="113" w:firstLine="0"/>
              <w:contextualSpacing/>
              <w:rPr>
                <w:rFonts w:ascii="Times New Roman" w:hAnsi="Times New Roman" w:cs="Times New Roman"/>
                <w:sz w:val="20"/>
                <w:szCs w:val="20"/>
              </w:rPr>
            </w:pPr>
            <w:r w:rsidRPr="00773A00">
              <w:rPr>
                <w:rFonts w:ascii="Times New Roman" w:hAnsi="Times New Roman" w:cs="Times New Roman"/>
                <w:sz w:val="20"/>
                <w:szCs w:val="20"/>
              </w:rPr>
              <w:t>от красной линии проезда (границ земельного участка, граничащего с проездом) – 3 м;</w:t>
            </w:r>
          </w:p>
          <w:p w:rsidR="00B55488" w:rsidRPr="00773A00" w:rsidRDefault="00B55488" w:rsidP="00B55488">
            <w:pPr>
              <w:numPr>
                <w:ilvl w:val="0"/>
                <w:numId w:val="59"/>
              </w:numPr>
              <w:tabs>
                <w:tab w:val="left" w:pos="318"/>
              </w:tabs>
              <w:autoSpaceDE w:val="0"/>
              <w:autoSpaceDN w:val="0"/>
              <w:adjustRightInd w:val="0"/>
              <w:ind w:left="113" w:firstLine="0"/>
              <w:contextualSpacing/>
              <w:rPr>
                <w:rFonts w:ascii="Times New Roman" w:hAnsi="Times New Roman" w:cs="Times New Roman"/>
                <w:sz w:val="20"/>
                <w:szCs w:val="20"/>
              </w:rPr>
            </w:pPr>
            <w:r w:rsidRPr="00773A00">
              <w:rPr>
                <w:rFonts w:ascii="Times New Roman" w:hAnsi="Times New Roman" w:cs="Times New Roman"/>
                <w:sz w:val="20"/>
                <w:szCs w:val="20"/>
              </w:rPr>
              <w:t>до границ земельного участка – 3 м.</w:t>
            </w:r>
          </w:p>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Иные предельные параметры не подлежат установлению.</w:t>
            </w:r>
          </w:p>
          <w:p w:rsidR="00B55488" w:rsidRPr="00773A00" w:rsidRDefault="00B55488" w:rsidP="00014528">
            <w:pPr>
              <w:pStyle w:val="2c"/>
              <w:shd w:val="clear" w:color="auto" w:fill="auto"/>
              <w:spacing w:after="0" w:line="240" w:lineRule="auto"/>
              <w:ind w:firstLine="0"/>
              <w:jc w:val="both"/>
              <w:rPr>
                <w:rStyle w:val="9pt"/>
                <w:b w:val="0"/>
                <w:bCs w:val="0"/>
                <w:i w:val="0"/>
                <w:iCs w:val="0"/>
                <w:color w:val="auto"/>
                <w:spacing w:val="-2"/>
                <w:sz w:val="20"/>
                <w:szCs w:val="20"/>
              </w:rPr>
            </w:pPr>
            <w:r w:rsidRPr="00773A00">
              <w:rPr>
                <w:sz w:val="20"/>
                <w:szCs w:val="20"/>
              </w:rPr>
              <w:t>Для линейных объектов предельные параметры определяются документацией по планировке территории с</w:t>
            </w:r>
            <w:r>
              <w:rPr>
                <w:sz w:val="20"/>
                <w:szCs w:val="20"/>
              </w:rPr>
              <w:t xml:space="preserve"> учетом  </w:t>
            </w:r>
            <w:r w:rsidRPr="00773A00">
              <w:rPr>
                <w:sz w:val="20"/>
                <w:szCs w:val="20"/>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773A00">
              <w:rPr>
                <w:sz w:val="20"/>
                <w:szCs w:val="20"/>
              </w:rPr>
              <w:t>СНиП</w:t>
            </w:r>
            <w:proofErr w:type="spellEnd"/>
            <w:r w:rsidRPr="00773A00">
              <w:rPr>
                <w:sz w:val="20"/>
                <w:szCs w:val="20"/>
              </w:rPr>
              <w:t xml:space="preserve"> 2.07.01-89*»</w:t>
            </w:r>
          </w:p>
        </w:tc>
        <w:tc>
          <w:tcPr>
            <w:tcW w:w="1520" w:type="pct"/>
            <w:tcBorders>
              <w:top w:val="single" w:sz="4" w:space="0" w:color="auto"/>
              <w:left w:val="single" w:sz="4" w:space="0" w:color="auto"/>
              <w:bottom w:val="single" w:sz="4" w:space="0" w:color="auto"/>
              <w:right w:val="single" w:sz="4" w:space="0" w:color="auto"/>
            </w:tcBorders>
          </w:tcPr>
          <w:p w:rsidR="00B55488" w:rsidRDefault="00B55488" w:rsidP="00014528">
            <w:r w:rsidRPr="00AD30BE">
              <w:rPr>
                <w:rStyle w:val="9pt"/>
                <w:b w:val="0"/>
                <w:bCs w:val="0"/>
                <w:i w:val="0"/>
                <w:iCs w:val="0"/>
                <w:color w:val="auto"/>
                <w:spacing w:val="-2"/>
                <w:sz w:val="20"/>
                <w:szCs w:val="20"/>
              </w:rPr>
              <w:t>Не подлежат установлению</w:t>
            </w:r>
          </w:p>
        </w:tc>
      </w:tr>
      <w:tr w:rsidR="00B55488" w:rsidRPr="00773A00" w:rsidTr="00014528">
        <w:trPr>
          <w:trHeight w:val="70"/>
          <w:jc w:val="center"/>
        </w:trPr>
        <w:tc>
          <w:tcPr>
            <w:tcW w:w="346" w:type="pct"/>
            <w:tcBorders>
              <w:top w:val="single" w:sz="4" w:space="0" w:color="auto"/>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Служебные гаражи</w:t>
            </w:r>
          </w:p>
        </w:tc>
        <w:tc>
          <w:tcPr>
            <w:tcW w:w="1883" w:type="pct"/>
            <w:tcBorders>
              <w:top w:val="single" w:sz="4" w:space="0" w:color="auto"/>
              <w:left w:val="single" w:sz="4" w:space="0" w:color="auto"/>
              <w:right w:val="single" w:sz="4" w:space="0" w:color="auto"/>
            </w:tcBorders>
          </w:tcPr>
          <w:p w:rsidR="00B55488" w:rsidRPr="00773A00" w:rsidRDefault="00B55488" w:rsidP="00014528">
            <w:pPr>
              <w:tabs>
                <w:tab w:val="left" w:pos="318"/>
              </w:tabs>
              <w:contextualSpacing/>
              <w:rPr>
                <w:rFonts w:ascii="Times New Roman" w:hAnsi="Times New Roman" w:cs="Times New Roman"/>
                <w:sz w:val="20"/>
                <w:szCs w:val="20"/>
              </w:rPr>
            </w:pPr>
            <w:r w:rsidRPr="00773A00">
              <w:rPr>
                <w:rFonts w:ascii="Times New Roman" w:hAnsi="Times New Roman" w:cs="Times New Roman"/>
                <w:sz w:val="20"/>
                <w:szCs w:val="20"/>
              </w:rPr>
              <w:t xml:space="preserve">Минимальные отступы зданий, строений, сооружений: </w:t>
            </w:r>
          </w:p>
          <w:p w:rsidR="00B55488" w:rsidRPr="00773A00" w:rsidRDefault="00B55488" w:rsidP="00B55488">
            <w:pPr>
              <w:numPr>
                <w:ilvl w:val="0"/>
                <w:numId w:val="59"/>
              </w:numPr>
              <w:tabs>
                <w:tab w:val="left" w:pos="318"/>
              </w:tabs>
              <w:ind w:left="113" w:firstLine="0"/>
              <w:contextualSpacing/>
              <w:rPr>
                <w:rFonts w:ascii="Times New Roman" w:hAnsi="Times New Roman" w:cs="Times New Roman"/>
                <w:sz w:val="20"/>
                <w:szCs w:val="20"/>
                <w:lang w:eastAsia="en-US"/>
              </w:rPr>
            </w:pPr>
            <w:r w:rsidRPr="00773A00">
              <w:rPr>
                <w:rFonts w:ascii="Times New Roman" w:hAnsi="Times New Roman" w:cs="Times New Roman"/>
                <w:sz w:val="20"/>
                <w:szCs w:val="20"/>
              </w:rPr>
              <w:t>от красной линии улицы (границ земельного участка, граничащего                           с улично-дорожной сетью) – 5 м;</w:t>
            </w:r>
          </w:p>
          <w:p w:rsidR="00B55488" w:rsidRDefault="00B55488" w:rsidP="00B55488">
            <w:pPr>
              <w:numPr>
                <w:ilvl w:val="0"/>
                <w:numId w:val="59"/>
              </w:numPr>
              <w:tabs>
                <w:tab w:val="left" w:pos="318"/>
              </w:tabs>
              <w:ind w:left="113" w:firstLine="0"/>
              <w:contextualSpacing/>
              <w:rPr>
                <w:rFonts w:ascii="Times New Roman" w:hAnsi="Times New Roman" w:cs="Times New Roman"/>
                <w:sz w:val="20"/>
                <w:szCs w:val="20"/>
              </w:rPr>
            </w:pPr>
            <w:r w:rsidRPr="00773A00">
              <w:rPr>
                <w:rFonts w:ascii="Times New Roman" w:hAnsi="Times New Roman" w:cs="Times New Roman"/>
                <w:sz w:val="20"/>
                <w:szCs w:val="20"/>
              </w:rPr>
              <w:t>от красной линии проезда (границ земельного участка</w:t>
            </w:r>
            <w:r w:rsidR="00A64DCA">
              <w:rPr>
                <w:rFonts w:ascii="Times New Roman" w:hAnsi="Times New Roman" w:cs="Times New Roman"/>
                <w:sz w:val="20"/>
                <w:szCs w:val="20"/>
              </w:rPr>
              <w:t>, граничащего с проездом) – 3 м;</w:t>
            </w:r>
          </w:p>
          <w:p w:rsidR="00A64DCA" w:rsidRPr="00EA1E4A" w:rsidRDefault="00A64DCA" w:rsidP="00A64DCA">
            <w:pPr>
              <w:pStyle w:val="2c"/>
              <w:shd w:val="clear" w:color="auto" w:fill="auto"/>
              <w:tabs>
                <w:tab w:val="left" w:pos="284"/>
              </w:tabs>
              <w:spacing w:after="0" w:line="240" w:lineRule="auto"/>
              <w:ind w:firstLine="0"/>
              <w:jc w:val="left"/>
              <w:rPr>
                <w:sz w:val="20"/>
                <w:szCs w:val="20"/>
              </w:rPr>
            </w:pPr>
            <w:r>
              <w:rPr>
                <w:sz w:val="20"/>
                <w:szCs w:val="20"/>
              </w:rPr>
              <w:t xml:space="preserve">    </w:t>
            </w:r>
            <w:r w:rsidRPr="00EA1E4A">
              <w:rPr>
                <w:rStyle w:val="9pt0pt"/>
                <w:rFonts w:eastAsia="Calibri"/>
                <w:color w:val="auto"/>
                <w:sz w:val="20"/>
                <w:szCs w:val="20"/>
              </w:rPr>
              <w:t xml:space="preserve">до </w:t>
            </w:r>
            <w:r w:rsidRPr="00EA1E4A">
              <w:rPr>
                <w:rStyle w:val="9pt"/>
                <w:rFonts w:eastAsia="Calibri"/>
                <w:b w:val="0"/>
                <w:bCs w:val="0"/>
                <w:i w:val="0"/>
                <w:iCs w:val="0"/>
                <w:spacing w:val="-2"/>
                <w:sz w:val="20"/>
                <w:szCs w:val="20"/>
              </w:rPr>
              <w:t>границ земельного  участка –  3 м</w:t>
            </w:r>
            <w:r w:rsidRPr="00EA1E4A">
              <w:rPr>
                <w:rStyle w:val="9pt0pt"/>
                <w:rFonts w:eastAsia="Calibri"/>
                <w:color w:val="auto"/>
                <w:sz w:val="20"/>
                <w:szCs w:val="20"/>
              </w:rPr>
              <w:t>.</w:t>
            </w:r>
          </w:p>
          <w:p w:rsidR="00B55488" w:rsidRPr="00773A00" w:rsidRDefault="00A64DCA" w:rsidP="00014528">
            <w:pPr>
              <w:tabs>
                <w:tab w:val="left" w:pos="246"/>
              </w:tabs>
              <w:contextualSpacing/>
              <w:rPr>
                <w:rFonts w:ascii="Times New Roman" w:hAnsi="Times New Roman" w:cs="Times New Roman"/>
                <w:sz w:val="20"/>
                <w:szCs w:val="20"/>
              </w:rPr>
            </w:pPr>
            <w:r>
              <w:rPr>
                <w:rFonts w:ascii="Times New Roman" w:hAnsi="Times New Roman" w:cs="Times New Roman"/>
                <w:sz w:val="20"/>
                <w:szCs w:val="20"/>
              </w:rPr>
              <w:t>И</w:t>
            </w:r>
            <w:r w:rsidR="00B55488" w:rsidRPr="000F49DC">
              <w:rPr>
                <w:rFonts w:ascii="Times New Roman" w:hAnsi="Times New Roman" w:cs="Times New Roman"/>
                <w:sz w:val="20"/>
                <w:szCs w:val="20"/>
              </w:rPr>
              <w:t>ные предельные параметры                            не подлежат установлению</w:t>
            </w:r>
          </w:p>
        </w:tc>
        <w:tc>
          <w:tcPr>
            <w:tcW w:w="1520" w:type="pct"/>
            <w:tcBorders>
              <w:top w:val="single" w:sz="4" w:space="0" w:color="auto"/>
              <w:left w:val="single" w:sz="4" w:space="0" w:color="auto"/>
              <w:right w:val="single" w:sz="4" w:space="0" w:color="auto"/>
            </w:tcBorders>
          </w:tcPr>
          <w:p w:rsidR="00B55488" w:rsidRDefault="00B55488" w:rsidP="00014528">
            <w:r w:rsidRPr="00AD30BE">
              <w:rPr>
                <w:rStyle w:val="9pt"/>
                <w:b w:val="0"/>
                <w:bCs w:val="0"/>
                <w:i w:val="0"/>
                <w:iCs w:val="0"/>
                <w:color w:val="auto"/>
                <w:spacing w:val="-2"/>
                <w:sz w:val="20"/>
                <w:szCs w:val="20"/>
              </w:rPr>
              <w:t>Не подлежат установлению</w:t>
            </w:r>
          </w:p>
        </w:tc>
      </w:tr>
      <w:tr w:rsidR="00B55488" w:rsidRPr="00773A00" w:rsidTr="00014528">
        <w:trPr>
          <w:trHeight w:val="70"/>
          <w:jc w:val="center"/>
        </w:trPr>
        <w:tc>
          <w:tcPr>
            <w:tcW w:w="346" w:type="pct"/>
            <w:tcBorders>
              <w:top w:val="single" w:sz="4" w:space="0" w:color="auto"/>
              <w:left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Улично-дорожная сеть</w:t>
            </w:r>
          </w:p>
        </w:tc>
        <w:tc>
          <w:tcPr>
            <w:tcW w:w="1883" w:type="pct"/>
            <w:tcBorders>
              <w:top w:val="single" w:sz="4" w:space="0" w:color="auto"/>
              <w:left w:val="single" w:sz="4" w:space="0" w:color="auto"/>
              <w:right w:val="single" w:sz="4" w:space="0" w:color="auto"/>
            </w:tcBorders>
          </w:tcPr>
          <w:p w:rsidR="00B55488" w:rsidRPr="00773A00" w:rsidRDefault="00B55488" w:rsidP="00014528">
            <w:pPr>
              <w:pStyle w:val="2c"/>
              <w:shd w:val="clear" w:color="auto" w:fill="auto"/>
              <w:spacing w:after="0" w:line="240" w:lineRule="auto"/>
              <w:ind w:firstLine="0"/>
              <w:jc w:val="both"/>
              <w:rPr>
                <w:rStyle w:val="9pt"/>
                <w:b w:val="0"/>
                <w:bCs w:val="0"/>
                <w:i w:val="0"/>
                <w:iCs w:val="0"/>
                <w:color w:val="auto"/>
                <w:spacing w:val="-4"/>
                <w:sz w:val="20"/>
                <w:szCs w:val="20"/>
                <w:shd w:val="clear" w:color="auto" w:fill="auto"/>
              </w:rPr>
            </w:pPr>
            <w:r w:rsidRPr="00773A00">
              <w:rPr>
                <w:sz w:val="20"/>
                <w:szCs w:val="20"/>
                <w:lang w:eastAsia="en-US"/>
              </w:rPr>
              <w:t xml:space="preserve">Для линейных объектов предельные параметры не подлежат установлению    </w:t>
            </w:r>
            <w:r w:rsidRPr="00773A00">
              <w:rPr>
                <w:sz w:val="20"/>
                <w:szCs w:val="20"/>
              </w:rPr>
              <w:t xml:space="preserve"> и определяются документацией по планировке территории </w:t>
            </w:r>
            <w:r w:rsidRPr="00773A00">
              <w:rPr>
                <w:spacing w:val="-2"/>
                <w:sz w:val="20"/>
                <w:szCs w:val="20"/>
                <w:shd w:val="clear" w:color="auto" w:fill="FFFFFF"/>
              </w:rPr>
              <w:t>в       соответствии со</w:t>
            </w:r>
            <w:r w:rsidRPr="00773A00">
              <w:rPr>
                <w:sz w:val="20"/>
                <w:szCs w:val="20"/>
              </w:rPr>
              <w:t xml:space="preserve"> </w:t>
            </w:r>
            <w:proofErr w:type="spellStart"/>
            <w:r w:rsidRPr="00773A00">
              <w:rPr>
                <w:sz w:val="20"/>
                <w:szCs w:val="20"/>
              </w:rPr>
              <w:t>СНиП</w:t>
            </w:r>
            <w:proofErr w:type="spellEnd"/>
            <w:r w:rsidRPr="00773A00">
              <w:rPr>
                <w:sz w:val="20"/>
                <w:szCs w:val="20"/>
              </w:rPr>
              <w:t xml:space="preserve"> 2.07.01-89*. «Градостроительство. Планировка                                     и застройка городских и сельских поселений. Актуализированная редакция»</w:t>
            </w:r>
          </w:p>
        </w:tc>
        <w:tc>
          <w:tcPr>
            <w:tcW w:w="1520" w:type="pct"/>
            <w:tcBorders>
              <w:top w:val="single" w:sz="4" w:space="0" w:color="auto"/>
              <w:left w:val="single" w:sz="4" w:space="0" w:color="auto"/>
              <w:right w:val="single" w:sz="4" w:space="0" w:color="auto"/>
            </w:tcBorders>
          </w:tcPr>
          <w:p w:rsidR="00B55488" w:rsidRPr="00773A00" w:rsidRDefault="00B55488" w:rsidP="00014528">
            <w:pPr>
              <w:rPr>
                <w:rFonts w:ascii="Times New Roman" w:hAnsi="Times New Roman" w:cs="Times New Roman"/>
                <w:sz w:val="20"/>
                <w:szCs w:val="20"/>
                <w:lang w:eastAsia="en-US"/>
              </w:rPr>
            </w:pPr>
            <w:r w:rsidRPr="003C6EDB">
              <w:rPr>
                <w:rFonts w:ascii="Times New Roman" w:hAnsi="Times New Roman" w:cs="Times New Roman"/>
                <w:sz w:val="20"/>
                <w:szCs w:val="20"/>
                <w:lang w:eastAsia="en-US"/>
              </w:rPr>
              <w:t>Не подлежат установлению</w:t>
            </w:r>
          </w:p>
        </w:tc>
      </w:tr>
      <w:tr w:rsidR="00B55488" w:rsidRPr="00773A00" w:rsidTr="00014528">
        <w:trPr>
          <w:trHeight w:val="20"/>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Историко-культурная деятельность</w:t>
            </w:r>
          </w:p>
        </w:tc>
        <w:tc>
          <w:tcPr>
            <w:tcW w:w="1883" w:type="pct"/>
            <w:vMerge w:val="restart"/>
            <w:tcBorders>
              <w:top w:val="single" w:sz="4" w:space="0" w:color="auto"/>
              <w:left w:val="single" w:sz="4" w:space="0" w:color="auto"/>
              <w:right w:val="single" w:sz="4" w:space="0" w:color="auto"/>
            </w:tcBorders>
          </w:tcPr>
          <w:p w:rsidR="00B55488" w:rsidRPr="00773A00" w:rsidRDefault="00B55488" w:rsidP="00014528">
            <w:pPr>
              <w:contextualSpacing/>
              <w:rPr>
                <w:rFonts w:ascii="Times New Roman" w:hAnsi="Times New Roman" w:cs="Times New Roman"/>
                <w:sz w:val="20"/>
                <w:szCs w:val="20"/>
              </w:rPr>
            </w:pPr>
            <w:r w:rsidRPr="00773A00">
              <w:rPr>
                <w:rFonts w:ascii="Times New Roman" w:hAnsi="Times New Roman" w:cs="Times New Roman"/>
                <w:sz w:val="20"/>
                <w:szCs w:val="20"/>
              </w:rPr>
              <w:t>Не подлежат установлению</w:t>
            </w:r>
          </w:p>
        </w:tc>
        <w:tc>
          <w:tcPr>
            <w:tcW w:w="1520" w:type="pct"/>
            <w:vMerge w:val="restart"/>
            <w:tcBorders>
              <w:top w:val="single" w:sz="4" w:space="0" w:color="auto"/>
              <w:left w:val="single" w:sz="4" w:space="0" w:color="auto"/>
              <w:right w:val="single" w:sz="4" w:space="0" w:color="auto"/>
            </w:tcBorders>
          </w:tcPr>
          <w:p w:rsidR="00B55488" w:rsidRPr="00773A00" w:rsidRDefault="00B55488" w:rsidP="00014528">
            <w:pPr>
              <w:contextualSpacing/>
              <w:rPr>
                <w:rFonts w:ascii="Times New Roman" w:hAnsi="Times New Roman" w:cs="Times New Roman"/>
                <w:sz w:val="20"/>
                <w:szCs w:val="20"/>
              </w:rPr>
            </w:pPr>
            <w:r w:rsidRPr="00773A00">
              <w:rPr>
                <w:rFonts w:ascii="Times New Roman" w:hAnsi="Times New Roman" w:cs="Times New Roman"/>
                <w:sz w:val="20"/>
                <w:szCs w:val="20"/>
              </w:rPr>
              <w:t>Не подлежат установлению</w:t>
            </w:r>
          </w:p>
        </w:tc>
      </w:tr>
      <w:tr w:rsidR="00B55488" w:rsidRPr="00773A00" w:rsidTr="00014528">
        <w:trPr>
          <w:trHeight w:val="20"/>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Парки культуры и отдыха</w:t>
            </w:r>
          </w:p>
        </w:tc>
        <w:tc>
          <w:tcPr>
            <w:tcW w:w="1883" w:type="pct"/>
            <w:vMerge/>
            <w:tcBorders>
              <w:left w:val="single" w:sz="4" w:space="0" w:color="auto"/>
              <w:right w:val="single" w:sz="4" w:space="0" w:color="auto"/>
            </w:tcBorders>
          </w:tcPr>
          <w:p w:rsidR="00B55488" w:rsidRPr="00773A00" w:rsidRDefault="00B55488" w:rsidP="00014528">
            <w:pPr>
              <w:spacing w:line="230" w:lineRule="auto"/>
              <w:contextualSpacing/>
              <w:rPr>
                <w:rFonts w:ascii="Times New Roman" w:hAnsi="Times New Roman" w:cs="Times New Roman"/>
                <w:sz w:val="20"/>
                <w:szCs w:val="20"/>
              </w:rPr>
            </w:pPr>
          </w:p>
        </w:tc>
        <w:tc>
          <w:tcPr>
            <w:tcW w:w="1520" w:type="pct"/>
            <w:vMerge/>
            <w:tcBorders>
              <w:left w:val="single" w:sz="4" w:space="0" w:color="auto"/>
              <w:right w:val="single" w:sz="4" w:space="0" w:color="auto"/>
            </w:tcBorders>
          </w:tcPr>
          <w:p w:rsidR="00B55488" w:rsidRPr="00773A00" w:rsidRDefault="00B55488" w:rsidP="00014528">
            <w:pPr>
              <w:contextualSpacing/>
              <w:rPr>
                <w:rFonts w:ascii="Times New Roman" w:hAnsi="Times New Roman" w:cs="Times New Roman"/>
                <w:sz w:val="20"/>
                <w:szCs w:val="20"/>
              </w:rPr>
            </w:pPr>
          </w:p>
        </w:tc>
      </w:tr>
      <w:tr w:rsidR="00B55488" w:rsidRPr="00773A00" w:rsidTr="00014528">
        <w:trPr>
          <w:trHeight w:val="20"/>
          <w:jc w:val="center"/>
        </w:trPr>
        <w:tc>
          <w:tcPr>
            <w:tcW w:w="346" w:type="pct"/>
            <w:tcBorders>
              <w:top w:val="single" w:sz="4" w:space="0" w:color="auto"/>
              <w:left w:val="single" w:sz="4" w:space="0" w:color="auto"/>
              <w:bottom w:val="single" w:sz="4" w:space="0" w:color="auto"/>
              <w:right w:val="single" w:sz="4" w:space="0" w:color="auto"/>
            </w:tcBorders>
          </w:tcPr>
          <w:p w:rsidR="00B55488" w:rsidRPr="00773A00" w:rsidRDefault="00B55488" w:rsidP="00B55488">
            <w:pPr>
              <w:numPr>
                <w:ilvl w:val="0"/>
                <w:numId w:val="15"/>
              </w:numPr>
              <w:autoSpaceDE w:val="0"/>
              <w:autoSpaceDN w:val="0"/>
              <w:adjustRightInd w:val="0"/>
              <w:ind w:left="470" w:hanging="357"/>
              <w:jc w:val="center"/>
              <w:rPr>
                <w:rFonts w:ascii="Times New Roman"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rsidR="00B55488" w:rsidRPr="00773A00" w:rsidRDefault="00B55488" w:rsidP="00014528">
            <w:pPr>
              <w:autoSpaceDE w:val="0"/>
              <w:autoSpaceDN w:val="0"/>
              <w:adjustRightInd w:val="0"/>
              <w:rPr>
                <w:rFonts w:ascii="Times New Roman" w:hAnsi="Times New Roman" w:cs="Times New Roman"/>
                <w:sz w:val="20"/>
                <w:szCs w:val="20"/>
              </w:rPr>
            </w:pPr>
            <w:r w:rsidRPr="00773A00">
              <w:rPr>
                <w:rFonts w:ascii="Times New Roman" w:hAnsi="Times New Roman" w:cs="Times New Roman"/>
                <w:sz w:val="20"/>
                <w:szCs w:val="20"/>
              </w:rPr>
              <w:t>Благоустройство территории</w:t>
            </w:r>
          </w:p>
        </w:tc>
        <w:tc>
          <w:tcPr>
            <w:tcW w:w="1883" w:type="pct"/>
            <w:vMerge/>
            <w:tcBorders>
              <w:left w:val="single" w:sz="4" w:space="0" w:color="auto"/>
              <w:bottom w:val="single" w:sz="4" w:space="0" w:color="auto"/>
              <w:right w:val="single" w:sz="4" w:space="0" w:color="auto"/>
            </w:tcBorders>
          </w:tcPr>
          <w:p w:rsidR="00B55488" w:rsidRPr="00773A00" w:rsidRDefault="00B55488" w:rsidP="00014528">
            <w:pPr>
              <w:spacing w:line="230" w:lineRule="auto"/>
              <w:contextualSpacing/>
              <w:rPr>
                <w:rFonts w:ascii="Times New Roman" w:hAnsi="Times New Roman" w:cs="Times New Roman"/>
                <w:sz w:val="20"/>
                <w:szCs w:val="20"/>
              </w:rPr>
            </w:pPr>
          </w:p>
        </w:tc>
        <w:tc>
          <w:tcPr>
            <w:tcW w:w="1520" w:type="pct"/>
            <w:vMerge/>
            <w:tcBorders>
              <w:left w:val="single" w:sz="4" w:space="0" w:color="auto"/>
              <w:bottom w:val="single" w:sz="4" w:space="0" w:color="auto"/>
              <w:right w:val="single" w:sz="4" w:space="0" w:color="auto"/>
            </w:tcBorders>
          </w:tcPr>
          <w:p w:rsidR="00B55488" w:rsidRPr="00773A00" w:rsidRDefault="00B55488" w:rsidP="00014528">
            <w:pPr>
              <w:contextualSpacing/>
              <w:rPr>
                <w:rFonts w:ascii="Times New Roman" w:hAnsi="Times New Roman" w:cs="Times New Roman"/>
                <w:sz w:val="20"/>
                <w:szCs w:val="20"/>
              </w:rPr>
            </w:pPr>
          </w:p>
        </w:tc>
      </w:tr>
    </w:tbl>
    <w:p w:rsidR="00B55488" w:rsidRDefault="00B55488" w:rsidP="0016787D">
      <w:pPr>
        <w:ind w:left="0" w:right="0"/>
        <w:jc w:val="right"/>
        <w:rPr>
          <w:rFonts w:ascii="Times New Roman" w:hAnsi="Times New Roman" w:cs="Times New Roman"/>
          <w:sz w:val="28"/>
          <w:szCs w:val="24"/>
        </w:rPr>
      </w:pPr>
    </w:p>
    <w:p w:rsidR="00B04E30" w:rsidRPr="000A0070" w:rsidRDefault="00B04E30" w:rsidP="0016787D">
      <w:pPr>
        <w:keepNext/>
        <w:keepLines/>
        <w:ind w:left="0" w:right="0" w:firstLine="709"/>
        <w:jc w:val="center"/>
        <w:outlineLvl w:val="3"/>
        <w:rPr>
          <w:rFonts w:ascii="Times New Roman" w:hAnsi="Times New Roman" w:cs="Times New Roman"/>
          <w:b/>
          <w:bCs/>
          <w:iCs/>
          <w:sz w:val="28"/>
          <w:szCs w:val="28"/>
        </w:rPr>
      </w:pPr>
      <w:bookmarkStart w:id="181" w:name="_Toc525302340"/>
      <w:bookmarkStart w:id="182" w:name="_Toc531330120"/>
      <w:r w:rsidRPr="000A0070">
        <w:rPr>
          <w:rFonts w:ascii="Times New Roman" w:hAnsi="Times New Roman" w:cs="Times New Roman"/>
          <w:b/>
          <w:bCs/>
          <w:iCs/>
          <w:sz w:val="28"/>
          <w:szCs w:val="28"/>
        </w:rPr>
        <w:t>Зона объектов образования (О-3</w:t>
      </w:r>
      <w:bookmarkEnd w:id="181"/>
      <w:bookmarkEnd w:id="182"/>
      <w:r w:rsidRPr="000A0070">
        <w:rPr>
          <w:rFonts w:ascii="Times New Roman" w:hAnsi="Times New Roman" w:cs="Times New Roman"/>
          <w:b/>
          <w:bCs/>
          <w:iCs/>
          <w:sz w:val="28"/>
          <w:szCs w:val="28"/>
        </w:rPr>
        <w:t>)</w:t>
      </w:r>
    </w:p>
    <w:p w:rsidR="00B04E30" w:rsidRPr="000A0070" w:rsidRDefault="00B04E30" w:rsidP="0016787D">
      <w:pPr>
        <w:ind w:left="0" w:right="0" w:firstLine="709"/>
        <w:rPr>
          <w:rFonts w:ascii="Times New Roman" w:hAnsi="Times New Roman" w:cs="Times New Roman"/>
          <w:sz w:val="28"/>
          <w:szCs w:val="28"/>
        </w:rPr>
      </w:pPr>
    </w:p>
    <w:p w:rsidR="00B04E30" w:rsidRPr="000A0070" w:rsidRDefault="00EB5FCB" w:rsidP="0016787D">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bCs/>
          <w:iCs/>
          <w:sz w:val="28"/>
          <w:szCs w:val="28"/>
        </w:rPr>
        <w:tab/>
        <w:t>17</w:t>
      </w:r>
      <w:r w:rsidR="0091589F">
        <w:rPr>
          <w:rFonts w:ascii="Times New Roman" w:hAnsi="Times New Roman" w:cs="Times New Roman"/>
          <w:bCs/>
          <w:iCs/>
          <w:sz w:val="28"/>
          <w:szCs w:val="28"/>
        </w:rPr>
        <w:t>4</w:t>
      </w:r>
      <w:r w:rsidR="005D5341">
        <w:rPr>
          <w:rFonts w:ascii="Times New Roman" w:hAnsi="Times New Roman" w:cs="Times New Roman"/>
          <w:bCs/>
          <w:iCs/>
          <w:sz w:val="28"/>
          <w:szCs w:val="28"/>
        </w:rPr>
        <w:t xml:space="preserve">. </w:t>
      </w:r>
      <w:r w:rsidR="00B04E30" w:rsidRPr="000A0070">
        <w:rPr>
          <w:rFonts w:ascii="Times New Roman" w:hAnsi="Times New Roman" w:cs="Times New Roman"/>
          <w:bCs/>
          <w:iCs/>
          <w:sz w:val="28"/>
          <w:szCs w:val="28"/>
        </w:rPr>
        <w:t>Зона размещения объектов образования выделена для обеспечения правовых условий использования, строительства и реконструкции объектов образования, обеспечения условий формирования территорий со спектром услуг, ориентированных на воспитание, образование и просвещение.</w:t>
      </w:r>
    </w:p>
    <w:p w:rsidR="00A70F14" w:rsidRPr="000A0070" w:rsidRDefault="00A70F14" w:rsidP="0016787D">
      <w:pPr>
        <w:ind w:left="0" w:right="0" w:firstLine="709"/>
        <w:rPr>
          <w:rFonts w:ascii="Times New Roman" w:hAnsi="Times New Roman" w:cs="Times New Roman"/>
          <w:sz w:val="28"/>
          <w:szCs w:val="28"/>
        </w:rPr>
      </w:pPr>
    </w:p>
    <w:p w:rsidR="00B04E30" w:rsidRPr="000A0070" w:rsidRDefault="00B04E30" w:rsidP="0016787D">
      <w:pPr>
        <w:ind w:left="0" w:right="0" w:firstLine="425"/>
        <w:jc w:val="center"/>
        <w:rPr>
          <w:rFonts w:ascii="Times New Roman" w:hAnsi="Times New Roman" w:cs="Times New Roman"/>
          <w:b/>
          <w:sz w:val="28"/>
          <w:szCs w:val="28"/>
        </w:rPr>
      </w:pPr>
      <w:r w:rsidRPr="000A0070">
        <w:rPr>
          <w:rFonts w:ascii="Times New Roman" w:hAnsi="Times New Roman" w:cs="Times New Roman"/>
          <w:b/>
          <w:sz w:val="28"/>
          <w:szCs w:val="28"/>
        </w:rPr>
        <w:t xml:space="preserve">Перечень основных видов разрешенного использования </w:t>
      </w:r>
      <w:r w:rsidRPr="000A0070">
        <w:rPr>
          <w:rFonts w:ascii="Times New Roman" w:hAnsi="Times New Roman" w:cs="Times New Roman"/>
          <w:b/>
          <w:sz w:val="28"/>
          <w:szCs w:val="24"/>
        </w:rPr>
        <w:t xml:space="preserve">земельных участков и </w:t>
      </w:r>
      <w:r w:rsidRPr="000A0070">
        <w:rPr>
          <w:rFonts w:ascii="Times New Roman" w:hAnsi="Times New Roman" w:cs="Times New Roman"/>
          <w:b/>
          <w:sz w:val="28"/>
          <w:szCs w:val="28"/>
        </w:rPr>
        <w:t>объектов капитального строительства</w:t>
      </w:r>
    </w:p>
    <w:p w:rsidR="00F02C26" w:rsidRPr="00B71A80" w:rsidRDefault="00F02C26" w:rsidP="0016787D">
      <w:pPr>
        <w:ind w:left="0" w:right="0"/>
        <w:rPr>
          <w:rFonts w:ascii="Times New Roman" w:hAnsi="Times New Roman" w:cs="Times New Roman"/>
          <w:sz w:val="28"/>
          <w:szCs w:val="28"/>
          <w:highlight w:val="yellow"/>
        </w:rPr>
      </w:pPr>
    </w:p>
    <w:p w:rsidR="00B04E30" w:rsidRPr="000A0070" w:rsidRDefault="006938D0" w:rsidP="0016787D">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702"/>
        <w:gridCol w:w="2276"/>
        <w:gridCol w:w="5674"/>
      </w:tblGrid>
      <w:tr w:rsidR="00B04E30" w:rsidRPr="000A0070" w:rsidTr="00361FE5">
        <w:trPr>
          <w:trHeight w:val="20"/>
          <w:jc w:val="center"/>
        </w:trPr>
        <w:tc>
          <w:tcPr>
            <w:tcW w:w="381" w:type="pct"/>
            <w:vMerge w:val="restart"/>
            <w:tcBorders>
              <w:bottom w:val="nil"/>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w:t>
            </w:r>
          </w:p>
          <w:p w:rsidR="00B04E30" w:rsidRPr="000A0070" w:rsidRDefault="00B04E30" w:rsidP="00AD230A">
            <w:pPr>
              <w:pStyle w:val="2c"/>
              <w:shd w:val="clear" w:color="auto" w:fill="auto"/>
              <w:spacing w:after="0" w:line="240" w:lineRule="auto"/>
              <w:ind w:left="0" w:right="0" w:firstLine="0"/>
              <w:contextualSpacing/>
              <w:rPr>
                <w:b/>
                <w:sz w:val="20"/>
                <w:szCs w:val="20"/>
              </w:rPr>
            </w:pPr>
            <w:proofErr w:type="spellStart"/>
            <w:r w:rsidRPr="000A0070">
              <w:rPr>
                <w:rStyle w:val="9pt0pt"/>
                <w:rFonts w:eastAsia="Calibri"/>
                <w:b/>
                <w:color w:val="auto"/>
                <w:sz w:val="20"/>
                <w:szCs w:val="20"/>
              </w:rPr>
              <w:t>п</w:t>
            </w:r>
            <w:proofErr w:type="spellEnd"/>
            <w:r w:rsidRPr="000A0070">
              <w:rPr>
                <w:rStyle w:val="9pt0pt"/>
                <w:rFonts w:eastAsia="Calibri"/>
                <w:b/>
                <w:color w:val="auto"/>
                <w:sz w:val="20"/>
                <w:szCs w:val="20"/>
              </w:rPr>
              <w:t>/</w:t>
            </w:r>
            <w:proofErr w:type="spellStart"/>
            <w:r w:rsidRPr="000A0070">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0A0070"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0A0070">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0A0070" w:rsidTr="00361FE5">
        <w:trPr>
          <w:trHeight w:val="20"/>
          <w:jc w:val="center"/>
        </w:trPr>
        <w:tc>
          <w:tcPr>
            <w:tcW w:w="381" w:type="pct"/>
            <w:vMerge/>
            <w:tcBorders>
              <w:bottom w:val="nil"/>
            </w:tcBorders>
            <w:vAlign w:val="center"/>
          </w:tcPr>
          <w:p w:rsidR="00B04E30" w:rsidRPr="000A0070"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375" w:type="pct"/>
            <w:tcBorders>
              <w:bottom w:val="nil"/>
            </w:tcBorders>
            <w:vAlign w:val="center"/>
          </w:tcPr>
          <w:p w:rsidR="00B04E30" w:rsidRPr="000A0070" w:rsidRDefault="00B04E30" w:rsidP="00AD230A">
            <w:pPr>
              <w:pStyle w:val="2c"/>
              <w:shd w:val="clear" w:color="auto" w:fill="auto"/>
              <w:spacing w:after="0" w:line="240" w:lineRule="auto"/>
              <w:ind w:left="0" w:right="0" w:firstLine="0"/>
              <w:contextualSpacing/>
              <w:rPr>
                <w:b/>
                <w:sz w:val="20"/>
                <w:szCs w:val="20"/>
              </w:rPr>
            </w:pPr>
            <w:r w:rsidRPr="000A0070">
              <w:rPr>
                <w:rStyle w:val="9pt0pt"/>
                <w:rFonts w:eastAsia="Calibri"/>
                <w:b/>
                <w:color w:val="auto"/>
                <w:sz w:val="20"/>
                <w:szCs w:val="20"/>
              </w:rPr>
              <w:t>Код</w:t>
            </w:r>
            <w:r w:rsidR="00361FE5" w:rsidRPr="000A0070">
              <w:rPr>
                <w:rStyle w:val="9pt0pt"/>
                <w:rFonts w:eastAsia="Calibri"/>
                <w:b/>
                <w:color w:val="auto"/>
                <w:sz w:val="20"/>
                <w:szCs w:val="20"/>
              </w:rPr>
              <w:t xml:space="preserve">   </w:t>
            </w:r>
          </w:p>
        </w:tc>
        <w:tc>
          <w:tcPr>
            <w:tcW w:w="1215" w:type="pct"/>
            <w:tcBorders>
              <w:bottom w:val="nil"/>
            </w:tcBorders>
            <w:shd w:val="clear" w:color="auto" w:fill="auto"/>
            <w:vAlign w:val="center"/>
          </w:tcPr>
          <w:p w:rsidR="00B04E30" w:rsidRPr="000A0070"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0A0070">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0A0070"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0A0070" w:rsidRDefault="00B04E30" w:rsidP="00AD230A">
      <w:pPr>
        <w:spacing w:line="14" w:lineRule="auto"/>
        <w:ind w:left="0" w:right="0" w:firstLine="425"/>
        <w:jc w:val="center"/>
        <w:rPr>
          <w:rFonts w:ascii="Times New Roman" w:hAnsi="Times New Roman" w:cs="Times New Roman"/>
          <w:sz w:val="24"/>
          <w:szCs w:val="24"/>
        </w:rPr>
      </w:pPr>
    </w:p>
    <w:p w:rsidR="00B04E30" w:rsidRPr="000A0070" w:rsidRDefault="00B04E30" w:rsidP="00AD230A">
      <w:pPr>
        <w:spacing w:line="14" w:lineRule="auto"/>
        <w:ind w:left="0" w:right="0" w:firstLine="709"/>
        <w:rPr>
          <w:rFonts w:ascii="Times New Roman" w:hAnsi="Times New Roman" w:cs="Times New Roman"/>
          <w:sz w:val="24"/>
          <w:szCs w:val="24"/>
        </w:rPr>
      </w:pPr>
    </w:p>
    <w:p w:rsidR="00B04E30" w:rsidRPr="000A0070"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5"/>
        <w:gridCol w:w="701"/>
        <w:gridCol w:w="2276"/>
        <w:gridCol w:w="5674"/>
      </w:tblGrid>
      <w:tr w:rsidR="00B04E30" w:rsidRPr="000A0070" w:rsidTr="00361FE5">
        <w:trPr>
          <w:trHeight w:val="20"/>
          <w:tblHeader/>
          <w:jc w:val="center"/>
        </w:trPr>
        <w:tc>
          <w:tcPr>
            <w:tcW w:w="382" w:type="pct"/>
            <w:tcBorders>
              <w:top w:val="single" w:sz="4" w:space="0" w:color="auto"/>
              <w:left w:val="single" w:sz="4" w:space="0" w:color="auto"/>
              <w:bottom w:val="single" w:sz="4" w:space="0" w:color="auto"/>
              <w:right w:val="single" w:sz="4" w:space="0" w:color="auto"/>
            </w:tcBorders>
          </w:tcPr>
          <w:p w:rsidR="00B04E30" w:rsidRPr="000A0070" w:rsidRDefault="00B04E30" w:rsidP="00AD230A">
            <w:pPr>
              <w:ind w:left="0" w:right="0"/>
              <w:jc w:val="center"/>
              <w:rPr>
                <w:rFonts w:ascii="Times New Roman" w:hAnsi="Times New Roman" w:cs="Times New Roman"/>
                <w:sz w:val="20"/>
                <w:szCs w:val="20"/>
              </w:rPr>
            </w:pPr>
            <w:r w:rsidRPr="000A0070">
              <w:rPr>
                <w:rFonts w:ascii="Times New Roman" w:hAnsi="Times New Roman" w:cs="Times New Roman"/>
                <w:sz w:val="20"/>
                <w:szCs w:val="20"/>
              </w:rPr>
              <w:t>1</w:t>
            </w:r>
          </w:p>
        </w:tc>
        <w:tc>
          <w:tcPr>
            <w:tcW w:w="374" w:type="pct"/>
            <w:tcBorders>
              <w:top w:val="single" w:sz="4" w:space="0" w:color="auto"/>
              <w:left w:val="single" w:sz="4" w:space="0" w:color="auto"/>
              <w:bottom w:val="single" w:sz="4" w:space="0" w:color="auto"/>
              <w:right w:val="single" w:sz="4" w:space="0" w:color="auto"/>
            </w:tcBorders>
          </w:tcPr>
          <w:p w:rsidR="00B04E30" w:rsidRPr="000A0070" w:rsidRDefault="00B04E30" w:rsidP="00AD230A">
            <w:pPr>
              <w:ind w:left="0" w:right="0"/>
              <w:jc w:val="center"/>
              <w:rPr>
                <w:rFonts w:ascii="Times New Roman" w:hAnsi="Times New Roman" w:cs="Times New Roman"/>
                <w:sz w:val="20"/>
                <w:szCs w:val="20"/>
              </w:rPr>
            </w:pPr>
            <w:r w:rsidRPr="000A0070">
              <w:rPr>
                <w:rFonts w:ascii="Times New Roman" w:hAnsi="Times New Roman" w:cs="Times New Roman"/>
                <w:sz w:val="20"/>
                <w:szCs w:val="20"/>
              </w:rPr>
              <w:t>2</w:t>
            </w:r>
          </w:p>
        </w:tc>
        <w:tc>
          <w:tcPr>
            <w:tcW w:w="1215" w:type="pct"/>
            <w:tcBorders>
              <w:top w:val="single" w:sz="4" w:space="0" w:color="auto"/>
              <w:left w:val="single" w:sz="4" w:space="0" w:color="auto"/>
              <w:bottom w:val="single" w:sz="4" w:space="0" w:color="auto"/>
              <w:right w:val="single" w:sz="4" w:space="0" w:color="auto"/>
            </w:tcBorders>
          </w:tcPr>
          <w:p w:rsidR="00B04E30" w:rsidRPr="000A0070" w:rsidRDefault="00B04E30" w:rsidP="00AD230A">
            <w:pPr>
              <w:autoSpaceDE w:val="0"/>
              <w:autoSpaceDN w:val="0"/>
              <w:adjustRightInd w:val="0"/>
              <w:ind w:left="0" w:right="0"/>
              <w:jc w:val="center"/>
              <w:rPr>
                <w:rFonts w:ascii="Times New Roman" w:hAnsi="Times New Roman" w:cs="Times New Roman"/>
                <w:sz w:val="20"/>
                <w:szCs w:val="20"/>
              </w:rPr>
            </w:pPr>
            <w:r w:rsidRPr="000A0070">
              <w:rPr>
                <w:rFonts w:ascii="Times New Roman" w:hAnsi="Times New Roman" w:cs="Times New Roman"/>
                <w:sz w:val="20"/>
                <w:szCs w:val="20"/>
              </w:rPr>
              <w:t>3</w:t>
            </w:r>
          </w:p>
        </w:tc>
        <w:tc>
          <w:tcPr>
            <w:tcW w:w="3029" w:type="pct"/>
            <w:tcBorders>
              <w:top w:val="single" w:sz="4" w:space="0" w:color="auto"/>
              <w:left w:val="single" w:sz="4" w:space="0" w:color="auto"/>
              <w:bottom w:val="single" w:sz="4" w:space="0" w:color="auto"/>
              <w:right w:val="single" w:sz="4" w:space="0" w:color="auto"/>
            </w:tcBorders>
          </w:tcPr>
          <w:p w:rsidR="00B04E30" w:rsidRPr="000A0070" w:rsidRDefault="00B04E30" w:rsidP="00AD230A">
            <w:pPr>
              <w:autoSpaceDE w:val="0"/>
              <w:autoSpaceDN w:val="0"/>
              <w:adjustRightInd w:val="0"/>
              <w:ind w:left="0" w:right="0"/>
              <w:jc w:val="center"/>
              <w:rPr>
                <w:rFonts w:ascii="Times New Roman" w:hAnsi="Times New Roman" w:cs="Times New Roman"/>
                <w:sz w:val="20"/>
                <w:szCs w:val="20"/>
              </w:rPr>
            </w:pPr>
            <w:r w:rsidRPr="000A0070">
              <w:rPr>
                <w:rFonts w:ascii="Times New Roman" w:hAnsi="Times New Roman" w:cs="Times New Roman"/>
                <w:sz w:val="20"/>
                <w:szCs w:val="20"/>
              </w:rPr>
              <w:t>4</w:t>
            </w:r>
          </w:p>
        </w:tc>
      </w:tr>
      <w:tr w:rsidR="000E6128" w:rsidRPr="000A0070" w:rsidTr="0016787D">
        <w:trPr>
          <w:trHeight w:val="460"/>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2F078A"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3.5.1</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2F078A"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Дошкольное, начальное и среднее общее образование</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0A0070" w:rsidRDefault="0016787D"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E6128" w:rsidRPr="000A0070" w:rsidTr="00F02C26">
        <w:trPr>
          <w:trHeight w:val="2336"/>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2F078A"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3.5.2</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2F078A"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Среднее и высшее профессиональное образование</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0A0070" w:rsidRDefault="002F078A"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0E6128" w:rsidRPr="000A0070" w:rsidTr="00875555">
        <w:trPr>
          <w:trHeight w:val="1220"/>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2F078A"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3.2.4</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2F078A"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Общежития</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675A2E" w:rsidRPr="000A0070" w:rsidRDefault="002F078A" w:rsidP="0016787D">
            <w:pPr>
              <w:autoSpaceDE w:val="0"/>
              <w:autoSpaceDN w:val="0"/>
              <w:adjustRightInd w:val="0"/>
              <w:contextualSpacing/>
              <w:rPr>
                <w:rFonts w:ascii="Times New Roman" w:eastAsia="Calibri" w:hAnsi="Times New Roman" w:cs="Times New Roman"/>
                <w:bCs/>
                <w:sz w:val="20"/>
                <w:szCs w:val="20"/>
                <w:lang w:eastAsia="en-US"/>
              </w:rPr>
            </w:pPr>
            <w:r w:rsidRPr="000A0070">
              <w:rPr>
                <w:rFonts w:ascii="Times New Roman" w:hAnsi="Times New Roman"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0E6128" w:rsidRPr="000A0070" w:rsidTr="0076228C">
        <w:trPr>
          <w:trHeight w:val="1144"/>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875555"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3.9.2</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875555"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Проведение научных исследований</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0A0070" w:rsidRDefault="00875555" w:rsidP="0016787D">
            <w:pPr>
              <w:autoSpaceDE w:val="0"/>
              <w:autoSpaceDN w:val="0"/>
              <w:adjustRightInd w:val="0"/>
              <w:contextualSpacing/>
              <w:rPr>
                <w:rFonts w:ascii="Times New Roman" w:hAnsi="Times New Roman" w:cs="Times New Roman"/>
                <w:sz w:val="20"/>
                <w:szCs w:val="20"/>
              </w:rPr>
            </w:pPr>
            <w:r w:rsidRPr="000A0070">
              <w:rPr>
                <w:rFonts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0E6128" w:rsidRPr="000A0070" w:rsidTr="0090718E">
        <w:trPr>
          <w:trHeight w:val="964"/>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3.6.1</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 xml:space="preserve">Объекты </w:t>
            </w:r>
            <w:proofErr w:type="spellStart"/>
            <w:r w:rsidRPr="000A0070">
              <w:rPr>
                <w:rFonts w:ascii="Times New Roman" w:hAnsi="Times New Roman" w:cs="Times New Roman"/>
                <w:sz w:val="20"/>
                <w:szCs w:val="20"/>
              </w:rPr>
              <w:t>культурно-досуговой</w:t>
            </w:r>
            <w:proofErr w:type="spellEnd"/>
            <w:r w:rsidRPr="000A0070">
              <w:rPr>
                <w:rFonts w:ascii="Times New Roman" w:hAnsi="Times New Roman" w:cs="Times New Roman"/>
                <w:sz w:val="20"/>
                <w:szCs w:val="20"/>
              </w:rPr>
              <w:t xml:space="preserve"> деятельности</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contextualSpacing/>
              <w:rPr>
                <w:rFonts w:ascii="Times New Roman" w:hAnsi="Times New Roman" w:cs="Times New Roman"/>
                <w:sz w:val="20"/>
                <w:szCs w:val="20"/>
              </w:rPr>
            </w:pPr>
            <w:r w:rsidRPr="000A0070">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0E6128" w:rsidRPr="000A0070" w:rsidTr="000E6128">
        <w:trPr>
          <w:trHeight w:val="57"/>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3.6.2</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Парки культуры и отдыха</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pStyle w:val="ConsPlusNormal"/>
              <w:ind w:firstLine="0"/>
              <w:rPr>
                <w:rFonts w:ascii="Times New Roman" w:hAnsi="Times New Roman"/>
              </w:rPr>
            </w:pPr>
            <w:r w:rsidRPr="000A0070">
              <w:rPr>
                <w:rFonts w:ascii="Times New Roman" w:hAnsi="Times New Roman"/>
              </w:rPr>
              <w:t>Размещение парков культуры и отдыха</w:t>
            </w:r>
          </w:p>
        </w:tc>
      </w:tr>
      <w:tr w:rsidR="000E6128" w:rsidRPr="000A0070" w:rsidTr="009B5A7A">
        <w:trPr>
          <w:trHeight w:val="771"/>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4.6</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Общественное питание</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0A0070" w:rsidRDefault="000E6128" w:rsidP="0016787D">
            <w:pPr>
              <w:autoSpaceDE w:val="0"/>
              <w:autoSpaceDN w:val="0"/>
              <w:adjustRightInd w:val="0"/>
              <w:contextualSpacing/>
              <w:rPr>
                <w:rFonts w:ascii="Times New Roman" w:eastAsia="Calibri" w:hAnsi="Times New Roman" w:cs="Times New Roman"/>
                <w:bCs/>
                <w:sz w:val="20"/>
                <w:szCs w:val="20"/>
                <w:lang w:eastAsia="en-US"/>
              </w:rPr>
            </w:pPr>
            <w:r w:rsidRPr="000A0070">
              <w:rPr>
                <w:rFonts w:ascii="Times New Roman" w:eastAsia="Calibri" w:hAnsi="Times New Roman" w:cs="Times New Roman"/>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E6128" w:rsidRPr="000A0070" w:rsidTr="009B5A7A">
        <w:trPr>
          <w:trHeight w:val="827"/>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5.1.1</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Обеспечение</w:t>
            </w:r>
          </w:p>
          <w:p w:rsidR="000E6128" w:rsidRPr="000A0070" w:rsidRDefault="000E6128" w:rsidP="0016787D">
            <w:pPr>
              <w:autoSpaceDE w:val="0"/>
              <w:autoSpaceDN w:val="0"/>
              <w:adjustRightInd w:val="0"/>
              <w:ind w:left="0"/>
              <w:rPr>
                <w:rFonts w:ascii="Times New Roman" w:hAnsi="Times New Roman" w:cs="Times New Roman"/>
                <w:sz w:val="20"/>
                <w:szCs w:val="20"/>
              </w:rPr>
            </w:pPr>
            <w:r w:rsidRPr="000A0070">
              <w:rPr>
                <w:rFonts w:ascii="Times New Roman" w:hAnsi="Times New Roman" w:cs="Times New Roman"/>
                <w:sz w:val="20"/>
                <w:szCs w:val="20"/>
              </w:rPr>
              <w:t xml:space="preserve">  спортивно-зрелищных</w:t>
            </w:r>
          </w:p>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мероприятий</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E6128" w:rsidRPr="000A0070" w:rsidTr="0090718E">
        <w:trPr>
          <w:trHeight w:val="731"/>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5.1.2</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Обеспечение занятий</w:t>
            </w:r>
          </w:p>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спортом в помещениях</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0E6128" w:rsidRPr="000A0070" w:rsidTr="0090718E">
        <w:trPr>
          <w:trHeight w:val="726"/>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5.1.3</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Площадки для занятий</w:t>
            </w:r>
            <w:r w:rsidR="0092561B">
              <w:rPr>
                <w:rFonts w:ascii="Times New Roman" w:hAnsi="Times New Roman" w:cs="Times New Roman"/>
                <w:sz w:val="20"/>
                <w:szCs w:val="20"/>
              </w:rPr>
              <w:t xml:space="preserve"> </w:t>
            </w:r>
            <w:r w:rsidRPr="000A0070">
              <w:rPr>
                <w:rFonts w:ascii="Times New Roman" w:hAnsi="Times New Roman" w:cs="Times New Roman"/>
                <w:sz w:val="20"/>
                <w:szCs w:val="20"/>
              </w:rPr>
              <w:t>спортом</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E6128" w:rsidRPr="000A0070" w:rsidTr="0076228C">
        <w:trPr>
          <w:trHeight w:val="744"/>
          <w:jc w:val="center"/>
        </w:trPr>
        <w:tc>
          <w:tcPr>
            <w:tcW w:w="382" w:type="pct"/>
            <w:tcBorders>
              <w:top w:val="single" w:sz="4" w:space="0" w:color="auto"/>
              <w:left w:val="single" w:sz="4" w:space="0" w:color="auto"/>
              <w:bottom w:val="single" w:sz="4" w:space="0" w:color="auto"/>
              <w:right w:val="single" w:sz="4" w:space="0" w:color="auto"/>
            </w:tcBorders>
          </w:tcPr>
          <w:p w:rsidR="000E6128" w:rsidRPr="000A007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5.1.4</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 xml:space="preserve">Оборудованные </w:t>
            </w:r>
          </w:p>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площадки для занятий</w:t>
            </w:r>
          </w:p>
          <w:p w:rsidR="000E6128"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спортом</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0A0070" w:rsidRDefault="000E6128"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F078A" w:rsidRPr="000A0070" w:rsidTr="00F02C26">
        <w:trPr>
          <w:trHeight w:val="2096"/>
          <w:jc w:val="center"/>
        </w:trPr>
        <w:tc>
          <w:tcPr>
            <w:tcW w:w="382" w:type="pct"/>
            <w:tcBorders>
              <w:top w:val="single" w:sz="4" w:space="0" w:color="auto"/>
              <w:left w:val="single" w:sz="4" w:space="0" w:color="auto"/>
              <w:bottom w:val="single" w:sz="4" w:space="0" w:color="auto"/>
              <w:right w:val="single" w:sz="4" w:space="0" w:color="auto"/>
            </w:tcBorders>
          </w:tcPr>
          <w:p w:rsidR="002F078A" w:rsidRPr="000A0070" w:rsidRDefault="002F078A"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2F078A" w:rsidRPr="000A0070" w:rsidRDefault="002F078A" w:rsidP="000E6128">
            <w:pPr>
              <w:ind w:left="0" w:right="0"/>
              <w:jc w:val="center"/>
              <w:rPr>
                <w:rFonts w:ascii="Times New Roman" w:hAnsi="Times New Roman" w:cs="Times New Roman"/>
                <w:sz w:val="20"/>
                <w:szCs w:val="20"/>
              </w:rPr>
            </w:pPr>
            <w:r w:rsidRPr="000A0070">
              <w:rPr>
                <w:rFonts w:ascii="Times New Roman" w:hAnsi="Times New Roman" w:cs="Times New Roman"/>
                <w:sz w:val="20"/>
                <w:szCs w:val="20"/>
              </w:rPr>
              <w:t>3.1.1</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2F078A" w:rsidRPr="000A0070" w:rsidRDefault="002F078A" w:rsidP="0016787D">
            <w:pPr>
              <w:autoSpaceDE w:val="0"/>
              <w:autoSpaceDN w:val="0"/>
              <w:adjustRightInd w:val="0"/>
              <w:rPr>
                <w:rFonts w:ascii="Times New Roman" w:hAnsi="Times New Roman" w:cs="Times New Roman"/>
                <w:sz w:val="20"/>
                <w:szCs w:val="20"/>
              </w:rPr>
            </w:pPr>
            <w:r w:rsidRPr="000A0070">
              <w:rPr>
                <w:rFonts w:ascii="Times New Roman" w:hAnsi="Times New Roman" w:cs="Times New Roman"/>
                <w:sz w:val="20"/>
                <w:szCs w:val="20"/>
              </w:rPr>
              <w:t>Предоставление коммунальных  услуг</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0A0070" w:rsidRDefault="002F078A" w:rsidP="0016787D">
            <w:pPr>
              <w:autoSpaceDE w:val="0"/>
              <w:autoSpaceDN w:val="0"/>
              <w:adjustRightInd w:val="0"/>
              <w:ind w:left="139" w:hanging="139"/>
              <w:rPr>
                <w:rFonts w:ascii="Times New Roman" w:hAnsi="Times New Roman" w:cs="Times New Roman"/>
                <w:sz w:val="20"/>
                <w:szCs w:val="20"/>
              </w:rPr>
            </w:pPr>
            <w:r w:rsidRPr="000A0070">
              <w:rPr>
                <w:rFonts w:ascii="Times New Roman" w:hAnsi="Times New Roman" w:cs="Times New Roman"/>
                <w:sz w:val="20"/>
                <w:szCs w:val="20"/>
              </w:rPr>
              <w:t xml:space="preserve">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32B6" w:rsidRPr="00D632B6" w:rsidTr="0090718E">
        <w:trPr>
          <w:trHeight w:val="2324"/>
          <w:jc w:val="center"/>
        </w:trPr>
        <w:tc>
          <w:tcPr>
            <w:tcW w:w="382" w:type="pct"/>
            <w:tcBorders>
              <w:top w:val="single" w:sz="4" w:space="0" w:color="auto"/>
              <w:left w:val="single" w:sz="4" w:space="0" w:color="auto"/>
              <w:bottom w:val="single" w:sz="4" w:space="0" w:color="auto"/>
              <w:right w:val="single" w:sz="4" w:space="0" w:color="auto"/>
            </w:tcBorders>
          </w:tcPr>
          <w:p w:rsidR="00D632B6" w:rsidRPr="00D632B6" w:rsidRDefault="00D632B6"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D632B6" w:rsidRPr="00D632B6" w:rsidRDefault="00D632B6" w:rsidP="000E6128">
            <w:pPr>
              <w:ind w:left="0" w:right="0"/>
              <w:jc w:val="center"/>
              <w:rPr>
                <w:rFonts w:ascii="Times New Roman" w:hAnsi="Times New Roman" w:cs="Times New Roman"/>
                <w:sz w:val="20"/>
                <w:szCs w:val="20"/>
              </w:rPr>
            </w:pPr>
            <w:r w:rsidRPr="00D632B6">
              <w:rPr>
                <w:rFonts w:ascii="Times New Roman" w:hAnsi="Times New Roman" w:cs="Times New Roman"/>
                <w:sz w:val="20"/>
                <w:szCs w:val="20"/>
              </w:rPr>
              <w:t>9.3</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D632B6" w:rsidRPr="00D632B6" w:rsidRDefault="00D632B6" w:rsidP="0016787D">
            <w:pPr>
              <w:widowControl w:val="0"/>
              <w:autoSpaceDE w:val="0"/>
              <w:autoSpaceDN w:val="0"/>
              <w:adjustRightInd w:val="0"/>
              <w:rPr>
                <w:rFonts w:ascii="Times New Roman" w:hAnsi="Times New Roman" w:cs="Times New Roman"/>
                <w:sz w:val="20"/>
                <w:szCs w:val="20"/>
              </w:rPr>
            </w:pPr>
            <w:r w:rsidRPr="00D632B6">
              <w:rPr>
                <w:rFonts w:ascii="Times New Roman" w:hAnsi="Times New Roman" w:cs="Times New Roman"/>
                <w:sz w:val="20"/>
                <w:szCs w:val="20"/>
              </w:rPr>
              <w:t>Историко-культурная деятельность</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215E7C" w:rsidRPr="00D632B6" w:rsidRDefault="00D632B6" w:rsidP="0016787D">
            <w:pPr>
              <w:widowControl w:val="0"/>
              <w:autoSpaceDE w:val="0"/>
              <w:autoSpaceDN w:val="0"/>
              <w:adjustRightInd w:val="0"/>
              <w:rPr>
                <w:rFonts w:ascii="Times New Roman" w:hAnsi="Times New Roman" w:cs="Times New Roman"/>
                <w:sz w:val="20"/>
                <w:szCs w:val="20"/>
              </w:rPr>
            </w:pPr>
            <w:r w:rsidRPr="00D632B6">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E6128" w:rsidRPr="00B71A80" w:rsidTr="0090718E">
        <w:trPr>
          <w:trHeight w:val="2324"/>
          <w:jc w:val="center"/>
        </w:trPr>
        <w:tc>
          <w:tcPr>
            <w:tcW w:w="382" w:type="pct"/>
            <w:tcBorders>
              <w:top w:val="single" w:sz="4" w:space="0" w:color="auto"/>
              <w:left w:val="single" w:sz="4" w:space="0" w:color="auto"/>
              <w:bottom w:val="single" w:sz="4" w:space="0" w:color="auto"/>
              <w:right w:val="single" w:sz="4" w:space="0" w:color="auto"/>
            </w:tcBorders>
          </w:tcPr>
          <w:p w:rsidR="000E6128" w:rsidRPr="00B71A8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B71A80" w:rsidRDefault="000E6128" w:rsidP="00B71A80">
            <w:pPr>
              <w:ind w:left="0" w:right="0"/>
              <w:jc w:val="center"/>
              <w:rPr>
                <w:rFonts w:ascii="Times New Roman" w:hAnsi="Times New Roman" w:cs="Times New Roman"/>
                <w:sz w:val="20"/>
                <w:szCs w:val="20"/>
              </w:rPr>
            </w:pPr>
            <w:r w:rsidRPr="00B71A80">
              <w:rPr>
                <w:rFonts w:ascii="Times New Roman" w:hAnsi="Times New Roman" w:cs="Times New Roman"/>
                <w:sz w:val="20"/>
                <w:szCs w:val="20"/>
              </w:rPr>
              <w:t>12.0.1</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B71A80" w:rsidRDefault="000E6128" w:rsidP="0016787D">
            <w:pPr>
              <w:pStyle w:val="ConsPlusNormal"/>
              <w:ind w:firstLine="0"/>
              <w:rPr>
                <w:rFonts w:ascii="Times New Roman" w:hAnsi="Times New Roman"/>
              </w:rPr>
            </w:pPr>
            <w:r w:rsidRPr="00B71A80">
              <w:rPr>
                <w:rFonts w:ascii="Times New Roman" w:hAnsi="Times New Roman"/>
              </w:rPr>
              <w:t>Улично-дорожная сеть</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0E6128" w:rsidRPr="00B71A80" w:rsidRDefault="000E6128" w:rsidP="0016787D">
            <w:pPr>
              <w:autoSpaceDE w:val="0"/>
              <w:autoSpaceDN w:val="0"/>
              <w:adjustRightInd w:val="0"/>
              <w:rPr>
                <w:rFonts w:ascii="Times New Roman" w:hAnsi="Times New Roman" w:cs="Times New Roman"/>
                <w:sz w:val="20"/>
                <w:szCs w:val="20"/>
              </w:rPr>
            </w:pPr>
            <w:r w:rsidRPr="00B71A80">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71A80">
              <w:rPr>
                <w:rFonts w:ascii="Times New Roman" w:hAnsi="Times New Roman" w:cs="Times New Roman"/>
                <w:sz w:val="20"/>
                <w:szCs w:val="20"/>
              </w:rPr>
              <w:t>велотранспортной</w:t>
            </w:r>
            <w:proofErr w:type="spellEnd"/>
            <w:r w:rsidRPr="00B71A80">
              <w:rPr>
                <w:rFonts w:ascii="Times New Roman" w:hAnsi="Times New Roman" w:cs="Times New Roman"/>
                <w:sz w:val="20"/>
                <w:szCs w:val="20"/>
              </w:rPr>
              <w:t xml:space="preserve"> и инженерной инфраструктуры;</w:t>
            </w:r>
          </w:p>
          <w:p w:rsidR="00215E7C" w:rsidRPr="00B71A80" w:rsidRDefault="000E6128" w:rsidP="0016787D">
            <w:pPr>
              <w:pStyle w:val="ConsPlusNormal"/>
              <w:ind w:firstLine="0"/>
              <w:rPr>
                <w:rFonts w:ascii="Times New Roman" w:hAnsi="Times New Roman"/>
              </w:rPr>
            </w:pPr>
            <w:r w:rsidRPr="00B71A80">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B71A80">
                <w:rPr>
                  <w:rFonts w:ascii="Times New Roman" w:hAnsi="Times New Roman"/>
                </w:rPr>
                <w:t>кодами 2.7.1</w:t>
              </w:r>
            </w:hyperlink>
            <w:r w:rsidRPr="00B71A80">
              <w:rPr>
                <w:rFonts w:ascii="Times New Roman" w:hAnsi="Times New Roman"/>
              </w:rPr>
              <w:t xml:space="preserve">, </w:t>
            </w:r>
            <w:hyperlink w:anchor="P382" w:history="1">
              <w:r w:rsidRPr="00B71A80">
                <w:rPr>
                  <w:rFonts w:ascii="Times New Roman" w:hAnsi="Times New Roman"/>
                </w:rPr>
                <w:t>4.9</w:t>
              </w:r>
            </w:hyperlink>
            <w:r w:rsidRPr="00B71A80">
              <w:rPr>
                <w:rFonts w:ascii="Times New Roman" w:hAnsi="Times New Roman"/>
              </w:rPr>
              <w:t>, 7.2.3, а также некапитальных сооружений, предназначенных для охраны транспортных средств</w:t>
            </w:r>
          </w:p>
        </w:tc>
      </w:tr>
      <w:tr w:rsidR="000E6128" w:rsidRPr="00B71A80" w:rsidTr="00361FE5">
        <w:trPr>
          <w:trHeight w:val="20"/>
          <w:jc w:val="center"/>
        </w:trPr>
        <w:tc>
          <w:tcPr>
            <w:tcW w:w="382" w:type="pct"/>
            <w:tcBorders>
              <w:top w:val="single" w:sz="4" w:space="0" w:color="auto"/>
              <w:left w:val="single" w:sz="4" w:space="0" w:color="auto"/>
              <w:bottom w:val="single" w:sz="4" w:space="0" w:color="auto"/>
              <w:right w:val="single" w:sz="4" w:space="0" w:color="auto"/>
            </w:tcBorders>
          </w:tcPr>
          <w:p w:rsidR="000E6128" w:rsidRPr="00B71A80" w:rsidRDefault="000E6128" w:rsidP="009A2ADA">
            <w:pPr>
              <w:numPr>
                <w:ilvl w:val="0"/>
                <w:numId w:val="61"/>
              </w:numPr>
              <w:ind w:left="473"/>
              <w:jc w:val="center"/>
              <w:rPr>
                <w:rFonts w:ascii="Times New Roman" w:hAnsi="Times New Roman" w:cs="Times New Roman"/>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auto"/>
          </w:tcPr>
          <w:p w:rsidR="000E6128" w:rsidRPr="00B71A80" w:rsidRDefault="000E6128" w:rsidP="00B71A80">
            <w:pPr>
              <w:ind w:left="0" w:right="0"/>
              <w:jc w:val="center"/>
              <w:rPr>
                <w:rFonts w:ascii="Times New Roman" w:hAnsi="Times New Roman" w:cs="Times New Roman"/>
                <w:sz w:val="20"/>
                <w:szCs w:val="20"/>
              </w:rPr>
            </w:pPr>
            <w:r w:rsidRPr="00B71A80">
              <w:rPr>
                <w:rFonts w:ascii="Times New Roman" w:hAnsi="Times New Roman" w:cs="Times New Roman"/>
                <w:sz w:val="20"/>
                <w:szCs w:val="20"/>
              </w:rPr>
              <w:t>12.0.2</w:t>
            </w:r>
          </w:p>
        </w:tc>
        <w:tc>
          <w:tcPr>
            <w:tcW w:w="1215" w:type="pct"/>
            <w:tcBorders>
              <w:top w:val="single" w:sz="4" w:space="0" w:color="auto"/>
              <w:left w:val="single" w:sz="4" w:space="0" w:color="auto"/>
              <w:bottom w:val="single" w:sz="4" w:space="0" w:color="auto"/>
              <w:right w:val="single" w:sz="4" w:space="0" w:color="auto"/>
            </w:tcBorders>
            <w:shd w:val="clear" w:color="auto" w:fill="auto"/>
          </w:tcPr>
          <w:p w:rsidR="000E6128" w:rsidRPr="00B71A80" w:rsidRDefault="000E6128" w:rsidP="0016787D">
            <w:pPr>
              <w:pStyle w:val="ConsPlusNormal"/>
              <w:ind w:firstLine="0"/>
              <w:rPr>
                <w:rFonts w:ascii="Times New Roman" w:hAnsi="Times New Roman"/>
              </w:rPr>
            </w:pPr>
            <w:r w:rsidRPr="00B71A80">
              <w:rPr>
                <w:rFonts w:ascii="Times New Roman" w:hAnsi="Times New Roman"/>
              </w:rPr>
              <w:t>Благоустройство территории</w:t>
            </w:r>
          </w:p>
        </w:tc>
        <w:tc>
          <w:tcPr>
            <w:tcW w:w="3029" w:type="pct"/>
            <w:tcBorders>
              <w:top w:val="single" w:sz="4" w:space="0" w:color="auto"/>
              <w:left w:val="single" w:sz="4" w:space="0" w:color="auto"/>
              <w:bottom w:val="single" w:sz="4" w:space="0" w:color="auto"/>
              <w:right w:val="single" w:sz="4" w:space="0" w:color="auto"/>
            </w:tcBorders>
            <w:shd w:val="clear" w:color="auto" w:fill="auto"/>
          </w:tcPr>
          <w:p w:rsidR="00F02C26" w:rsidRPr="00B71A80" w:rsidRDefault="000E6128" w:rsidP="0016787D">
            <w:pPr>
              <w:pStyle w:val="ConsPlusNormal"/>
              <w:ind w:firstLine="0"/>
              <w:rPr>
                <w:rFonts w:ascii="Times New Roman" w:hAnsi="Times New Roman"/>
              </w:rPr>
            </w:pPr>
            <w:r w:rsidRPr="00B71A8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8A3DB1" w:rsidRDefault="008A3DB1" w:rsidP="00A15374">
      <w:pPr>
        <w:ind w:right="0"/>
        <w:rPr>
          <w:rFonts w:ascii="Times New Roman" w:hAnsi="Times New Roman" w:cs="Times New Roman"/>
          <w:sz w:val="28"/>
          <w:szCs w:val="28"/>
        </w:rPr>
      </w:pPr>
    </w:p>
    <w:p w:rsidR="00C61897" w:rsidRPr="007C06D5" w:rsidRDefault="00C61897" w:rsidP="00C61897">
      <w:pPr>
        <w:ind w:left="0" w:right="0" w:firstLine="425"/>
        <w:jc w:val="center"/>
        <w:rPr>
          <w:rFonts w:ascii="Times New Roman" w:hAnsi="Times New Roman" w:cs="Times New Roman"/>
          <w:b/>
          <w:sz w:val="28"/>
          <w:szCs w:val="24"/>
        </w:rPr>
      </w:pPr>
      <w:r w:rsidRPr="007C06D5">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C61897" w:rsidRPr="007C06D5" w:rsidRDefault="00C61897" w:rsidP="00C61897">
      <w:pPr>
        <w:ind w:left="0" w:right="0" w:firstLine="426"/>
        <w:jc w:val="center"/>
        <w:rPr>
          <w:rFonts w:ascii="Times New Roman" w:hAnsi="Times New Roman" w:cs="Times New Roman"/>
          <w:sz w:val="28"/>
          <w:szCs w:val="28"/>
        </w:rPr>
      </w:pPr>
    </w:p>
    <w:p w:rsidR="00C61897" w:rsidRDefault="00C61897" w:rsidP="00C61897">
      <w:pPr>
        <w:ind w:left="0" w:right="0" w:firstLine="426"/>
        <w:jc w:val="right"/>
        <w:rPr>
          <w:rFonts w:ascii="Times New Roman" w:hAnsi="Times New Roman" w:cs="Times New Roman"/>
          <w:sz w:val="28"/>
          <w:szCs w:val="28"/>
        </w:rPr>
      </w:pPr>
      <w:r w:rsidRPr="007C06D5">
        <w:rPr>
          <w:rFonts w:ascii="Times New Roman" w:hAnsi="Times New Roman" w:cs="Times New Roman"/>
          <w:sz w:val="28"/>
          <w:szCs w:val="28"/>
        </w:rPr>
        <w:t>Таблица</w:t>
      </w:r>
      <w:r w:rsidR="006938D0">
        <w:rPr>
          <w:rFonts w:ascii="Times New Roman" w:hAnsi="Times New Roman" w:cs="Times New Roman"/>
          <w:sz w:val="28"/>
          <w:szCs w:val="28"/>
        </w:rPr>
        <w:t xml:space="preserve"> 24</w:t>
      </w:r>
      <w:r w:rsidRPr="007C06D5">
        <w:rPr>
          <w:rFonts w:ascii="Times New Roman" w:hAnsi="Times New Roman" w:cs="Times New Roman"/>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9"/>
        <w:gridCol w:w="2126"/>
        <w:gridCol w:w="5674"/>
      </w:tblGrid>
      <w:tr w:rsidR="0016787D" w:rsidRPr="00867C10" w:rsidTr="00014528">
        <w:trPr>
          <w:trHeight w:val="20"/>
          <w:jc w:val="center"/>
        </w:trPr>
        <w:tc>
          <w:tcPr>
            <w:tcW w:w="381" w:type="pct"/>
            <w:vMerge w:val="restart"/>
            <w:tcBorders>
              <w:bottom w:val="nil"/>
            </w:tcBorders>
            <w:vAlign w:val="center"/>
          </w:tcPr>
          <w:p w:rsidR="0016787D" w:rsidRPr="00867C10" w:rsidRDefault="0016787D" w:rsidP="0016787D">
            <w:pPr>
              <w:pStyle w:val="2c"/>
              <w:shd w:val="clear" w:color="auto" w:fill="auto"/>
              <w:spacing w:after="0" w:line="240" w:lineRule="auto"/>
              <w:ind w:left="0" w:right="0" w:firstLine="0"/>
              <w:contextualSpacing/>
              <w:rPr>
                <w:b/>
                <w:sz w:val="20"/>
                <w:szCs w:val="20"/>
              </w:rPr>
            </w:pPr>
            <w:r w:rsidRPr="00867C10">
              <w:rPr>
                <w:rStyle w:val="9pt0pt"/>
                <w:rFonts w:eastAsia="Calibri"/>
                <w:b/>
                <w:color w:val="auto"/>
                <w:sz w:val="20"/>
                <w:szCs w:val="20"/>
              </w:rPr>
              <w:t>№</w:t>
            </w:r>
          </w:p>
          <w:p w:rsidR="0016787D" w:rsidRPr="00867C10" w:rsidRDefault="0016787D" w:rsidP="0016787D">
            <w:pPr>
              <w:pStyle w:val="2c"/>
              <w:shd w:val="clear" w:color="auto" w:fill="auto"/>
              <w:spacing w:after="0" w:line="240" w:lineRule="auto"/>
              <w:ind w:left="0" w:right="0" w:firstLine="0"/>
              <w:contextualSpacing/>
              <w:rPr>
                <w:b/>
                <w:sz w:val="20"/>
                <w:szCs w:val="20"/>
              </w:rPr>
            </w:pPr>
            <w:proofErr w:type="spellStart"/>
            <w:r w:rsidRPr="00867C10">
              <w:rPr>
                <w:rStyle w:val="9pt0pt"/>
                <w:rFonts w:eastAsia="Calibri"/>
                <w:b/>
                <w:color w:val="auto"/>
                <w:sz w:val="20"/>
                <w:szCs w:val="20"/>
              </w:rPr>
              <w:t>п</w:t>
            </w:r>
            <w:proofErr w:type="spellEnd"/>
            <w:r w:rsidRPr="00867C10">
              <w:rPr>
                <w:rStyle w:val="9pt0pt"/>
                <w:rFonts w:eastAsia="Calibri"/>
                <w:b/>
                <w:color w:val="auto"/>
                <w:sz w:val="20"/>
                <w:szCs w:val="20"/>
              </w:rPr>
              <w:t>/</w:t>
            </w:r>
            <w:proofErr w:type="spellStart"/>
            <w:r w:rsidRPr="00867C10">
              <w:rPr>
                <w:rStyle w:val="9pt0pt"/>
                <w:rFonts w:eastAsia="Calibri"/>
                <w:b/>
                <w:color w:val="auto"/>
                <w:sz w:val="20"/>
                <w:szCs w:val="20"/>
              </w:rPr>
              <w:t>п</w:t>
            </w:r>
            <w:proofErr w:type="spellEnd"/>
          </w:p>
        </w:tc>
        <w:tc>
          <w:tcPr>
            <w:tcW w:w="1590" w:type="pct"/>
            <w:gridSpan w:val="3"/>
            <w:tcBorders>
              <w:bottom w:val="single" w:sz="4" w:space="0" w:color="auto"/>
            </w:tcBorders>
            <w:vAlign w:val="center"/>
          </w:tcPr>
          <w:p w:rsidR="0016787D" w:rsidRPr="00867C10" w:rsidRDefault="0016787D" w:rsidP="0016787D">
            <w:pPr>
              <w:pStyle w:val="2c"/>
              <w:shd w:val="clear" w:color="auto" w:fill="auto"/>
              <w:spacing w:after="0" w:line="240" w:lineRule="auto"/>
              <w:ind w:left="0" w:right="0" w:firstLine="0"/>
              <w:contextualSpacing/>
              <w:rPr>
                <w:b/>
                <w:sz w:val="20"/>
                <w:szCs w:val="20"/>
              </w:rPr>
            </w:pPr>
            <w:r w:rsidRPr="00867C10">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16787D" w:rsidRPr="00867C10" w:rsidRDefault="0016787D" w:rsidP="0016787D">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867C10">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16787D" w:rsidRPr="00867C10" w:rsidTr="00014528">
        <w:trPr>
          <w:trHeight w:val="20"/>
          <w:jc w:val="center"/>
        </w:trPr>
        <w:tc>
          <w:tcPr>
            <w:tcW w:w="381" w:type="pct"/>
            <w:vMerge/>
            <w:tcBorders>
              <w:bottom w:val="nil"/>
            </w:tcBorders>
            <w:vAlign w:val="center"/>
          </w:tcPr>
          <w:p w:rsidR="0016787D" w:rsidRPr="00867C10" w:rsidRDefault="0016787D" w:rsidP="0016787D">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16787D" w:rsidRPr="00867C10" w:rsidRDefault="0016787D" w:rsidP="0016787D">
            <w:pPr>
              <w:pStyle w:val="2c"/>
              <w:shd w:val="clear" w:color="auto" w:fill="auto"/>
              <w:spacing w:after="0" w:line="240" w:lineRule="auto"/>
              <w:ind w:left="0" w:right="0" w:firstLine="0"/>
              <w:contextualSpacing/>
              <w:rPr>
                <w:b/>
                <w:sz w:val="20"/>
                <w:szCs w:val="20"/>
              </w:rPr>
            </w:pPr>
            <w:r w:rsidRPr="00867C10">
              <w:rPr>
                <w:rStyle w:val="9pt0pt"/>
                <w:rFonts w:eastAsia="Calibri"/>
                <w:b/>
                <w:color w:val="auto"/>
                <w:sz w:val="20"/>
                <w:szCs w:val="20"/>
              </w:rPr>
              <w:t>Код</w:t>
            </w:r>
          </w:p>
        </w:tc>
        <w:tc>
          <w:tcPr>
            <w:tcW w:w="1140" w:type="pct"/>
            <w:gridSpan w:val="2"/>
            <w:tcBorders>
              <w:bottom w:val="nil"/>
            </w:tcBorders>
            <w:shd w:val="clear" w:color="auto" w:fill="auto"/>
            <w:vAlign w:val="center"/>
          </w:tcPr>
          <w:p w:rsidR="0016787D" w:rsidRPr="00867C10" w:rsidRDefault="0016787D" w:rsidP="0016787D">
            <w:pPr>
              <w:pStyle w:val="2c"/>
              <w:shd w:val="clear" w:color="auto" w:fill="auto"/>
              <w:tabs>
                <w:tab w:val="left" w:pos="480"/>
                <w:tab w:val="center" w:pos="1129"/>
              </w:tabs>
              <w:spacing w:after="0" w:line="240" w:lineRule="auto"/>
              <w:ind w:left="0" w:right="0" w:firstLine="0"/>
              <w:contextualSpacing/>
              <w:rPr>
                <w:b/>
                <w:sz w:val="20"/>
                <w:szCs w:val="20"/>
              </w:rPr>
            </w:pPr>
            <w:r w:rsidRPr="00867C10">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16787D" w:rsidRPr="00867C10" w:rsidRDefault="0016787D" w:rsidP="0016787D">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r w:rsidR="0016787D" w:rsidRPr="0065055E" w:rsidTr="00014528">
        <w:tblPrEx>
          <w:tblLook w:val="04A0"/>
        </w:tblPrEx>
        <w:trPr>
          <w:trHeight w:val="20"/>
          <w:jc w:val="center"/>
        </w:trPr>
        <w:tc>
          <w:tcPr>
            <w:tcW w:w="381" w:type="pct"/>
            <w:tcBorders>
              <w:top w:val="single" w:sz="4" w:space="0" w:color="auto"/>
              <w:left w:val="single" w:sz="4" w:space="0" w:color="auto"/>
              <w:bottom w:val="single" w:sz="4" w:space="0" w:color="auto"/>
              <w:right w:val="single" w:sz="4" w:space="0" w:color="auto"/>
            </w:tcBorders>
          </w:tcPr>
          <w:p w:rsidR="0016787D" w:rsidRPr="00867C10" w:rsidRDefault="0016787D" w:rsidP="0016787D">
            <w:pPr>
              <w:jc w:val="center"/>
              <w:rPr>
                <w:rFonts w:ascii="Times New Roman" w:hAnsi="Times New Roman" w:cs="Times New Roman"/>
                <w:sz w:val="20"/>
                <w:szCs w:val="20"/>
              </w:rPr>
            </w:pPr>
            <w:r>
              <w:rPr>
                <w:rFonts w:ascii="Times New Roman" w:hAnsi="Times New Roman" w:cs="Times New Roman"/>
                <w:sz w:val="20"/>
                <w:szCs w:val="20"/>
              </w:rPr>
              <w:t>1</w:t>
            </w:r>
          </w:p>
        </w:tc>
        <w:tc>
          <w:tcPr>
            <w:tcW w:w="455" w:type="pct"/>
            <w:gridSpan w:val="2"/>
            <w:tcBorders>
              <w:top w:val="single" w:sz="4" w:space="0" w:color="auto"/>
              <w:left w:val="single" w:sz="4" w:space="0" w:color="auto"/>
              <w:bottom w:val="single" w:sz="4" w:space="0" w:color="auto"/>
              <w:right w:val="single" w:sz="4" w:space="0" w:color="auto"/>
            </w:tcBorders>
          </w:tcPr>
          <w:p w:rsidR="0016787D" w:rsidRPr="007C06D5" w:rsidRDefault="0016787D" w:rsidP="0016787D">
            <w:pPr>
              <w:jc w:val="center"/>
              <w:rPr>
                <w:rFonts w:ascii="Times New Roman" w:hAnsi="Times New Roman" w:cs="Times New Roman"/>
                <w:sz w:val="20"/>
                <w:szCs w:val="20"/>
              </w:rPr>
            </w:pPr>
            <w:r w:rsidRPr="007C06D5">
              <w:rPr>
                <w:rFonts w:ascii="Times New Roman" w:hAnsi="Times New Roman" w:cs="Times New Roman"/>
                <w:sz w:val="20"/>
                <w:szCs w:val="20"/>
              </w:rPr>
              <w:t>3.7</w:t>
            </w:r>
          </w:p>
        </w:tc>
        <w:tc>
          <w:tcPr>
            <w:tcW w:w="1135" w:type="pct"/>
            <w:tcBorders>
              <w:top w:val="single" w:sz="4" w:space="0" w:color="auto"/>
              <w:left w:val="single" w:sz="4" w:space="0" w:color="auto"/>
              <w:bottom w:val="single" w:sz="4" w:space="0" w:color="auto"/>
              <w:right w:val="single" w:sz="4" w:space="0" w:color="auto"/>
            </w:tcBorders>
          </w:tcPr>
          <w:p w:rsidR="0016787D" w:rsidRPr="007C06D5" w:rsidRDefault="0016787D" w:rsidP="0016787D">
            <w:pPr>
              <w:pStyle w:val="ConsPlusNormal"/>
              <w:ind w:firstLine="0"/>
              <w:rPr>
                <w:rFonts w:ascii="Times New Roman" w:hAnsi="Times New Roman"/>
              </w:rPr>
            </w:pPr>
            <w:r w:rsidRPr="007C06D5">
              <w:rPr>
                <w:rFonts w:ascii="Times New Roman" w:hAnsi="Times New Roman"/>
              </w:rPr>
              <w:t>Религиозное использование</w:t>
            </w:r>
          </w:p>
        </w:tc>
        <w:tc>
          <w:tcPr>
            <w:tcW w:w="3029" w:type="pct"/>
            <w:tcBorders>
              <w:top w:val="single" w:sz="4" w:space="0" w:color="auto"/>
              <w:left w:val="single" w:sz="4" w:space="0" w:color="auto"/>
              <w:bottom w:val="single" w:sz="4" w:space="0" w:color="auto"/>
              <w:right w:val="single" w:sz="4" w:space="0" w:color="auto"/>
            </w:tcBorders>
          </w:tcPr>
          <w:p w:rsidR="0016787D" w:rsidRPr="007C06D5" w:rsidRDefault="0016787D" w:rsidP="0016787D">
            <w:pPr>
              <w:pStyle w:val="ConsPlusNormal"/>
              <w:ind w:firstLine="0"/>
              <w:rPr>
                <w:rFonts w:ascii="Times New Roman" w:hAnsi="Times New Roman"/>
              </w:rPr>
            </w:pPr>
            <w:r w:rsidRPr="007C06D5">
              <w:rPr>
                <w:rFonts w:ascii="Times New Roman CYR" w:hAnsi="Times New Roman CYR" w:cs="Times New Roman CYR"/>
                <w:snapToGrid/>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sub_1371" w:history="1">
              <w:r w:rsidRPr="007C06D5">
                <w:rPr>
                  <w:rFonts w:ascii="Times New Roman CYR" w:hAnsi="Times New Roman CYR" w:cs="Times New Roman CYR"/>
                  <w:snapToGrid/>
                </w:rPr>
                <w:t>кодами 3.7.1-3.7.2</w:t>
              </w:r>
            </w:hyperlink>
          </w:p>
        </w:tc>
      </w:tr>
    </w:tbl>
    <w:p w:rsidR="0016787D" w:rsidRDefault="0016787D" w:rsidP="0016787D">
      <w:pPr>
        <w:ind w:left="0" w:right="0" w:firstLine="426"/>
        <w:jc w:val="right"/>
        <w:rPr>
          <w:rFonts w:ascii="Times New Roman" w:hAnsi="Times New Roman" w:cs="Times New Roman"/>
          <w:sz w:val="28"/>
          <w:szCs w:val="28"/>
        </w:rPr>
      </w:pPr>
    </w:p>
    <w:p w:rsidR="00B04E30" w:rsidRPr="00867C10" w:rsidRDefault="00B04E30" w:rsidP="0016787D">
      <w:pPr>
        <w:ind w:left="0" w:right="0" w:firstLine="426"/>
        <w:jc w:val="center"/>
        <w:rPr>
          <w:rFonts w:ascii="Times New Roman" w:hAnsi="Times New Roman" w:cs="Times New Roman"/>
          <w:b/>
          <w:sz w:val="28"/>
          <w:szCs w:val="28"/>
        </w:rPr>
      </w:pPr>
      <w:r w:rsidRPr="00867C10">
        <w:rPr>
          <w:rFonts w:ascii="Times New Roman" w:hAnsi="Times New Roman" w:cs="Times New Roman"/>
          <w:b/>
          <w:sz w:val="28"/>
          <w:szCs w:val="28"/>
        </w:rPr>
        <w:t>Перечень вспомогательных видов разрешенного использования земельных участков и объектов капитального строительства</w:t>
      </w:r>
    </w:p>
    <w:p w:rsidR="00B04E30" w:rsidRPr="00FF0EC7" w:rsidRDefault="00B04E30" w:rsidP="0016787D">
      <w:pPr>
        <w:ind w:left="0" w:right="0" w:firstLine="426"/>
        <w:jc w:val="center"/>
        <w:rPr>
          <w:rFonts w:ascii="Times New Roman" w:hAnsi="Times New Roman" w:cs="Times New Roman"/>
          <w:sz w:val="28"/>
          <w:szCs w:val="28"/>
        </w:rPr>
      </w:pPr>
    </w:p>
    <w:p w:rsidR="00B04E30" w:rsidRPr="00867C10" w:rsidRDefault="00B04E30" w:rsidP="0016787D">
      <w:pPr>
        <w:ind w:left="0" w:right="0" w:firstLine="426"/>
        <w:jc w:val="right"/>
        <w:rPr>
          <w:rFonts w:ascii="Times New Roman" w:hAnsi="Times New Roman" w:cs="Times New Roman"/>
          <w:bCs/>
          <w:spacing w:val="-8"/>
          <w:sz w:val="28"/>
          <w:szCs w:val="28"/>
          <w:shd w:val="clear" w:color="auto" w:fill="FFFFFF"/>
        </w:rPr>
      </w:pPr>
      <w:r w:rsidRPr="00867C10">
        <w:rPr>
          <w:rFonts w:ascii="Times New Roman" w:hAnsi="Times New Roman" w:cs="Times New Roman"/>
          <w:sz w:val="28"/>
          <w:szCs w:val="28"/>
        </w:rPr>
        <w:t>Таблица 2</w:t>
      </w:r>
      <w:r w:rsidR="0051548D">
        <w:rPr>
          <w:rFonts w:ascii="Times New Roman" w:hAnsi="Times New Roman" w:cs="Times New Roman"/>
          <w:sz w:val="28"/>
          <w:szCs w:val="28"/>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9"/>
        <w:gridCol w:w="2126"/>
        <w:gridCol w:w="5674"/>
      </w:tblGrid>
      <w:tr w:rsidR="00B04E30" w:rsidRPr="00867C10" w:rsidTr="00FF5A55">
        <w:trPr>
          <w:trHeight w:val="20"/>
          <w:jc w:val="center"/>
        </w:trPr>
        <w:tc>
          <w:tcPr>
            <w:tcW w:w="381" w:type="pct"/>
            <w:vMerge w:val="restart"/>
            <w:tcBorders>
              <w:bottom w:val="nil"/>
            </w:tcBorders>
            <w:vAlign w:val="center"/>
          </w:tcPr>
          <w:p w:rsidR="00B04E30" w:rsidRPr="00867C10" w:rsidRDefault="00B04E30" w:rsidP="0016787D">
            <w:pPr>
              <w:pStyle w:val="2c"/>
              <w:shd w:val="clear" w:color="auto" w:fill="auto"/>
              <w:spacing w:after="0" w:line="240" w:lineRule="auto"/>
              <w:ind w:left="0" w:right="0" w:firstLine="0"/>
              <w:contextualSpacing/>
              <w:rPr>
                <w:b/>
                <w:sz w:val="20"/>
                <w:szCs w:val="20"/>
              </w:rPr>
            </w:pPr>
            <w:r w:rsidRPr="00867C10">
              <w:rPr>
                <w:rStyle w:val="9pt0pt"/>
                <w:rFonts w:eastAsia="Calibri"/>
                <w:b/>
                <w:color w:val="auto"/>
                <w:sz w:val="20"/>
                <w:szCs w:val="20"/>
              </w:rPr>
              <w:t>№</w:t>
            </w:r>
          </w:p>
          <w:p w:rsidR="00B04E30" w:rsidRPr="00867C10" w:rsidRDefault="00B04E30" w:rsidP="0016787D">
            <w:pPr>
              <w:pStyle w:val="2c"/>
              <w:shd w:val="clear" w:color="auto" w:fill="auto"/>
              <w:spacing w:after="0" w:line="240" w:lineRule="auto"/>
              <w:ind w:left="0" w:right="0" w:firstLine="0"/>
              <w:contextualSpacing/>
              <w:rPr>
                <w:b/>
                <w:sz w:val="20"/>
                <w:szCs w:val="20"/>
              </w:rPr>
            </w:pPr>
            <w:proofErr w:type="spellStart"/>
            <w:r w:rsidRPr="00867C10">
              <w:rPr>
                <w:rStyle w:val="9pt0pt"/>
                <w:rFonts w:eastAsia="Calibri"/>
                <w:b/>
                <w:color w:val="auto"/>
                <w:sz w:val="20"/>
                <w:szCs w:val="20"/>
              </w:rPr>
              <w:t>п</w:t>
            </w:r>
            <w:proofErr w:type="spellEnd"/>
            <w:r w:rsidRPr="00867C10">
              <w:rPr>
                <w:rStyle w:val="9pt0pt"/>
                <w:rFonts w:eastAsia="Calibri"/>
                <w:b/>
                <w:color w:val="auto"/>
                <w:sz w:val="20"/>
                <w:szCs w:val="20"/>
              </w:rPr>
              <w:t>/</w:t>
            </w:r>
            <w:proofErr w:type="spellStart"/>
            <w:r w:rsidRPr="00867C10">
              <w:rPr>
                <w:rStyle w:val="9pt0pt"/>
                <w:rFonts w:eastAsia="Calibri"/>
                <w:b/>
                <w:color w:val="auto"/>
                <w:sz w:val="20"/>
                <w:szCs w:val="20"/>
              </w:rPr>
              <w:t>п</w:t>
            </w:r>
            <w:proofErr w:type="spellEnd"/>
          </w:p>
        </w:tc>
        <w:tc>
          <w:tcPr>
            <w:tcW w:w="1590" w:type="pct"/>
            <w:gridSpan w:val="3"/>
            <w:tcBorders>
              <w:bottom w:val="single" w:sz="4" w:space="0" w:color="auto"/>
            </w:tcBorders>
            <w:vAlign w:val="center"/>
          </w:tcPr>
          <w:p w:rsidR="00B04E30" w:rsidRPr="00867C10" w:rsidRDefault="00B04E30" w:rsidP="0016787D">
            <w:pPr>
              <w:pStyle w:val="2c"/>
              <w:shd w:val="clear" w:color="auto" w:fill="auto"/>
              <w:spacing w:after="0" w:line="240" w:lineRule="auto"/>
              <w:ind w:left="0" w:right="0" w:firstLine="0"/>
              <w:contextualSpacing/>
              <w:rPr>
                <w:b/>
                <w:sz w:val="20"/>
                <w:szCs w:val="20"/>
              </w:rPr>
            </w:pPr>
            <w:r w:rsidRPr="00867C10">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867C10" w:rsidRDefault="00B04E30" w:rsidP="0016787D">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867C10">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867C10" w:rsidTr="00FF5A55">
        <w:trPr>
          <w:trHeight w:val="20"/>
          <w:jc w:val="center"/>
        </w:trPr>
        <w:tc>
          <w:tcPr>
            <w:tcW w:w="381" w:type="pct"/>
            <w:vMerge/>
            <w:tcBorders>
              <w:bottom w:val="nil"/>
            </w:tcBorders>
            <w:vAlign w:val="center"/>
          </w:tcPr>
          <w:p w:rsidR="00B04E30" w:rsidRPr="00867C10" w:rsidRDefault="00B04E30" w:rsidP="0016787D">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867C10" w:rsidRDefault="00B04E30" w:rsidP="0016787D">
            <w:pPr>
              <w:pStyle w:val="2c"/>
              <w:shd w:val="clear" w:color="auto" w:fill="auto"/>
              <w:spacing w:after="0" w:line="240" w:lineRule="auto"/>
              <w:ind w:left="0" w:right="0" w:firstLine="0"/>
              <w:contextualSpacing/>
              <w:rPr>
                <w:b/>
                <w:sz w:val="20"/>
                <w:szCs w:val="20"/>
              </w:rPr>
            </w:pPr>
            <w:r w:rsidRPr="00867C10">
              <w:rPr>
                <w:rStyle w:val="9pt0pt"/>
                <w:rFonts w:eastAsia="Calibri"/>
                <w:b/>
                <w:color w:val="auto"/>
                <w:sz w:val="20"/>
                <w:szCs w:val="20"/>
              </w:rPr>
              <w:t>Код</w:t>
            </w:r>
          </w:p>
        </w:tc>
        <w:tc>
          <w:tcPr>
            <w:tcW w:w="1140" w:type="pct"/>
            <w:gridSpan w:val="2"/>
            <w:tcBorders>
              <w:bottom w:val="nil"/>
            </w:tcBorders>
            <w:shd w:val="clear" w:color="auto" w:fill="auto"/>
            <w:vAlign w:val="center"/>
          </w:tcPr>
          <w:p w:rsidR="00B04E30" w:rsidRPr="00867C10" w:rsidRDefault="00B04E30" w:rsidP="0016787D">
            <w:pPr>
              <w:pStyle w:val="2c"/>
              <w:shd w:val="clear" w:color="auto" w:fill="auto"/>
              <w:tabs>
                <w:tab w:val="left" w:pos="480"/>
                <w:tab w:val="center" w:pos="1129"/>
              </w:tabs>
              <w:spacing w:after="0" w:line="240" w:lineRule="auto"/>
              <w:ind w:left="0" w:right="0" w:firstLine="0"/>
              <w:contextualSpacing/>
              <w:rPr>
                <w:b/>
                <w:sz w:val="20"/>
                <w:szCs w:val="20"/>
              </w:rPr>
            </w:pPr>
            <w:r w:rsidRPr="00867C10">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867C10" w:rsidRDefault="00B04E30" w:rsidP="0016787D">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r w:rsidR="00007B0C" w:rsidRPr="0065055E" w:rsidTr="00FF5A55">
        <w:tblPrEx>
          <w:tblLook w:val="04A0"/>
        </w:tblPrEx>
        <w:trPr>
          <w:trHeight w:val="20"/>
          <w:jc w:val="center"/>
        </w:trPr>
        <w:tc>
          <w:tcPr>
            <w:tcW w:w="381" w:type="pct"/>
            <w:tcBorders>
              <w:top w:val="single" w:sz="4" w:space="0" w:color="auto"/>
              <w:left w:val="single" w:sz="4" w:space="0" w:color="auto"/>
              <w:bottom w:val="single" w:sz="4" w:space="0" w:color="auto"/>
              <w:right w:val="single" w:sz="4" w:space="0" w:color="auto"/>
            </w:tcBorders>
          </w:tcPr>
          <w:p w:rsidR="00007B0C" w:rsidRPr="00867C10" w:rsidRDefault="00B71A80" w:rsidP="0016787D">
            <w:pPr>
              <w:jc w:val="center"/>
              <w:rPr>
                <w:rFonts w:ascii="Times New Roman" w:hAnsi="Times New Roman" w:cs="Times New Roman"/>
                <w:sz w:val="20"/>
                <w:szCs w:val="20"/>
              </w:rPr>
            </w:pPr>
            <w:r>
              <w:rPr>
                <w:rFonts w:ascii="Times New Roman" w:hAnsi="Times New Roman" w:cs="Times New Roman"/>
                <w:sz w:val="20"/>
                <w:szCs w:val="20"/>
              </w:rPr>
              <w:t>1</w:t>
            </w:r>
          </w:p>
        </w:tc>
        <w:tc>
          <w:tcPr>
            <w:tcW w:w="455" w:type="pct"/>
            <w:gridSpan w:val="2"/>
            <w:tcBorders>
              <w:top w:val="single" w:sz="4" w:space="0" w:color="auto"/>
              <w:left w:val="single" w:sz="4" w:space="0" w:color="auto"/>
              <w:bottom w:val="single" w:sz="4" w:space="0" w:color="auto"/>
              <w:right w:val="single" w:sz="4" w:space="0" w:color="auto"/>
            </w:tcBorders>
          </w:tcPr>
          <w:p w:rsidR="00007B0C" w:rsidRPr="00867C10" w:rsidRDefault="00007B0C" w:rsidP="0016787D">
            <w:pPr>
              <w:jc w:val="center"/>
              <w:rPr>
                <w:rFonts w:ascii="Times New Roman" w:hAnsi="Times New Roman" w:cs="Times New Roman"/>
                <w:sz w:val="20"/>
                <w:szCs w:val="20"/>
              </w:rPr>
            </w:pPr>
            <w:r w:rsidRPr="00867C10">
              <w:rPr>
                <w:rFonts w:ascii="Times New Roman" w:hAnsi="Times New Roman" w:cs="Times New Roman"/>
                <w:sz w:val="20"/>
                <w:szCs w:val="20"/>
              </w:rPr>
              <w:t>4.9</w:t>
            </w:r>
          </w:p>
        </w:tc>
        <w:tc>
          <w:tcPr>
            <w:tcW w:w="1135" w:type="pct"/>
            <w:tcBorders>
              <w:top w:val="single" w:sz="4" w:space="0" w:color="auto"/>
              <w:left w:val="single" w:sz="4" w:space="0" w:color="auto"/>
              <w:bottom w:val="single" w:sz="4" w:space="0" w:color="auto"/>
              <w:right w:val="single" w:sz="4" w:space="0" w:color="auto"/>
            </w:tcBorders>
          </w:tcPr>
          <w:p w:rsidR="00007B0C" w:rsidRPr="00867C10" w:rsidRDefault="00007B0C" w:rsidP="0016787D">
            <w:pPr>
              <w:pStyle w:val="ConsPlusNormal"/>
              <w:ind w:firstLine="0"/>
              <w:rPr>
                <w:rFonts w:ascii="Times New Roman" w:hAnsi="Times New Roman"/>
              </w:rPr>
            </w:pPr>
            <w:r w:rsidRPr="00867C10">
              <w:rPr>
                <w:rFonts w:ascii="Times New Roman" w:hAnsi="Times New Roman"/>
              </w:rPr>
              <w:t>Служебные гаражи</w:t>
            </w:r>
          </w:p>
        </w:tc>
        <w:tc>
          <w:tcPr>
            <w:tcW w:w="3029" w:type="pct"/>
            <w:tcBorders>
              <w:top w:val="single" w:sz="4" w:space="0" w:color="auto"/>
              <w:left w:val="single" w:sz="4" w:space="0" w:color="auto"/>
              <w:bottom w:val="single" w:sz="4" w:space="0" w:color="auto"/>
              <w:right w:val="single" w:sz="4" w:space="0" w:color="auto"/>
            </w:tcBorders>
          </w:tcPr>
          <w:p w:rsidR="00215E7C" w:rsidRPr="00867C10" w:rsidRDefault="00007B0C" w:rsidP="0016787D">
            <w:pPr>
              <w:pStyle w:val="ConsPlusNormal"/>
              <w:ind w:firstLine="0"/>
              <w:rPr>
                <w:rFonts w:ascii="Times New Roman" w:hAnsi="Times New Roman"/>
              </w:rPr>
            </w:pPr>
            <w:r w:rsidRPr="00867C1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w:t>
            </w:r>
            <w:hyperlink w:anchor="P190" w:history="1">
              <w:r w:rsidRPr="00867C10">
                <w:rPr>
                  <w:rFonts w:ascii="Times New Roman" w:hAnsi="Times New Roman"/>
                </w:rPr>
                <w:t xml:space="preserve"> 3.0</w:t>
              </w:r>
            </w:hyperlink>
            <w:r w:rsidRPr="00867C10">
              <w:rPr>
                <w:rFonts w:ascii="Times New Roman" w:hAnsi="Times New Roman"/>
              </w:rPr>
              <w:t xml:space="preserve">, </w:t>
            </w:r>
            <w:hyperlink w:anchor="P333" w:history="1">
              <w:r w:rsidRPr="00867C10">
                <w:rPr>
                  <w:rFonts w:ascii="Times New Roman" w:hAnsi="Times New Roman"/>
                </w:rPr>
                <w:t>4.0</w:t>
              </w:r>
            </w:hyperlink>
            <w:r w:rsidRPr="00867C10">
              <w:rPr>
                <w:rFonts w:ascii="Times New Roman" w:hAnsi="Times New Roman"/>
              </w:rPr>
              <w:t>, а также для стоянки и хранения транспортных средств общего пользования, в том числе в депо</w:t>
            </w:r>
          </w:p>
        </w:tc>
      </w:tr>
    </w:tbl>
    <w:p w:rsidR="00B04E30" w:rsidRPr="005849A1" w:rsidRDefault="00B04E30" w:rsidP="00AD230A">
      <w:pPr>
        <w:ind w:left="0" w:right="0"/>
        <w:jc w:val="center"/>
        <w:rPr>
          <w:rFonts w:ascii="Times New Roman" w:hAnsi="Times New Roman" w:cs="Times New Roman"/>
          <w:b/>
          <w:sz w:val="28"/>
          <w:szCs w:val="28"/>
        </w:rPr>
      </w:pPr>
      <w:r w:rsidRPr="005849A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FF0EC7" w:rsidRDefault="00B04E30" w:rsidP="00AD230A">
      <w:pPr>
        <w:ind w:left="0" w:right="0"/>
        <w:jc w:val="center"/>
        <w:rPr>
          <w:rFonts w:ascii="Times New Roman" w:hAnsi="Times New Roman" w:cs="Times New Roman"/>
          <w:sz w:val="28"/>
          <w:szCs w:val="28"/>
        </w:rPr>
      </w:pPr>
    </w:p>
    <w:p w:rsidR="00B04E30" w:rsidRPr="005849A1" w:rsidRDefault="00B04E30" w:rsidP="00AD230A">
      <w:pPr>
        <w:ind w:left="0" w:right="0"/>
        <w:jc w:val="right"/>
        <w:rPr>
          <w:rFonts w:ascii="Times New Roman" w:hAnsi="Times New Roman" w:cs="Times New Roman"/>
          <w:sz w:val="28"/>
          <w:szCs w:val="28"/>
        </w:rPr>
      </w:pPr>
      <w:r w:rsidRPr="005849A1">
        <w:rPr>
          <w:rFonts w:ascii="Times New Roman" w:hAnsi="Times New Roman" w:cs="Times New Roman"/>
          <w:sz w:val="28"/>
          <w:szCs w:val="28"/>
        </w:rPr>
        <w:t>Таблица 2</w:t>
      </w:r>
      <w:r w:rsidR="0051548D">
        <w:rPr>
          <w:rFonts w:ascii="Times New Roman" w:hAnsi="Times New Roman" w:cs="Times New Roman"/>
          <w:sz w:val="28"/>
          <w:szCs w:val="28"/>
        </w:rPr>
        <w:t>6</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615"/>
        <w:gridCol w:w="2081"/>
        <w:gridCol w:w="3969"/>
        <w:gridCol w:w="2691"/>
      </w:tblGrid>
      <w:tr w:rsidR="00BD7DB0" w:rsidRPr="005849A1" w:rsidTr="004717C3">
        <w:tc>
          <w:tcPr>
            <w:tcW w:w="329" w:type="pct"/>
            <w:shd w:val="clear" w:color="auto" w:fill="auto"/>
            <w:vAlign w:val="center"/>
          </w:tcPr>
          <w:p w:rsidR="0091589F" w:rsidRDefault="00B71A80" w:rsidP="0091589F">
            <w:pPr>
              <w:ind w:left="0" w:right="0"/>
              <w:rPr>
                <w:rFonts w:ascii="Times New Roman" w:hAnsi="Times New Roman" w:cs="Times New Roman"/>
                <w:b/>
                <w:sz w:val="20"/>
                <w:szCs w:val="20"/>
              </w:rPr>
            </w:pPr>
            <w:r>
              <w:rPr>
                <w:rFonts w:ascii="Times New Roman" w:hAnsi="Times New Roman" w:cs="Times New Roman"/>
                <w:b/>
                <w:sz w:val="20"/>
                <w:szCs w:val="20"/>
              </w:rPr>
              <w:t>№</w:t>
            </w:r>
          </w:p>
          <w:p w:rsidR="00B04E30" w:rsidRPr="005849A1" w:rsidRDefault="009E07CB" w:rsidP="0091589F">
            <w:pPr>
              <w:ind w:left="0" w:right="0"/>
              <w:rPr>
                <w:rFonts w:ascii="Times New Roman" w:hAnsi="Times New Roman" w:cs="Times New Roman"/>
                <w:b/>
                <w:sz w:val="20"/>
                <w:szCs w:val="20"/>
              </w:rPr>
            </w:pPr>
            <w:proofErr w:type="spellStart"/>
            <w:r>
              <w:rPr>
                <w:rFonts w:ascii="Times New Roman" w:hAnsi="Times New Roman" w:cs="Times New Roman"/>
                <w:b/>
                <w:sz w:val="20"/>
                <w:szCs w:val="20"/>
              </w:rPr>
              <w:t>п</w:t>
            </w:r>
            <w:proofErr w:type="spellEnd"/>
            <w:r>
              <w:rPr>
                <w:rFonts w:ascii="Times New Roman" w:hAnsi="Times New Roman" w:cs="Times New Roman"/>
                <w:b/>
                <w:sz w:val="20"/>
                <w:szCs w:val="20"/>
              </w:rPr>
              <w:t>/</w:t>
            </w:r>
            <w:proofErr w:type="spellStart"/>
            <w:r w:rsidR="00B04E30" w:rsidRPr="005849A1">
              <w:rPr>
                <w:rFonts w:ascii="Times New Roman" w:hAnsi="Times New Roman" w:cs="Times New Roman"/>
                <w:b/>
                <w:sz w:val="20"/>
                <w:szCs w:val="20"/>
              </w:rPr>
              <w:t>п</w:t>
            </w:r>
            <w:proofErr w:type="spellEnd"/>
          </w:p>
        </w:tc>
        <w:tc>
          <w:tcPr>
            <w:tcW w:w="1112" w:type="pct"/>
            <w:shd w:val="clear" w:color="auto" w:fill="auto"/>
            <w:vAlign w:val="center"/>
          </w:tcPr>
          <w:p w:rsidR="00B04E30" w:rsidRPr="005849A1" w:rsidRDefault="00B04E30" w:rsidP="004F4E71">
            <w:pPr>
              <w:jc w:val="center"/>
              <w:rPr>
                <w:rFonts w:ascii="Times New Roman" w:hAnsi="Times New Roman" w:cs="Times New Roman"/>
                <w:b/>
                <w:sz w:val="20"/>
                <w:szCs w:val="20"/>
              </w:rPr>
            </w:pPr>
            <w:r w:rsidRPr="005849A1">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2121" w:type="pct"/>
            <w:shd w:val="clear" w:color="auto" w:fill="auto"/>
            <w:vAlign w:val="center"/>
          </w:tcPr>
          <w:p w:rsidR="00B04E30" w:rsidRPr="005849A1" w:rsidRDefault="00B04E30" w:rsidP="004F4E71">
            <w:pPr>
              <w:ind w:firstLine="2"/>
              <w:jc w:val="center"/>
              <w:rPr>
                <w:rFonts w:ascii="Times New Roman" w:hAnsi="Times New Roman" w:cs="Times New Roman"/>
                <w:b/>
                <w:sz w:val="20"/>
                <w:szCs w:val="20"/>
              </w:rPr>
            </w:pPr>
            <w:r w:rsidRPr="005849A1">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439" w:type="pct"/>
            <w:shd w:val="clear" w:color="auto" w:fill="auto"/>
            <w:vAlign w:val="center"/>
          </w:tcPr>
          <w:p w:rsidR="00B04E30" w:rsidRPr="005849A1" w:rsidRDefault="00B04E30" w:rsidP="004F4E71">
            <w:pPr>
              <w:jc w:val="center"/>
              <w:rPr>
                <w:rFonts w:ascii="Times New Roman" w:hAnsi="Times New Roman" w:cs="Times New Roman"/>
                <w:b/>
                <w:sz w:val="20"/>
                <w:szCs w:val="20"/>
              </w:rPr>
            </w:pPr>
            <w:r w:rsidRPr="005849A1">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5849A1" w:rsidRDefault="00B04E30" w:rsidP="00AD230A">
      <w:pPr>
        <w:spacing w:line="14" w:lineRule="auto"/>
        <w:ind w:left="0" w:right="0" w:firstLine="709"/>
        <w:rPr>
          <w:rFonts w:ascii="Times New Roman" w:hAnsi="Times New Roman" w:cs="Times New Roman"/>
          <w:b/>
          <w:sz w:val="24"/>
          <w:szCs w:val="24"/>
        </w:rPr>
      </w:pPr>
    </w:p>
    <w:p w:rsidR="00B04E30" w:rsidRPr="005849A1" w:rsidRDefault="00B04E30" w:rsidP="00AD230A">
      <w:pPr>
        <w:spacing w:line="14" w:lineRule="auto"/>
        <w:ind w:left="0" w:right="0"/>
        <w:rPr>
          <w:rFonts w:ascii="Times New Roman" w:hAnsi="Times New Roman" w:cs="Times New Roman"/>
        </w:rPr>
      </w:pP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0"/>
        <w:gridCol w:w="2118"/>
        <w:gridCol w:w="3908"/>
        <w:gridCol w:w="2766"/>
      </w:tblGrid>
      <w:tr w:rsidR="00B04E30" w:rsidRPr="005849A1" w:rsidTr="004717C3">
        <w:trPr>
          <w:trHeight w:val="20"/>
          <w:tblHeader/>
          <w:jc w:val="center"/>
        </w:trPr>
        <w:tc>
          <w:tcPr>
            <w:tcW w:w="334" w:type="pct"/>
            <w:tcBorders>
              <w:top w:val="single" w:sz="4" w:space="0" w:color="auto"/>
              <w:left w:val="single" w:sz="4" w:space="0" w:color="auto"/>
              <w:bottom w:val="single" w:sz="4" w:space="0" w:color="auto"/>
              <w:right w:val="single" w:sz="4" w:space="0" w:color="auto"/>
            </w:tcBorders>
          </w:tcPr>
          <w:p w:rsidR="00B04E30" w:rsidRPr="005849A1" w:rsidRDefault="00B04E30" w:rsidP="00817572">
            <w:pPr>
              <w:autoSpaceDE w:val="0"/>
              <w:autoSpaceDN w:val="0"/>
              <w:adjustRightInd w:val="0"/>
              <w:jc w:val="center"/>
              <w:rPr>
                <w:rFonts w:ascii="Times New Roman" w:hAnsi="Times New Roman" w:cs="Times New Roman"/>
                <w:sz w:val="20"/>
                <w:szCs w:val="20"/>
              </w:rPr>
            </w:pPr>
            <w:r w:rsidRPr="005849A1">
              <w:rPr>
                <w:rFonts w:ascii="Times New Roman" w:hAnsi="Times New Roman" w:cs="Times New Roman"/>
                <w:sz w:val="20"/>
                <w:szCs w:val="20"/>
              </w:rPr>
              <w:t>1</w:t>
            </w:r>
          </w:p>
        </w:tc>
        <w:tc>
          <w:tcPr>
            <w:tcW w:w="1124" w:type="pct"/>
            <w:tcBorders>
              <w:top w:val="single" w:sz="4" w:space="0" w:color="auto"/>
              <w:left w:val="single" w:sz="4" w:space="0" w:color="auto"/>
              <w:bottom w:val="single" w:sz="4" w:space="0" w:color="auto"/>
              <w:right w:val="single" w:sz="4" w:space="0" w:color="auto"/>
            </w:tcBorders>
          </w:tcPr>
          <w:p w:rsidR="00B04E30" w:rsidRPr="005849A1" w:rsidRDefault="00B04E30" w:rsidP="00817572">
            <w:pPr>
              <w:autoSpaceDE w:val="0"/>
              <w:autoSpaceDN w:val="0"/>
              <w:adjustRightInd w:val="0"/>
              <w:jc w:val="center"/>
              <w:rPr>
                <w:rFonts w:ascii="Times New Roman" w:hAnsi="Times New Roman" w:cs="Times New Roman"/>
                <w:sz w:val="18"/>
                <w:szCs w:val="18"/>
              </w:rPr>
            </w:pPr>
            <w:r w:rsidRPr="005849A1">
              <w:rPr>
                <w:rFonts w:ascii="Times New Roman" w:hAnsi="Times New Roman" w:cs="Times New Roman"/>
                <w:sz w:val="18"/>
                <w:szCs w:val="18"/>
              </w:rPr>
              <w:t>2</w:t>
            </w:r>
          </w:p>
        </w:tc>
        <w:tc>
          <w:tcPr>
            <w:tcW w:w="2074" w:type="pct"/>
            <w:tcBorders>
              <w:top w:val="single" w:sz="4" w:space="0" w:color="auto"/>
              <w:left w:val="single" w:sz="4" w:space="0" w:color="auto"/>
              <w:bottom w:val="single" w:sz="4" w:space="0" w:color="auto"/>
              <w:right w:val="single" w:sz="4" w:space="0" w:color="auto"/>
            </w:tcBorders>
          </w:tcPr>
          <w:p w:rsidR="00B04E30" w:rsidRPr="005849A1" w:rsidRDefault="00B04E30" w:rsidP="00817572">
            <w:pPr>
              <w:pStyle w:val="2c"/>
              <w:shd w:val="clear" w:color="auto" w:fill="auto"/>
              <w:spacing w:after="0" w:line="240" w:lineRule="auto"/>
              <w:ind w:left="0" w:right="0" w:firstLine="0"/>
              <w:rPr>
                <w:rStyle w:val="9pt"/>
                <w:rFonts w:eastAsia="Calibri"/>
                <w:b w:val="0"/>
                <w:bCs w:val="0"/>
                <w:i w:val="0"/>
                <w:iCs w:val="0"/>
                <w:color w:val="auto"/>
                <w:spacing w:val="-2"/>
                <w:sz w:val="18"/>
                <w:szCs w:val="18"/>
              </w:rPr>
            </w:pPr>
            <w:r w:rsidRPr="005849A1">
              <w:rPr>
                <w:rStyle w:val="9pt"/>
                <w:rFonts w:eastAsia="Calibri"/>
                <w:b w:val="0"/>
                <w:bCs w:val="0"/>
                <w:i w:val="0"/>
                <w:iCs w:val="0"/>
                <w:color w:val="auto"/>
                <w:spacing w:val="-2"/>
                <w:sz w:val="18"/>
                <w:szCs w:val="18"/>
              </w:rPr>
              <w:t>3</w:t>
            </w:r>
          </w:p>
        </w:tc>
        <w:tc>
          <w:tcPr>
            <w:tcW w:w="1468" w:type="pct"/>
            <w:tcBorders>
              <w:top w:val="single" w:sz="4" w:space="0" w:color="auto"/>
              <w:left w:val="single" w:sz="4" w:space="0" w:color="auto"/>
              <w:bottom w:val="single" w:sz="4" w:space="0" w:color="auto"/>
              <w:right w:val="single" w:sz="4" w:space="0" w:color="auto"/>
            </w:tcBorders>
          </w:tcPr>
          <w:p w:rsidR="00B04E30" w:rsidRPr="005849A1" w:rsidRDefault="00B04E30" w:rsidP="00AD230A">
            <w:pPr>
              <w:ind w:left="0" w:right="0"/>
              <w:jc w:val="center"/>
              <w:rPr>
                <w:rStyle w:val="9pt"/>
                <w:b w:val="0"/>
                <w:bCs w:val="0"/>
                <w:i w:val="0"/>
                <w:iCs w:val="0"/>
                <w:color w:val="auto"/>
                <w:spacing w:val="-2"/>
                <w:sz w:val="18"/>
                <w:szCs w:val="18"/>
              </w:rPr>
            </w:pPr>
            <w:r w:rsidRPr="005849A1">
              <w:rPr>
                <w:rStyle w:val="9pt"/>
                <w:b w:val="0"/>
                <w:bCs w:val="0"/>
                <w:i w:val="0"/>
                <w:iCs w:val="0"/>
                <w:color w:val="auto"/>
                <w:spacing w:val="-2"/>
                <w:sz w:val="18"/>
                <w:szCs w:val="18"/>
              </w:rPr>
              <w:t>4</w:t>
            </w:r>
          </w:p>
        </w:tc>
      </w:tr>
      <w:tr w:rsidR="00B04E30" w:rsidRPr="005849A1" w:rsidTr="004717C3">
        <w:trPr>
          <w:trHeight w:val="20"/>
          <w:jc w:val="center"/>
        </w:trPr>
        <w:tc>
          <w:tcPr>
            <w:tcW w:w="334" w:type="pct"/>
            <w:tcBorders>
              <w:top w:val="single" w:sz="4" w:space="0" w:color="auto"/>
              <w:left w:val="single" w:sz="4" w:space="0" w:color="auto"/>
              <w:bottom w:val="single" w:sz="4" w:space="0" w:color="auto"/>
              <w:right w:val="single" w:sz="4" w:space="0" w:color="auto"/>
            </w:tcBorders>
          </w:tcPr>
          <w:p w:rsidR="00B04E30" w:rsidRPr="005849A1" w:rsidRDefault="00B04E30"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B04E30" w:rsidRPr="005849A1" w:rsidRDefault="00B04E30"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Среднее и высшее профессиональное образование</w:t>
            </w:r>
          </w:p>
        </w:tc>
        <w:tc>
          <w:tcPr>
            <w:tcW w:w="2074" w:type="pct"/>
            <w:tcBorders>
              <w:top w:val="single" w:sz="4" w:space="0" w:color="auto"/>
              <w:left w:val="single" w:sz="4" w:space="0" w:color="auto"/>
              <w:bottom w:val="single" w:sz="4" w:space="0" w:color="auto"/>
              <w:right w:val="single" w:sz="4" w:space="0" w:color="auto"/>
            </w:tcBorders>
          </w:tcPr>
          <w:p w:rsidR="00B04E30" w:rsidRPr="005849A1" w:rsidRDefault="00B04E30" w:rsidP="0016787D">
            <w:pPr>
              <w:pStyle w:val="2c"/>
              <w:shd w:val="clear" w:color="auto" w:fill="auto"/>
              <w:spacing w:after="0" w:line="240" w:lineRule="auto"/>
              <w:ind w:firstLine="0"/>
              <w:jc w:val="both"/>
              <w:rPr>
                <w:sz w:val="20"/>
                <w:szCs w:val="20"/>
              </w:rPr>
            </w:pPr>
            <w:r w:rsidRPr="005849A1">
              <w:rPr>
                <w:rStyle w:val="9pt"/>
                <w:rFonts w:eastAsia="Calibri"/>
                <w:b w:val="0"/>
                <w:bCs w:val="0"/>
                <w:i w:val="0"/>
                <w:iCs w:val="0"/>
                <w:color w:val="auto"/>
                <w:spacing w:val="-2"/>
                <w:sz w:val="20"/>
                <w:szCs w:val="20"/>
              </w:rPr>
              <w:t>Минимальные отступы зданий, строений, сооружений:</w:t>
            </w:r>
          </w:p>
          <w:p w:rsidR="005B7FAC" w:rsidRPr="005849A1" w:rsidRDefault="00B04E30" w:rsidP="0016787D">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5849A1">
              <w:rPr>
                <w:rStyle w:val="9pt"/>
                <w:rFonts w:eastAsia="Calibri"/>
                <w:b w:val="0"/>
                <w:bCs w:val="0"/>
                <w:i w:val="0"/>
                <w:iCs w:val="0"/>
                <w:color w:val="auto"/>
                <w:spacing w:val="-2"/>
                <w:sz w:val="20"/>
                <w:szCs w:val="20"/>
              </w:rPr>
              <w:t>от красной линии</w:t>
            </w:r>
            <w:r w:rsidR="00020E15">
              <w:rPr>
                <w:rStyle w:val="9pt"/>
                <w:rFonts w:eastAsia="Calibri"/>
                <w:b w:val="0"/>
                <w:bCs w:val="0"/>
                <w:i w:val="0"/>
                <w:iCs w:val="0"/>
                <w:color w:val="auto"/>
                <w:spacing w:val="-2"/>
                <w:sz w:val="20"/>
                <w:szCs w:val="20"/>
              </w:rPr>
              <w:t xml:space="preserve"> магистральной</w:t>
            </w:r>
            <w:r w:rsidRPr="005849A1">
              <w:rPr>
                <w:rStyle w:val="9pt"/>
                <w:rFonts w:eastAsia="Calibri"/>
                <w:b w:val="0"/>
                <w:bCs w:val="0"/>
                <w:i w:val="0"/>
                <w:iCs w:val="0"/>
                <w:color w:val="auto"/>
                <w:spacing w:val="-2"/>
                <w:sz w:val="20"/>
                <w:szCs w:val="20"/>
              </w:rPr>
              <w:t xml:space="preserve"> улицы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w:t>
            </w:r>
            <w:r w:rsidR="007B04BF" w:rsidRPr="00BA697A">
              <w:rPr>
                <w:rStyle w:val="9pt"/>
                <w:b w:val="0"/>
                <w:bCs w:val="0"/>
                <w:i w:val="0"/>
                <w:iCs w:val="0"/>
                <w:color w:val="auto"/>
                <w:spacing w:val="-2"/>
                <w:sz w:val="20"/>
                <w:szCs w:val="20"/>
              </w:rPr>
              <w:t>магистральной</w:t>
            </w:r>
            <w:r w:rsidR="007B04BF">
              <w:rPr>
                <w:rStyle w:val="9pt"/>
                <w:b w:val="0"/>
                <w:bCs w:val="0"/>
                <w:i w:val="0"/>
                <w:iCs w:val="0"/>
                <w:color w:val="auto"/>
                <w:spacing w:val="-2"/>
                <w:sz w:val="20"/>
                <w:szCs w:val="20"/>
              </w:rPr>
              <w:t xml:space="preserve"> улицей</w:t>
            </w:r>
            <w:r w:rsidR="00580391">
              <w:rPr>
                <w:rStyle w:val="9pt"/>
                <w:b w:val="0"/>
                <w:bCs w:val="0"/>
                <w:i w:val="0"/>
                <w:iCs w:val="0"/>
                <w:color w:val="auto"/>
                <w:spacing w:val="-2"/>
                <w:sz w:val="20"/>
                <w:szCs w:val="20"/>
              </w:rPr>
              <w:t>)</w:t>
            </w:r>
            <w:r w:rsidR="005B7FAC" w:rsidRPr="005849A1">
              <w:rPr>
                <w:rStyle w:val="9pt"/>
                <w:rFonts w:eastAsia="Calibri"/>
                <w:b w:val="0"/>
                <w:bCs w:val="0"/>
                <w:i w:val="0"/>
                <w:iCs w:val="0"/>
                <w:color w:val="auto"/>
                <w:spacing w:val="-2"/>
                <w:sz w:val="20"/>
                <w:szCs w:val="20"/>
              </w:rPr>
              <w:t>:</w:t>
            </w:r>
          </w:p>
          <w:p w:rsidR="005B7FAC" w:rsidRPr="005849A1" w:rsidRDefault="005B7FAC" w:rsidP="0016787D">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5849A1">
              <w:rPr>
                <w:rStyle w:val="9pt"/>
                <w:rFonts w:eastAsia="Calibri"/>
                <w:b w:val="0"/>
                <w:bCs w:val="0"/>
                <w:i w:val="0"/>
                <w:iCs w:val="0"/>
                <w:color w:val="auto"/>
                <w:spacing w:val="-2"/>
                <w:sz w:val="20"/>
                <w:szCs w:val="20"/>
              </w:rPr>
              <w:t>в</w:t>
            </w:r>
            <w:r w:rsidR="00B04E30" w:rsidRPr="005849A1">
              <w:rPr>
                <w:rStyle w:val="9pt"/>
                <w:rFonts w:eastAsia="Calibri"/>
                <w:b w:val="0"/>
                <w:bCs w:val="0"/>
                <w:i w:val="0"/>
                <w:iCs w:val="0"/>
                <w:color w:val="auto"/>
                <w:spacing w:val="-2"/>
                <w:sz w:val="20"/>
                <w:szCs w:val="20"/>
              </w:rPr>
              <w:t xml:space="preserve"> городе – </w:t>
            </w:r>
            <w:smartTag w:uri="urn:schemas-microsoft-com:office:smarttags" w:element="metricconverter">
              <w:smartTagPr>
                <w:attr w:name="ProductID" w:val="25 м"/>
              </w:smartTagPr>
              <w:r w:rsidR="00B04E30" w:rsidRPr="005849A1">
                <w:rPr>
                  <w:rStyle w:val="9pt"/>
                  <w:rFonts w:eastAsia="Calibri"/>
                  <w:b w:val="0"/>
                  <w:bCs w:val="0"/>
                  <w:i w:val="0"/>
                  <w:iCs w:val="0"/>
                  <w:color w:val="auto"/>
                  <w:spacing w:val="-2"/>
                  <w:sz w:val="20"/>
                  <w:szCs w:val="20"/>
                </w:rPr>
                <w:t>25 м</w:t>
              </w:r>
            </w:smartTag>
            <w:r w:rsidR="00C34D95" w:rsidRPr="005849A1">
              <w:rPr>
                <w:rStyle w:val="9pt"/>
                <w:rFonts w:eastAsia="Calibri"/>
                <w:b w:val="0"/>
                <w:bCs w:val="0"/>
                <w:i w:val="0"/>
                <w:iCs w:val="0"/>
                <w:color w:val="auto"/>
                <w:spacing w:val="-2"/>
                <w:sz w:val="20"/>
                <w:szCs w:val="20"/>
              </w:rPr>
              <w:t>;</w:t>
            </w:r>
          </w:p>
          <w:p w:rsidR="00B04E30" w:rsidRPr="004E1677" w:rsidRDefault="00B04E30" w:rsidP="0016787D">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5849A1">
              <w:rPr>
                <w:rStyle w:val="9pt"/>
                <w:rFonts w:eastAsia="Calibri"/>
                <w:b w:val="0"/>
                <w:bCs w:val="0"/>
                <w:i w:val="0"/>
                <w:iCs w:val="0"/>
                <w:color w:val="auto"/>
                <w:spacing w:val="-2"/>
                <w:sz w:val="20"/>
                <w:szCs w:val="20"/>
              </w:rPr>
              <w:t xml:space="preserve">в сельских населенных пунктах – </w:t>
            </w:r>
            <w:smartTag w:uri="urn:schemas-microsoft-com:office:smarttags" w:element="metricconverter">
              <w:smartTagPr>
                <w:attr w:name="ProductID" w:val="10 м"/>
              </w:smartTagPr>
              <w:r w:rsidRPr="005849A1">
                <w:rPr>
                  <w:rStyle w:val="9pt"/>
                  <w:rFonts w:eastAsia="Calibri"/>
                  <w:b w:val="0"/>
                  <w:bCs w:val="0"/>
                  <w:i w:val="0"/>
                  <w:iCs w:val="0"/>
                  <w:color w:val="auto"/>
                  <w:spacing w:val="-2"/>
                  <w:sz w:val="20"/>
                  <w:szCs w:val="20"/>
                </w:rPr>
                <w:t>10 м</w:t>
              </w:r>
            </w:smartTag>
            <w:r w:rsidRPr="005849A1">
              <w:rPr>
                <w:rStyle w:val="9pt"/>
                <w:rFonts w:eastAsia="Calibri"/>
                <w:b w:val="0"/>
                <w:bCs w:val="0"/>
                <w:i w:val="0"/>
                <w:iCs w:val="0"/>
                <w:color w:val="auto"/>
                <w:spacing w:val="-2"/>
                <w:sz w:val="20"/>
                <w:szCs w:val="20"/>
              </w:rPr>
              <w:t>;</w:t>
            </w:r>
          </w:p>
          <w:p w:rsidR="004E1677" w:rsidRPr="005849A1" w:rsidRDefault="004E1677" w:rsidP="0016787D">
            <w:pPr>
              <w:pStyle w:val="2c"/>
              <w:shd w:val="clear" w:color="auto" w:fill="auto"/>
              <w:tabs>
                <w:tab w:val="left" w:pos="246"/>
              </w:tabs>
              <w:spacing w:after="0" w:line="240" w:lineRule="auto"/>
              <w:ind w:firstLine="0"/>
              <w:jc w:val="both"/>
              <w:rPr>
                <w:rStyle w:val="9pt"/>
                <w:b w:val="0"/>
                <w:bCs w:val="0"/>
                <w:i w:val="0"/>
                <w:iCs w:val="0"/>
                <w:color w:val="auto"/>
                <w:spacing w:val="-4"/>
                <w:sz w:val="20"/>
                <w:szCs w:val="20"/>
                <w:shd w:val="clear" w:color="auto" w:fill="auto"/>
              </w:rPr>
            </w:pPr>
            <w:r>
              <w:rPr>
                <w:sz w:val="20"/>
                <w:szCs w:val="20"/>
              </w:rPr>
              <w:t xml:space="preserve">- </w:t>
            </w:r>
            <w:r w:rsidR="00B04E30" w:rsidRPr="005849A1">
              <w:rPr>
                <w:rStyle w:val="9pt"/>
                <w:rFonts w:eastAsia="Calibri"/>
                <w:b w:val="0"/>
                <w:bCs w:val="0"/>
                <w:i w:val="0"/>
                <w:iCs w:val="0"/>
                <w:color w:val="auto"/>
                <w:spacing w:val="-2"/>
                <w:sz w:val="20"/>
                <w:szCs w:val="20"/>
              </w:rPr>
              <w:t>от к</w:t>
            </w:r>
            <w:r w:rsidRPr="005849A1">
              <w:rPr>
                <w:rStyle w:val="9pt"/>
                <w:rFonts w:eastAsia="Calibri"/>
                <w:b w:val="0"/>
                <w:bCs w:val="0"/>
                <w:i w:val="0"/>
                <w:iCs w:val="0"/>
                <w:color w:val="auto"/>
                <w:spacing w:val="-2"/>
                <w:sz w:val="20"/>
                <w:szCs w:val="20"/>
              </w:rPr>
              <w:t xml:space="preserve"> от красной линии</w:t>
            </w:r>
            <w:r>
              <w:rPr>
                <w:rStyle w:val="9pt"/>
                <w:rFonts w:eastAsia="Calibri"/>
                <w:b w:val="0"/>
                <w:bCs w:val="0"/>
                <w:i w:val="0"/>
                <w:iCs w:val="0"/>
                <w:color w:val="auto"/>
                <w:spacing w:val="-2"/>
                <w:sz w:val="20"/>
                <w:szCs w:val="20"/>
              </w:rPr>
              <w:t xml:space="preserve"> </w:t>
            </w:r>
            <w:r w:rsidRPr="005849A1">
              <w:rPr>
                <w:rStyle w:val="9pt"/>
                <w:rFonts w:eastAsia="Calibri"/>
                <w:b w:val="0"/>
                <w:bCs w:val="0"/>
                <w:i w:val="0"/>
                <w:iCs w:val="0"/>
                <w:color w:val="auto"/>
                <w:spacing w:val="-2"/>
                <w:sz w:val="20"/>
                <w:szCs w:val="20"/>
              </w:rPr>
              <w:t xml:space="preserve">улицы </w:t>
            </w:r>
            <w:r w:rsidRPr="00BA697A">
              <w:rPr>
                <w:rStyle w:val="9pt"/>
                <w:b w:val="0"/>
                <w:bCs w:val="0"/>
                <w:i w:val="0"/>
                <w:iCs w:val="0"/>
                <w:color w:val="auto"/>
                <w:spacing w:val="-2"/>
                <w:sz w:val="20"/>
                <w:szCs w:val="20"/>
              </w:rPr>
              <w:t>(</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p>
          <w:p w:rsidR="004E1677" w:rsidRPr="005849A1" w:rsidRDefault="004E1677" w:rsidP="0016787D">
            <w:pPr>
              <w:pStyle w:val="2c"/>
              <w:shd w:val="clear" w:color="auto" w:fill="auto"/>
              <w:tabs>
                <w:tab w:val="left" w:pos="246"/>
              </w:tabs>
              <w:spacing w:after="0" w:line="240" w:lineRule="auto"/>
              <w:ind w:firstLine="0"/>
              <w:jc w:val="both"/>
              <w:rPr>
                <w:rStyle w:val="9pt"/>
                <w:b w:val="0"/>
                <w:bCs w:val="0"/>
                <w:i w:val="0"/>
                <w:iCs w:val="0"/>
                <w:color w:val="auto"/>
                <w:spacing w:val="-4"/>
                <w:sz w:val="20"/>
                <w:szCs w:val="20"/>
                <w:shd w:val="clear" w:color="auto" w:fill="auto"/>
              </w:rPr>
            </w:pPr>
            <w:r>
              <w:rPr>
                <w:rStyle w:val="9pt"/>
                <w:rFonts w:eastAsia="Calibri"/>
                <w:b w:val="0"/>
                <w:bCs w:val="0"/>
                <w:i w:val="0"/>
                <w:iCs w:val="0"/>
                <w:color w:val="auto"/>
                <w:spacing w:val="-2"/>
                <w:sz w:val="20"/>
                <w:szCs w:val="20"/>
              </w:rPr>
              <w:t xml:space="preserve">– </w:t>
            </w:r>
            <w:r w:rsidRPr="005849A1">
              <w:rPr>
                <w:rStyle w:val="9pt"/>
                <w:rFonts w:eastAsia="Calibri"/>
                <w:b w:val="0"/>
                <w:bCs w:val="0"/>
                <w:i w:val="0"/>
                <w:iCs w:val="0"/>
                <w:color w:val="auto"/>
                <w:spacing w:val="-2"/>
                <w:sz w:val="20"/>
                <w:szCs w:val="20"/>
              </w:rPr>
              <w:t>5 м;</w:t>
            </w:r>
          </w:p>
          <w:p w:rsidR="00B04E30" w:rsidRPr="005849A1" w:rsidRDefault="004E1677" w:rsidP="0016787D">
            <w:pPr>
              <w:pStyle w:val="2c"/>
              <w:numPr>
                <w:ilvl w:val="0"/>
                <w:numId w:val="67"/>
              </w:numPr>
              <w:shd w:val="clear" w:color="auto" w:fill="auto"/>
              <w:tabs>
                <w:tab w:val="left" w:pos="246"/>
                <w:tab w:val="left" w:pos="298"/>
              </w:tabs>
              <w:spacing w:after="0" w:line="240" w:lineRule="auto"/>
              <w:ind w:left="113" w:firstLine="0"/>
              <w:jc w:val="both"/>
              <w:rPr>
                <w:sz w:val="20"/>
                <w:szCs w:val="20"/>
              </w:rPr>
            </w:pPr>
            <w:r>
              <w:rPr>
                <w:rStyle w:val="9pt"/>
                <w:rFonts w:eastAsia="Calibri"/>
                <w:b w:val="0"/>
                <w:bCs w:val="0"/>
                <w:i w:val="0"/>
                <w:iCs w:val="0"/>
                <w:color w:val="auto"/>
                <w:spacing w:val="-2"/>
                <w:sz w:val="20"/>
                <w:szCs w:val="20"/>
              </w:rPr>
              <w:t>к</w:t>
            </w:r>
            <w:r w:rsidR="00B04E30" w:rsidRPr="005849A1">
              <w:rPr>
                <w:rStyle w:val="9pt"/>
                <w:rFonts w:eastAsia="Calibri"/>
                <w:b w:val="0"/>
                <w:bCs w:val="0"/>
                <w:i w:val="0"/>
                <w:iCs w:val="0"/>
                <w:color w:val="auto"/>
                <w:spacing w:val="-2"/>
                <w:sz w:val="20"/>
                <w:szCs w:val="20"/>
              </w:rPr>
              <w:t xml:space="preserve">расной линии проезда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00B04E30" w:rsidRPr="005849A1">
              <w:rPr>
                <w:rStyle w:val="9pt"/>
                <w:rFonts w:eastAsia="Calibri"/>
                <w:b w:val="0"/>
                <w:bCs w:val="0"/>
                <w:i w:val="0"/>
                <w:iCs w:val="0"/>
                <w:color w:val="auto"/>
                <w:spacing w:val="-2"/>
                <w:sz w:val="20"/>
                <w:szCs w:val="20"/>
              </w:rPr>
              <w:t xml:space="preserve"> – </w:t>
            </w:r>
            <w:smartTag w:uri="urn:schemas-microsoft-com:office:smarttags" w:element="metricconverter">
              <w:smartTagPr>
                <w:attr w:name="ProductID" w:val="3 м"/>
              </w:smartTagPr>
              <w:r w:rsidR="00B04E30" w:rsidRPr="005849A1">
                <w:rPr>
                  <w:rStyle w:val="9pt"/>
                  <w:rFonts w:eastAsia="Calibri"/>
                  <w:b w:val="0"/>
                  <w:bCs w:val="0"/>
                  <w:i w:val="0"/>
                  <w:iCs w:val="0"/>
                  <w:color w:val="auto"/>
                  <w:spacing w:val="-2"/>
                  <w:sz w:val="20"/>
                  <w:szCs w:val="20"/>
                </w:rPr>
                <w:t>3 м</w:t>
              </w:r>
            </w:smartTag>
            <w:r w:rsidR="00B04E30" w:rsidRPr="005849A1">
              <w:rPr>
                <w:rStyle w:val="9pt"/>
                <w:rFonts w:eastAsia="Calibri"/>
                <w:b w:val="0"/>
                <w:bCs w:val="0"/>
                <w:i w:val="0"/>
                <w:iCs w:val="0"/>
                <w:color w:val="auto"/>
                <w:spacing w:val="-2"/>
                <w:sz w:val="20"/>
                <w:szCs w:val="20"/>
              </w:rPr>
              <w:t>;</w:t>
            </w:r>
          </w:p>
          <w:p w:rsidR="00B04E30" w:rsidRPr="005849A1" w:rsidRDefault="00B04E30" w:rsidP="0016787D">
            <w:pPr>
              <w:pStyle w:val="2c"/>
              <w:numPr>
                <w:ilvl w:val="0"/>
                <w:numId w:val="67"/>
              </w:numPr>
              <w:shd w:val="clear" w:color="auto" w:fill="auto"/>
              <w:tabs>
                <w:tab w:val="left" w:pos="246"/>
              </w:tabs>
              <w:spacing w:after="0" w:line="240" w:lineRule="auto"/>
              <w:ind w:left="113" w:firstLine="0"/>
              <w:jc w:val="both"/>
              <w:rPr>
                <w:sz w:val="20"/>
                <w:szCs w:val="20"/>
              </w:rPr>
            </w:pPr>
            <w:r w:rsidRPr="005849A1">
              <w:rPr>
                <w:rStyle w:val="9pt"/>
                <w:rFonts w:eastAsia="Calibri"/>
                <w:b w:val="0"/>
                <w:bCs w:val="0"/>
                <w:i w:val="0"/>
                <w:iCs w:val="0"/>
                <w:color w:val="auto"/>
                <w:spacing w:val="-2"/>
                <w:sz w:val="20"/>
                <w:szCs w:val="20"/>
              </w:rPr>
              <w:t xml:space="preserve">до </w:t>
            </w:r>
            <w:r w:rsidRPr="005849A1">
              <w:rPr>
                <w:rStyle w:val="9pt"/>
                <w:rFonts w:eastAsia="Calibri"/>
                <w:b w:val="0"/>
                <w:bCs w:val="0"/>
                <w:i w:val="0"/>
                <w:iCs w:val="0"/>
                <w:spacing w:val="-2"/>
                <w:sz w:val="20"/>
                <w:szCs w:val="20"/>
              </w:rPr>
              <w:t xml:space="preserve">границ земельного участка </w:t>
            </w:r>
            <w:r w:rsidRPr="005849A1">
              <w:rPr>
                <w:rStyle w:val="9pt"/>
                <w:rFonts w:eastAsia="Calibri"/>
                <w:b w:val="0"/>
                <w:bCs w:val="0"/>
                <w:i w:val="0"/>
                <w:iCs w:val="0"/>
                <w:color w:val="auto"/>
                <w:spacing w:val="-2"/>
                <w:sz w:val="20"/>
                <w:szCs w:val="20"/>
              </w:rPr>
              <w:t xml:space="preserve">– </w:t>
            </w:r>
            <w:r w:rsidRPr="005849A1">
              <w:rPr>
                <w:rStyle w:val="9pt"/>
                <w:rFonts w:eastAsia="Calibri"/>
                <w:b w:val="0"/>
                <w:bCs w:val="0"/>
                <w:i w:val="0"/>
                <w:iCs w:val="0"/>
                <w:spacing w:val="-2"/>
                <w:sz w:val="20"/>
                <w:szCs w:val="20"/>
              </w:rPr>
              <w:t>3 м</w:t>
            </w:r>
            <w:r w:rsidRPr="005849A1">
              <w:rPr>
                <w:rStyle w:val="9pt"/>
                <w:rFonts w:eastAsia="Calibri"/>
                <w:b w:val="0"/>
                <w:bCs w:val="0"/>
                <w:i w:val="0"/>
                <w:iCs w:val="0"/>
                <w:color w:val="auto"/>
                <w:spacing w:val="-2"/>
                <w:sz w:val="20"/>
                <w:szCs w:val="20"/>
              </w:rPr>
              <w:t>.</w:t>
            </w:r>
          </w:p>
          <w:p w:rsidR="00B04E30" w:rsidRPr="005849A1" w:rsidRDefault="00B04E30" w:rsidP="0016787D">
            <w:pPr>
              <w:pStyle w:val="2c"/>
              <w:shd w:val="clear" w:color="auto" w:fill="auto"/>
              <w:spacing w:after="0" w:line="240" w:lineRule="auto"/>
              <w:ind w:firstLine="0"/>
              <w:jc w:val="both"/>
              <w:rPr>
                <w:sz w:val="20"/>
                <w:szCs w:val="20"/>
              </w:rPr>
            </w:pPr>
            <w:r w:rsidRPr="005849A1">
              <w:rPr>
                <w:rStyle w:val="9pt"/>
                <w:rFonts w:eastAsia="Calibri"/>
                <w:b w:val="0"/>
                <w:bCs w:val="0"/>
                <w:i w:val="0"/>
                <w:iCs w:val="0"/>
                <w:color w:val="auto"/>
                <w:spacing w:val="-2"/>
                <w:sz w:val="20"/>
                <w:szCs w:val="20"/>
              </w:rPr>
              <w:t xml:space="preserve">Предельное количество </w:t>
            </w:r>
            <w:r w:rsidRPr="005849A1">
              <w:rPr>
                <w:rStyle w:val="9pt"/>
                <w:rFonts w:eastAsia="Calibri"/>
                <w:b w:val="0"/>
                <w:i w:val="0"/>
                <w:color w:val="auto"/>
                <w:sz w:val="20"/>
                <w:szCs w:val="20"/>
              </w:rPr>
              <w:t xml:space="preserve">надземных                   </w:t>
            </w:r>
            <w:r w:rsidRPr="005849A1">
              <w:rPr>
                <w:rStyle w:val="9pt"/>
                <w:rFonts w:eastAsia="Calibri"/>
                <w:b w:val="0"/>
                <w:bCs w:val="0"/>
                <w:i w:val="0"/>
                <w:iCs w:val="0"/>
                <w:color w:val="auto"/>
                <w:spacing w:val="-2"/>
                <w:sz w:val="20"/>
                <w:szCs w:val="20"/>
              </w:rPr>
              <w:t>этажей – 4.</w:t>
            </w:r>
          </w:p>
          <w:p w:rsidR="00B04E30" w:rsidRPr="00AF7B28" w:rsidRDefault="00B04E30" w:rsidP="0016787D">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AF7B28">
              <w:rPr>
                <w:rStyle w:val="9pt"/>
                <w:rFonts w:eastAsia="Calibri"/>
                <w:b w:val="0"/>
                <w:bCs w:val="0"/>
                <w:i w:val="0"/>
                <w:iCs w:val="0"/>
                <w:color w:val="auto"/>
                <w:spacing w:val="-2"/>
                <w:sz w:val="20"/>
                <w:szCs w:val="20"/>
              </w:rPr>
              <w:t xml:space="preserve">Максимальный процент застройки </w:t>
            </w:r>
            <w:r w:rsidR="00E607F9" w:rsidRPr="00AF7B28">
              <w:rPr>
                <w:rStyle w:val="9pt"/>
                <w:rFonts w:eastAsia="Calibri"/>
                <w:b w:val="0"/>
                <w:bCs w:val="0"/>
                <w:i w:val="0"/>
                <w:iCs w:val="0"/>
                <w:color w:val="auto"/>
                <w:spacing w:val="-2"/>
                <w:sz w:val="20"/>
                <w:szCs w:val="20"/>
              </w:rPr>
              <w:t xml:space="preserve">                               </w:t>
            </w:r>
            <w:r w:rsidRPr="00AF7B28">
              <w:rPr>
                <w:rStyle w:val="9pt"/>
                <w:rFonts w:eastAsia="Calibri"/>
                <w:b w:val="0"/>
                <w:bCs w:val="0"/>
                <w:i w:val="0"/>
                <w:iCs w:val="0"/>
                <w:color w:val="auto"/>
                <w:spacing w:val="-2"/>
                <w:sz w:val="20"/>
                <w:szCs w:val="20"/>
              </w:rPr>
              <w:t xml:space="preserve">в границах земельного участка </w:t>
            </w:r>
            <w:r w:rsidR="00E607F9" w:rsidRPr="00AF7B28">
              <w:rPr>
                <w:rStyle w:val="9pt"/>
                <w:rFonts w:eastAsia="Calibri"/>
                <w:b w:val="0"/>
                <w:bCs w:val="0"/>
                <w:i w:val="0"/>
                <w:iCs w:val="0"/>
                <w:color w:val="auto"/>
                <w:spacing w:val="-2"/>
                <w:sz w:val="20"/>
                <w:szCs w:val="20"/>
              </w:rPr>
              <w:t>–</w:t>
            </w:r>
            <w:r w:rsidRPr="00AF7B28">
              <w:rPr>
                <w:rStyle w:val="9pt"/>
                <w:rFonts w:eastAsia="Calibri"/>
                <w:b w:val="0"/>
                <w:bCs w:val="0"/>
                <w:i w:val="0"/>
                <w:iCs w:val="0"/>
                <w:color w:val="auto"/>
                <w:spacing w:val="-2"/>
                <w:sz w:val="20"/>
                <w:szCs w:val="20"/>
              </w:rPr>
              <w:t xml:space="preserve"> 40 %</w:t>
            </w:r>
            <w:r w:rsidR="00D97842" w:rsidRPr="00AF7B28">
              <w:rPr>
                <w:rStyle w:val="9pt"/>
                <w:b w:val="0"/>
                <w:bCs w:val="0"/>
                <w:i w:val="0"/>
                <w:iCs w:val="0"/>
                <w:color w:val="auto"/>
                <w:spacing w:val="-2"/>
                <w:sz w:val="20"/>
                <w:szCs w:val="20"/>
              </w:rPr>
              <w:t xml:space="preserve"> </w:t>
            </w:r>
            <w:r w:rsidR="00D97842" w:rsidRPr="00AF7B28">
              <w:rPr>
                <w:spacing w:val="-2"/>
                <w:sz w:val="20"/>
                <w:szCs w:val="20"/>
                <w:shd w:val="clear" w:color="auto" w:fill="FFFFFF"/>
              </w:rPr>
              <w:t>(процент застройки подземной части не регламентируется).</w:t>
            </w:r>
          </w:p>
          <w:p w:rsidR="00215E7C" w:rsidRPr="005849A1" w:rsidRDefault="00DF74C4" w:rsidP="0016787D">
            <w:pPr>
              <w:pStyle w:val="2c"/>
              <w:shd w:val="clear" w:color="auto" w:fill="auto"/>
              <w:spacing w:after="0" w:line="240" w:lineRule="auto"/>
              <w:ind w:firstLine="0"/>
              <w:jc w:val="both"/>
              <w:rPr>
                <w:sz w:val="20"/>
                <w:szCs w:val="20"/>
              </w:rPr>
            </w:pPr>
            <w:r w:rsidRPr="00AF7B28">
              <w:rPr>
                <w:spacing w:val="-2"/>
                <w:sz w:val="20"/>
                <w:szCs w:val="20"/>
                <w:shd w:val="clear" w:color="auto" w:fill="FFFFFF"/>
              </w:rPr>
              <w:t>Минимальный процент озеленения в границах земельного участка – 15 %</w:t>
            </w:r>
            <w:r>
              <w:rPr>
                <w:spacing w:val="-2"/>
                <w:sz w:val="20"/>
                <w:szCs w:val="20"/>
                <w:shd w:val="clear" w:color="auto" w:fill="FFFFFF"/>
              </w:rPr>
              <w:t xml:space="preserve"> </w:t>
            </w:r>
          </w:p>
        </w:tc>
        <w:tc>
          <w:tcPr>
            <w:tcW w:w="1468" w:type="pct"/>
            <w:tcBorders>
              <w:top w:val="single" w:sz="4" w:space="0" w:color="auto"/>
              <w:left w:val="single" w:sz="4" w:space="0" w:color="auto"/>
              <w:bottom w:val="single" w:sz="4" w:space="0" w:color="auto"/>
              <w:right w:val="single" w:sz="4" w:space="0" w:color="auto"/>
            </w:tcBorders>
          </w:tcPr>
          <w:p w:rsidR="00B04E30" w:rsidRPr="005849A1" w:rsidRDefault="00A84A84" w:rsidP="0016787D">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B04E30" w:rsidRPr="005849A1" w:rsidTr="004717C3">
        <w:trPr>
          <w:trHeight w:val="20"/>
          <w:jc w:val="center"/>
        </w:trPr>
        <w:tc>
          <w:tcPr>
            <w:tcW w:w="334" w:type="pct"/>
            <w:tcBorders>
              <w:top w:val="single" w:sz="4" w:space="0" w:color="auto"/>
              <w:left w:val="single" w:sz="4" w:space="0" w:color="auto"/>
              <w:bottom w:val="single" w:sz="4" w:space="0" w:color="auto"/>
              <w:right w:val="single" w:sz="4" w:space="0" w:color="auto"/>
            </w:tcBorders>
          </w:tcPr>
          <w:p w:rsidR="00B04E30" w:rsidRPr="005849A1" w:rsidRDefault="00B04E30"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B04E30" w:rsidRPr="005849A1" w:rsidRDefault="00B04E30"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Дошкольное, начальное и среднее общее образование</w:t>
            </w:r>
          </w:p>
        </w:tc>
        <w:tc>
          <w:tcPr>
            <w:tcW w:w="2074" w:type="pct"/>
            <w:tcBorders>
              <w:top w:val="single" w:sz="4" w:space="0" w:color="auto"/>
              <w:left w:val="single" w:sz="4" w:space="0" w:color="auto"/>
              <w:bottom w:val="single" w:sz="4" w:space="0" w:color="auto"/>
              <w:right w:val="single" w:sz="4" w:space="0" w:color="auto"/>
            </w:tcBorders>
          </w:tcPr>
          <w:p w:rsidR="00B04E30" w:rsidRPr="005849A1" w:rsidRDefault="00B04E30"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Минимальные отступы зданий, строений, сооружений:</w:t>
            </w:r>
          </w:p>
          <w:p w:rsidR="00E607F9" w:rsidRPr="005849A1" w:rsidRDefault="00B04E30" w:rsidP="0016787D">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5849A1">
              <w:rPr>
                <w:rStyle w:val="9pt"/>
                <w:b w:val="0"/>
                <w:bCs w:val="0"/>
                <w:i w:val="0"/>
                <w:iCs w:val="0"/>
                <w:color w:val="auto"/>
                <w:spacing w:val="-2"/>
                <w:sz w:val="20"/>
                <w:szCs w:val="20"/>
              </w:rPr>
              <w:t>от красной линии</w:t>
            </w:r>
            <w:r w:rsidR="004E1677">
              <w:rPr>
                <w:rStyle w:val="9pt"/>
                <w:b w:val="0"/>
                <w:bCs w:val="0"/>
                <w:i w:val="0"/>
                <w:iCs w:val="0"/>
                <w:color w:val="auto"/>
                <w:spacing w:val="-2"/>
                <w:sz w:val="20"/>
                <w:szCs w:val="20"/>
              </w:rPr>
              <w:t xml:space="preserve"> магистральной </w:t>
            </w:r>
            <w:r w:rsidRPr="005849A1">
              <w:rPr>
                <w:rStyle w:val="9pt"/>
                <w:b w:val="0"/>
                <w:bCs w:val="0"/>
                <w:i w:val="0"/>
                <w:iCs w:val="0"/>
                <w:color w:val="auto"/>
                <w:spacing w:val="-2"/>
                <w:sz w:val="20"/>
                <w:szCs w:val="20"/>
              </w:rPr>
              <w:t xml:space="preserve">улицы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w:t>
            </w:r>
            <w:r w:rsidR="007B04BF" w:rsidRPr="00BA697A">
              <w:rPr>
                <w:rStyle w:val="9pt"/>
                <w:b w:val="0"/>
                <w:bCs w:val="0"/>
                <w:i w:val="0"/>
                <w:iCs w:val="0"/>
                <w:color w:val="auto"/>
                <w:spacing w:val="-2"/>
                <w:sz w:val="20"/>
                <w:szCs w:val="20"/>
              </w:rPr>
              <w:t>магистральной</w:t>
            </w:r>
            <w:r w:rsidR="007B04BF">
              <w:rPr>
                <w:rStyle w:val="9pt"/>
                <w:b w:val="0"/>
                <w:bCs w:val="0"/>
                <w:i w:val="0"/>
                <w:iCs w:val="0"/>
                <w:color w:val="auto"/>
                <w:spacing w:val="-2"/>
                <w:sz w:val="20"/>
                <w:szCs w:val="20"/>
              </w:rPr>
              <w:t xml:space="preserve"> улицей</w:t>
            </w:r>
            <w:r w:rsidR="00580391">
              <w:rPr>
                <w:rStyle w:val="9pt"/>
                <w:b w:val="0"/>
                <w:bCs w:val="0"/>
                <w:i w:val="0"/>
                <w:iCs w:val="0"/>
                <w:color w:val="auto"/>
                <w:spacing w:val="-2"/>
                <w:sz w:val="20"/>
                <w:szCs w:val="20"/>
              </w:rPr>
              <w:t>)</w:t>
            </w:r>
            <w:r w:rsidRPr="005849A1">
              <w:rPr>
                <w:rStyle w:val="9pt"/>
                <w:b w:val="0"/>
                <w:bCs w:val="0"/>
                <w:i w:val="0"/>
                <w:iCs w:val="0"/>
                <w:color w:val="auto"/>
                <w:spacing w:val="-2"/>
                <w:sz w:val="20"/>
                <w:szCs w:val="20"/>
              </w:rPr>
              <w:t xml:space="preserve">: </w:t>
            </w:r>
          </w:p>
          <w:p w:rsidR="00E607F9" w:rsidRPr="005849A1" w:rsidRDefault="00B04E30" w:rsidP="0016787D">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5849A1">
              <w:rPr>
                <w:rStyle w:val="9pt"/>
                <w:b w:val="0"/>
                <w:bCs w:val="0"/>
                <w:i w:val="0"/>
                <w:iCs w:val="0"/>
                <w:color w:val="auto"/>
                <w:spacing w:val="-2"/>
                <w:sz w:val="20"/>
                <w:szCs w:val="20"/>
              </w:rPr>
              <w:t xml:space="preserve">в городе </w:t>
            </w:r>
            <w:r w:rsidRPr="005849A1">
              <w:rPr>
                <w:sz w:val="20"/>
                <w:szCs w:val="20"/>
              </w:rPr>
              <w:t xml:space="preserve">– </w:t>
            </w:r>
            <w:r w:rsidRPr="005849A1">
              <w:rPr>
                <w:rStyle w:val="9pt"/>
                <w:b w:val="0"/>
                <w:bCs w:val="0"/>
                <w:i w:val="0"/>
                <w:iCs w:val="0"/>
                <w:color w:val="auto"/>
                <w:spacing w:val="-2"/>
                <w:sz w:val="20"/>
                <w:szCs w:val="20"/>
              </w:rPr>
              <w:t>25 м;</w:t>
            </w:r>
          </w:p>
          <w:p w:rsidR="00B04E30" w:rsidRPr="004E1677" w:rsidRDefault="00B04E30" w:rsidP="0016787D">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5849A1">
              <w:rPr>
                <w:rStyle w:val="9pt"/>
                <w:b w:val="0"/>
                <w:bCs w:val="0"/>
                <w:i w:val="0"/>
                <w:iCs w:val="0"/>
                <w:color w:val="auto"/>
                <w:spacing w:val="-2"/>
                <w:sz w:val="20"/>
                <w:szCs w:val="20"/>
              </w:rPr>
              <w:t xml:space="preserve">в сельских населенных пунктах </w:t>
            </w:r>
            <w:r w:rsidRPr="005849A1">
              <w:rPr>
                <w:sz w:val="20"/>
                <w:szCs w:val="20"/>
              </w:rPr>
              <w:t xml:space="preserve">– </w:t>
            </w:r>
            <w:r w:rsidR="00E607F9" w:rsidRPr="005849A1">
              <w:rPr>
                <w:sz w:val="20"/>
                <w:szCs w:val="20"/>
              </w:rPr>
              <w:t xml:space="preserve">                    </w:t>
            </w:r>
            <w:r w:rsidRPr="005849A1">
              <w:rPr>
                <w:rStyle w:val="9pt"/>
                <w:b w:val="0"/>
                <w:bCs w:val="0"/>
                <w:i w:val="0"/>
                <w:iCs w:val="0"/>
                <w:color w:val="auto"/>
                <w:spacing w:val="-2"/>
                <w:sz w:val="20"/>
                <w:szCs w:val="20"/>
              </w:rPr>
              <w:t>10 м;</w:t>
            </w:r>
          </w:p>
          <w:p w:rsidR="004E1677" w:rsidRPr="005849A1" w:rsidRDefault="004E1677" w:rsidP="0016787D">
            <w:pPr>
              <w:pStyle w:val="2c"/>
              <w:numPr>
                <w:ilvl w:val="0"/>
                <w:numId w:val="67"/>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Pr>
                <w:rStyle w:val="9pt"/>
                <w:b w:val="0"/>
                <w:bCs w:val="0"/>
                <w:i w:val="0"/>
                <w:iCs w:val="0"/>
                <w:color w:val="auto"/>
                <w:spacing w:val="-2"/>
                <w:sz w:val="20"/>
                <w:szCs w:val="20"/>
              </w:rPr>
              <w:t xml:space="preserve"> от красной линии </w:t>
            </w:r>
            <w:r w:rsidRPr="005849A1">
              <w:rPr>
                <w:rStyle w:val="9pt"/>
                <w:b w:val="0"/>
                <w:bCs w:val="0"/>
                <w:i w:val="0"/>
                <w:iCs w:val="0"/>
                <w:color w:val="auto"/>
                <w:spacing w:val="-2"/>
                <w:sz w:val="20"/>
                <w:szCs w:val="20"/>
              </w:rPr>
              <w:t xml:space="preserve">улицы </w:t>
            </w:r>
            <w:r w:rsidRPr="00BA697A">
              <w:rPr>
                <w:rStyle w:val="9pt"/>
                <w:b w:val="0"/>
                <w:bCs w:val="0"/>
                <w:i w:val="0"/>
                <w:iCs w:val="0"/>
                <w:color w:val="auto"/>
                <w:spacing w:val="-2"/>
                <w:sz w:val="20"/>
                <w:szCs w:val="20"/>
              </w:rPr>
              <w:t>(</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5849A1">
              <w:rPr>
                <w:rStyle w:val="9pt"/>
                <w:b w:val="0"/>
                <w:bCs w:val="0"/>
                <w:i w:val="0"/>
                <w:iCs w:val="0"/>
                <w:color w:val="auto"/>
                <w:spacing w:val="-2"/>
                <w:sz w:val="20"/>
                <w:szCs w:val="20"/>
              </w:rPr>
              <w:t xml:space="preserve"> </w:t>
            </w:r>
          </w:p>
          <w:p w:rsidR="004E1677" w:rsidRPr="005849A1" w:rsidRDefault="004E1677" w:rsidP="0016787D">
            <w:pPr>
              <w:pStyle w:val="2c"/>
              <w:shd w:val="clear" w:color="auto" w:fill="auto"/>
              <w:tabs>
                <w:tab w:val="left" w:pos="246"/>
              </w:tabs>
              <w:spacing w:after="0" w:line="240" w:lineRule="auto"/>
              <w:ind w:firstLine="0"/>
              <w:jc w:val="both"/>
              <w:rPr>
                <w:rStyle w:val="9pt"/>
                <w:b w:val="0"/>
                <w:bCs w:val="0"/>
                <w:i w:val="0"/>
                <w:iCs w:val="0"/>
                <w:color w:val="auto"/>
                <w:spacing w:val="-4"/>
                <w:sz w:val="20"/>
                <w:szCs w:val="20"/>
                <w:shd w:val="clear" w:color="auto" w:fill="auto"/>
              </w:rPr>
            </w:pPr>
            <w:r w:rsidRPr="005849A1">
              <w:rPr>
                <w:rStyle w:val="9pt"/>
                <w:b w:val="0"/>
                <w:bCs w:val="0"/>
                <w:i w:val="0"/>
                <w:iCs w:val="0"/>
                <w:color w:val="auto"/>
                <w:spacing w:val="-2"/>
                <w:sz w:val="20"/>
                <w:szCs w:val="20"/>
              </w:rPr>
              <w:t xml:space="preserve"> </w:t>
            </w:r>
            <w:r w:rsidRPr="005849A1">
              <w:rPr>
                <w:sz w:val="20"/>
                <w:szCs w:val="20"/>
              </w:rPr>
              <w:t xml:space="preserve">– </w:t>
            </w:r>
            <w:r w:rsidRPr="005849A1">
              <w:rPr>
                <w:rStyle w:val="9pt"/>
                <w:b w:val="0"/>
                <w:bCs w:val="0"/>
                <w:i w:val="0"/>
                <w:iCs w:val="0"/>
                <w:color w:val="auto"/>
                <w:spacing w:val="-2"/>
                <w:sz w:val="20"/>
                <w:szCs w:val="20"/>
              </w:rPr>
              <w:t>5 м;</w:t>
            </w:r>
          </w:p>
          <w:p w:rsidR="00B04E30" w:rsidRPr="005849A1" w:rsidRDefault="004E1677" w:rsidP="0016787D">
            <w:pPr>
              <w:tabs>
                <w:tab w:val="left" w:pos="318"/>
              </w:tabs>
              <w:ind w:left="185" w:hanging="185"/>
              <w:contextualSpacing/>
              <w:rPr>
                <w:rFonts w:ascii="Times New Roman" w:hAnsi="Times New Roman" w:cs="Times New Roman"/>
                <w:sz w:val="20"/>
                <w:szCs w:val="20"/>
              </w:rPr>
            </w:pPr>
            <w:r>
              <w:rPr>
                <w:rStyle w:val="9pt"/>
                <w:b w:val="0"/>
                <w:bCs w:val="0"/>
                <w:i w:val="0"/>
                <w:iCs w:val="0"/>
                <w:color w:val="auto"/>
                <w:spacing w:val="-4"/>
                <w:sz w:val="20"/>
                <w:szCs w:val="20"/>
                <w:shd w:val="clear" w:color="auto" w:fill="auto"/>
              </w:rPr>
              <w:t xml:space="preserve">    - </w:t>
            </w:r>
            <w:r w:rsidR="00B04E30" w:rsidRPr="005849A1">
              <w:rPr>
                <w:rFonts w:ascii="Times New Roman" w:hAnsi="Times New Roman" w:cs="Times New Roman"/>
                <w:sz w:val="20"/>
                <w:szCs w:val="20"/>
              </w:rPr>
              <w:t xml:space="preserve">от красной линии проезда </w:t>
            </w:r>
            <w:r w:rsidR="001476E8">
              <w:rPr>
                <w:rFonts w:ascii="Times New Roman" w:hAnsi="Times New Roman" w:cs="Times New Roman"/>
                <w:sz w:val="20"/>
                <w:szCs w:val="20"/>
              </w:rPr>
              <w:t xml:space="preserve">(в случае отсутствия установленной красной линии </w:t>
            </w:r>
            <w:r w:rsidR="0000374B">
              <w:rPr>
                <w:rFonts w:ascii="Times New Roman" w:hAnsi="Times New Roman" w:cs="Times New Roman"/>
                <w:sz w:val="20"/>
                <w:szCs w:val="20"/>
              </w:rPr>
              <w:t xml:space="preserve"> </w:t>
            </w:r>
            <w:r w:rsidR="001476E8">
              <w:rPr>
                <w:rFonts w:ascii="Times New Roman" w:hAnsi="Times New Roman" w:cs="Times New Roman"/>
                <w:sz w:val="20"/>
                <w:szCs w:val="20"/>
              </w:rPr>
              <w:t xml:space="preserve"> от границ земельного участка, граничащего с улично-дорожной сетью)</w:t>
            </w:r>
            <w:r w:rsidR="00B04E30" w:rsidRPr="005849A1">
              <w:rPr>
                <w:rFonts w:ascii="Times New Roman" w:hAnsi="Times New Roman" w:cs="Times New Roman"/>
                <w:sz w:val="20"/>
                <w:szCs w:val="20"/>
              </w:rPr>
              <w:t xml:space="preserve"> – </w:t>
            </w:r>
            <w:smartTag w:uri="urn:schemas-microsoft-com:office:smarttags" w:element="metricconverter">
              <w:smartTagPr>
                <w:attr w:name="ProductID" w:val="3 м"/>
              </w:smartTagPr>
              <w:r w:rsidR="00B04E30" w:rsidRPr="005849A1">
                <w:rPr>
                  <w:rFonts w:ascii="Times New Roman" w:hAnsi="Times New Roman" w:cs="Times New Roman"/>
                  <w:sz w:val="20"/>
                  <w:szCs w:val="20"/>
                </w:rPr>
                <w:t>3 м</w:t>
              </w:r>
            </w:smartTag>
            <w:r w:rsidR="00B04E30" w:rsidRPr="005849A1">
              <w:rPr>
                <w:rFonts w:ascii="Times New Roman" w:hAnsi="Times New Roman" w:cs="Times New Roman"/>
                <w:sz w:val="20"/>
                <w:szCs w:val="20"/>
              </w:rPr>
              <w:t>;</w:t>
            </w:r>
          </w:p>
          <w:p w:rsidR="00B04E30" w:rsidRPr="005849A1" w:rsidRDefault="00B04E30" w:rsidP="0016787D">
            <w:pPr>
              <w:numPr>
                <w:ilvl w:val="0"/>
                <w:numId w:val="67"/>
              </w:numPr>
              <w:tabs>
                <w:tab w:val="left" w:pos="246"/>
                <w:tab w:val="left" w:pos="318"/>
              </w:tabs>
              <w:ind w:left="113" w:firstLine="0"/>
              <w:contextualSpacing/>
              <w:rPr>
                <w:rFonts w:ascii="Times New Roman" w:hAnsi="Times New Roman" w:cs="Times New Roman"/>
                <w:sz w:val="20"/>
                <w:szCs w:val="20"/>
              </w:rPr>
            </w:pPr>
            <w:r w:rsidRPr="005849A1">
              <w:rPr>
                <w:rFonts w:ascii="Times New Roman" w:hAnsi="Times New Roman" w:cs="Times New Roman"/>
                <w:sz w:val="20"/>
                <w:szCs w:val="20"/>
              </w:rPr>
              <w:t>до границ земельного участка – 3 м;</w:t>
            </w:r>
          </w:p>
          <w:p w:rsidR="00B04E30" w:rsidRPr="005849A1" w:rsidRDefault="00B04E30" w:rsidP="0016787D">
            <w:pPr>
              <w:pStyle w:val="2c"/>
              <w:numPr>
                <w:ilvl w:val="0"/>
                <w:numId w:val="67"/>
              </w:numPr>
              <w:shd w:val="clear" w:color="auto" w:fill="auto"/>
              <w:tabs>
                <w:tab w:val="left" w:pos="246"/>
                <w:tab w:val="left" w:pos="298"/>
              </w:tabs>
              <w:spacing w:after="0" w:line="240" w:lineRule="auto"/>
              <w:ind w:left="113" w:firstLine="0"/>
              <w:jc w:val="both"/>
              <w:rPr>
                <w:sz w:val="20"/>
                <w:szCs w:val="20"/>
              </w:rPr>
            </w:pPr>
            <w:r w:rsidRPr="005849A1">
              <w:rPr>
                <w:rStyle w:val="9pt"/>
                <w:b w:val="0"/>
                <w:bCs w:val="0"/>
                <w:i w:val="0"/>
                <w:iCs w:val="0"/>
                <w:color w:val="auto"/>
                <w:spacing w:val="-2"/>
                <w:sz w:val="20"/>
                <w:szCs w:val="20"/>
              </w:rPr>
              <w:t xml:space="preserve">до соседних зданий, строений, сооружений </w:t>
            </w:r>
            <w:r w:rsidR="00E607F9" w:rsidRPr="005849A1">
              <w:rPr>
                <w:rStyle w:val="9pt"/>
                <w:rFonts w:eastAsia="Calibri"/>
                <w:b w:val="0"/>
                <w:bCs w:val="0"/>
                <w:i w:val="0"/>
                <w:iCs w:val="0"/>
                <w:color w:val="auto"/>
                <w:spacing w:val="-2"/>
                <w:sz w:val="20"/>
                <w:szCs w:val="20"/>
              </w:rPr>
              <w:t>–</w:t>
            </w:r>
            <w:r w:rsidRPr="005849A1">
              <w:rPr>
                <w:rStyle w:val="9pt"/>
                <w:b w:val="0"/>
                <w:bCs w:val="0"/>
                <w:i w:val="0"/>
                <w:iCs w:val="0"/>
                <w:color w:val="auto"/>
                <w:spacing w:val="-2"/>
                <w:sz w:val="20"/>
                <w:szCs w:val="20"/>
              </w:rPr>
              <w:t xml:space="preserve"> </w:t>
            </w:r>
            <w:r w:rsidRPr="005849A1">
              <w:rPr>
                <w:sz w:val="20"/>
                <w:szCs w:val="20"/>
              </w:rPr>
              <w:t xml:space="preserve">по нормам естественной освещенности и инсоляции, но </w:t>
            </w:r>
            <w:r w:rsidR="00E607F9" w:rsidRPr="005849A1">
              <w:rPr>
                <w:sz w:val="20"/>
                <w:szCs w:val="20"/>
              </w:rPr>
              <w:t xml:space="preserve">                                         </w:t>
            </w:r>
            <w:r w:rsidRPr="005849A1">
              <w:rPr>
                <w:sz w:val="20"/>
                <w:szCs w:val="20"/>
              </w:rPr>
              <w:t>не менее  12 м.</w:t>
            </w:r>
          </w:p>
          <w:p w:rsidR="00B04E30" w:rsidRPr="005849A1" w:rsidRDefault="00B04E30"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 xml:space="preserve">Предельное количество </w:t>
            </w:r>
            <w:r w:rsidRPr="005849A1">
              <w:rPr>
                <w:rStyle w:val="9pt"/>
                <w:rFonts w:eastAsia="Calibri"/>
                <w:b w:val="0"/>
                <w:i w:val="0"/>
                <w:color w:val="auto"/>
                <w:sz w:val="20"/>
                <w:szCs w:val="20"/>
              </w:rPr>
              <w:t xml:space="preserve">надземных </w:t>
            </w:r>
            <w:r w:rsidR="002C3529" w:rsidRPr="005849A1">
              <w:rPr>
                <w:rFonts w:ascii="Times New Roman" w:hAnsi="Times New Roman" w:cs="Times New Roman"/>
                <w:sz w:val="20"/>
                <w:szCs w:val="20"/>
              </w:rPr>
              <w:t xml:space="preserve">этажей </w:t>
            </w:r>
            <w:r w:rsidRPr="005849A1">
              <w:rPr>
                <w:rFonts w:ascii="Times New Roman" w:hAnsi="Times New Roman" w:cs="Times New Roman"/>
                <w:sz w:val="20"/>
                <w:szCs w:val="20"/>
              </w:rPr>
              <w:t xml:space="preserve">– </w:t>
            </w:r>
            <w:r w:rsidR="00F62A05" w:rsidRPr="005849A1">
              <w:rPr>
                <w:rFonts w:ascii="Times New Roman" w:hAnsi="Times New Roman" w:cs="Times New Roman"/>
                <w:sz w:val="20"/>
                <w:szCs w:val="20"/>
              </w:rPr>
              <w:t>4.</w:t>
            </w:r>
          </w:p>
          <w:p w:rsidR="00B04E30" w:rsidRPr="00404C71" w:rsidRDefault="00B04E30" w:rsidP="0016787D">
            <w:pPr>
              <w:pStyle w:val="2c"/>
              <w:shd w:val="clear" w:color="auto" w:fill="auto"/>
              <w:spacing w:after="0" w:line="240" w:lineRule="auto"/>
              <w:ind w:firstLine="0"/>
              <w:jc w:val="both"/>
              <w:rPr>
                <w:sz w:val="20"/>
                <w:szCs w:val="20"/>
              </w:rPr>
            </w:pPr>
            <w:r w:rsidRPr="005849A1">
              <w:rPr>
                <w:rStyle w:val="9pt"/>
                <w:b w:val="0"/>
                <w:bCs w:val="0"/>
                <w:i w:val="0"/>
                <w:iCs w:val="0"/>
                <w:color w:val="auto"/>
                <w:spacing w:val="-2"/>
                <w:sz w:val="20"/>
                <w:szCs w:val="20"/>
              </w:rPr>
              <w:t xml:space="preserve">Максимальный процент застройки </w:t>
            </w:r>
            <w:r w:rsidR="00E607F9" w:rsidRPr="005849A1">
              <w:rPr>
                <w:rStyle w:val="9pt"/>
                <w:b w:val="0"/>
                <w:bCs w:val="0"/>
                <w:i w:val="0"/>
                <w:iCs w:val="0"/>
                <w:color w:val="auto"/>
                <w:spacing w:val="-2"/>
                <w:sz w:val="20"/>
                <w:szCs w:val="20"/>
              </w:rPr>
              <w:t xml:space="preserve">                            </w:t>
            </w:r>
            <w:r w:rsidRPr="00404C71">
              <w:rPr>
                <w:rStyle w:val="9pt"/>
                <w:b w:val="0"/>
                <w:bCs w:val="0"/>
                <w:i w:val="0"/>
                <w:iCs w:val="0"/>
                <w:color w:val="auto"/>
                <w:spacing w:val="-2"/>
                <w:sz w:val="20"/>
                <w:szCs w:val="20"/>
              </w:rPr>
              <w:t xml:space="preserve">в границах земельного участка </w:t>
            </w:r>
            <w:r w:rsidRPr="00404C71">
              <w:rPr>
                <w:sz w:val="20"/>
                <w:szCs w:val="20"/>
              </w:rPr>
              <w:t xml:space="preserve">– </w:t>
            </w:r>
            <w:r w:rsidRPr="00404C71">
              <w:rPr>
                <w:rStyle w:val="9pt"/>
                <w:b w:val="0"/>
                <w:bCs w:val="0"/>
                <w:i w:val="0"/>
                <w:iCs w:val="0"/>
                <w:color w:val="auto"/>
                <w:spacing w:val="-2"/>
                <w:sz w:val="20"/>
                <w:szCs w:val="20"/>
              </w:rPr>
              <w:t>40 %</w:t>
            </w:r>
            <w:r w:rsidR="00D97842" w:rsidRPr="00404C71">
              <w:rPr>
                <w:rStyle w:val="9pt"/>
                <w:b w:val="0"/>
                <w:bCs w:val="0"/>
                <w:i w:val="0"/>
                <w:iCs w:val="0"/>
                <w:color w:val="auto"/>
                <w:spacing w:val="-2"/>
                <w:sz w:val="20"/>
                <w:szCs w:val="20"/>
              </w:rPr>
              <w:t xml:space="preserve"> </w:t>
            </w:r>
            <w:r w:rsidR="00D97842" w:rsidRPr="00404C71">
              <w:rPr>
                <w:spacing w:val="-2"/>
                <w:sz w:val="20"/>
                <w:szCs w:val="20"/>
                <w:shd w:val="clear" w:color="auto" w:fill="FFFFFF"/>
              </w:rPr>
              <w:t>(процент застройки подземной части не регламентируется).</w:t>
            </w:r>
          </w:p>
          <w:p w:rsidR="00AC2576" w:rsidRPr="005849A1" w:rsidRDefault="0002669E" w:rsidP="0016787D">
            <w:pPr>
              <w:pStyle w:val="2c"/>
              <w:shd w:val="clear" w:color="auto" w:fill="auto"/>
              <w:spacing w:after="0" w:line="240" w:lineRule="auto"/>
              <w:ind w:firstLine="0"/>
              <w:jc w:val="both"/>
              <w:rPr>
                <w:sz w:val="20"/>
                <w:szCs w:val="20"/>
              </w:rPr>
            </w:pPr>
            <w:r w:rsidRPr="00404C71">
              <w:rPr>
                <w:rStyle w:val="9pt"/>
                <w:b w:val="0"/>
                <w:bCs w:val="0"/>
                <w:i w:val="0"/>
                <w:iCs w:val="0"/>
                <w:color w:val="auto"/>
                <w:spacing w:val="-2"/>
                <w:sz w:val="20"/>
                <w:szCs w:val="20"/>
              </w:rPr>
              <w:t>Иные предельные параметры определяются в соответствии с «СП 252.1325800.2016 Свод правил. Здания дошкольных образовательных организаций. Правила проектирования»</w:t>
            </w:r>
          </w:p>
        </w:tc>
        <w:tc>
          <w:tcPr>
            <w:tcW w:w="1468" w:type="pct"/>
            <w:tcBorders>
              <w:top w:val="single" w:sz="4" w:space="0" w:color="auto"/>
              <w:left w:val="single" w:sz="4" w:space="0" w:color="auto"/>
              <w:bottom w:val="single" w:sz="4" w:space="0" w:color="auto"/>
              <w:right w:val="single" w:sz="4" w:space="0" w:color="auto"/>
            </w:tcBorders>
          </w:tcPr>
          <w:p w:rsidR="00B04E30" w:rsidRPr="005849A1" w:rsidRDefault="00A84A84" w:rsidP="0016787D">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404C71" w:rsidRPr="005849A1" w:rsidTr="004717C3">
        <w:trPr>
          <w:trHeight w:val="838"/>
          <w:jc w:val="center"/>
        </w:trPr>
        <w:tc>
          <w:tcPr>
            <w:tcW w:w="334" w:type="pct"/>
            <w:tcBorders>
              <w:top w:val="single" w:sz="4" w:space="0" w:color="auto"/>
              <w:left w:val="single" w:sz="4" w:space="0" w:color="auto"/>
              <w:bottom w:val="single" w:sz="4" w:space="0" w:color="auto"/>
              <w:right w:val="single" w:sz="4" w:space="0" w:color="auto"/>
            </w:tcBorders>
          </w:tcPr>
          <w:p w:rsidR="00404C71" w:rsidRPr="005849A1" w:rsidRDefault="00404C71"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404C71" w:rsidRPr="005849A1" w:rsidRDefault="00404C71"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rPr>
              <w:t>Проведение научных исследований</w:t>
            </w:r>
          </w:p>
        </w:tc>
        <w:tc>
          <w:tcPr>
            <w:tcW w:w="2074" w:type="pct"/>
            <w:vMerge w:val="restart"/>
            <w:tcBorders>
              <w:top w:val="single" w:sz="4" w:space="0" w:color="auto"/>
              <w:left w:val="single" w:sz="4" w:space="0" w:color="auto"/>
              <w:right w:val="single" w:sz="4" w:space="0" w:color="auto"/>
            </w:tcBorders>
          </w:tcPr>
          <w:p w:rsidR="00404C71" w:rsidRPr="005849A1" w:rsidRDefault="00404C71" w:rsidP="0016787D">
            <w:pPr>
              <w:pStyle w:val="2c"/>
              <w:shd w:val="clear" w:color="auto" w:fill="auto"/>
              <w:spacing w:after="0" w:line="240" w:lineRule="auto"/>
              <w:ind w:firstLine="0"/>
              <w:jc w:val="both"/>
              <w:rPr>
                <w:sz w:val="20"/>
                <w:szCs w:val="20"/>
              </w:rPr>
            </w:pPr>
            <w:r w:rsidRPr="005849A1">
              <w:rPr>
                <w:rStyle w:val="9pt"/>
                <w:rFonts w:eastAsia="Calibri"/>
                <w:b w:val="0"/>
                <w:bCs w:val="0"/>
                <w:i w:val="0"/>
                <w:iCs w:val="0"/>
                <w:color w:val="auto"/>
                <w:spacing w:val="-2"/>
                <w:sz w:val="20"/>
                <w:szCs w:val="20"/>
              </w:rPr>
              <w:t>Минимальные отступы зданий, строений, сооружений:</w:t>
            </w:r>
          </w:p>
          <w:p w:rsidR="00404C71" w:rsidRPr="005849A1" w:rsidRDefault="00404C71" w:rsidP="0016787D">
            <w:pPr>
              <w:pStyle w:val="2c"/>
              <w:numPr>
                <w:ilvl w:val="0"/>
                <w:numId w:val="68"/>
              </w:numPr>
              <w:shd w:val="clear" w:color="auto" w:fill="auto"/>
              <w:tabs>
                <w:tab w:val="left" w:pos="246"/>
              </w:tabs>
              <w:spacing w:after="0" w:line="240" w:lineRule="auto"/>
              <w:ind w:left="113" w:firstLine="0"/>
              <w:jc w:val="both"/>
              <w:rPr>
                <w:sz w:val="20"/>
                <w:szCs w:val="20"/>
              </w:rPr>
            </w:pPr>
            <w:r w:rsidRPr="005849A1">
              <w:rPr>
                <w:rStyle w:val="9pt"/>
                <w:rFonts w:eastAsia="Calibri"/>
                <w:b w:val="0"/>
                <w:bCs w:val="0"/>
                <w:i w:val="0"/>
                <w:iCs w:val="0"/>
                <w:color w:val="auto"/>
                <w:spacing w:val="-2"/>
                <w:sz w:val="20"/>
                <w:szCs w:val="20"/>
              </w:rPr>
              <w:t xml:space="preserve">от красной линии улицы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5849A1">
              <w:rPr>
                <w:rStyle w:val="9pt"/>
                <w:rFonts w:eastAsia="Calibri"/>
                <w:b w:val="0"/>
                <w:bCs w:val="0"/>
                <w:i w:val="0"/>
                <w:iCs w:val="0"/>
                <w:color w:val="auto"/>
                <w:spacing w:val="-2"/>
                <w:sz w:val="20"/>
                <w:szCs w:val="20"/>
              </w:rPr>
              <w:t xml:space="preserve"> </w:t>
            </w:r>
            <w:r w:rsidRPr="005849A1">
              <w:rPr>
                <w:sz w:val="20"/>
                <w:szCs w:val="20"/>
              </w:rPr>
              <w:t>–</w:t>
            </w:r>
            <w:r w:rsidRPr="005849A1">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5849A1">
                <w:rPr>
                  <w:rStyle w:val="9pt"/>
                  <w:rFonts w:eastAsia="Calibri"/>
                  <w:b w:val="0"/>
                  <w:bCs w:val="0"/>
                  <w:i w:val="0"/>
                  <w:iCs w:val="0"/>
                  <w:color w:val="auto"/>
                  <w:spacing w:val="-2"/>
                  <w:sz w:val="20"/>
                  <w:szCs w:val="20"/>
                </w:rPr>
                <w:t>5 м</w:t>
              </w:r>
            </w:smartTag>
            <w:r w:rsidRPr="005849A1">
              <w:rPr>
                <w:rStyle w:val="9pt"/>
                <w:rFonts w:eastAsia="Calibri"/>
                <w:b w:val="0"/>
                <w:bCs w:val="0"/>
                <w:i w:val="0"/>
                <w:iCs w:val="0"/>
                <w:color w:val="auto"/>
                <w:spacing w:val="-2"/>
                <w:sz w:val="20"/>
                <w:szCs w:val="20"/>
              </w:rPr>
              <w:t>;</w:t>
            </w:r>
          </w:p>
          <w:p w:rsidR="00404C71" w:rsidRPr="005849A1" w:rsidRDefault="00374638" w:rsidP="0016787D">
            <w:pPr>
              <w:pStyle w:val="2c"/>
              <w:numPr>
                <w:ilvl w:val="0"/>
                <w:numId w:val="69"/>
              </w:numPr>
              <w:shd w:val="clear" w:color="auto" w:fill="auto"/>
              <w:tabs>
                <w:tab w:val="left" w:pos="246"/>
              </w:tabs>
              <w:spacing w:after="0" w:line="240" w:lineRule="auto"/>
              <w:ind w:left="113" w:firstLine="0"/>
              <w:jc w:val="both"/>
              <w:rPr>
                <w:sz w:val="20"/>
                <w:szCs w:val="20"/>
              </w:rPr>
            </w:pPr>
            <w:r>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80391">
              <w:rPr>
                <w:rStyle w:val="9pt"/>
                <w:b w:val="0"/>
                <w:bCs w:val="0"/>
                <w:i w:val="0"/>
                <w:iCs w:val="0"/>
                <w:color w:val="auto"/>
                <w:spacing w:val="-2"/>
                <w:sz w:val="20"/>
                <w:szCs w:val="20"/>
              </w:rPr>
              <w:t xml:space="preserve"> </w:t>
            </w:r>
            <w:r w:rsidR="00404C71" w:rsidRPr="005849A1">
              <w:rPr>
                <w:rStyle w:val="9pt"/>
                <w:rFonts w:eastAsia="Calibri"/>
                <w:b w:val="0"/>
                <w:bCs w:val="0"/>
                <w:i w:val="0"/>
                <w:iCs w:val="0"/>
                <w:color w:val="auto"/>
                <w:spacing w:val="-2"/>
                <w:sz w:val="20"/>
                <w:szCs w:val="20"/>
              </w:rPr>
              <w:t xml:space="preserve"> </w:t>
            </w:r>
            <w:r w:rsidR="00404C71" w:rsidRPr="005849A1">
              <w:rPr>
                <w:sz w:val="20"/>
                <w:szCs w:val="20"/>
              </w:rPr>
              <w:t>–</w:t>
            </w:r>
            <w:r w:rsidR="00404C71" w:rsidRPr="005849A1">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3 м"/>
              </w:smartTagPr>
              <w:r w:rsidR="00404C71" w:rsidRPr="005849A1">
                <w:rPr>
                  <w:rStyle w:val="9pt"/>
                  <w:rFonts w:eastAsia="Calibri"/>
                  <w:b w:val="0"/>
                  <w:bCs w:val="0"/>
                  <w:i w:val="0"/>
                  <w:iCs w:val="0"/>
                  <w:color w:val="auto"/>
                  <w:spacing w:val="-2"/>
                  <w:sz w:val="20"/>
                  <w:szCs w:val="20"/>
                </w:rPr>
                <w:t>3 м</w:t>
              </w:r>
            </w:smartTag>
            <w:r w:rsidR="00404C71" w:rsidRPr="005849A1">
              <w:rPr>
                <w:rStyle w:val="9pt"/>
                <w:rFonts w:eastAsia="Calibri"/>
                <w:b w:val="0"/>
                <w:bCs w:val="0"/>
                <w:i w:val="0"/>
                <w:iCs w:val="0"/>
                <w:color w:val="auto"/>
                <w:spacing w:val="-2"/>
                <w:sz w:val="20"/>
                <w:szCs w:val="20"/>
              </w:rPr>
              <w:t>;</w:t>
            </w:r>
          </w:p>
          <w:p w:rsidR="00404C71" w:rsidRPr="005849A1" w:rsidRDefault="00404C71" w:rsidP="0016787D">
            <w:pPr>
              <w:pStyle w:val="2c"/>
              <w:numPr>
                <w:ilvl w:val="0"/>
                <w:numId w:val="68"/>
              </w:numPr>
              <w:shd w:val="clear" w:color="auto" w:fill="auto"/>
              <w:tabs>
                <w:tab w:val="left" w:pos="246"/>
              </w:tabs>
              <w:spacing w:after="0" w:line="240" w:lineRule="auto"/>
              <w:ind w:left="113" w:firstLine="0"/>
              <w:jc w:val="both"/>
              <w:rPr>
                <w:sz w:val="20"/>
                <w:szCs w:val="20"/>
              </w:rPr>
            </w:pPr>
            <w:r w:rsidRPr="005849A1">
              <w:rPr>
                <w:rStyle w:val="9pt"/>
                <w:rFonts w:eastAsia="Calibri"/>
                <w:b w:val="0"/>
                <w:bCs w:val="0"/>
                <w:i w:val="0"/>
                <w:iCs w:val="0"/>
                <w:color w:val="auto"/>
                <w:spacing w:val="-2"/>
                <w:sz w:val="20"/>
                <w:szCs w:val="20"/>
              </w:rPr>
              <w:t xml:space="preserve">до </w:t>
            </w:r>
            <w:r w:rsidRPr="005849A1">
              <w:rPr>
                <w:rStyle w:val="9pt"/>
                <w:rFonts w:eastAsia="Calibri"/>
                <w:b w:val="0"/>
                <w:bCs w:val="0"/>
                <w:i w:val="0"/>
                <w:iCs w:val="0"/>
                <w:spacing w:val="-2"/>
                <w:sz w:val="20"/>
                <w:szCs w:val="20"/>
              </w:rPr>
              <w:t xml:space="preserve">границ земельного  участка </w:t>
            </w:r>
            <w:r w:rsidRPr="005849A1">
              <w:rPr>
                <w:sz w:val="20"/>
                <w:szCs w:val="20"/>
              </w:rPr>
              <w:t>–</w:t>
            </w:r>
            <w:r w:rsidRPr="005849A1">
              <w:rPr>
                <w:rStyle w:val="9pt"/>
                <w:rFonts w:eastAsia="Calibri"/>
                <w:b w:val="0"/>
                <w:bCs w:val="0"/>
                <w:i w:val="0"/>
                <w:iCs w:val="0"/>
                <w:spacing w:val="-2"/>
                <w:sz w:val="20"/>
                <w:szCs w:val="20"/>
              </w:rPr>
              <w:t xml:space="preserve"> 3 м</w:t>
            </w:r>
            <w:r w:rsidRPr="005849A1">
              <w:rPr>
                <w:rStyle w:val="9pt"/>
                <w:rFonts w:eastAsia="Calibri"/>
                <w:b w:val="0"/>
                <w:bCs w:val="0"/>
                <w:i w:val="0"/>
                <w:iCs w:val="0"/>
                <w:color w:val="auto"/>
                <w:spacing w:val="-2"/>
                <w:sz w:val="20"/>
                <w:szCs w:val="20"/>
              </w:rPr>
              <w:t>.</w:t>
            </w:r>
          </w:p>
          <w:p w:rsidR="00404C71" w:rsidRPr="00404C71" w:rsidRDefault="00404C71" w:rsidP="0016787D">
            <w:pPr>
              <w:pStyle w:val="2c"/>
              <w:shd w:val="clear" w:color="auto" w:fill="auto"/>
              <w:spacing w:after="0" w:line="240" w:lineRule="auto"/>
              <w:ind w:firstLine="0"/>
              <w:jc w:val="both"/>
              <w:rPr>
                <w:sz w:val="20"/>
                <w:szCs w:val="20"/>
              </w:rPr>
            </w:pPr>
            <w:r w:rsidRPr="00404C71">
              <w:rPr>
                <w:rStyle w:val="9pt"/>
                <w:rFonts w:eastAsia="Calibri"/>
                <w:b w:val="0"/>
                <w:bCs w:val="0"/>
                <w:i w:val="0"/>
                <w:iCs w:val="0"/>
                <w:spacing w:val="-2"/>
                <w:sz w:val="20"/>
                <w:szCs w:val="20"/>
              </w:rPr>
              <w:t>Предельная высота – 16 м</w:t>
            </w:r>
            <w:r w:rsidRPr="00404C71">
              <w:rPr>
                <w:rStyle w:val="9pt"/>
                <w:rFonts w:eastAsia="Calibri"/>
                <w:b w:val="0"/>
                <w:bCs w:val="0"/>
                <w:i w:val="0"/>
                <w:iCs w:val="0"/>
                <w:color w:val="auto"/>
                <w:spacing w:val="-2"/>
                <w:sz w:val="20"/>
                <w:szCs w:val="20"/>
              </w:rPr>
              <w:t>.</w:t>
            </w:r>
          </w:p>
          <w:p w:rsidR="00404C71" w:rsidRPr="005849A1" w:rsidRDefault="00404C71" w:rsidP="0016787D">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04C71">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w:t>
            </w:r>
            <w:r w:rsidRPr="00404C71">
              <w:rPr>
                <w:sz w:val="20"/>
                <w:szCs w:val="20"/>
              </w:rPr>
              <w:t>–</w:t>
            </w:r>
            <w:r w:rsidRPr="00404C71">
              <w:rPr>
                <w:rStyle w:val="9pt"/>
                <w:rFonts w:eastAsia="Calibri"/>
                <w:b w:val="0"/>
                <w:bCs w:val="0"/>
                <w:i w:val="0"/>
                <w:iCs w:val="0"/>
                <w:color w:val="auto"/>
                <w:spacing w:val="-2"/>
                <w:sz w:val="20"/>
                <w:szCs w:val="20"/>
              </w:rPr>
              <w:t xml:space="preserve"> 50 %</w:t>
            </w:r>
            <w:r w:rsidRPr="00404C71">
              <w:rPr>
                <w:rStyle w:val="9pt"/>
                <w:b w:val="0"/>
                <w:bCs w:val="0"/>
                <w:i w:val="0"/>
                <w:iCs w:val="0"/>
                <w:color w:val="auto"/>
                <w:spacing w:val="-2"/>
                <w:sz w:val="20"/>
                <w:szCs w:val="20"/>
              </w:rPr>
              <w:t xml:space="preserve"> </w:t>
            </w:r>
            <w:r w:rsidRPr="00404C71">
              <w:rPr>
                <w:spacing w:val="-2"/>
                <w:sz w:val="20"/>
                <w:szCs w:val="20"/>
                <w:shd w:val="clear" w:color="auto" w:fill="FFFFFF"/>
              </w:rPr>
              <w:t>(процент застройки подземной части не регламентируется).</w:t>
            </w:r>
          </w:p>
          <w:p w:rsidR="00404C71" w:rsidRPr="005849A1" w:rsidRDefault="00DF74C4" w:rsidP="0016787D">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468" w:type="pct"/>
            <w:vMerge w:val="restart"/>
            <w:tcBorders>
              <w:top w:val="single" w:sz="4" w:space="0" w:color="auto"/>
              <w:left w:val="single" w:sz="4" w:space="0" w:color="auto"/>
              <w:right w:val="single" w:sz="4" w:space="0" w:color="auto"/>
            </w:tcBorders>
          </w:tcPr>
          <w:p w:rsidR="00404C71" w:rsidRPr="005849A1" w:rsidRDefault="00A84A84" w:rsidP="0016787D">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404C71" w:rsidRPr="005849A1" w:rsidTr="004717C3">
        <w:trPr>
          <w:trHeight w:val="1950"/>
          <w:jc w:val="center"/>
        </w:trPr>
        <w:tc>
          <w:tcPr>
            <w:tcW w:w="334" w:type="pct"/>
            <w:tcBorders>
              <w:top w:val="single" w:sz="4" w:space="0" w:color="auto"/>
              <w:left w:val="single" w:sz="4" w:space="0" w:color="auto"/>
              <w:bottom w:val="single" w:sz="4" w:space="0" w:color="auto"/>
              <w:right w:val="single" w:sz="4" w:space="0" w:color="auto"/>
            </w:tcBorders>
          </w:tcPr>
          <w:p w:rsidR="00404C71" w:rsidRPr="005849A1" w:rsidRDefault="00404C71"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404C71" w:rsidRPr="005849A1" w:rsidRDefault="00404C71" w:rsidP="0016787D">
            <w:pPr>
              <w:autoSpaceDE w:val="0"/>
              <w:autoSpaceDN w:val="0"/>
              <w:adjustRightInd w:val="0"/>
              <w:rPr>
                <w:rFonts w:ascii="Times New Roman" w:hAnsi="Times New Roman" w:cs="Times New Roman"/>
                <w:sz w:val="20"/>
              </w:rPr>
            </w:pPr>
            <w:r w:rsidRPr="005849A1">
              <w:rPr>
                <w:rFonts w:ascii="Times New Roman" w:hAnsi="Times New Roman" w:cs="Times New Roman"/>
                <w:spacing w:val="-2"/>
                <w:sz w:val="20"/>
                <w:szCs w:val="20"/>
                <w:shd w:val="clear" w:color="auto" w:fill="FFFFFF"/>
              </w:rPr>
              <w:t xml:space="preserve">Объекты </w:t>
            </w:r>
            <w:proofErr w:type="spellStart"/>
            <w:r w:rsidRPr="005849A1">
              <w:rPr>
                <w:rFonts w:ascii="Times New Roman" w:hAnsi="Times New Roman" w:cs="Times New Roman"/>
                <w:spacing w:val="-2"/>
                <w:sz w:val="20"/>
                <w:szCs w:val="20"/>
                <w:shd w:val="clear" w:color="auto" w:fill="FFFFFF"/>
              </w:rPr>
              <w:t>культурно-досуговой</w:t>
            </w:r>
            <w:proofErr w:type="spellEnd"/>
            <w:r w:rsidRPr="005849A1">
              <w:rPr>
                <w:rFonts w:ascii="Times New Roman" w:hAnsi="Times New Roman" w:cs="Times New Roman"/>
                <w:spacing w:val="-2"/>
                <w:sz w:val="20"/>
                <w:szCs w:val="20"/>
                <w:shd w:val="clear" w:color="auto" w:fill="FFFFFF"/>
              </w:rPr>
              <w:t xml:space="preserve"> деятельности</w:t>
            </w:r>
          </w:p>
        </w:tc>
        <w:tc>
          <w:tcPr>
            <w:tcW w:w="2074" w:type="pct"/>
            <w:vMerge/>
            <w:tcBorders>
              <w:left w:val="single" w:sz="4" w:space="0" w:color="auto"/>
              <w:right w:val="single" w:sz="4" w:space="0" w:color="auto"/>
            </w:tcBorders>
          </w:tcPr>
          <w:p w:rsidR="00404C71" w:rsidRPr="005849A1" w:rsidRDefault="00404C71" w:rsidP="0016787D">
            <w:pPr>
              <w:pStyle w:val="2c"/>
              <w:shd w:val="clear" w:color="auto" w:fill="auto"/>
              <w:spacing w:after="0" w:line="240" w:lineRule="auto"/>
              <w:ind w:left="0" w:right="0" w:firstLine="0"/>
              <w:jc w:val="both"/>
              <w:rPr>
                <w:rStyle w:val="9pt"/>
                <w:rFonts w:eastAsia="Calibri"/>
                <w:b w:val="0"/>
                <w:bCs w:val="0"/>
                <w:i w:val="0"/>
                <w:iCs w:val="0"/>
                <w:color w:val="auto"/>
                <w:spacing w:val="-2"/>
                <w:sz w:val="20"/>
                <w:szCs w:val="20"/>
              </w:rPr>
            </w:pPr>
          </w:p>
        </w:tc>
        <w:tc>
          <w:tcPr>
            <w:tcW w:w="1468" w:type="pct"/>
            <w:vMerge/>
            <w:tcBorders>
              <w:left w:val="single" w:sz="4" w:space="0" w:color="auto"/>
              <w:right w:val="single" w:sz="4" w:space="0" w:color="auto"/>
            </w:tcBorders>
          </w:tcPr>
          <w:p w:rsidR="00404C71" w:rsidRPr="005849A1" w:rsidRDefault="00404C71" w:rsidP="0016787D">
            <w:pPr>
              <w:ind w:left="0" w:right="0"/>
              <w:rPr>
                <w:rStyle w:val="9pt"/>
                <w:b w:val="0"/>
                <w:bCs w:val="0"/>
                <w:i w:val="0"/>
                <w:iCs w:val="0"/>
                <w:color w:val="auto"/>
                <w:spacing w:val="-2"/>
                <w:sz w:val="20"/>
                <w:szCs w:val="20"/>
              </w:rPr>
            </w:pPr>
          </w:p>
        </w:tc>
      </w:tr>
      <w:tr w:rsidR="00404C71" w:rsidRPr="005849A1" w:rsidTr="004717C3">
        <w:trPr>
          <w:trHeight w:val="177"/>
          <w:jc w:val="center"/>
        </w:trPr>
        <w:tc>
          <w:tcPr>
            <w:tcW w:w="334" w:type="pct"/>
            <w:tcBorders>
              <w:top w:val="single" w:sz="4" w:space="0" w:color="auto"/>
              <w:left w:val="single" w:sz="4" w:space="0" w:color="auto"/>
              <w:right w:val="single" w:sz="4" w:space="0" w:color="auto"/>
            </w:tcBorders>
          </w:tcPr>
          <w:p w:rsidR="00404C71" w:rsidRPr="005849A1" w:rsidRDefault="00404C71"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404C71" w:rsidRPr="005849A1" w:rsidRDefault="00404C71" w:rsidP="0016787D">
            <w:pPr>
              <w:autoSpaceDE w:val="0"/>
              <w:autoSpaceDN w:val="0"/>
              <w:adjustRightInd w:val="0"/>
              <w:rPr>
                <w:rFonts w:ascii="Times New Roman" w:hAnsi="Times New Roman" w:cs="Times New Roman"/>
                <w:spacing w:val="-2"/>
                <w:sz w:val="20"/>
                <w:szCs w:val="20"/>
                <w:shd w:val="clear" w:color="auto" w:fill="FFFFFF"/>
              </w:rPr>
            </w:pPr>
            <w:r w:rsidRPr="005849A1">
              <w:rPr>
                <w:rFonts w:ascii="Times New Roman" w:hAnsi="Times New Roman" w:cs="Times New Roman"/>
                <w:spacing w:val="-2"/>
                <w:sz w:val="20"/>
                <w:szCs w:val="20"/>
                <w:shd w:val="clear" w:color="auto" w:fill="FFFFFF"/>
              </w:rPr>
              <w:t>Общежития</w:t>
            </w:r>
          </w:p>
        </w:tc>
        <w:tc>
          <w:tcPr>
            <w:tcW w:w="2074" w:type="pct"/>
            <w:vMerge/>
            <w:tcBorders>
              <w:left w:val="single" w:sz="4" w:space="0" w:color="auto"/>
              <w:bottom w:val="single" w:sz="4" w:space="0" w:color="auto"/>
              <w:right w:val="single" w:sz="4" w:space="0" w:color="auto"/>
            </w:tcBorders>
          </w:tcPr>
          <w:p w:rsidR="00404C71" w:rsidRPr="005849A1" w:rsidRDefault="00404C71" w:rsidP="0016787D">
            <w:pPr>
              <w:pStyle w:val="2c"/>
              <w:shd w:val="clear" w:color="auto" w:fill="auto"/>
              <w:spacing w:after="0" w:line="240" w:lineRule="auto"/>
              <w:ind w:hanging="113"/>
              <w:jc w:val="both"/>
              <w:rPr>
                <w:rStyle w:val="9pt"/>
                <w:rFonts w:eastAsia="Calibri"/>
                <w:b w:val="0"/>
                <w:bCs w:val="0"/>
                <w:i w:val="0"/>
                <w:iCs w:val="0"/>
                <w:color w:val="auto"/>
                <w:spacing w:val="-2"/>
                <w:sz w:val="20"/>
                <w:szCs w:val="20"/>
              </w:rPr>
            </w:pPr>
          </w:p>
        </w:tc>
        <w:tc>
          <w:tcPr>
            <w:tcW w:w="1468" w:type="pct"/>
            <w:vMerge/>
            <w:tcBorders>
              <w:left w:val="single" w:sz="4" w:space="0" w:color="auto"/>
              <w:bottom w:val="single" w:sz="4" w:space="0" w:color="auto"/>
              <w:right w:val="single" w:sz="4" w:space="0" w:color="auto"/>
            </w:tcBorders>
          </w:tcPr>
          <w:p w:rsidR="00404C71" w:rsidRPr="005849A1" w:rsidRDefault="00404C71" w:rsidP="0016787D">
            <w:pPr>
              <w:rPr>
                <w:rStyle w:val="9pt"/>
                <w:b w:val="0"/>
                <w:bCs w:val="0"/>
                <w:i w:val="0"/>
                <w:iCs w:val="0"/>
                <w:color w:val="auto"/>
                <w:spacing w:val="-2"/>
                <w:sz w:val="20"/>
                <w:szCs w:val="20"/>
              </w:rPr>
            </w:pPr>
          </w:p>
        </w:tc>
      </w:tr>
      <w:tr w:rsidR="00B04E30" w:rsidRPr="005849A1" w:rsidTr="004717C3">
        <w:trPr>
          <w:trHeight w:val="20"/>
          <w:jc w:val="center"/>
        </w:trPr>
        <w:tc>
          <w:tcPr>
            <w:tcW w:w="334" w:type="pct"/>
            <w:tcBorders>
              <w:top w:val="single" w:sz="4" w:space="0" w:color="auto"/>
              <w:left w:val="single" w:sz="4" w:space="0" w:color="auto"/>
              <w:bottom w:val="single" w:sz="4" w:space="0" w:color="auto"/>
              <w:right w:val="single" w:sz="4" w:space="0" w:color="auto"/>
            </w:tcBorders>
          </w:tcPr>
          <w:p w:rsidR="00B04E30" w:rsidRPr="005849A1" w:rsidRDefault="00B04E30"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B04E30" w:rsidRPr="005849A1" w:rsidRDefault="00B04E30"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Обеспечение спортивно-зрелищных мероприятий</w:t>
            </w:r>
          </w:p>
        </w:tc>
        <w:tc>
          <w:tcPr>
            <w:tcW w:w="2074" w:type="pct"/>
            <w:vMerge w:val="restart"/>
            <w:tcBorders>
              <w:top w:val="single" w:sz="4" w:space="0" w:color="auto"/>
              <w:left w:val="single" w:sz="4" w:space="0" w:color="auto"/>
              <w:right w:val="single" w:sz="4" w:space="0" w:color="auto"/>
            </w:tcBorders>
          </w:tcPr>
          <w:p w:rsidR="00B04E30" w:rsidRPr="005849A1" w:rsidRDefault="00B04E30" w:rsidP="0016787D">
            <w:pPr>
              <w:pStyle w:val="2c"/>
              <w:shd w:val="clear" w:color="auto" w:fill="auto"/>
              <w:spacing w:after="0" w:line="240" w:lineRule="auto"/>
              <w:ind w:firstLine="0"/>
              <w:jc w:val="both"/>
              <w:rPr>
                <w:sz w:val="20"/>
                <w:szCs w:val="20"/>
              </w:rPr>
            </w:pPr>
            <w:r w:rsidRPr="005849A1">
              <w:rPr>
                <w:rStyle w:val="9pt"/>
                <w:b w:val="0"/>
                <w:bCs w:val="0"/>
                <w:i w:val="0"/>
                <w:iCs w:val="0"/>
                <w:color w:val="auto"/>
                <w:spacing w:val="-2"/>
                <w:sz w:val="20"/>
                <w:szCs w:val="20"/>
              </w:rPr>
              <w:t>Минимальные отступы зданий, строений, сооружений:</w:t>
            </w:r>
          </w:p>
          <w:p w:rsidR="00B04E30" w:rsidRPr="005849A1" w:rsidRDefault="00B04E30" w:rsidP="0016787D">
            <w:pPr>
              <w:pStyle w:val="2c"/>
              <w:numPr>
                <w:ilvl w:val="0"/>
                <w:numId w:val="68"/>
              </w:numPr>
              <w:shd w:val="clear" w:color="auto" w:fill="auto"/>
              <w:tabs>
                <w:tab w:val="left" w:pos="246"/>
              </w:tabs>
              <w:spacing w:after="0" w:line="240" w:lineRule="auto"/>
              <w:ind w:left="113" w:firstLine="0"/>
              <w:jc w:val="both"/>
              <w:rPr>
                <w:sz w:val="20"/>
                <w:szCs w:val="20"/>
              </w:rPr>
            </w:pPr>
            <w:r w:rsidRPr="005849A1">
              <w:rPr>
                <w:rStyle w:val="9pt"/>
                <w:b w:val="0"/>
                <w:bCs w:val="0"/>
                <w:i w:val="0"/>
                <w:iCs w:val="0"/>
                <w:color w:val="auto"/>
                <w:spacing w:val="-2"/>
                <w:sz w:val="20"/>
                <w:szCs w:val="20"/>
              </w:rPr>
              <w:t xml:space="preserve">от красной линии улицы </w:t>
            </w:r>
            <w:r w:rsidR="001476E8">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5849A1">
              <w:rPr>
                <w:rStyle w:val="9pt"/>
                <w:b w:val="0"/>
                <w:bCs w:val="0"/>
                <w:i w:val="0"/>
                <w:iCs w:val="0"/>
                <w:color w:val="auto"/>
                <w:spacing w:val="-2"/>
                <w:sz w:val="20"/>
                <w:szCs w:val="20"/>
              </w:rPr>
              <w:t xml:space="preserve"> </w:t>
            </w:r>
            <w:r w:rsidRPr="005849A1">
              <w:rPr>
                <w:sz w:val="20"/>
                <w:szCs w:val="20"/>
              </w:rPr>
              <w:t xml:space="preserve">– </w:t>
            </w:r>
            <w:r w:rsidRPr="005849A1">
              <w:rPr>
                <w:rStyle w:val="9pt"/>
                <w:b w:val="0"/>
                <w:bCs w:val="0"/>
                <w:i w:val="0"/>
                <w:iCs w:val="0"/>
                <w:color w:val="auto"/>
                <w:spacing w:val="-2"/>
                <w:sz w:val="20"/>
                <w:szCs w:val="20"/>
              </w:rPr>
              <w:t xml:space="preserve"> 5 м;</w:t>
            </w:r>
          </w:p>
          <w:p w:rsidR="00B04E30" w:rsidRPr="005849A1" w:rsidRDefault="00374638" w:rsidP="0016787D">
            <w:pPr>
              <w:pStyle w:val="2c"/>
              <w:numPr>
                <w:ilvl w:val="0"/>
                <w:numId w:val="69"/>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80391">
              <w:rPr>
                <w:rStyle w:val="9pt"/>
                <w:b w:val="0"/>
                <w:bCs w:val="0"/>
                <w:i w:val="0"/>
                <w:iCs w:val="0"/>
                <w:color w:val="auto"/>
                <w:spacing w:val="-2"/>
                <w:sz w:val="20"/>
                <w:szCs w:val="20"/>
              </w:rPr>
              <w:t xml:space="preserve"> </w:t>
            </w:r>
            <w:r w:rsidR="00B04E30" w:rsidRPr="005849A1">
              <w:rPr>
                <w:rStyle w:val="9pt"/>
                <w:b w:val="0"/>
                <w:bCs w:val="0"/>
                <w:i w:val="0"/>
                <w:iCs w:val="0"/>
                <w:color w:val="auto"/>
                <w:spacing w:val="-2"/>
                <w:sz w:val="20"/>
                <w:szCs w:val="20"/>
              </w:rPr>
              <w:t xml:space="preserve"> </w:t>
            </w:r>
            <w:r w:rsidR="00B04E30" w:rsidRPr="005849A1">
              <w:rPr>
                <w:sz w:val="20"/>
                <w:szCs w:val="20"/>
              </w:rPr>
              <w:t xml:space="preserve">– </w:t>
            </w:r>
            <w:r w:rsidR="00B04E30" w:rsidRPr="005849A1">
              <w:rPr>
                <w:rStyle w:val="9pt"/>
                <w:b w:val="0"/>
                <w:bCs w:val="0"/>
                <w:i w:val="0"/>
                <w:iCs w:val="0"/>
                <w:color w:val="auto"/>
                <w:spacing w:val="-2"/>
                <w:sz w:val="20"/>
                <w:szCs w:val="20"/>
              </w:rPr>
              <w:t xml:space="preserve"> 3 м;</w:t>
            </w:r>
          </w:p>
          <w:p w:rsidR="00B04E30" w:rsidRPr="004E1677" w:rsidRDefault="00B04E30" w:rsidP="0016787D">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404C71">
              <w:rPr>
                <w:rStyle w:val="9pt"/>
                <w:b w:val="0"/>
                <w:bCs w:val="0"/>
                <w:i w:val="0"/>
                <w:iCs w:val="0"/>
                <w:color w:val="auto"/>
                <w:spacing w:val="-2"/>
                <w:sz w:val="20"/>
                <w:szCs w:val="20"/>
              </w:rPr>
              <w:t xml:space="preserve">до </w:t>
            </w:r>
            <w:r w:rsidRPr="00404C71">
              <w:rPr>
                <w:rStyle w:val="9pt"/>
                <w:b w:val="0"/>
                <w:bCs w:val="0"/>
                <w:i w:val="0"/>
                <w:iCs w:val="0"/>
                <w:spacing w:val="-2"/>
                <w:sz w:val="20"/>
                <w:szCs w:val="20"/>
              </w:rPr>
              <w:t xml:space="preserve">границ земельного участка </w:t>
            </w:r>
            <w:r w:rsidRPr="00404C71">
              <w:rPr>
                <w:sz w:val="20"/>
                <w:szCs w:val="20"/>
              </w:rPr>
              <w:t xml:space="preserve">– </w:t>
            </w:r>
            <w:r w:rsidRPr="00404C71">
              <w:rPr>
                <w:rStyle w:val="9pt"/>
                <w:b w:val="0"/>
                <w:bCs w:val="0"/>
                <w:i w:val="0"/>
                <w:iCs w:val="0"/>
                <w:spacing w:val="-2"/>
                <w:sz w:val="20"/>
                <w:szCs w:val="20"/>
              </w:rPr>
              <w:t xml:space="preserve"> 3 м</w:t>
            </w:r>
            <w:r w:rsidRPr="00404C71">
              <w:rPr>
                <w:rStyle w:val="9pt"/>
                <w:b w:val="0"/>
                <w:bCs w:val="0"/>
                <w:i w:val="0"/>
                <w:iCs w:val="0"/>
                <w:color w:val="auto"/>
                <w:spacing w:val="-2"/>
                <w:sz w:val="20"/>
                <w:szCs w:val="20"/>
              </w:rPr>
              <w:t>.</w:t>
            </w:r>
          </w:p>
          <w:p w:rsidR="004E1677" w:rsidRPr="005849A1" w:rsidRDefault="004E1677" w:rsidP="0016787D">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04C71">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w:t>
            </w:r>
            <w:r w:rsidRPr="00404C71">
              <w:rPr>
                <w:sz w:val="20"/>
                <w:szCs w:val="20"/>
              </w:rPr>
              <w:t>–</w:t>
            </w:r>
            <w:r>
              <w:rPr>
                <w:rStyle w:val="9pt"/>
                <w:rFonts w:eastAsia="Calibri"/>
                <w:b w:val="0"/>
                <w:bCs w:val="0"/>
                <w:i w:val="0"/>
                <w:iCs w:val="0"/>
                <w:color w:val="auto"/>
                <w:spacing w:val="-2"/>
                <w:sz w:val="20"/>
                <w:szCs w:val="20"/>
              </w:rPr>
              <w:t xml:space="preserve"> 6</w:t>
            </w:r>
            <w:r w:rsidRPr="00404C71">
              <w:rPr>
                <w:rStyle w:val="9pt"/>
                <w:rFonts w:eastAsia="Calibri"/>
                <w:b w:val="0"/>
                <w:bCs w:val="0"/>
                <w:i w:val="0"/>
                <w:iCs w:val="0"/>
                <w:color w:val="auto"/>
                <w:spacing w:val="-2"/>
                <w:sz w:val="20"/>
                <w:szCs w:val="20"/>
              </w:rPr>
              <w:t>0 %</w:t>
            </w:r>
            <w:r w:rsidRPr="00404C71">
              <w:rPr>
                <w:rStyle w:val="9pt"/>
                <w:b w:val="0"/>
                <w:bCs w:val="0"/>
                <w:i w:val="0"/>
                <w:iCs w:val="0"/>
                <w:color w:val="auto"/>
                <w:spacing w:val="-2"/>
                <w:sz w:val="20"/>
                <w:szCs w:val="20"/>
              </w:rPr>
              <w:t xml:space="preserve"> </w:t>
            </w:r>
            <w:r w:rsidRPr="00404C71">
              <w:rPr>
                <w:spacing w:val="-2"/>
                <w:sz w:val="20"/>
                <w:szCs w:val="20"/>
                <w:shd w:val="clear" w:color="auto" w:fill="FFFFFF"/>
              </w:rPr>
              <w:t>(процент застройки подземной части не регламентируется).</w:t>
            </w:r>
          </w:p>
          <w:p w:rsidR="004E1677" w:rsidRPr="00404C71" w:rsidRDefault="004E1677" w:rsidP="0016787D">
            <w:pPr>
              <w:pStyle w:val="2c"/>
              <w:shd w:val="clear" w:color="auto" w:fill="auto"/>
              <w:tabs>
                <w:tab w:val="left" w:pos="246"/>
              </w:tabs>
              <w:spacing w:after="0" w:line="240" w:lineRule="auto"/>
              <w:ind w:firstLine="0"/>
              <w:jc w:val="both"/>
              <w:rPr>
                <w:sz w:val="20"/>
                <w:szCs w:val="20"/>
              </w:rPr>
            </w:pPr>
            <w:r>
              <w:rPr>
                <w:spacing w:val="-2"/>
                <w:sz w:val="20"/>
                <w:szCs w:val="20"/>
                <w:shd w:val="clear" w:color="auto" w:fill="FFFFFF"/>
              </w:rPr>
              <w:t>Минимальный процент озеленения в границах земельного участка – 15 %</w:t>
            </w:r>
          </w:p>
          <w:p w:rsidR="0021714D" w:rsidRPr="005849A1" w:rsidRDefault="006706F2" w:rsidP="0016787D">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04C71">
              <w:rPr>
                <w:sz w:val="20"/>
                <w:szCs w:val="20"/>
              </w:rPr>
              <w:t>Иные предельные параметры определяются в соответствии с СП 332.1325800.2017 «Свод правил. Спортивные сооружения. Правила проектирования»</w:t>
            </w:r>
          </w:p>
        </w:tc>
        <w:tc>
          <w:tcPr>
            <w:tcW w:w="1468" w:type="pct"/>
            <w:vMerge w:val="restart"/>
            <w:tcBorders>
              <w:top w:val="single" w:sz="4" w:space="0" w:color="auto"/>
              <w:left w:val="single" w:sz="4" w:space="0" w:color="auto"/>
              <w:right w:val="single" w:sz="4" w:space="0" w:color="auto"/>
            </w:tcBorders>
          </w:tcPr>
          <w:p w:rsidR="00B04E30" w:rsidRPr="005849A1" w:rsidRDefault="00A84A84" w:rsidP="0016787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r w:rsidRPr="005849A1">
              <w:rPr>
                <w:rFonts w:ascii="Times New Roman" w:hAnsi="Times New Roman" w:cs="Times New Roman"/>
                <w:sz w:val="20"/>
                <w:szCs w:val="20"/>
              </w:rPr>
              <w:t xml:space="preserve"> </w:t>
            </w:r>
          </w:p>
          <w:p w:rsidR="00B04E30" w:rsidRPr="005849A1" w:rsidRDefault="00B04E30" w:rsidP="0016787D">
            <w:pPr>
              <w:rPr>
                <w:rStyle w:val="9pt"/>
                <w:b w:val="0"/>
                <w:bCs w:val="0"/>
                <w:i w:val="0"/>
                <w:iCs w:val="0"/>
                <w:color w:val="auto"/>
                <w:spacing w:val="-2"/>
                <w:sz w:val="20"/>
                <w:szCs w:val="20"/>
              </w:rPr>
            </w:pPr>
          </w:p>
        </w:tc>
      </w:tr>
      <w:tr w:rsidR="004E1677" w:rsidRPr="005849A1" w:rsidTr="004717C3">
        <w:trPr>
          <w:trHeight w:val="972"/>
          <w:jc w:val="center"/>
        </w:trPr>
        <w:tc>
          <w:tcPr>
            <w:tcW w:w="334" w:type="pct"/>
            <w:tcBorders>
              <w:top w:val="single" w:sz="4" w:space="0" w:color="auto"/>
              <w:left w:val="single" w:sz="4" w:space="0" w:color="auto"/>
              <w:right w:val="single" w:sz="4" w:space="0" w:color="auto"/>
            </w:tcBorders>
          </w:tcPr>
          <w:p w:rsidR="004E1677" w:rsidRPr="005849A1" w:rsidRDefault="004E1677"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right w:val="single" w:sz="4" w:space="0" w:color="auto"/>
            </w:tcBorders>
          </w:tcPr>
          <w:p w:rsidR="004E1677" w:rsidRPr="005849A1" w:rsidRDefault="004E1677"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Обеспечение занятий спортом в помещениях</w:t>
            </w:r>
          </w:p>
        </w:tc>
        <w:tc>
          <w:tcPr>
            <w:tcW w:w="2074" w:type="pct"/>
            <w:vMerge/>
            <w:tcBorders>
              <w:left w:val="single" w:sz="4" w:space="0" w:color="auto"/>
              <w:right w:val="single" w:sz="4" w:space="0" w:color="auto"/>
            </w:tcBorders>
          </w:tcPr>
          <w:p w:rsidR="004E1677" w:rsidRPr="005849A1" w:rsidRDefault="004E1677" w:rsidP="0016787D">
            <w:pPr>
              <w:contextualSpacing/>
              <w:rPr>
                <w:rStyle w:val="9pt"/>
                <w:rFonts w:eastAsia="Calibri"/>
                <w:b w:val="0"/>
                <w:bCs w:val="0"/>
                <w:i w:val="0"/>
                <w:iCs w:val="0"/>
                <w:color w:val="auto"/>
                <w:spacing w:val="-2"/>
                <w:sz w:val="20"/>
                <w:szCs w:val="20"/>
              </w:rPr>
            </w:pPr>
          </w:p>
        </w:tc>
        <w:tc>
          <w:tcPr>
            <w:tcW w:w="1468" w:type="pct"/>
            <w:vMerge/>
            <w:tcBorders>
              <w:left w:val="single" w:sz="4" w:space="0" w:color="auto"/>
              <w:right w:val="single" w:sz="4" w:space="0" w:color="auto"/>
            </w:tcBorders>
          </w:tcPr>
          <w:p w:rsidR="004E1677" w:rsidRPr="005849A1" w:rsidRDefault="004E1677" w:rsidP="0016787D">
            <w:pPr>
              <w:rPr>
                <w:rStyle w:val="9pt"/>
                <w:b w:val="0"/>
                <w:bCs w:val="0"/>
                <w:i w:val="0"/>
                <w:iCs w:val="0"/>
                <w:color w:val="auto"/>
                <w:spacing w:val="-2"/>
                <w:sz w:val="20"/>
                <w:szCs w:val="20"/>
              </w:rPr>
            </w:pPr>
          </w:p>
        </w:tc>
      </w:tr>
      <w:tr w:rsidR="004E1677" w:rsidRPr="005849A1" w:rsidTr="004717C3">
        <w:trPr>
          <w:trHeight w:val="20"/>
          <w:jc w:val="center"/>
        </w:trPr>
        <w:tc>
          <w:tcPr>
            <w:tcW w:w="334" w:type="pct"/>
            <w:tcBorders>
              <w:top w:val="single" w:sz="4" w:space="0" w:color="auto"/>
              <w:left w:val="single" w:sz="4" w:space="0" w:color="auto"/>
              <w:bottom w:val="single" w:sz="4" w:space="0" w:color="auto"/>
              <w:right w:val="single" w:sz="4" w:space="0" w:color="auto"/>
            </w:tcBorders>
          </w:tcPr>
          <w:p w:rsidR="004E1677" w:rsidRPr="005849A1" w:rsidRDefault="004E1677"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4E1677" w:rsidRPr="005849A1" w:rsidRDefault="004E1677"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Оборудованные площадки для занятий спортом</w:t>
            </w:r>
          </w:p>
        </w:tc>
        <w:tc>
          <w:tcPr>
            <w:tcW w:w="2074" w:type="pct"/>
            <w:tcBorders>
              <w:left w:val="single" w:sz="4" w:space="0" w:color="auto"/>
              <w:right w:val="single" w:sz="4" w:space="0" w:color="auto"/>
            </w:tcBorders>
          </w:tcPr>
          <w:p w:rsidR="004E1677" w:rsidRPr="005849A1" w:rsidRDefault="004E1677" w:rsidP="0016787D">
            <w:pPr>
              <w:contextualSpacing/>
              <w:rPr>
                <w:rStyle w:val="9pt"/>
                <w:rFonts w:eastAsia="Calibri"/>
                <w:b w:val="0"/>
                <w:bCs w:val="0"/>
                <w:i w:val="0"/>
                <w:iCs w:val="0"/>
                <w:color w:val="auto"/>
                <w:spacing w:val="-2"/>
                <w:sz w:val="20"/>
                <w:szCs w:val="20"/>
              </w:rPr>
            </w:pPr>
            <w:r>
              <w:rPr>
                <w:rStyle w:val="9pt"/>
                <w:rFonts w:eastAsia="Calibri"/>
                <w:b w:val="0"/>
                <w:bCs w:val="0"/>
                <w:i w:val="0"/>
                <w:iCs w:val="0"/>
                <w:color w:val="auto"/>
                <w:spacing w:val="-2"/>
                <w:sz w:val="20"/>
                <w:szCs w:val="20"/>
              </w:rPr>
              <w:t>Не подлежат установлению</w:t>
            </w:r>
          </w:p>
        </w:tc>
        <w:tc>
          <w:tcPr>
            <w:tcW w:w="1468" w:type="pct"/>
            <w:tcBorders>
              <w:left w:val="single" w:sz="4" w:space="0" w:color="auto"/>
              <w:right w:val="single" w:sz="4" w:space="0" w:color="auto"/>
            </w:tcBorders>
          </w:tcPr>
          <w:p w:rsidR="004E1677" w:rsidRPr="005849A1" w:rsidRDefault="0000374B" w:rsidP="0016787D">
            <w:pPr>
              <w:rPr>
                <w:rStyle w:val="9pt"/>
                <w:b w:val="0"/>
                <w:bCs w:val="0"/>
                <w:i w:val="0"/>
                <w:iCs w:val="0"/>
                <w:color w:val="auto"/>
                <w:spacing w:val="-2"/>
                <w:sz w:val="20"/>
                <w:szCs w:val="20"/>
              </w:rPr>
            </w:pPr>
            <w:r w:rsidRPr="002D6155">
              <w:rPr>
                <w:rFonts w:ascii="Times New Roman" w:hAnsi="Times New Roman" w:cs="Times New Roman"/>
                <w:sz w:val="20"/>
                <w:szCs w:val="20"/>
              </w:rPr>
              <w:t>Не подлежат установлению</w:t>
            </w:r>
          </w:p>
        </w:tc>
      </w:tr>
      <w:tr w:rsidR="00CA2F96" w:rsidRPr="005849A1" w:rsidTr="004717C3">
        <w:trPr>
          <w:trHeight w:val="353"/>
          <w:jc w:val="center"/>
        </w:trPr>
        <w:tc>
          <w:tcPr>
            <w:tcW w:w="334" w:type="pct"/>
            <w:tcBorders>
              <w:top w:val="single" w:sz="4" w:space="0" w:color="auto"/>
              <w:left w:val="single" w:sz="4" w:space="0" w:color="auto"/>
              <w:right w:val="single" w:sz="4" w:space="0" w:color="auto"/>
            </w:tcBorders>
          </w:tcPr>
          <w:p w:rsidR="00CA2F96" w:rsidRPr="005849A1" w:rsidRDefault="00CA2F96" w:rsidP="00CA2F96">
            <w:pPr>
              <w:numPr>
                <w:ilvl w:val="0"/>
                <w:numId w:val="17"/>
              </w:numPr>
              <w:autoSpaceDE w:val="0"/>
              <w:autoSpaceDN w:val="0"/>
              <w:adjustRightInd w:val="0"/>
              <w:ind w:left="113" w:firstLine="0"/>
              <w:jc w:val="center"/>
              <w:rPr>
                <w:rStyle w:val="9pt"/>
                <w:b w:val="0"/>
                <w:bCs w:val="0"/>
                <w:i w:val="0"/>
                <w:iCs w:val="0"/>
                <w:color w:val="auto"/>
                <w:spacing w:val="-2"/>
                <w:sz w:val="20"/>
                <w:szCs w:val="20"/>
              </w:rPr>
            </w:pPr>
          </w:p>
        </w:tc>
        <w:tc>
          <w:tcPr>
            <w:tcW w:w="1124" w:type="pct"/>
            <w:tcBorders>
              <w:top w:val="single" w:sz="4" w:space="0" w:color="auto"/>
              <w:left w:val="single" w:sz="4" w:space="0" w:color="auto"/>
              <w:bottom w:val="single" w:sz="4" w:space="0" w:color="auto"/>
              <w:right w:val="single" w:sz="4" w:space="0" w:color="auto"/>
            </w:tcBorders>
          </w:tcPr>
          <w:p w:rsidR="00CA2F96" w:rsidRPr="00404C71" w:rsidRDefault="006971A4" w:rsidP="0016787D">
            <w:pPr>
              <w:pStyle w:val="ConsPlusNormal"/>
              <w:ind w:firstLine="0"/>
              <w:rPr>
                <w:rFonts w:ascii="Times New Roman" w:hAnsi="Times New Roman"/>
              </w:rPr>
            </w:pPr>
            <w:r w:rsidRPr="005849A1">
              <w:rPr>
                <w:rFonts w:ascii="Times New Roman" w:hAnsi="Times New Roman"/>
              </w:rPr>
              <w:t>Площадки для занятий спортом</w:t>
            </w:r>
          </w:p>
        </w:tc>
        <w:tc>
          <w:tcPr>
            <w:tcW w:w="2074" w:type="pct"/>
            <w:tcBorders>
              <w:top w:val="single" w:sz="4" w:space="0" w:color="auto"/>
              <w:left w:val="single" w:sz="4" w:space="0" w:color="auto"/>
              <w:right w:val="single" w:sz="4" w:space="0" w:color="auto"/>
            </w:tcBorders>
          </w:tcPr>
          <w:p w:rsidR="00CA2F96" w:rsidRDefault="00CA2F96" w:rsidP="0016787D">
            <w:r w:rsidRPr="002D6155">
              <w:rPr>
                <w:rFonts w:ascii="Times New Roman" w:hAnsi="Times New Roman" w:cs="Times New Roman"/>
                <w:sz w:val="20"/>
                <w:szCs w:val="20"/>
              </w:rPr>
              <w:t>Не подлежат установлению</w:t>
            </w:r>
          </w:p>
        </w:tc>
        <w:tc>
          <w:tcPr>
            <w:tcW w:w="1468" w:type="pct"/>
            <w:tcBorders>
              <w:top w:val="single" w:sz="4" w:space="0" w:color="auto"/>
              <w:left w:val="single" w:sz="4" w:space="0" w:color="auto"/>
              <w:right w:val="single" w:sz="4" w:space="0" w:color="auto"/>
            </w:tcBorders>
          </w:tcPr>
          <w:p w:rsidR="00CA2F96" w:rsidRDefault="00CA2F96" w:rsidP="0016787D">
            <w:r w:rsidRPr="002D6155">
              <w:rPr>
                <w:rFonts w:ascii="Times New Roman" w:hAnsi="Times New Roman" w:cs="Times New Roman"/>
                <w:sz w:val="20"/>
                <w:szCs w:val="20"/>
              </w:rPr>
              <w:t>Не подлежат установлению</w:t>
            </w:r>
          </w:p>
        </w:tc>
      </w:tr>
      <w:tr w:rsidR="009A2ADA" w:rsidRPr="005849A1" w:rsidTr="004717C3">
        <w:trPr>
          <w:trHeight w:val="353"/>
          <w:jc w:val="center"/>
        </w:trPr>
        <w:tc>
          <w:tcPr>
            <w:tcW w:w="334" w:type="pct"/>
            <w:tcBorders>
              <w:top w:val="single" w:sz="4" w:space="0" w:color="auto"/>
              <w:left w:val="single" w:sz="4" w:space="0" w:color="auto"/>
              <w:right w:val="single" w:sz="4" w:space="0" w:color="auto"/>
            </w:tcBorders>
          </w:tcPr>
          <w:p w:rsidR="009A2ADA" w:rsidRPr="005849A1" w:rsidRDefault="009A2ADA" w:rsidP="00FD6B4F">
            <w:pPr>
              <w:numPr>
                <w:ilvl w:val="0"/>
                <w:numId w:val="17"/>
              </w:numPr>
              <w:autoSpaceDE w:val="0"/>
              <w:autoSpaceDN w:val="0"/>
              <w:adjustRightInd w:val="0"/>
              <w:ind w:left="113" w:firstLine="0"/>
              <w:jc w:val="center"/>
              <w:rPr>
                <w:rStyle w:val="9pt"/>
                <w:b w:val="0"/>
                <w:bCs w:val="0"/>
                <w:i w:val="0"/>
                <w:iCs w:val="0"/>
                <w:color w:val="auto"/>
                <w:spacing w:val="-2"/>
                <w:sz w:val="20"/>
                <w:szCs w:val="20"/>
              </w:rPr>
            </w:pPr>
          </w:p>
        </w:tc>
        <w:tc>
          <w:tcPr>
            <w:tcW w:w="1124" w:type="pct"/>
            <w:tcBorders>
              <w:top w:val="single" w:sz="4" w:space="0" w:color="auto"/>
              <w:left w:val="single" w:sz="4" w:space="0" w:color="auto"/>
              <w:bottom w:val="single" w:sz="4" w:space="0" w:color="auto"/>
              <w:right w:val="single" w:sz="4" w:space="0" w:color="auto"/>
            </w:tcBorders>
          </w:tcPr>
          <w:p w:rsidR="009A2ADA" w:rsidRPr="00404C71" w:rsidRDefault="009A2ADA" w:rsidP="0016787D">
            <w:pPr>
              <w:pStyle w:val="ConsPlusNormal"/>
              <w:ind w:firstLine="0"/>
              <w:rPr>
                <w:rFonts w:ascii="Times New Roman" w:hAnsi="Times New Roman"/>
              </w:rPr>
            </w:pPr>
            <w:r w:rsidRPr="00404C71">
              <w:rPr>
                <w:rFonts w:ascii="Times New Roman" w:hAnsi="Times New Roman"/>
              </w:rPr>
              <w:t>Общественное питание</w:t>
            </w:r>
          </w:p>
        </w:tc>
        <w:tc>
          <w:tcPr>
            <w:tcW w:w="2074" w:type="pct"/>
            <w:tcBorders>
              <w:top w:val="single" w:sz="4" w:space="0" w:color="auto"/>
              <w:left w:val="single" w:sz="4" w:space="0" w:color="auto"/>
              <w:right w:val="single" w:sz="4" w:space="0" w:color="auto"/>
            </w:tcBorders>
          </w:tcPr>
          <w:p w:rsidR="009A2ADA" w:rsidRPr="00404C71" w:rsidRDefault="009A2ADA" w:rsidP="0016787D">
            <w:pPr>
              <w:pStyle w:val="2c"/>
              <w:shd w:val="clear" w:color="auto" w:fill="auto"/>
              <w:spacing w:after="0" w:line="240" w:lineRule="auto"/>
              <w:ind w:firstLine="0"/>
              <w:jc w:val="both"/>
              <w:rPr>
                <w:sz w:val="20"/>
                <w:szCs w:val="20"/>
              </w:rPr>
            </w:pPr>
            <w:r w:rsidRPr="00404C71">
              <w:rPr>
                <w:rStyle w:val="9pt"/>
                <w:rFonts w:eastAsia="Calibri"/>
                <w:b w:val="0"/>
                <w:bCs w:val="0"/>
                <w:i w:val="0"/>
                <w:iCs w:val="0"/>
                <w:color w:val="auto"/>
                <w:spacing w:val="-2"/>
                <w:sz w:val="20"/>
                <w:szCs w:val="20"/>
              </w:rPr>
              <w:t>Минимальные отступы зданий, строений, сооружений:</w:t>
            </w:r>
          </w:p>
          <w:p w:rsidR="009A2ADA" w:rsidRPr="00404C71" w:rsidRDefault="009A2ADA" w:rsidP="0016787D">
            <w:pPr>
              <w:pStyle w:val="2c"/>
              <w:numPr>
                <w:ilvl w:val="0"/>
                <w:numId w:val="68"/>
              </w:numPr>
              <w:shd w:val="clear" w:color="auto" w:fill="auto"/>
              <w:tabs>
                <w:tab w:val="left" w:pos="246"/>
              </w:tabs>
              <w:spacing w:after="0" w:line="240" w:lineRule="auto"/>
              <w:ind w:left="113" w:firstLine="0"/>
              <w:jc w:val="both"/>
              <w:rPr>
                <w:sz w:val="20"/>
                <w:szCs w:val="20"/>
              </w:rPr>
            </w:pPr>
            <w:r w:rsidRPr="00404C71">
              <w:rPr>
                <w:rStyle w:val="9pt"/>
                <w:rFonts w:eastAsia="Calibri"/>
                <w:b w:val="0"/>
                <w:bCs w:val="0"/>
                <w:i w:val="0"/>
                <w:iCs w:val="0"/>
                <w:color w:val="auto"/>
                <w:spacing w:val="-2"/>
                <w:sz w:val="20"/>
                <w:szCs w:val="20"/>
              </w:rPr>
              <w:t xml:space="preserve">от красной линии улицы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404C71">
              <w:rPr>
                <w:rStyle w:val="9pt"/>
                <w:rFonts w:eastAsia="Calibri"/>
                <w:b w:val="0"/>
                <w:bCs w:val="0"/>
                <w:i w:val="0"/>
                <w:iCs w:val="0"/>
                <w:color w:val="auto"/>
                <w:spacing w:val="-2"/>
                <w:sz w:val="20"/>
                <w:szCs w:val="20"/>
              </w:rPr>
              <w:t xml:space="preserve"> –  </w:t>
            </w:r>
            <w:smartTag w:uri="urn:schemas-microsoft-com:office:smarttags" w:element="metricconverter">
              <w:smartTagPr>
                <w:attr w:name="ProductID" w:val="5 м"/>
              </w:smartTagPr>
              <w:r w:rsidRPr="00404C71">
                <w:rPr>
                  <w:rStyle w:val="9pt"/>
                  <w:rFonts w:eastAsia="Calibri"/>
                  <w:b w:val="0"/>
                  <w:bCs w:val="0"/>
                  <w:i w:val="0"/>
                  <w:iCs w:val="0"/>
                  <w:color w:val="auto"/>
                  <w:spacing w:val="-2"/>
                  <w:sz w:val="20"/>
                  <w:szCs w:val="20"/>
                </w:rPr>
                <w:t>5 м</w:t>
              </w:r>
            </w:smartTag>
            <w:r w:rsidRPr="00404C71">
              <w:rPr>
                <w:rStyle w:val="9pt"/>
                <w:rFonts w:eastAsia="Calibri"/>
                <w:b w:val="0"/>
                <w:bCs w:val="0"/>
                <w:i w:val="0"/>
                <w:iCs w:val="0"/>
                <w:color w:val="auto"/>
                <w:spacing w:val="-2"/>
                <w:sz w:val="20"/>
                <w:szCs w:val="20"/>
              </w:rPr>
              <w:t>;</w:t>
            </w:r>
          </w:p>
          <w:p w:rsidR="009A2ADA" w:rsidRPr="00404C71" w:rsidRDefault="00374638" w:rsidP="0016787D">
            <w:pPr>
              <w:pStyle w:val="2c"/>
              <w:numPr>
                <w:ilvl w:val="0"/>
                <w:numId w:val="69"/>
              </w:numPr>
              <w:shd w:val="clear" w:color="auto" w:fill="auto"/>
              <w:tabs>
                <w:tab w:val="left" w:pos="246"/>
              </w:tabs>
              <w:spacing w:after="0" w:line="240" w:lineRule="auto"/>
              <w:ind w:left="113" w:firstLine="0"/>
              <w:jc w:val="both"/>
              <w:rPr>
                <w:sz w:val="20"/>
                <w:szCs w:val="20"/>
              </w:rPr>
            </w:pPr>
            <w:r>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80391">
              <w:rPr>
                <w:rStyle w:val="9pt"/>
                <w:b w:val="0"/>
                <w:bCs w:val="0"/>
                <w:i w:val="0"/>
                <w:iCs w:val="0"/>
                <w:color w:val="auto"/>
                <w:spacing w:val="-2"/>
                <w:sz w:val="20"/>
                <w:szCs w:val="20"/>
              </w:rPr>
              <w:t xml:space="preserve"> </w:t>
            </w:r>
            <w:r w:rsidR="009A2ADA" w:rsidRPr="00404C71">
              <w:rPr>
                <w:rStyle w:val="9pt"/>
                <w:rFonts w:eastAsia="Calibri"/>
                <w:b w:val="0"/>
                <w:bCs w:val="0"/>
                <w:i w:val="0"/>
                <w:iCs w:val="0"/>
                <w:color w:val="auto"/>
                <w:spacing w:val="-2"/>
                <w:sz w:val="20"/>
                <w:szCs w:val="20"/>
              </w:rPr>
              <w:t>– 3 м;</w:t>
            </w:r>
          </w:p>
          <w:p w:rsidR="009A2ADA" w:rsidRPr="00404C71" w:rsidRDefault="009A2ADA" w:rsidP="0016787D">
            <w:pPr>
              <w:pStyle w:val="2c"/>
              <w:numPr>
                <w:ilvl w:val="0"/>
                <w:numId w:val="68"/>
              </w:numPr>
              <w:shd w:val="clear" w:color="auto" w:fill="auto"/>
              <w:tabs>
                <w:tab w:val="left" w:pos="246"/>
              </w:tabs>
              <w:spacing w:after="0" w:line="240" w:lineRule="auto"/>
              <w:ind w:left="113" w:firstLine="0"/>
              <w:jc w:val="both"/>
              <w:rPr>
                <w:sz w:val="20"/>
                <w:szCs w:val="20"/>
              </w:rPr>
            </w:pPr>
            <w:r w:rsidRPr="00404C71">
              <w:rPr>
                <w:rStyle w:val="9pt"/>
                <w:rFonts w:eastAsia="Calibri"/>
                <w:b w:val="0"/>
                <w:bCs w:val="0"/>
                <w:i w:val="0"/>
                <w:iCs w:val="0"/>
                <w:color w:val="auto"/>
                <w:spacing w:val="-2"/>
                <w:sz w:val="20"/>
                <w:szCs w:val="20"/>
              </w:rPr>
              <w:t xml:space="preserve">до </w:t>
            </w:r>
            <w:r w:rsidRPr="00404C71">
              <w:rPr>
                <w:rStyle w:val="9pt"/>
                <w:rFonts w:eastAsia="Calibri"/>
                <w:b w:val="0"/>
                <w:bCs w:val="0"/>
                <w:i w:val="0"/>
                <w:iCs w:val="0"/>
                <w:spacing w:val="-2"/>
                <w:sz w:val="20"/>
                <w:szCs w:val="20"/>
              </w:rPr>
              <w:t xml:space="preserve">границ земельного участка </w:t>
            </w:r>
            <w:r w:rsidRPr="00404C71">
              <w:rPr>
                <w:rStyle w:val="9pt"/>
                <w:rFonts w:eastAsia="Calibri"/>
                <w:b w:val="0"/>
                <w:bCs w:val="0"/>
                <w:i w:val="0"/>
                <w:iCs w:val="0"/>
                <w:color w:val="auto"/>
                <w:spacing w:val="-2"/>
                <w:sz w:val="20"/>
                <w:szCs w:val="20"/>
              </w:rPr>
              <w:t xml:space="preserve">– </w:t>
            </w:r>
            <w:r w:rsidRPr="00404C71">
              <w:rPr>
                <w:rStyle w:val="9pt"/>
                <w:rFonts w:eastAsia="Calibri"/>
                <w:b w:val="0"/>
                <w:bCs w:val="0"/>
                <w:i w:val="0"/>
                <w:iCs w:val="0"/>
                <w:spacing w:val="-2"/>
                <w:sz w:val="20"/>
                <w:szCs w:val="20"/>
              </w:rPr>
              <w:t>3 м</w:t>
            </w:r>
            <w:r w:rsidRPr="00404C71">
              <w:rPr>
                <w:rStyle w:val="9pt"/>
                <w:rFonts w:eastAsia="Calibri"/>
                <w:b w:val="0"/>
                <w:bCs w:val="0"/>
                <w:i w:val="0"/>
                <w:iCs w:val="0"/>
                <w:color w:val="auto"/>
                <w:spacing w:val="-2"/>
                <w:sz w:val="20"/>
                <w:szCs w:val="20"/>
              </w:rPr>
              <w:t>.</w:t>
            </w:r>
          </w:p>
          <w:p w:rsidR="009A2ADA" w:rsidRPr="00404C71" w:rsidRDefault="009A2ADA" w:rsidP="0016787D">
            <w:pPr>
              <w:pStyle w:val="2c"/>
              <w:shd w:val="clear" w:color="auto" w:fill="auto"/>
              <w:spacing w:after="0" w:line="240" w:lineRule="auto"/>
              <w:ind w:firstLine="0"/>
              <w:jc w:val="both"/>
              <w:rPr>
                <w:sz w:val="20"/>
                <w:szCs w:val="20"/>
              </w:rPr>
            </w:pPr>
            <w:r w:rsidRPr="00404C71">
              <w:rPr>
                <w:rStyle w:val="9pt"/>
                <w:rFonts w:eastAsia="Calibri"/>
                <w:b w:val="0"/>
                <w:bCs w:val="0"/>
                <w:i w:val="0"/>
                <w:iCs w:val="0"/>
                <w:color w:val="auto"/>
                <w:spacing w:val="-2"/>
                <w:sz w:val="20"/>
                <w:szCs w:val="20"/>
              </w:rPr>
              <w:t xml:space="preserve">Предельная высота – </w:t>
            </w:r>
            <w:r w:rsidRPr="00404C71">
              <w:rPr>
                <w:rStyle w:val="9pt"/>
                <w:b w:val="0"/>
                <w:bCs w:val="0"/>
                <w:i w:val="0"/>
                <w:iCs w:val="0"/>
                <w:color w:val="auto"/>
                <w:spacing w:val="-2"/>
                <w:sz w:val="20"/>
                <w:szCs w:val="20"/>
              </w:rPr>
              <w:t>16 м.</w:t>
            </w:r>
          </w:p>
          <w:p w:rsidR="009A2ADA" w:rsidRPr="00404C71" w:rsidRDefault="009A2ADA" w:rsidP="0016787D">
            <w:pPr>
              <w:pStyle w:val="2c"/>
              <w:shd w:val="clear" w:color="auto" w:fill="auto"/>
              <w:spacing w:after="0" w:line="240" w:lineRule="auto"/>
              <w:ind w:firstLine="0"/>
              <w:jc w:val="both"/>
              <w:rPr>
                <w:sz w:val="20"/>
                <w:szCs w:val="20"/>
              </w:rPr>
            </w:pPr>
            <w:r w:rsidRPr="00404C71">
              <w:rPr>
                <w:rStyle w:val="9pt"/>
                <w:rFonts w:eastAsia="Calibri"/>
                <w:b w:val="0"/>
                <w:bCs w:val="0"/>
                <w:i w:val="0"/>
                <w:iCs w:val="0"/>
                <w:color w:val="auto"/>
                <w:spacing w:val="-2"/>
                <w:sz w:val="20"/>
                <w:szCs w:val="20"/>
              </w:rPr>
              <w:t>Максимальный процент застройки в границах земельного участка – 60 %</w:t>
            </w:r>
            <w:r w:rsidRPr="00404C71">
              <w:rPr>
                <w:rStyle w:val="9pt"/>
                <w:b w:val="0"/>
                <w:bCs w:val="0"/>
                <w:i w:val="0"/>
                <w:iCs w:val="0"/>
                <w:color w:val="auto"/>
                <w:spacing w:val="-2"/>
                <w:sz w:val="20"/>
                <w:szCs w:val="20"/>
              </w:rPr>
              <w:t xml:space="preserve"> </w:t>
            </w:r>
            <w:r w:rsidRPr="00404C71">
              <w:rPr>
                <w:spacing w:val="-2"/>
                <w:sz w:val="20"/>
                <w:szCs w:val="20"/>
                <w:shd w:val="clear" w:color="auto" w:fill="FFFFFF"/>
              </w:rPr>
              <w:t>(процент застройки подземной части не регламентируется).</w:t>
            </w:r>
          </w:p>
          <w:p w:rsidR="009A2ADA" w:rsidRPr="00404C71" w:rsidRDefault="00DF74C4" w:rsidP="0016787D">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468" w:type="pct"/>
            <w:tcBorders>
              <w:top w:val="single" w:sz="4" w:space="0" w:color="auto"/>
              <w:left w:val="single" w:sz="4" w:space="0" w:color="auto"/>
              <w:right w:val="single" w:sz="4" w:space="0" w:color="auto"/>
            </w:tcBorders>
          </w:tcPr>
          <w:p w:rsidR="009A2ADA" w:rsidRPr="000A0070" w:rsidRDefault="00A84A84" w:rsidP="0016787D">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9A2ADA" w:rsidRPr="005849A1" w:rsidTr="004717C3">
        <w:trPr>
          <w:trHeight w:val="353"/>
          <w:jc w:val="center"/>
        </w:trPr>
        <w:tc>
          <w:tcPr>
            <w:tcW w:w="334" w:type="pct"/>
            <w:tcBorders>
              <w:top w:val="single" w:sz="4" w:space="0" w:color="auto"/>
              <w:left w:val="single" w:sz="4" w:space="0" w:color="auto"/>
              <w:right w:val="single" w:sz="4" w:space="0" w:color="auto"/>
            </w:tcBorders>
          </w:tcPr>
          <w:p w:rsidR="009A2ADA" w:rsidRPr="005849A1" w:rsidRDefault="009A2ADA" w:rsidP="00FD6B4F">
            <w:pPr>
              <w:numPr>
                <w:ilvl w:val="0"/>
                <w:numId w:val="17"/>
              </w:numPr>
              <w:autoSpaceDE w:val="0"/>
              <w:autoSpaceDN w:val="0"/>
              <w:adjustRightInd w:val="0"/>
              <w:ind w:left="113" w:firstLine="0"/>
              <w:jc w:val="center"/>
              <w:rPr>
                <w:rStyle w:val="9pt"/>
                <w:b w:val="0"/>
                <w:bCs w:val="0"/>
                <w:i w:val="0"/>
                <w:iCs w:val="0"/>
                <w:color w:val="auto"/>
                <w:spacing w:val="-2"/>
                <w:sz w:val="20"/>
                <w:szCs w:val="20"/>
              </w:rPr>
            </w:pPr>
          </w:p>
        </w:tc>
        <w:tc>
          <w:tcPr>
            <w:tcW w:w="1124" w:type="pct"/>
            <w:tcBorders>
              <w:top w:val="single" w:sz="4" w:space="0" w:color="auto"/>
              <w:left w:val="single" w:sz="4" w:space="0" w:color="auto"/>
              <w:bottom w:val="single" w:sz="4" w:space="0" w:color="auto"/>
              <w:right w:val="single" w:sz="4" w:space="0" w:color="auto"/>
            </w:tcBorders>
          </w:tcPr>
          <w:p w:rsidR="009A2ADA" w:rsidRPr="00404C71" w:rsidRDefault="009A2ADA" w:rsidP="0016787D">
            <w:pPr>
              <w:pStyle w:val="ConsPlusNormal"/>
              <w:ind w:firstLine="0"/>
              <w:rPr>
                <w:rFonts w:ascii="Times New Roman" w:hAnsi="Times New Roman"/>
              </w:rPr>
            </w:pPr>
            <w:r w:rsidRPr="00404C71">
              <w:rPr>
                <w:rFonts w:ascii="Times New Roman" w:hAnsi="Times New Roman"/>
              </w:rPr>
              <w:t>Религиозное использование</w:t>
            </w:r>
          </w:p>
        </w:tc>
        <w:tc>
          <w:tcPr>
            <w:tcW w:w="2074" w:type="pct"/>
            <w:tcBorders>
              <w:top w:val="single" w:sz="4" w:space="0" w:color="auto"/>
              <w:left w:val="single" w:sz="4" w:space="0" w:color="auto"/>
              <w:right w:val="single" w:sz="4" w:space="0" w:color="auto"/>
            </w:tcBorders>
          </w:tcPr>
          <w:p w:rsidR="009A2ADA" w:rsidRPr="00404C71" w:rsidRDefault="009A2ADA" w:rsidP="0016787D">
            <w:pPr>
              <w:pStyle w:val="2c"/>
              <w:shd w:val="clear" w:color="auto" w:fill="auto"/>
              <w:spacing w:after="0" w:line="240" w:lineRule="auto"/>
              <w:ind w:firstLine="0"/>
              <w:jc w:val="both"/>
              <w:rPr>
                <w:sz w:val="20"/>
                <w:szCs w:val="20"/>
              </w:rPr>
            </w:pPr>
            <w:r w:rsidRPr="00404C71">
              <w:rPr>
                <w:rStyle w:val="9pt"/>
                <w:b w:val="0"/>
                <w:bCs w:val="0"/>
                <w:i w:val="0"/>
                <w:iCs w:val="0"/>
                <w:color w:val="auto"/>
                <w:spacing w:val="-2"/>
                <w:sz w:val="20"/>
                <w:szCs w:val="20"/>
              </w:rPr>
              <w:t>Минимальные отступы зданий, строений, сооружений:</w:t>
            </w:r>
          </w:p>
          <w:p w:rsidR="009A2ADA" w:rsidRPr="00404C71" w:rsidRDefault="009A2ADA" w:rsidP="0016787D">
            <w:pPr>
              <w:pStyle w:val="2c"/>
              <w:numPr>
                <w:ilvl w:val="0"/>
                <w:numId w:val="1"/>
              </w:numPr>
              <w:shd w:val="clear" w:color="auto" w:fill="auto"/>
              <w:tabs>
                <w:tab w:val="left" w:pos="246"/>
              </w:tabs>
              <w:spacing w:after="0" w:line="240" w:lineRule="auto"/>
              <w:ind w:left="113" w:firstLine="0"/>
              <w:jc w:val="both"/>
              <w:rPr>
                <w:sz w:val="20"/>
                <w:szCs w:val="20"/>
              </w:rPr>
            </w:pPr>
            <w:r w:rsidRPr="00404C71">
              <w:rPr>
                <w:rStyle w:val="9pt"/>
                <w:b w:val="0"/>
                <w:bCs w:val="0"/>
                <w:i w:val="0"/>
                <w:iCs w:val="0"/>
                <w:color w:val="auto"/>
                <w:spacing w:val="-2"/>
                <w:sz w:val="20"/>
                <w:szCs w:val="20"/>
              </w:rPr>
              <w:t xml:space="preserve">от красной линии улицы </w:t>
            </w:r>
            <w:r w:rsidR="001476E8">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404C71">
              <w:rPr>
                <w:rStyle w:val="9pt"/>
                <w:b w:val="0"/>
                <w:bCs w:val="0"/>
                <w:i w:val="0"/>
                <w:iCs w:val="0"/>
                <w:color w:val="auto"/>
                <w:spacing w:val="-2"/>
                <w:sz w:val="20"/>
                <w:szCs w:val="20"/>
              </w:rPr>
              <w:t xml:space="preserve"> </w:t>
            </w:r>
            <w:r w:rsidRPr="00404C71">
              <w:rPr>
                <w:sz w:val="20"/>
                <w:szCs w:val="20"/>
              </w:rPr>
              <w:t xml:space="preserve">– </w:t>
            </w:r>
            <w:smartTag w:uri="urn:schemas-microsoft-com:office:smarttags" w:element="metricconverter">
              <w:smartTagPr>
                <w:attr w:name="ProductID" w:val="5 м"/>
              </w:smartTagPr>
              <w:r w:rsidRPr="00404C71">
                <w:rPr>
                  <w:rStyle w:val="9pt"/>
                  <w:b w:val="0"/>
                  <w:bCs w:val="0"/>
                  <w:i w:val="0"/>
                  <w:iCs w:val="0"/>
                  <w:color w:val="auto"/>
                  <w:spacing w:val="-2"/>
                  <w:sz w:val="20"/>
                  <w:szCs w:val="20"/>
                </w:rPr>
                <w:t>5 м</w:t>
              </w:r>
            </w:smartTag>
            <w:r w:rsidRPr="00404C71">
              <w:rPr>
                <w:rStyle w:val="9pt"/>
                <w:b w:val="0"/>
                <w:bCs w:val="0"/>
                <w:i w:val="0"/>
                <w:iCs w:val="0"/>
                <w:color w:val="auto"/>
                <w:spacing w:val="-2"/>
                <w:sz w:val="20"/>
                <w:szCs w:val="20"/>
              </w:rPr>
              <w:t>;</w:t>
            </w:r>
          </w:p>
          <w:p w:rsidR="009A2ADA" w:rsidRPr="00404C71" w:rsidRDefault="00374638" w:rsidP="0016787D">
            <w:pPr>
              <w:pStyle w:val="2c"/>
              <w:numPr>
                <w:ilvl w:val="0"/>
                <w:numId w:val="1"/>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9A2ADA" w:rsidRPr="00404C71">
              <w:rPr>
                <w:rStyle w:val="9pt"/>
                <w:b w:val="0"/>
                <w:bCs w:val="0"/>
                <w:i w:val="0"/>
                <w:iCs w:val="0"/>
                <w:color w:val="auto"/>
                <w:spacing w:val="-2"/>
                <w:sz w:val="20"/>
                <w:szCs w:val="20"/>
              </w:rPr>
              <w:t xml:space="preserve"> </w:t>
            </w:r>
            <w:r w:rsidR="009A2ADA" w:rsidRPr="00404C71">
              <w:rPr>
                <w:sz w:val="20"/>
                <w:szCs w:val="20"/>
              </w:rPr>
              <w:t xml:space="preserve">– </w:t>
            </w:r>
            <w:smartTag w:uri="urn:schemas-microsoft-com:office:smarttags" w:element="metricconverter">
              <w:smartTagPr>
                <w:attr w:name="ProductID" w:val="3 м"/>
              </w:smartTagPr>
              <w:r w:rsidR="009A2ADA" w:rsidRPr="00404C71">
                <w:rPr>
                  <w:rStyle w:val="9pt"/>
                  <w:b w:val="0"/>
                  <w:bCs w:val="0"/>
                  <w:i w:val="0"/>
                  <w:iCs w:val="0"/>
                  <w:color w:val="auto"/>
                  <w:spacing w:val="-2"/>
                  <w:sz w:val="20"/>
                  <w:szCs w:val="20"/>
                </w:rPr>
                <w:t>3 м</w:t>
              </w:r>
            </w:smartTag>
            <w:r w:rsidR="009A2ADA" w:rsidRPr="00404C71">
              <w:rPr>
                <w:rStyle w:val="9pt"/>
                <w:b w:val="0"/>
                <w:bCs w:val="0"/>
                <w:i w:val="0"/>
                <w:iCs w:val="0"/>
                <w:color w:val="auto"/>
                <w:spacing w:val="-2"/>
                <w:sz w:val="20"/>
                <w:szCs w:val="20"/>
              </w:rPr>
              <w:t>;</w:t>
            </w:r>
          </w:p>
          <w:p w:rsidR="009A2ADA" w:rsidRDefault="009A2ADA" w:rsidP="0016787D">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404C71">
              <w:rPr>
                <w:rStyle w:val="9pt"/>
                <w:b w:val="0"/>
                <w:bCs w:val="0"/>
                <w:i w:val="0"/>
                <w:iCs w:val="0"/>
                <w:color w:val="auto"/>
                <w:spacing w:val="-2"/>
                <w:sz w:val="20"/>
                <w:szCs w:val="20"/>
              </w:rPr>
              <w:t xml:space="preserve">до границ земельного участка </w:t>
            </w:r>
            <w:r w:rsidRPr="00404C71">
              <w:rPr>
                <w:sz w:val="20"/>
                <w:szCs w:val="20"/>
              </w:rPr>
              <w:t xml:space="preserve">– </w:t>
            </w:r>
            <w:r w:rsidRPr="00404C71">
              <w:rPr>
                <w:rStyle w:val="9pt"/>
                <w:b w:val="0"/>
                <w:bCs w:val="0"/>
                <w:i w:val="0"/>
                <w:iCs w:val="0"/>
                <w:color w:val="auto"/>
                <w:spacing w:val="-2"/>
                <w:sz w:val="20"/>
                <w:szCs w:val="20"/>
              </w:rPr>
              <w:t>3 м.</w:t>
            </w:r>
          </w:p>
          <w:p w:rsidR="004E1677" w:rsidRPr="005849A1" w:rsidRDefault="004E1677" w:rsidP="0016787D">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04C71">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w:t>
            </w:r>
            <w:r w:rsidRPr="00404C71">
              <w:rPr>
                <w:sz w:val="20"/>
                <w:szCs w:val="20"/>
              </w:rPr>
              <w:t>–</w:t>
            </w:r>
            <w:r>
              <w:rPr>
                <w:rStyle w:val="9pt"/>
                <w:rFonts w:eastAsia="Calibri"/>
                <w:b w:val="0"/>
                <w:bCs w:val="0"/>
                <w:i w:val="0"/>
                <w:iCs w:val="0"/>
                <w:color w:val="auto"/>
                <w:spacing w:val="-2"/>
                <w:sz w:val="20"/>
                <w:szCs w:val="20"/>
              </w:rPr>
              <w:t xml:space="preserve"> 6</w:t>
            </w:r>
            <w:r w:rsidRPr="00404C71">
              <w:rPr>
                <w:rStyle w:val="9pt"/>
                <w:rFonts w:eastAsia="Calibri"/>
                <w:b w:val="0"/>
                <w:bCs w:val="0"/>
                <w:i w:val="0"/>
                <w:iCs w:val="0"/>
                <w:color w:val="auto"/>
                <w:spacing w:val="-2"/>
                <w:sz w:val="20"/>
                <w:szCs w:val="20"/>
              </w:rPr>
              <w:t>0 %</w:t>
            </w:r>
            <w:r w:rsidRPr="00404C71">
              <w:rPr>
                <w:rStyle w:val="9pt"/>
                <w:b w:val="0"/>
                <w:bCs w:val="0"/>
                <w:i w:val="0"/>
                <w:iCs w:val="0"/>
                <w:color w:val="auto"/>
                <w:spacing w:val="-2"/>
                <w:sz w:val="20"/>
                <w:szCs w:val="20"/>
              </w:rPr>
              <w:t xml:space="preserve"> </w:t>
            </w:r>
            <w:r w:rsidRPr="00404C71">
              <w:rPr>
                <w:spacing w:val="-2"/>
                <w:sz w:val="20"/>
                <w:szCs w:val="20"/>
                <w:shd w:val="clear" w:color="auto" w:fill="FFFFFF"/>
              </w:rPr>
              <w:t>(процент застройки подземной части не регламентируется).</w:t>
            </w:r>
          </w:p>
          <w:p w:rsidR="004E1677" w:rsidRPr="00404C71" w:rsidRDefault="004E1677" w:rsidP="0016787D">
            <w:pPr>
              <w:pStyle w:val="2c"/>
              <w:shd w:val="clear" w:color="auto" w:fill="auto"/>
              <w:tabs>
                <w:tab w:val="left" w:pos="246"/>
                <w:tab w:val="left" w:pos="316"/>
              </w:tabs>
              <w:spacing w:after="0" w:line="240" w:lineRule="auto"/>
              <w:ind w:firstLine="0"/>
              <w:jc w:val="both"/>
              <w:rPr>
                <w:rStyle w:val="9pt"/>
                <w:b w:val="0"/>
                <w:bCs w:val="0"/>
                <w:i w:val="0"/>
                <w:iCs w:val="0"/>
                <w:color w:val="auto"/>
                <w:spacing w:val="-2"/>
                <w:sz w:val="20"/>
                <w:szCs w:val="20"/>
              </w:rPr>
            </w:pPr>
            <w:r>
              <w:rPr>
                <w:spacing w:val="-2"/>
                <w:sz w:val="20"/>
                <w:szCs w:val="20"/>
                <w:shd w:val="clear" w:color="auto" w:fill="FFFFFF"/>
              </w:rPr>
              <w:t>Минимальный процент озеленения в границах земельного участка – 15 %</w:t>
            </w:r>
          </w:p>
          <w:p w:rsidR="009A2ADA" w:rsidRPr="00404C71" w:rsidRDefault="009A2ADA" w:rsidP="0016787D">
            <w:pPr>
              <w:autoSpaceDE w:val="0"/>
              <w:autoSpaceDN w:val="0"/>
              <w:adjustRightInd w:val="0"/>
              <w:rPr>
                <w:rFonts w:ascii="Times New Roman" w:hAnsi="Times New Roman" w:cs="Times New Roman"/>
                <w:bCs/>
                <w:iCs/>
                <w:color w:val="FF0000"/>
                <w:spacing w:val="1"/>
                <w:sz w:val="20"/>
                <w:szCs w:val="20"/>
                <w:shd w:val="clear" w:color="auto" w:fill="FFFFFF"/>
              </w:rPr>
            </w:pPr>
            <w:r w:rsidRPr="00404C71">
              <w:rPr>
                <w:rFonts w:ascii="Times New Roman" w:hAnsi="Times New Roman" w:cs="Times New Roman"/>
                <w:sz w:val="20"/>
                <w:szCs w:val="20"/>
              </w:rPr>
              <w:t xml:space="preserve">Иные предельные параметры не подлежат установлению и определяются в соответствии с СП </w:t>
            </w:r>
            <w:r w:rsidRPr="00404C71">
              <w:rPr>
                <w:rFonts w:ascii="Times New Roman" w:hAnsi="Times New Roman" w:cs="Times New Roman"/>
                <w:sz w:val="20"/>
                <w:szCs w:val="20"/>
                <w:lang w:eastAsia="en-US"/>
              </w:rPr>
              <w:t>31-103-99 «Здания, сооружения и комплексы православных храмов»</w:t>
            </w:r>
          </w:p>
        </w:tc>
        <w:tc>
          <w:tcPr>
            <w:tcW w:w="1468" w:type="pct"/>
            <w:tcBorders>
              <w:top w:val="single" w:sz="4" w:space="0" w:color="auto"/>
              <w:left w:val="single" w:sz="4" w:space="0" w:color="auto"/>
              <w:right w:val="single" w:sz="4" w:space="0" w:color="auto"/>
            </w:tcBorders>
          </w:tcPr>
          <w:p w:rsidR="009A2ADA" w:rsidRPr="005849A1" w:rsidRDefault="00A84A84" w:rsidP="0016787D">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r w:rsidRPr="005849A1">
              <w:rPr>
                <w:rStyle w:val="9pt"/>
                <w:b w:val="0"/>
                <w:bCs w:val="0"/>
                <w:i w:val="0"/>
                <w:iCs w:val="0"/>
                <w:color w:val="auto"/>
                <w:spacing w:val="-2"/>
                <w:sz w:val="20"/>
                <w:szCs w:val="20"/>
              </w:rPr>
              <w:t xml:space="preserve"> </w:t>
            </w:r>
          </w:p>
        </w:tc>
      </w:tr>
      <w:tr w:rsidR="00B04E30" w:rsidRPr="005849A1" w:rsidTr="004717C3">
        <w:trPr>
          <w:trHeight w:val="353"/>
          <w:jc w:val="center"/>
        </w:trPr>
        <w:tc>
          <w:tcPr>
            <w:tcW w:w="334" w:type="pct"/>
            <w:tcBorders>
              <w:top w:val="single" w:sz="4" w:space="0" w:color="auto"/>
              <w:left w:val="single" w:sz="4" w:space="0" w:color="auto"/>
              <w:right w:val="single" w:sz="4" w:space="0" w:color="auto"/>
            </w:tcBorders>
          </w:tcPr>
          <w:p w:rsidR="00B04E30" w:rsidRPr="005849A1" w:rsidRDefault="00B04E30" w:rsidP="00FD6B4F">
            <w:pPr>
              <w:numPr>
                <w:ilvl w:val="0"/>
                <w:numId w:val="17"/>
              </w:numPr>
              <w:autoSpaceDE w:val="0"/>
              <w:autoSpaceDN w:val="0"/>
              <w:adjustRightInd w:val="0"/>
              <w:ind w:left="113" w:firstLine="0"/>
              <w:jc w:val="center"/>
              <w:rPr>
                <w:rStyle w:val="9pt"/>
                <w:b w:val="0"/>
                <w:bCs w:val="0"/>
                <w:i w:val="0"/>
                <w:iCs w:val="0"/>
                <w:color w:val="auto"/>
                <w:spacing w:val="-2"/>
                <w:sz w:val="20"/>
                <w:szCs w:val="20"/>
              </w:rPr>
            </w:pPr>
          </w:p>
        </w:tc>
        <w:tc>
          <w:tcPr>
            <w:tcW w:w="1124" w:type="pct"/>
            <w:tcBorders>
              <w:top w:val="single" w:sz="4" w:space="0" w:color="auto"/>
              <w:left w:val="single" w:sz="4" w:space="0" w:color="auto"/>
              <w:bottom w:val="single" w:sz="4" w:space="0" w:color="auto"/>
              <w:right w:val="single" w:sz="4" w:space="0" w:color="auto"/>
            </w:tcBorders>
          </w:tcPr>
          <w:p w:rsidR="00B04E30" w:rsidRPr="005849A1" w:rsidRDefault="00B04E30" w:rsidP="00A64DCA">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Улично-дорожная сеть</w:t>
            </w:r>
          </w:p>
        </w:tc>
        <w:tc>
          <w:tcPr>
            <w:tcW w:w="2074" w:type="pct"/>
            <w:tcBorders>
              <w:top w:val="single" w:sz="4" w:space="0" w:color="auto"/>
              <w:left w:val="single" w:sz="4" w:space="0" w:color="auto"/>
              <w:right w:val="single" w:sz="4" w:space="0" w:color="auto"/>
            </w:tcBorders>
          </w:tcPr>
          <w:p w:rsidR="00215E7C" w:rsidRPr="005849A1" w:rsidRDefault="00B04E30" w:rsidP="0016787D">
            <w:pPr>
              <w:contextualSpacing/>
              <w:rPr>
                <w:rFonts w:ascii="Times New Roman" w:hAnsi="Times New Roman" w:cs="Times New Roman"/>
                <w:sz w:val="20"/>
                <w:szCs w:val="20"/>
              </w:rPr>
            </w:pPr>
            <w:r w:rsidRPr="005849A1">
              <w:rPr>
                <w:rFonts w:ascii="Times New Roman" w:hAnsi="Times New Roman" w:cs="Times New Roman"/>
                <w:sz w:val="20"/>
                <w:szCs w:val="20"/>
                <w:lang w:eastAsia="en-US"/>
              </w:rPr>
              <w:t>Для линейны</w:t>
            </w:r>
            <w:r w:rsidR="0016787D">
              <w:rPr>
                <w:rFonts w:ascii="Times New Roman" w:hAnsi="Times New Roman" w:cs="Times New Roman"/>
                <w:sz w:val="20"/>
                <w:szCs w:val="20"/>
                <w:lang w:eastAsia="en-US"/>
              </w:rPr>
              <w:t>х объектов п</w:t>
            </w:r>
            <w:r w:rsidR="004E1677">
              <w:rPr>
                <w:rFonts w:ascii="Times New Roman" w:hAnsi="Times New Roman" w:cs="Times New Roman"/>
                <w:sz w:val="20"/>
                <w:szCs w:val="20"/>
                <w:lang w:eastAsia="en-US"/>
              </w:rPr>
              <w:t>редельные параметры</w:t>
            </w:r>
            <w:r w:rsidRPr="005849A1">
              <w:rPr>
                <w:rFonts w:ascii="Times New Roman" w:hAnsi="Times New Roman" w:cs="Times New Roman"/>
                <w:sz w:val="20"/>
                <w:szCs w:val="20"/>
              </w:rPr>
              <w:t xml:space="preserve"> </w:t>
            </w:r>
            <w:r w:rsidR="00BB6164" w:rsidRPr="005849A1">
              <w:rPr>
                <w:rFonts w:ascii="Times New Roman" w:hAnsi="Times New Roman" w:cs="Times New Roman"/>
                <w:sz w:val="20"/>
                <w:szCs w:val="20"/>
              </w:rPr>
              <w:t xml:space="preserve">определяются </w:t>
            </w:r>
            <w:r w:rsidRPr="005849A1">
              <w:rPr>
                <w:rFonts w:ascii="Times New Roman" w:hAnsi="Times New Roman" w:cs="Times New Roman"/>
                <w:sz w:val="20"/>
                <w:szCs w:val="20"/>
              </w:rPr>
              <w:t xml:space="preserve">документацией по планировке территории </w:t>
            </w:r>
            <w:r w:rsidRPr="005849A1">
              <w:rPr>
                <w:rFonts w:ascii="Times New Roman" w:hAnsi="Times New Roman" w:cs="Times New Roman"/>
                <w:spacing w:val="-2"/>
                <w:sz w:val="20"/>
                <w:szCs w:val="20"/>
                <w:shd w:val="clear" w:color="auto" w:fill="FFFFFF"/>
              </w:rPr>
              <w:t>в соответствии с</w:t>
            </w:r>
            <w:r w:rsidR="008A7F86" w:rsidRPr="005849A1">
              <w:rPr>
                <w:rStyle w:val="9pt"/>
                <w:b w:val="0"/>
                <w:i w:val="0"/>
                <w:color w:val="auto"/>
                <w:spacing w:val="-2"/>
                <w:sz w:val="20"/>
                <w:szCs w:val="20"/>
              </w:rPr>
              <w:t xml:space="preserve"> </w:t>
            </w:r>
            <w:r w:rsidR="00155903" w:rsidRPr="005849A1">
              <w:rPr>
                <w:rStyle w:val="9pt"/>
                <w:b w:val="0"/>
                <w:i w:val="0"/>
                <w:color w:val="auto"/>
                <w:spacing w:val="-2"/>
                <w:sz w:val="20"/>
                <w:szCs w:val="20"/>
              </w:rPr>
              <w:t>СП 42.13330.2016</w:t>
            </w:r>
            <w:r w:rsidR="008A7F86" w:rsidRPr="005849A1">
              <w:rPr>
                <w:rStyle w:val="9pt"/>
                <w:b w:val="0"/>
                <w:i w:val="0"/>
                <w:color w:val="auto"/>
                <w:spacing w:val="-2"/>
                <w:sz w:val="20"/>
                <w:szCs w:val="20"/>
              </w:rPr>
              <w:t xml:space="preserve"> «Свод правил</w:t>
            </w:r>
            <w:r w:rsidR="00AA7D65" w:rsidRPr="005849A1">
              <w:rPr>
                <w:rFonts w:ascii="Times New Roman" w:hAnsi="Times New Roman" w:cs="Times New Roman"/>
                <w:sz w:val="20"/>
                <w:szCs w:val="20"/>
              </w:rPr>
              <w:t xml:space="preserve"> </w:t>
            </w:r>
            <w:r w:rsidRPr="005849A1">
              <w:rPr>
                <w:rFonts w:ascii="Times New Roman" w:hAnsi="Times New Roman" w:cs="Times New Roman"/>
                <w:sz w:val="20"/>
                <w:szCs w:val="20"/>
              </w:rPr>
              <w:t>Градостроительство. Планировка и застройка городских и сельских поселений. Актуализированная редакция</w:t>
            </w:r>
            <w:r w:rsidR="00155903" w:rsidRPr="005849A1">
              <w:rPr>
                <w:rFonts w:ascii="Times New Roman" w:hAnsi="Times New Roman" w:cs="Times New Roman"/>
                <w:sz w:val="20"/>
                <w:szCs w:val="20"/>
              </w:rPr>
              <w:t xml:space="preserve"> </w:t>
            </w:r>
            <w:proofErr w:type="spellStart"/>
            <w:r w:rsidR="00155903" w:rsidRPr="005849A1">
              <w:rPr>
                <w:rFonts w:ascii="Times New Roman" w:hAnsi="Times New Roman" w:cs="Times New Roman"/>
                <w:sz w:val="20"/>
                <w:szCs w:val="20"/>
              </w:rPr>
              <w:t>СНиП</w:t>
            </w:r>
            <w:proofErr w:type="spellEnd"/>
            <w:r w:rsidR="00155903" w:rsidRPr="005849A1">
              <w:rPr>
                <w:rFonts w:ascii="Times New Roman" w:hAnsi="Times New Roman" w:cs="Times New Roman"/>
                <w:sz w:val="20"/>
                <w:szCs w:val="20"/>
              </w:rPr>
              <w:t xml:space="preserve"> 2.07.01-89*</w:t>
            </w:r>
            <w:r w:rsidRPr="005849A1">
              <w:rPr>
                <w:rFonts w:ascii="Times New Roman" w:hAnsi="Times New Roman" w:cs="Times New Roman"/>
                <w:sz w:val="20"/>
                <w:szCs w:val="20"/>
              </w:rPr>
              <w:t>»</w:t>
            </w:r>
          </w:p>
        </w:tc>
        <w:tc>
          <w:tcPr>
            <w:tcW w:w="1468" w:type="pct"/>
            <w:tcBorders>
              <w:top w:val="single" w:sz="4" w:space="0" w:color="auto"/>
              <w:left w:val="single" w:sz="4" w:space="0" w:color="auto"/>
              <w:right w:val="single" w:sz="4" w:space="0" w:color="auto"/>
            </w:tcBorders>
          </w:tcPr>
          <w:p w:rsidR="00E607F9" w:rsidRPr="005849A1" w:rsidRDefault="00A84A84" w:rsidP="0016787D">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rPr>
              <w:t>Не подлежат установлению</w:t>
            </w:r>
          </w:p>
        </w:tc>
      </w:tr>
      <w:tr w:rsidR="008C109D" w:rsidRPr="005849A1" w:rsidTr="004717C3">
        <w:trPr>
          <w:trHeight w:val="352"/>
          <w:jc w:val="center"/>
        </w:trPr>
        <w:tc>
          <w:tcPr>
            <w:tcW w:w="334" w:type="pct"/>
            <w:tcBorders>
              <w:left w:val="single" w:sz="4" w:space="0" w:color="auto"/>
              <w:bottom w:val="single" w:sz="4" w:space="0" w:color="auto"/>
              <w:right w:val="single" w:sz="4" w:space="0" w:color="auto"/>
            </w:tcBorders>
          </w:tcPr>
          <w:p w:rsidR="008C109D" w:rsidRPr="005849A1" w:rsidRDefault="008C109D" w:rsidP="00FD6B4F">
            <w:pPr>
              <w:numPr>
                <w:ilvl w:val="0"/>
                <w:numId w:val="17"/>
              </w:numPr>
              <w:autoSpaceDE w:val="0"/>
              <w:autoSpaceDN w:val="0"/>
              <w:adjustRightInd w:val="0"/>
              <w:ind w:left="113" w:firstLine="0"/>
              <w:jc w:val="center"/>
              <w:rPr>
                <w:rStyle w:val="9pt"/>
                <w:b w:val="0"/>
                <w:bCs w:val="0"/>
                <w:i w:val="0"/>
                <w:iCs w:val="0"/>
                <w:color w:val="auto"/>
                <w:spacing w:val="-2"/>
                <w:sz w:val="20"/>
                <w:szCs w:val="20"/>
              </w:rPr>
            </w:pPr>
          </w:p>
        </w:tc>
        <w:tc>
          <w:tcPr>
            <w:tcW w:w="1124" w:type="pct"/>
            <w:tcBorders>
              <w:top w:val="single" w:sz="4" w:space="0" w:color="auto"/>
              <w:left w:val="single" w:sz="4" w:space="0" w:color="auto"/>
              <w:bottom w:val="single" w:sz="4" w:space="0" w:color="auto"/>
              <w:right w:val="single" w:sz="4" w:space="0" w:color="auto"/>
            </w:tcBorders>
          </w:tcPr>
          <w:p w:rsidR="008C109D" w:rsidRPr="005849A1" w:rsidRDefault="008C109D"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Благоустройство территории</w:t>
            </w:r>
          </w:p>
        </w:tc>
        <w:tc>
          <w:tcPr>
            <w:tcW w:w="2074" w:type="pct"/>
            <w:vMerge w:val="restart"/>
            <w:tcBorders>
              <w:left w:val="single" w:sz="4" w:space="0" w:color="auto"/>
              <w:right w:val="single" w:sz="4" w:space="0" w:color="auto"/>
            </w:tcBorders>
          </w:tcPr>
          <w:p w:rsidR="008C109D" w:rsidRPr="005849A1" w:rsidRDefault="008C109D" w:rsidP="0016787D">
            <w:pPr>
              <w:contextualSpacing/>
              <w:rPr>
                <w:rFonts w:ascii="Times New Roman" w:hAnsi="Times New Roman" w:cs="Times New Roman"/>
                <w:sz w:val="20"/>
                <w:szCs w:val="20"/>
              </w:rPr>
            </w:pPr>
            <w:r w:rsidRPr="005849A1">
              <w:rPr>
                <w:rFonts w:ascii="Times New Roman" w:hAnsi="Times New Roman" w:cs="Times New Roman"/>
                <w:sz w:val="20"/>
                <w:szCs w:val="20"/>
              </w:rPr>
              <w:t>Не подлежат установлению</w:t>
            </w:r>
          </w:p>
        </w:tc>
        <w:tc>
          <w:tcPr>
            <w:tcW w:w="1468" w:type="pct"/>
            <w:vMerge w:val="restart"/>
            <w:tcBorders>
              <w:left w:val="single" w:sz="4" w:space="0" w:color="auto"/>
              <w:right w:val="single" w:sz="4" w:space="0" w:color="auto"/>
            </w:tcBorders>
          </w:tcPr>
          <w:p w:rsidR="008C109D" w:rsidRPr="005849A1" w:rsidRDefault="008C109D" w:rsidP="0016787D">
            <w:pPr>
              <w:contextualSpacing/>
              <w:rPr>
                <w:rFonts w:ascii="Times New Roman" w:hAnsi="Times New Roman" w:cs="Times New Roman"/>
                <w:sz w:val="20"/>
                <w:szCs w:val="20"/>
              </w:rPr>
            </w:pPr>
            <w:r w:rsidRPr="005849A1">
              <w:rPr>
                <w:rFonts w:ascii="Times New Roman" w:hAnsi="Times New Roman" w:cs="Times New Roman"/>
                <w:sz w:val="20"/>
                <w:szCs w:val="20"/>
              </w:rPr>
              <w:t>Не подлежат установлению</w:t>
            </w:r>
          </w:p>
        </w:tc>
      </w:tr>
      <w:tr w:rsidR="008C109D" w:rsidRPr="005849A1" w:rsidTr="004717C3">
        <w:trPr>
          <w:trHeight w:val="352"/>
          <w:jc w:val="center"/>
        </w:trPr>
        <w:tc>
          <w:tcPr>
            <w:tcW w:w="334" w:type="pct"/>
            <w:tcBorders>
              <w:left w:val="single" w:sz="4" w:space="0" w:color="auto"/>
              <w:bottom w:val="single" w:sz="4" w:space="0" w:color="auto"/>
              <w:right w:val="single" w:sz="4" w:space="0" w:color="auto"/>
            </w:tcBorders>
          </w:tcPr>
          <w:p w:rsidR="008C109D" w:rsidRPr="005849A1" w:rsidRDefault="008C109D" w:rsidP="00FD6B4F">
            <w:pPr>
              <w:numPr>
                <w:ilvl w:val="0"/>
                <w:numId w:val="17"/>
              </w:numPr>
              <w:autoSpaceDE w:val="0"/>
              <w:autoSpaceDN w:val="0"/>
              <w:adjustRightInd w:val="0"/>
              <w:ind w:left="113" w:firstLine="0"/>
              <w:jc w:val="center"/>
              <w:rPr>
                <w:rStyle w:val="9pt"/>
                <w:b w:val="0"/>
                <w:bCs w:val="0"/>
                <w:i w:val="0"/>
                <w:iCs w:val="0"/>
                <w:color w:val="auto"/>
                <w:spacing w:val="-2"/>
                <w:sz w:val="20"/>
                <w:szCs w:val="20"/>
              </w:rPr>
            </w:pPr>
          </w:p>
        </w:tc>
        <w:tc>
          <w:tcPr>
            <w:tcW w:w="1124" w:type="pct"/>
            <w:tcBorders>
              <w:top w:val="single" w:sz="4" w:space="0" w:color="auto"/>
              <w:left w:val="single" w:sz="4" w:space="0" w:color="auto"/>
              <w:bottom w:val="single" w:sz="4" w:space="0" w:color="auto"/>
              <w:right w:val="single" w:sz="4" w:space="0" w:color="auto"/>
            </w:tcBorders>
          </w:tcPr>
          <w:p w:rsidR="008C109D" w:rsidRPr="00D632B6" w:rsidRDefault="008C109D" w:rsidP="0016787D">
            <w:pPr>
              <w:autoSpaceDE w:val="0"/>
              <w:autoSpaceDN w:val="0"/>
              <w:adjustRightInd w:val="0"/>
              <w:rPr>
                <w:rFonts w:ascii="Times New Roman" w:hAnsi="Times New Roman" w:cs="Times New Roman"/>
                <w:sz w:val="20"/>
                <w:szCs w:val="20"/>
              </w:rPr>
            </w:pPr>
            <w:r w:rsidRPr="00D632B6">
              <w:rPr>
                <w:rFonts w:ascii="Times New Roman" w:hAnsi="Times New Roman" w:cs="Times New Roman"/>
                <w:sz w:val="20"/>
                <w:szCs w:val="20"/>
              </w:rPr>
              <w:t>Историко-культурная деятельность</w:t>
            </w:r>
          </w:p>
        </w:tc>
        <w:tc>
          <w:tcPr>
            <w:tcW w:w="2074" w:type="pct"/>
            <w:vMerge/>
            <w:tcBorders>
              <w:left w:val="single" w:sz="4" w:space="0" w:color="auto"/>
              <w:right w:val="single" w:sz="4" w:space="0" w:color="auto"/>
            </w:tcBorders>
          </w:tcPr>
          <w:p w:rsidR="008C109D" w:rsidRPr="005849A1" w:rsidRDefault="008C109D" w:rsidP="0016787D">
            <w:pPr>
              <w:rPr>
                <w:rFonts w:ascii="Times New Roman" w:hAnsi="Times New Roman" w:cs="Times New Roman"/>
                <w:sz w:val="20"/>
                <w:szCs w:val="20"/>
              </w:rPr>
            </w:pPr>
          </w:p>
        </w:tc>
        <w:tc>
          <w:tcPr>
            <w:tcW w:w="1468" w:type="pct"/>
            <w:vMerge/>
            <w:tcBorders>
              <w:left w:val="single" w:sz="4" w:space="0" w:color="auto"/>
              <w:right w:val="single" w:sz="4" w:space="0" w:color="auto"/>
            </w:tcBorders>
          </w:tcPr>
          <w:p w:rsidR="008C109D" w:rsidRPr="005849A1" w:rsidRDefault="008C109D" w:rsidP="0016787D">
            <w:pPr>
              <w:contextualSpacing/>
              <w:rPr>
                <w:rFonts w:ascii="Times New Roman" w:hAnsi="Times New Roman" w:cs="Times New Roman"/>
                <w:sz w:val="20"/>
                <w:szCs w:val="20"/>
              </w:rPr>
            </w:pPr>
          </w:p>
        </w:tc>
      </w:tr>
      <w:tr w:rsidR="00167C49" w:rsidRPr="005849A1" w:rsidTr="004717C3">
        <w:trPr>
          <w:trHeight w:val="509"/>
          <w:jc w:val="center"/>
        </w:trPr>
        <w:tc>
          <w:tcPr>
            <w:tcW w:w="334" w:type="pct"/>
            <w:tcBorders>
              <w:top w:val="single" w:sz="4" w:space="0" w:color="auto"/>
              <w:left w:val="single" w:sz="4" w:space="0" w:color="auto"/>
              <w:right w:val="single" w:sz="4" w:space="0" w:color="auto"/>
            </w:tcBorders>
          </w:tcPr>
          <w:p w:rsidR="00167C49" w:rsidRPr="005849A1" w:rsidRDefault="00167C49"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right w:val="single" w:sz="4" w:space="0" w:color="auto"/>
            </w:tcBorders>
          </w:tcPr>
          <w:p w:rsidR="00167C49" w:rsidRPr="005849A1" w:rsidRDefault="00167C49" w:rsidP="0016787D">
            <w:pPr>
              <w:pStyle w:val="ConsPlusNormal"/>
              <w:ind w:firstLine="0"/>
              <w:rPr>
                <w:rFonts w:ascii="Times New Roman" w:hAnsi="Times New Roman"/>
                <w:color w:val="FF0000"/>
              </w:rPr>
            </w:pPr>
            <w:r w:rsidRPr="005849A1">
              <w:rPr>
                <w:rFonts w:ascii="Times New Roman" w:hAnsi="Times New Roman"/>
              </w:rPr>
              <w:t>Парки культуры и отдыха</w:t>
            </w:r>
          </w:p>
        </w:tc>
        <w:tc>
          <w:tcPr>
            <w:tcW w:w="2074" w:type="pct"/>
            <w:vMerge/>
            <w:tcBorders>
              <w:left w:val="single" w:sz="4" w:space="0" w:color="auto"/>
              <w:right w:val="single" w:sz="4" w:space="0" w:color="auto"/>
            </w:tcBorders>
          </w:tcPr>
          <w:p w:rsidR="00167C49" w:rsidRPr="005849A1" w:rsidRDefault="00167C49" w:rsidP="0016787D">
            <w:pPr>
              <w:rPr>
                <w:rStyle w:val="9pt"/>
                <w:b w:val="0"/>
                <w:bCs w:val="0"/>
                <w:i w:val="0"/>
                <w:iCs w:val="0"/>
                <w:color w:val="auto"/>
                <w:spacing w:val="-2"/>
                <w:sz w:val="20"/>
                <w:szCs w:val="20"/>
              </w:rPr>
            </w:pPr>
          </w:p>
        </w:tc>
        <w:tc>
          <w:tcPr>
            <w:tcW w:w="1468" w:type="pct"/>
            <w:vMerge/>
            <w:tcBorders>
              <w:left w:val="single" w:sz="4" w:space="0" w:color="auto"/>
              <w:right w:val="single" w:sz="4" w:space="0" w:color="auto"/>
            </w:tcBorders>
          </w:tcPr>
          <w:p w:rsidR="00167C49" w:rsidRPr="005849A1" w:rsidRDefault="00167C49" w:rsidP="0016787D">
            <w:pPr>
              <w:rPr>
                <w:rStyle w:val="9pt"/>
                <w:b w:val="0"/>
                <w:bCs w:val="0"/>
                <w:i w:val="0"/>
                <w:iCs w:val="0"/>
                <w:color w:val="auto"/>
                <w:spacing w:val="-2"/>
                <w:sz w:val="20"/>
                <w:szCs w:val="20"/>
              </w:rPr>
            </w:pPr>
          </w:p>
        </w:tc>
      </w:tr>
      <w:tr w:rsidR="00A04191" w:rsidRPr="005849A1" w:rsidTr="004717C3">
        <w:trPr>
          <w:trHeight w:val="70"/>
          <w:jc w:val="center"/>
        </w:trPr>
        <w:tc>
          <w:tcPr>
            <w:tcW w:w="334" w:type="pct"/>
            <w:tcBorders>
              <w:top w:val="single" w:sz="4" w:space="0" w:color="auto"/>
              <w:left w:val="single" w:sz="4" w:space="0" w:color="auto"/>
              <w:bottom w:val="single" w:sz="4" w:space="0" w:color="auto"/>
              <w:right w:val="single" w:sz="4" w:space="0" w:color="auto"/>
            </w:tcBorders>
          </w:tcPr>
          <w:p w:rsidR="00A04191" w:rsidRPr="005849A1" w:rsidRDefault="00A04191"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A04191" w:rsidRPr="005849A1" w:rsidRDefault="00A04191" w:rsidP="0016787D">
            <w:pPr>
              <w:pStyle w:val="ConsPlusNormal"/>
              <w:ind w:firstLine="0"/>
              <w:rPr>
                <w:rFonts w:ascii="Times New Roman" w:hAnsi="Times New Roman"/>
              </w:rPr>
            </w:pPr>
            <w:r w:rsidRPr="005849A1">
              <w:rPr>
                <w:rFonts w:ascii="Times New Roman" w:hAnsi="Times New Roman"/>
              </w:rPr>
              <w:t>Предоставление коммунальных услуг</w:t>
            </w:r>
          </w:p>
        </w:tc>
        <w:tc>
          <w:tcPr>
            <w:tcW w:w="2074" w:type="pct"/>
            <w:tcBorders>
              <w:left w:val="single" w:sz="4" w:space="0" w:color="auto"/>
              <w:right w:val="single" w:sz="4" w:space="0" w:color="auto"/>
            </w:tcBorders>
          </w:tcPr>
          <w:p w:rsidR="009902AF" w:rsidRPr="005849A1" w:rsidRDefault="00A04191" w:rsidP="0016787D">
            <w:pPr>
              <w:pStyle w:val="2c"/>
              <w:shd w:val="clear" w:color="auto" w:fill="auto"/>
              <w:spacing w:after="0" w:line="240" w:lineRule="auto"/>
              <w:ind w:firstLine="0"/>
              <w:jc w:val="both"/>
              <w:rPr>
                <w:sz w:val="20"/>
                <w:szCs w:val="20"/>
              </w:rPr>
            </w:pPr>
            <w:r w:rsidRPr="005849A1">
              <w:rPr>
                <w:sz w:val="20"/>
                <w:szCs w:val="20"/>
              </w:rPr>
              <w:t>Минимальные отступы зданий, строений, сооружений:</w:t>
            </w:r>
          </w:p>
          <w:p w:rsidR="009902AF" w:rsidRPr="005849A1" w:rsidRDefault="009902AF" w:rsidP="0016787D">
            <w:pPr>
              <w:pStyle w:val="2c"/>
              <w:numPr>
                <w:ilvl w:val="0"/>
                <w:numId w:val="1"/>
              </w:numPr>
              <w:shd w:val="clear" w:color="auto" w:fill="auto"/>
              <w:tabs>
                <w:tab w:val="left" w:pos="246"/>
              </w:tabs>
              <w:spacing w:after="0" w:line="240" w:lineRule="auto"/>
              <w:ind w:left="113" w:firstLine="0"/>
              <w:jc w:val="both"/>
              <w:rPr>
                <w:sz w:val="20"/>
                <w:szCs w:val="20"/>
              </w:rPr>
            </w:pPr>
            <w:r w:rsidRPr="005849A1">
              <w:rPr>
                <w:rStyle w:val="9pt"/>
                <w:b w:val="0"/>
                <w:bCs w:val="0"/>
                <w:i w:val="0"/>
                <w:iCs w:val="0"/>
                <w:color w:val="auto"/>
                <w:spacing w:val="-2"/>
                <w:sz w:val="20"/>
                <w:szCs w:val="20"/>
              </w:rPr>
              <w:t xml:space="preserve">от красной линии улицы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5849A1">
              <w:rPr>
                <w:rStyle w:val="9pt"/>
                <w:b w:val="0"/>
                <w:bCs w:val="0"/>
                <w:i w:val="0"/>
                <w:iCs w:val="0"/>
                <w:color w:val="auto"/>
                <w:spacing w:val="-2"/>
                <w:sz w:val="20"/>
                <w:szCs w:val="20"/>
              </w:rPr>
              <w:t xml:space="preserve"> </w:t>
            </w:r>
            <w:r w:rsidRPr="005849A1">
              <w:rPr>
                <w:sz w:val="20"/>
                <w:szCs w:val="20"/>
              </w:rPr>
              <w:t xml:space="preserve">– </w:t>
            </w:r>
            <w:smartTag w:uri="urn:schemas-microsoft-com:office:smarttags" w:element="metricconverter">
              <w:smartTagPr>
                <w:attr w:name="ProductID" w:val="5 м"/>
              </w:smartTagPr>
              <w:r w:rsidRPr="005849A1">
                <w:rPr>
                  <w:rStyle w:val="9pt"/>
                  <w:b w:val="0"/>
                  <w:bCs w:val="0"/>
                  <w:i w:val="0"/>
                  <w:iCs w:val="0"/>
                  <w:color w:val="auto"/>
                  <w:spacing w:val="-2"/>
                  <w:sz w:val="20"/>
                  <w:szCs w:val="20"/>
                </w:rPr>
                <w:t>5 м</w:t>
              </w:r>
            </w:smartTag>
            <w:r w:rsidRPr="005849A1">
              <w:rPr>
                <w:rStyle w:val="9pt"/>
                <w:b w:val="0"/>
                <w:bCs w:val="0"/>
                <w:i w:val="0"/>
                <w:iCs w:val="0"/>
                <w:color w:val="auto"/>
                <w:spacing w:val="-2"/>
                <w:sz w:val="20"/>
                <w:szCs w:val="20"/>
              </w:rPr>
              <w:t>;</w:t>
            </w:r>
          </w:p>
          <w:p w:rsidR="009902AF" w:rsidRPr="005849A1" w:rsidRDefault="00374638" w:rsidP="0016787D">
            <w:pPr>
              <w:pStyle w:val="2c"/>
              <w:numPr>
                <w:ilvl w:val="0"/>
                <w:numId w:val="1"/>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580391">
              <w:rPr>
                <w:rStyle w:val="9pt"/>
                <w:b w:val="0"/>
                <w:bCs w:val="0"/>
                <w:i w:val="0"/>
                <w:iCs w:val="0"/>
                <w:color w:val="auto"/>
                <w:spacing w:val="-2"/>
                <w:sz w:val="20"/>
                <w:szCs w:val="20"/>
              </w:rPr>
              <w:t xml:space="preserve"> </w:t>
            </w:r>
            <w:r w:rsidR="009902AF" w:rsidRPr="005849A1">
              <w:rPr>
                <w:sz w:val="20"/>
                <w:szCs w:val="20"/>
              </w:rPr>
              <w:t xml:space="preserve">– </w:t>
            </w:r>
            <w:r w:rsidR="009902AF" w:rsidRPr="005849A1">
              <w:rPr>
                <w:rStyle w:val="9pt"/>
                <w:b w:val="0"/>
                <w:bCs w:val="0"/>
                <w:i w:val="0"/>
                <w:iCs w:val="0"/>
                <w:color w:val="auto"/>
                <w:spacing w:val="-2"/>
                <w:sz w:val="20"/>
                <w:szCs w:val="20"/>
              </w:rPr>
              <w:t>3 м;</w:t>
            </w:r>
          </w:p>
          <w:p w:rsidR="009902AF" w:rsidRPr="005849A1" w:rsidRDefault="009902AF" w:rsidP="0016787D">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5849A1">
              <w:rPr>
                <w:rStyle w:val="9pt"/>
                <w:b w:val="0"/>
                <w:bCs w:val="0"/>
                <w:i w:val="0"/>
                <w:iCs w:val="0"/>
                <w:color w:val="auto"/>
                <w:spacing w:val="-2"/>
                <w:sz w:val="20"/>
                <w:szCs w:val="20"/>
              </w:rPr>
              <w:t xml:space="preserve">до границ земельного участка </w:t>
            </w:r>
            <w:r w:rsidRPr="005849A1">
              <w:rPr>
                <w:sz w:val="20"/>
                <w:szCs w:val="20"/>
              </w:rPr>
              <w:t xml:space="preserve">– </w:t>
            </w:r>
            <w:r w:rsidRPr="005849A1">
              <w:rPr>
                <w:rStyle w:val="9pt"/>
                <w:b w:val="0"/>
                <w:bCs w:val="0"/>
                <w:i w:val="0"/>
                <w:iCs w:val="0"/>
                <w:color w:val="auto"/>
                <w:spacing w:val="-2"/>
                <w:sz w:val="20"/>
                <w:szCs w:val="20"/>
              </w:rPr>
              <w:t>3 м.</w:t>
            </w:r>
          </w:p>
          <w:p w:rsidR="00A04191" w:rsidRPr="005849A1" w:rsidRDefault="00A04191" w:rsidP="0016787D">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Иные предельные параметры не подлежат установлению.</w:t>
            </w:r>
          </w:p>
          <w:p w:rsidR="008A7F86" w:rsidRPr="005849A1" w:rsidRDefault="00A04191" w:rsidP="0016787D">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5849A1">
              <w:rPr>
                <w:rStyle w:val="9pt"/>
                <w:b w:val="0"/>
                <w:i w:val="0"/>
                <w:color w:val="auto"/>
                <w:spacing w:val="-2"/>
                <w:sz w:val="20"/>
                <w:szCs w:val="20"/>
              </w:rPr>
              <w:t xml:space="preserve">Для линейных объектов предельные параметры определяются документацией по планировке территории с учетом    </w:t>
            </w:r>
            <w:r w:rsidR="008A7F86" w:rsidRPr="005849A1">
              <w:rPr>
                <w:rStyle w:val="9pt"/>
                <w:b w:val="0"/>
                <w:i w:val="0"/>
                <w:color w:val="auto"/>
                <w:spacing w:val="-2"/>
                <w:sz w:val="20"/>
                <w:szCs w:val="20"/>
              </w:rPr>
              <w:t xml:space="preserve">                     </w:t>
            </w:r>
            <w:r w:rsidR="00155903" w:rsidRPr="005849A1">
              <w:rPr>
                <w:rStyle w:val="9pt"/>
                <w:b w:val="0"/>
                <w:i w:val="0"/>
                <w:color w:val="auto"/>
                <w:spacing w:val="-2"/>
                <w:sz w:val="20"/>
                <w:szCs w:val="20"/>
              </w:rPr>
              <w:t>СП 42.13330.2016</w:t>
            </w:r>
            <w:r w:rsidRPr="005849A1">
              <w:rPr>
                <w:rStyle w:val="9pt"/>
                <w:b w:val="0"/>
                <w:i w:val="0"/>
                <w:color w:val="auto"/>
                <w:spacing w:val="-2"/>
                <w:sz w:val="20"/>
                <w:szCs w:val="20"/>
              </w:rPr>
              <w:t xml:space="preserve"> </w:t>
            </w:r>
            <w:r w:rsidR="008A7F86" w:rsidRPr="005849A1">
              <w:rPr>
                <w:rStyle w:val="9pt"/>
                <w:b w:val="0"/>
                <w:i w:val="0"/>
                <w:color w:val="auto"/>
                <w:spacing w:val="-2"/>
                <w:sz w:val="20"/>
                <w:szCs w:val="20"/>
              </w:rPr>
              <w:t>«</w:t>
            </w:r>
            <w:r w:rsidRPr="005849A1">
              <w:rPr>
                <w:rStyle w:val="9pt"/>
                <w:b w:val="0"/>
                <w:i w:val="0"/>
                <w:color w:val="auto"/>
                <w:spacing w:val="-2"/>
                <w:sz w:val="20"/>
                <w:szCs w:val="20"/>
              </w:rPr>
              <w:t>Свод правил. Градостроительство. Планировка и застройка городских и сельских поселени</w:t>
            </w:r>
            <w:r w:rsidR="00155903" w:rsidRPr="005849A1">
              <w:rPr>
                <w:rStyle w:val="9pt"/>
                <w:b w:val="0"/>
                <w:i w:val="0"/>
                <w:color w:val="auto"/>
                <w:spacing w:val="-2"/>
                <w:sz w:val="20"/>
                <w:szCs w:val="20"/>
              </w:rPr>
              <w:t xml:space="preserve">й. Актуализированная редакция </w:t>
            </w:r>
            <w:proofErr w:type="spellStart"/>
            <w:r w:rsidR="00155903" w:rsidRPr="005849A1">
              <w:rPr>
                <w:rStyle w:val="9pt"/>
                <w:b w:val="0"/>
                <w:i w:val="0"/>
                <w:color w:val="auto"/>
                <w:spacing w:val="-2"/>
                <w:sz w:val="20"/>
                <w:szCs w:val="20"/>
              </w:rPr>
              <w:t>СН</w:t>
            </w:r>
            <w:r w:rsidRPr="005849A1">
              <w:rPr>
                <w:rStyle w:val="9pt"/>
                <w:b w:val="0"/>
                <w:i w:val="0"/>
                <w:color w:val="auto"/>
                <w:spacing w:val="-2"/>
                <w:sz w:val="20"/>
                <w:szCs w:val="20"/>
              </w:rPr>
              <w:t>иП</w:t>
            </w:r>
            <w:proofErr w:type="spellEnd"/>
            <w:r w:rsidRPr="005849A1">
              <w:rPr>
                <w:rStyle w:val="9pt"/>
                <w:b w:val="0"/>
                <w:i w:val="0"/>
                <w:color w:val="auto"/>
                <w:spacing w:val="-2"/>
                <w:sz w:val="20"/>
                <w:szCs w:val="20"/>
              </w:rPr>
              <w:t xml:space="preserve"> 2.07.01-89*»</w:t>
            </w:r>
          </w:p>
        </w:tc>
        <w:tc>
          <w:tcPr>
            <w:tcW w:w="1468" w:type="pct"/>
            <w:tcBorders>
              <w:left w:val="single" w:sz="4" w:space="0" w:color="auto"/>
              <w:right w:val="single" w:sz="4" w:space="0" w:color="auto"/>
            </w:tcBorders>
          </w:tcPr>
          <w:p w:rsidR="00A04191" w:rsidRPr="005849A1" w:rsidRDefault="00A84A84" w:rsidP="0016787D">
            <w:pPr>
              <w:ind w:left="107" w:right="142"/>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p>
        </w:tc>
      </w:tr>
      <w:tr w:rsidR="00346343" w:rsidRPr="005849A1" w:rsidTr="004717C3">
        <w:trPr>
          <w:trHeight w:val="70"/>
          <w:jc w:val="center"/>
        </w:trPr>
        <w:tc>
          <w:tcPr>
            <w:tcW w:w="334" w:type="pct"/>
            <w:tcBorders>
              <w:top w:val="single" w:sz="4" w:space="0" w:color="auto"/>
              <w:left w:val="single" w:sz="4" w:space="0" w:color="auto"/>
              <w:bottom w:val="single" w:sz="4" w:space="0" w:color="auto"/>
              <w:right w:val="single" w:sz="4" w:space="0" w:color="auto"/>
            </w:tcBorders>
          </w:tcPr>
          <w:p w:rsidR="00346343" w:rsidRPr="005849A1" w:rsidRDefault="00346343" w:rsidP="00FD6B4F">
            <w:pPr>
              <w:numPr>
                <w:ilvl w:val="0"/>
                <w:numId w:val="17"/>
              </w:numPr>
              <w:autoSpaceDE w:val="0"/>
              <w:autoSpaceDN w:val="0"/>
              <w:adjustRightInd w:val="0"/>
              <w:ind w:left="113" w:firstLine="0"/>
              <w:jc w:val="center"/>
              <w:rPr>
                <w:rFonts w:ascii="Times New Roman" w:hAnsi="Times New Roman" w:cs="Times New Roman"/>
                <w:sz w:val="20"/>
                <w:szCs w:val="20"/>
              </w:rPr>
            </w:pPr>
          </w:p>
        </w:tc>
        <w:tc>
          <w:tcPr>
            <w:tcW w:w="1124" w:type="pct"/>
            <w:tcBorders>
              <w:top w:val="single" w:sz="4" w:space="0" w:color="auto"/>
              <w:left w:val="single" w:sz="4" w:space="0" w:color="auto"/>
              <w:bottom w:val="single" w:sz="4" w:space="0" w:color="auto"/>
              <w:right w:val="single" w:sz="4" w:space="0" w:color="auto"/>
            </w:tcBorders>
          </w:tcPr>
          <w:p w:rsidR="00346343" w:rsidRPr="005849A1" w:rsidRDefault="00346343" w:rsidP="0016787D">
            <w:pPr>
              <w:pStyle w:val="ConsPlusNormal"/>
              <w:ind w:firstLine="0"/>
              <w:rPr>
                <w:rFonts w:ascii="Times New Roman" w:hAnsi="Times New Roman"/>
              </w:rPr>
            </w:pPr>
            <w:r w:rsidRPr="005849A1">
              <w:rPr>
                <w:rFonts w:ascii="Times New Roman" w:hAnsi="Times New Roman"/>
              </w:rPr>
              <w:t>Служебные гаражи</w:t>
            </w:r>
          </w:p>
        </w:tc>
        <w:tc>
          <w:tcPr>
            <w:tcW w:w="2074" w:type="pct"/>
            <w:tcBorders>
              <w:left w:val="single" w:sz="4" w:space="0" w:color="auto"/>
              <w:right w:val="single" w:sz="4" w:space="0" w:color="auto"/>
            </w:tcBorders>
          </w:tcPr>
          <w:p w:rsidR="00346343" w:rsidRPr="005849A1" w:rsidRDefault="00346343" w:rsidP="0016787D">
            <w:pPr>
              <w:tabs>
                <w:tab w:val="left" w:pos="318"/>
              </w:tabs>
              <w:contextualSpacing/>
              <w:rPr>
                <w:rFonts w:ascii="Times New Roman" w:hAnsi="Times New Roman" w:cs="Times New Roman"/>
                <w:sz w:val="20"/>
                <w:szCs w:val="20"/>
              </w:rPr>
            </w:pPr>
            <w:r w:rsidRPr="005849A1">
              <w:rPr>
                <w:rFonts w:ascii="Times New Roman" w:hAnsi="Times New Roman" w:cs="Times New Roman"/>
                <w:sz w:val="20"/>
                <w:szCs w:val="20"/>
              </w:rPr>
              <w:t xml:space="preserve">Минимальные отступы зданий, строений, сооружений: </w:t>
            </w:r>
          </w:p>
          <w:p w:rsidR="00346343" w:rsidRPr="005849A1" w:rsidRDefault="00346343" w:rsidP="0016787D">
            <w:pPr>
              <w:numPr>
                <w:ilvl w:val="0"/>
                <w:numId w:val="59"/>
              </w:numPr>
              <w:tabs>
                <w:tab w:val="left" w:pos="318"/>
              </w:tabs>
              <w:ind w:left="113" w:firstLine="0"/>
              <w:contextualSpacing/>
              <w:rPr>
                <w:rFonts w:ascii="Times New Roman" w:hAnsi="Times New Roman" w:cs="Times New Roman"/>
                <w:sz w:val="20"/>
                <w:szCs w:val="20"/>
                <w:lang w:eastAsia="en-US"/>
              </w:rPr>
            </w:pPr>
            <w:r w:rsidRPr="005849A1">
              <w:rPr>
                <w:rFonts w:ascii="Times New Roman" w:hAnsi="Times New Roman" w:cs="Times New Roman"/>
                <w:sz w:val="20"/>
                <w:szCs w:val="20"/>
              </w:rPr>
              <w:t xml:space="preserve">от красной линии улицы </w:t>
            </w:r>
            <w:r w:rsidR="00580391" w:rsidRPr="00BA697A">
              <w:rPr>
                <w:rStyle w:val="9pt"/>
                <w:b w:val="0"/>
                <w:bCs w:val="0"/>
                <w:i w:val="0"/>
                <w:iCs w:val="0"/>
                <w:color w:val="auto"/>
                <w:spacing w:val="-2"/>
                <w:sz w:val="20"/>
                <w:szCs w:val="20"/>
              </w:rPr>
              <w:t>(</w:t>
            </w:r>
            <w:r w:rsidR="00580391">
              <w:rPr>
                <w:rStyle w:val="9pt"/>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5849A1">
              <w:rPr>
                <w:rFonts w:ascii="Times New Roman" w:hAnsi="Times New Roman" w:cs="Times New Roman"/>
                <w:sz w:val="20"/>
                <w:szCs w:val="20"/>
              </w:rPr>
              <w:t xml:space="preserve"> – 5 м;</w:t>
            </w:r>
          </w:p>
          <w:p w:rsidR="00346343" w:rsidRDefault="00374638" w:rsidP="0016787D">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54D0D">
              <w:rPr>
                <w:rFonts w:ascii="Times New Roman" w:hAnsi="Times New Roman" w:cs="Times New Roman"/>
                <w:sz w:val="20"/>
                <w:szCs w:val="20"/>
              </w:rPr>
              <w:t xml:space="preserve"> – 3 м;</w:t>
            </w:r>
          </w:p>
          <w:p w:rsidR="00654D0D" w:rsidRPr="002D29F0" w:rsidRDefault="00654D0D" w:rsidP="0016787D">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до границ земельного участка – 3 м.</w:t>
            </w:r>
          </w:p>
          <w:p w:rsidR="00986912" w:rsidRPr="005849A1" w:rsidRDefault="00776CF7" w:rsidP="0016787D">
            <w:pPr>
              <w:autoSpaceDE w:val="0"/>
              <w:autoSpaceDN w:val="0"/>
              <w:adjustRightInd w:val="0"/>
              <w:rPr>
                <w:rFonts w:ascii="Times New Roman" w:hAnsi="Times New Roman" w:cs="Times New Roman"/>
                <w:sz w:val="20"/>
                <w:szCs w:val="20"/>
              </w:rPr>
            </w:pPr>
            <w:r w:rsidRPr="001D6C5C">
              <w:rPr>
                <w:rFonts w:ascii="Times New Roman" w:hAnsi="Times New Roman" w:cs="Times New Roman"/>
                <w:sz w:val="20"/>
                <w:szCs w:val="20"/>
              </w:rPr>
              <w:t>Иные предельные параметры не подлежат установлению</w:t>
            </w:r>
          </w:p>
        </w:tc>
        <w:tc>
          <w:tcPr>
            <w:tcW w:w="1468" w:type="pct"/>
            <w:tcBorders>
              <w:left w:val="single" w:sz="4" w:space="0" w:color="auto"/>
              <w:right w:val="single" w:sz="4" w:space="0" w:color="auto"/>
            </w:tcBorders>
          </w:tcPr>
          <w:p w:rsidR="00346343" w:rsidRPr="005849A1" w:rsidRDefault="00A84A84" w:rsidP="0016787D">
            <w:pPr>
              <w:ind w:left="0" w:right="0" w:firstLine="186"/>
              <w:rPr>
                <w:rStyle w:val="9pt"/>
                <w:b w:val="0"/>
                <w:bCs w:val="0"/>
                <w:i w:val="0"/>
                <w:iCs w:val="0"/>
                <w:color w:val="auto"/>
                <w:spacing w:val="-2"/>
                <w:sz w:val="20"/>
                <w:szCs w:val="20"/>
              </w:rPr>
            </w:pPr>
            <w:r w:rsidRPr="00BA697A">
              <w:rPr>
                <w:rFonts w:ascii="Times New Roman" w:hAnsi="Times New Roman" w:cs="Times New Roman"/>
                <w:sz w:val="20"/>
                <w:szCs w:val="20"/>
              </w:rPr>
              <w:t>Не подлежат установлению</w:t>
            </w:r>
            <w:r w:rsidRPr="005849A1">
              <w:rPr>
                <w:rStyle w:val="9pt"/>
                <w:b w:val="0"/>
                <w:bCs w:val="0"/>
                <w:i w:val="0"/>
                <w:iCs w:val="0"/>
                <w:color w:val="auto"/>
                <w:spacing w:val="-2"/>
                <w:sz w:val="20"/>
                <w:szCs w:val="20"/>
              </w:rPr>
              <w:t xml:space="preserve"> </w:t>
            </w:r>
          </w:p>
        </w:tc>
      </w:tr>
    </w:tbl>
    <w:p w:rsidR="00424C6C" w:rsidRDefault="00424C6C" w:rsidP="00DC031F">
      <w:pPr>
        <w:pStyle w:val="1a"/>
        <w:tabs>
          <w:tab w:val="left" w:pos="709"/>
        </w:tabs>
        <w:autoSpaceDE w:val="0"/>
        <w:autoSpaceDN w:val="0"/>
        <w:adjustRightInd w:val="0"/>
        <w:ind w:left="709" w:right="0"/>
        <w:rPr>
          <w:rFonts w:ascii="Times New Roman" w:hAnsi="Times New Roman" w:cs="Times New Roman"/>
          <w:bCs/>
          <w:iCs/>
          <w:sz w:val="28"/>
          <w:szCs w:val="28"/>
        </w:rPr>
      </w:pPr>
    </w:p>
    <w:p w:rsidR="00B04E30" w:rsidRPr="005849A1" w:rsidRDefault="00B04E30" w:rsidP="00E607F9">
      <w:pPr>
        <w:keepNext/>
        <w:keepLines/>
        <w:ind w:left="0" w:right="0" w:firstLine="709"/>
        <w:jc w:val="center"/>
        <w:outlineLvl w:val="3"/>
        <w:rPr>
          <w:rFonts w:ascii="Times New Roman" w:hAnsi="Times New Roman" w:cs="Times New Roman"/>
          <w:b/>
          <w:bCs/>
          <w:iCs/>
          <w:sz w:val="28"/>
          <w:szCs w:val="28"/>
        </w:rPr>
      </w:pPr>
      <w:bookmarkStart w:id="183" w:name="_Toc525302341"/>
      <w:bookmarkStart w:id="184" w:name="_Toc531330121"/>
      <w:r w:rsidRPr="005849A1">
        <w:rPr>
          <w:rFonts w:ascii="Times New Roman" w:hAnsi="Times New Roman" w:cs="Times New Roman"/>
          <w:b/>
          <w:bCs/>
          <w:iCs/>
          <w:sz w:val="28"/>
          <w:szCs w:val="28"/>
        </w:rPr>
        <w:t>Зона объектов здравоохранения (О-4</w:t>
      </w:r>
      <w:bookmarkEnd w:id="183"/>
      <w:bookmarkEnd w:id="184"/>
      <w:r w:rsidRPr="005849A1">
        <w:rPr>
          <w:rFonts w:ascii="Times New Roman" w:hAnsi="Times New Roman" w:cs="Times New Roman"/>
          <w:b/>
          <w:bCs/>
          <w:iCs/>
          <w:sz w:val="28"/>
          <w:szCs w:val="28"/>
        </w:rPr>
        <w:t>)</w:t>
      </w:r>
    </w:p>
    <w:p w:rsidR="00B04E30" w:rsidRPr="0065055E" w:rsidRDefault="00B04E30" w:rsidP="00E607F9">
      <w:pPr>
        <w:ind w:left="0" w:right="0" w:firstLine="709"/>
        <w:rPr>
          <w:rFonts w:ascii="Times New Roman" w:hAnsi="Times New Roman" w:cs="Times New Roman"/>
          <w:sz w:val="28"/>
          <w:szCs w:val="28"/>
          <w:highlight w:val="yellow"/>
        </w:rPr>
      </w:pPr>
    </w:p>
    <w:p w:rsidR="00663050" w:rsidRDefault="004717C3" w:rsidP="004E1677">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bCs/>
          <w:iCs/>
          <w:sz w:val="28"/>
          <w:szCs w:val="28"/>
        </w:rPr>
        <w:tab/>
        <w:t>175</w:t>
      </w:r>
      <w:r w:rsidR="005D5341">
        <w:rPr>
          <w:rFonts w:ascii="Times New Roman" w:hAnsi="Times New Roman" w:cs="Times New Roman"/>
          <w:bCs/>
          <w:iCs/>
          <w:sz w:val="28"/>
          <w:szCs w:val="28"/>
        </w:rPr>
        <w:t xml:space="preserve">. </w:t>
      </w:r>
      <w:r w:rsidR="00B04E30" w:rsidRPr="005849A1">
        <w:rPr>
          <w:rFonts w:ascii="Times New Roman" w:hAnsi="Times New Roman" w:cs="Times New Roman"/>
          <w:bCs/>
          <w:iCs/>
          <w:sz w:val="28"/>
          <w:szCs w:val="28"/>
        </w:rPr>
        <w:t>Зона объектов здравоохранения предусмотрена для размещения объектов капитального строительства, предназначенных для оказания гражданам медицинской помощи.</w:t>
      </w:r>
    </w:p>
    <w:p w:rsidR="004E1677" w:rsidRPr="004E1677" w:rsidRDefault="004E1677" w:rsidP="004E1677">
      <w:pPr>
        <w:pStyle w:val="1a"/>
        <w:tabs>
          <w:tab w:val="left" w:pos="709"/>
        </w:tabs>
        <w:autoSpaceDE w:val="0"/>
        <w:autoSpaceDN w:val="0"/>
        <w:adjustRightInd w:val="0"/>
        <w:ind w:left="0" w:right="0"/>
        <w:rPr>
          <w:rFonts w:ascii="Times New Roman" w:hAnsi="Times New Roman" w:cs="Times New Roman"/>
          <w:bCs/>
          <w:iCs/>
          <w:sz w:val="28"/>
          <w:szCs w:val="28"/>
        </w:rPr>
      </w:pPr>
    </w:p>
    <w:p w:rsidR="00B04E30" w:rsidRPr="005849A1" w:rsidRDefault="00B04E30" w:rsidP="00E607F9">
      <w:pPr>
        <w:ind w:left="0" w:right="0" w:firstLine="709"/>
        <w:jc w:val="center"/>
        <w:rPr>
          <w:rFonts w:ascii="Times New Roman" w:hAnsi="Times New Roman" w:cs="Times New Roman"/>
          <w:b/>
          <w:sz w:val="28"/>
          <w:szCs w:val="28"/>
        </w:rPr>
      </w:pPr>
      <w:r w:rsidRPr="005849A1">
        <w:rPr>
          <w:rFonts w:ascii="Times New Roman" w:hAnsi="Times New Roman" w:cs="Times New Roman"/>
          <w:b/>
          <w:sz w:val="28"/>
          <w:szCs w:val="28"/>
        </w:rPr>
        <w:t xml:space="preserve">Перечень основных видов разрешенного использования </w:t>
      </w:r>
      <w:r w:rsidRPr="005849A1">
        <w:rPr>
          <w:rFonts w:ascii="Times New Roman" w:hAnsi="Times New Roman" w:cs="Times New Roman"/>
          <w:b/>
          <w:sz w:val="28"/>
          <w:szCs w:val="24"/>
        </w:rPr>
        <w:t xml:space="preserve">земельных участков и </w:t>
      </w:r>
      <w:r w:rsidRPr="005849A1">
        <w:rPr>
          <w:rFonts w:ascii="Times New Roman" w:hAnsi="Times New Roman" w:cs="Times New Roman"/>
          <w:b/>
          <w:sz w:val="28"/>
          <w:szCs w:val="28"/>
        </w:rPr>
        <w:t xml:space="preserve">объектов капитального строительства </w:t>
      </w:r>
    </w:p>
    <w:p w:rsidR="00B04E30" w:rsidRPr="00FF0EC7" w:rsidRDefault="00B04E30" w:rsidP="00AD230A">
      <w:pPr>
        <w:ind w:left="0" w:right="0" w:firstLine="425"/>
        <w:jc w:val="center"/>
        <w:rPr>
          <w:rFonts w:ascii="Times New Roman" w:hAnsi="Times New Roman" w:cs="Times New Roman"/>
          <w:sz w:val="28"/>
          <w:szCs w:val="28"/>
          <w:highlight w:val="yellow"/>
        </w:rPr>
      </w:pPr>
    </w:p>
    <w:p w:rsidR="00B04E30" w:rsidRPr="005849A1" w:rsidRDefault="0051548D" w:rsidP="00AD230A">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27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5849A1" w:rsidTr="00FF5A55">
        <w:trPr>
          <w:trHeight w:val="20"/>
          <w:jc w:val="center"/>
        </w:trPr>
        <w:tc>
          <w:tcPr>
            <w:tcW w:w="381" w:type="pct"/>
            <w:vMerge w:val="restart"/>
            <w:tcBorders>
              <w:bottom w:val="nil"/>
            </w:tcBorders>
            <w:vAlign w:val="center"/>
          </w:tcPr>
          <w:p w:rsidR="00B04E30" w:rsidRPr="005849A1" w:rsidRDefault="00B04E30" w:rsidP="00AD230A">
            <w:pPr>
              <w:pStyle w:val="2c"/>
              <w:shd w:val="clear" w:color="auto" w:fill="auto"/>
              <w:spacing w:after="0" w:line="240" w:lineRule="auto"/>
              <w:ind w:left="0" w:right="0" w:firstLine="0"/>
              <w:contextualSpacing/>
              <w:rPr>
                <w:b/>
                <w:sz w:val="20"/>
                <w:szCs w:val="20"/>
              </w:rPr>
            </w:pPr>
            <w:r w:rsidRPr="005849A1">
              <w:rPr>
                <w:rStyle w:val="9pt0pt"/>
                <w:rFonts w:eastAsia="Calibri"/>
                <w:b/>
                <w:color w:val="auto"/>
                <w:sz w:val="20"/>
                <w:szCs w:val="20"/>
              </w:rPr>
              <w:t>№</w:t>
            </w:r>
          </w:p>
          <w:p w:rsidR="00B04E30" w:rsidRPr="005849A1" w:rsidRDefault="00B04E30" w:rsidP="00AD230A">
            <w:pPr>
              <w:pStyle w:val="2c"/>
              <w:shd w:val="clear" w:color="auto" w:fill="auto"/>
              <w:spacing w:after="0" w:line="240" w:lineRule="auto"/>
              <w:ind w:left="0" w:right="0" w:firstLine="0"/>
              <w:contextualSpacing/>
              <w:rPr>
                <w:b/>
                <w:sz w:val="20"/>
                <w:szCs w:val="20"/>
              </w:rPr>
            </w:pPr>
            <w:proofErr w:type="spellStart"/>
            <w:r w:rsidRPr="005849A1">
              <w:rPr>
                <w:rStyle w:val="9pt0pt"/>
                <w:rFonts w:eastAsia="Calibri"/>
                <w:b/>
                <w:color w:val="auto"/>
                <w:sz w:val="20"/>
                <w:szCs w:val="20"/>
              </w:rPr>
              <w:t>п</w:t>
            </w:r>
            <w:proofErr w:type="spellEnd"/>
            <w:r w:rsidRPr="005849A1">
              <w:rPr>
                <w:rStyle w:val="9pt0pt"/>
                <w:rFonts w:eastAsia="Calibri"/>
                <w:b/>
                <w:color w:val="auto"/>
                <w:sz w:val="20"/>
                <w:szCs w:val="20"/>
              </w:rPr>
              <w:t>/</w:t>
            </w:r>
            <w:proofErr w:type="spellStart"/>
            <w:r w:rsidRPr="005849A1">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5849A1" w:rsidRDefault="00B04E30" w:rsidP="00AD230A">
            <w:pPr>
              <w:pStyle w:val="2c"/>
              <w:shd w:val="clear" w:color="auto" w:fill="auto"/>
              <w:spacing w:after="0" w:line="240" w:lineRule="auto"/>
              <w:ind w:left="0" w:right="0" w:firstLine="0"/>
              <w:contextualSpacing/>
              <w:rPr>
                <w:b/>
                <w:sz w:val="20"/>
                <w:szCs w:val="20"/>
              </w:rPr>
            </w:pPr>
            <w:r w:rsidRPr="005849A1">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5849A1"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5849A1">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5849A1" w:rsidTr="00FF5A55">
        <w:trPr>
          <w:trHeight w:val="20"/>
          <w:jc w:val="center"/>
        </w:trPr>
        <w:tc>
          <w:tcPr>
            <w:tcW w:w="381" w:type="pct"/>
            <w:vMerge/>
            <w:tcBorders>
              <w:bottom w:val="nil"/>
            </w:tcBorders>
            <w:vAlign w:val="center"/>
          </w:tcPr>
          <w:p w:rsidR="00B04E30" w:rsidRPr="005849A1"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5849A1" w:rsidRDefault="00B04E30" w:rsidP="00AD230A">
            <w:pPr>
              <w:pStyle w:val="2c"/>
              <w:shd w:val="clear" w:color="auto" w:fill="auto"/>
              <w:spacing w:after="0" w:line="240" w:lineRule="auto"/>
              <w:ind w:left="0" w:right="0" w:firstLine="0"/>
              <w:contextualSpacing/>
              <w:rPr>
                <w:b/>
                <w:sz w:val="20"/>
                <w:szCs w:val="20"/>
              </w:rPr>
            </w:pPr>
            <w:r w:rsidRPr="005849A1">
              <w:rPr>
                <w:rStyle w:val="9pt0pt"/>
                <w:rFonts w:eastAsia="Calibri"/>
                <w:b/>
                <w:color w:val="auto"/>
                <w:sz w:val="20"/>
                <w:szCs w:val="20"/>
              </w:rPr>
              <w:t>Код</w:t>
            </w:r>
          </w:p>
        </w:tc>
        <w:tc>
          <w:tcPr>
            <w:tcW w:w="1140" w:type="pct"/>
            <w:tcBorders>
              <w:bottom w:val="nil"/>
            </w:tcBorders>
            <w:shd w:val="clear" w:color="auto" w:fill="auto"/>
            <w:vAlign w:val="center"/>
          </w:tcPr>
          <w:p w:rsidR="00B04E30" w:rsidRPr="005849A1"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5849A1">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5849A1"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5849A1" w:rsidRDefault="00B04E30" w:rsidP="00AD230A">
      <w:pPr>
        <w:spacing w:line="14" w:lineRule="auto"/>
        <w:ind w:left="0" w:right="0" w:firstLine="425"/>
        <w:jc w:val="center"/>
        <w:rPr>
          <w:rFonts w:ascii="Times New Roman" w:hAnsi="Times New Roman" w:cs="Times New Roman"/>
          <w:sz w:val="24"/>
          <w:szCs w:val="24"/>
        </w:rPr>
      </w:pPr>
    </w:p>
    <w:p w:rsidR="00B04E30" w:rsidRPr="005849A1" w:rsidRDefault="00B04E30" w:rsidP="00AD230A">
      <w:pPr>
        <w:spacing w:line="14" w:lineRule="auto"/>
        <w:ind w:left="0" w:right="0" w:firstLine="709"/>
        <w:rPr>
          <w:rFonts w:ascii="Times New Roman" w:hAnsi="Times New Roman" w:cs="Times New Roman"/>
          <w:sz w:val="24"/>
          <w:szCs w:val="24"/>
        </w:rPr>
      </w:pPr>
    </w:p>
    <w:p w:rsidR="00B04E30" w:rsidRPr="005849A1" w:rsidRDefault="00B04E30" w:rsidP="00AD230A">
      <w:pPr>
        <w:spacing w:line="14" w:lineRule="auto"/>
        <w:ind w:left="0" w:right="0" w:firstLine="709"/>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850"/>
        <w:gridCol w:w="2128"/>
        <w:gridCol w:w="5674"/>
      </w:tblGrid>
      <w:tr w:rsidR="00B04E30" w:rsidRPr="005849A1" w:rsidTr="007B77DB">
        <w:trPr>
          <w:trHeight w:val="57"/>
          <w:tblHeader/>
          <w:jc w:val="center"/>
        </w:trPr>
        <w:tc>
          <w:tcPr>
            <w:tcW w:w="381" w:type="pct"/>
            <w:tcBorders>
              <w:top w:val="single" w:sz="4" w:space="0" w:color="auto"/>
              <w:left w:val="single" w:sz="4" w:space="0" w:color="auto"/>
              <w:bottom w:val="single" w:sz="4" w:space="0" w:color="auto"/>
              <w:right w:val="single" w:sz="4" w:space="0" w:color="auto"/>
            </w:tcBorders>
          </w:tcPr>
          <w:p w:rsidR="00B04E30" w:rsidRPr="005849A1" w:rsidRDefault="00B04E30" w:rsidP="00AD230A">
            <w:pPr>
              <w:ind w:left="0" w:right="0"/>
              <w:jc w:val="center"/>
              <w:rPr>
                <w:rFonts w:ascii="Times New Roman" w:hAnsi="Times New Roman" w:cs="Times New Roman"/>
                <w:sz w:val="20"/>
                <w:szCs w:val="20"/>
              </w:rPr>
            </w:pPr>
            <w:r w:rsidRPr="005849A1">
              <w:rPr>
                <w:rFonts w:ascii="Times New Roman" w:hAnsi="Times New Roman" w:cs="Times New Roman"/>
                <w:sz w:val="20"/>
                <w:szCs w:val="20"/>
              </w:rPr>
              <w:t>1</w:t>
            </w:r>
          </w:p>
        </w:tc>
        <w:tc>
          <w:tcPr>
            <w:tcW w:w="454" w:type="pct"/>
            <w:tcBorders>
              <w:top w:val="single" w:sz="4" w:space="0" w:color="auto"/>
              <w:left w:val="single" w:sz="4" w:space="0" w:color="auto"/>
              <w:bottom w:val="single" w:sz="4" w:space="0" w:color="auto"/>
              <w:right w:val="single" w:sz="4" w:space="0" w:color="auto"/>
            </w:tcBorders>
          </w:tcPr>
          <w:p w:rsidR="00B04E30" w:rsidRPr="005849A1" w:rsidRDefault="00B04E30" w:rsidP="00AD230A">
            <w:pPr>
              <w:ind w:left="0" w:right="0"/>
              <w:jc w:val="center"/>
              <w:rPr>
                <w:rFonts w:ascii="Times New Roman" w:hAnsi="Times New Roman" w:cs="Times New Roman"/>
                <w:sz w:val="20"/>
                <w:szCs w:val="20"/>
              </w:rPr>
            </w:pPr>
            <w:r w:rsidRPr="005849A1">
              <w:rPr>
                <w:rFonts w:ascii="Times New Roman" w:hAnsi="Times New Roman" w:cs="Times New Roman"/>
                <w:sz w:val="20"/>
                <w:szCs w:val="20"/>
              </w:rPr>
              <w:t>2</w:t>
            </w:r>
          </w:p>
        </w:tc>
        <w:tc>
          <w:tcPr>
            <w:tcW w:w="1136" w:type="pct"/>
            <w:tcBorders>
              <w:top w:val="single" w:sz="4" w:space="0" w:color="auto"/>
              <w:left w:val="single" w:sz="4" w:space="0" w:color="auto"/>
              <w:bottom w:val="single" w:sz="4" w:space="0" w:color="auto"/>
              <w:right w:val="single" w:sz="4" w:space="0" w:color="auto"/>
            </w:tcBorders>
          </w:tcPr>
          <w:p w:rsidR="00B04E30" w:rsidRPr="005849A1" w:rsidRDefault="00B04E30" w:rsidP="00AD230A">
            <w:pPr>
              <w:autoSpaceDE w:val="0"/>
              <w:autoSpaceDN w:val="0"/>
              <w:adjustRightInd w:val="0"/>
              <w:ind w:left="0" w:right="0"/>
              <w:jc w:val="center"/>
              <w:rPr>
                <w:rFonts w:ascii="Times New Roman" w:hAnsi="Times New Roman" w:cs="Times New Roman"/>
                <w:sz w:val="20"/>
                <w:szCs w:val="20"/>
              </w:rPr>
            </w:pPr>
            <w:r w:rsidRPr="005849A1">
              <w:rPr>
                <w:rFonts w:ascii="Times New Roman" w:hAnsi="Times New Roman" w:cs="Times New Roman"/>
                <w:sz w:val="20"/>
                <w:szCs w:val="20"/>
              </w:rPr>
              <w:t>3</w:t>
            </w:r>
          </w:p>
        </w:tc>
        <w:tc>
          <w:tcPr>
            <w:tcW w:w="3029" w:type="pct"/>
            <w:tcBorders>
              <w:top w:val="single" w:sz="4" w:space="0" w:color="auto"/>
              <w:left w:val="single" w:sz="4" w:space="0" w:color="auto"/>
              <w:bottom w:val="single" w:sz="4" w:space="0" w:color="auto"/>
              <w:right w:val="single" w:sz="4" w:space="0" w:color="auto"/>
            </w:tcBorders>
          </w:tcPr>
          <w:p w:rsidR="00B04E30" w:rsidRPr="005849A1" w:rsidRDefault="00B04E30" w:rsidP="00AD230A">
            <w:pPr>
              <w:autoSpaceDE w:val="0"/>
              <w:autoSpaceDN w:val="0"/>
              <w:adjustRightInd w:val="0"/>
              <w:ind w:left="0" w:right="0"/>
              <w:contextualSpacing/>
              <w:jc w:val="center"/>
              <w:rPr>
                <w:rFonts w:ascii="Times New Roman" w:eastAsia="Calibri" w:hAnsi="Times New Roman" w:cs="Times New Roman"/>
                <w:bCs/>
                <w:sz w:val="20"/>
                <w:szCs w:val="20"/>
                <w:lang w:eastAsia="en-US"/>
              </w:rPr>
            </w:pPr>
            <w:r w:rsidRPr="005849A1">
              <w:rPr>
                <w:rFonts w:ascii="Times New Roman" w:eastAsia="Calibri" w:hAnsi="Times New Roman" w:cs="Times New Roman"/>
                <w:bCs/>
                <w:sz w:val="20"/>
                <w:szCs w:val="20"/>
                <w:lang w:eastAsia="en-US"/>
              </w:rPr>
              <w:t>4</w:t>
            </w:r>
          </w:p>
        </w:tc>
      </w:tr>
      <w:tr w:rsidR="007B77DB" w:rsidRPr="005849A1"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7B77DB" w:rsidRPr="005849A1" w:rsidRDefault="007B77DB"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7B77DB" w:rsidRPr="005849A1" w:rsidRDefault="00875555" w:rsidP="007B77DB">
            <w:pPr>
              <w:ind w:left="0" w:right="0"/>
              <w:jc w:val="center"/>
              <w:rPr>
                <w:rFonts w:ascii="Times New Roman" w:hAnsi="Times New Roman" w:cs="Times New Roman"/>
                <w:sz w:val="20"/>
                <w:szCs w:val="20"/>
              </w:rPr>
            </w:pPr>
            <w:r w:rsidRPr="005849A1">
              <w:rPr>
                <w:rFonts w:ascii="Times New Roman" w:hAnsi="Times New Roman" w:cs="Times New Roman"/>
                <w:sz w:val="20"/>
                <w:szCs w:val="20"/>
              </w:rPr>
              <w:t xml:space="preserve"> 3.4.1</w:t>
            </w:r>
          </w:p>
        </w:tc>
        <w:tc>
          <w:tcPr>
            <w:tcW w:w="1136" w:type="pct"/>
            <w:tcBorders>
              <w:top w:val="single" w:sz="4" w:space="0" w:color="auto"/>
              <w:left w:val="single" w:sz="4" w:space="0" w:color="auto"/>
              <w:bottom w:val="single" w:sz="4" w:space="0" w:color="auto"/>
              <w:right w:val="single" w:sz="4" w:space="0" w:color="auto"/>
            </w:tcBorders>
          </w:tcPr>
          <w:p w:rsidR="007B77DB" w:rsidRPr="005849A1" w:rsidRDefault="00875555" w:rsidP="00875555">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Амбулаторно-поликлиническое обслуживание</w:t>
            </w:r>
          </w:p>
        </w:tc>
        <w:tc>
          <w:tcPr>
            <w:tcW w:w="3029" w:type="pct"/>
            <w:tcBorders>
              <w:top w:val="single" w:sz="4" w:space="0" w:color="auto"/>
              <w:left w:val="single" w:sz="4" w:space="0" w:color="auto"/>
              <w:bottom w:val="single" w:sz="4" w:space="0" w:color="auto"/>
              <w:right w:val="single" w:sz="4" w:space="0" w:color="auto"/>
            </w:tcBorders>
          </w:tcPr>
          <w:p w:rsidR="00215E7C" w:rsidRPr="005849A1" w:rsidRDefault="00875555" w:rsidP="00424C6C">
            <w:pPr>
              <w:autoSpaceDE w:val="0"/>
              <w:autoSpaceDN w:val="0"/>
              <w:adjustRightInd w:val="0"/>
              <w:contextualSpacing/>
              <w:rPr>
                <w:rFonts w:ascii="Times New Roman" w:eastAsia="Calibri" w:hAnsi="Times New Roman" w:cs="Times New Roman"/>
                <w:bCs/>
                <w:sz w:val="20"/>
                <w:szCs w:val="20"/>
                <w:lang w:eastAsia="en-US"/>
              </w:rPr>
            </w:pPr>
            <w:r w:rsidRPr="005849A1">
              <w:rPr>
                <w:rFonts w:ascii="Times New Roman" w:eastAsia="Calibri" w:hAnsi="Times New Roman" w:cs="Times New Roman"/>
                <w:bCs/>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75555" w:rsidRPr="005849A1"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875555" w:rsidRPr="005849A1" w:rsidRDefault="00875555"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875555" w:rsidRPr="005849A1" w:rsidRDefault="00875555" w:rsidP="007B77DB">
            <w:pPr>
              <w:ind w:left="0" w:right="0"/>
              <w:jc w:val="center"/>
              <w:rPr>
                <w:rFonts w:ascii="Times New Roman" w:hAnsi="Times New Roman" w:cs="Times New Roman"/>
                <w:sz w:val="20"/>
                <w:szCs w:val="20"/>
              </w:rPr>
            </w:pPr>
            <w:r w:rsidRPr="005849A1">
              <w:rPr>
                <w:rFonts w:ascii="Times New Roman" w:hAnsi="Times New Roman" w:cs="Times New Roman"/>
                <w:sz w:val="20"/>
                <w:szCs w:val="20"/>
              </w:rPr>
              <w:t>3.4.2</w:t>
            </w:r>
          </w:p>
        </w:tc>
        <w:tc>
          <w:tcPr>
            <w:tcW w:w="1136" w:type="pct"/>
            <w:tcBorders>
              <w:top w:val="single" w:sz="4" w:space="0" w:color="auto"/>
              <w:left w:val="single" w:sz="4" w:space="0" w:color="auto"/>
              <w:bottom w:val="single" w:sz="4" w:space="0" w:color="auto"/>
              <w:right w:val="single" w:sz="4" w:space="0" w:color="auto"/>
            </w:tcBorders>
          </w:tcPr>
          <w:p w:rsidR="00875555" w:rsidRPr="005849A1" w:rsidRDefault="00875555" w:rsidP="00875555">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Стационарное медицинское обслуживание</w:t>
            </w:r>
          </w:p>
        </w:tc>
        <w:tc>
          <w:tcPr>
            <w:tcW w:w="3029" w:type="pct"/>
            <w:tcBorders>
              <w:top w:val="single" w:sz="4" w:space="0" w:color="auto"/>
              <w:left w:val="single" w:sz="4" w:space="0" w:color="auto"/>
              <w:bottom w:val="single" w:sz="4" w:space="0" w:color="auto"/>
              <w:right w:val="single" w:sz="4" w:space="0" w:color="auto"/>
            </w:tcBorders>
          </w:tcPr>
          <w:p w:rsidR="00875555" w:rsidRPr="005849A1" w:rsidRDefault="00875555" w:rsidP="00424C6C">
            <w:pPr>
              <w:pStyle w:val="ConsPlusNormal"/>
              <w:ind w:firstLine="0"/>
              <w:rPr>
                <w:rFonts w:ascii="Times New Roman" w:hAnsi="Times New Roman"/>
              </w:rPr>
            </w:pPr>
            <w:r w:rsidRPr="005849A1">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p>
          <w:p w:rsidR="00215E7C" w:rsidRPr="005849A1" w:rsidRDefault="00875555" w:rsidP="00424C6C">
            <w:pPr>
              <w:autoSpaceDE w:val="0"/>
              <w:autoSpaceDN w:val="0"/>
              <w:adjustRightInd w:val="0"/>
              <w:contextualSpacing/>
              <w:rPr>
                <w:rFonts w:ascii="Times New Roman" w:eastAsia="Calibri" w:hAnsi="Times New Roman" w:cs="Times New Roman"/>
                <w:bCs/>
                <w:sz w:val="20"/>
                <w:szCs w:val="20"/>
                <w:lang w:eastAsia="en-US"/>
              </w:rPr>
            </w:pPr>
            <w:r w:rsidRPr="005849A1">
              <w:rPr>
                <w:rFonts w:ascii="Times New Roman" w:hAnsi="Times New Roman" w:cs="Times New Roman"/>
                <w:sz w:val="20"/>
                <w:szCs w:val="20"/>
              </w:rPr>
              <w:t>размещение площадок санитарной авиации</w:t>
            </w:r>
          </w:p>
        </w:tc>
      </w:tr>
      <w:tr w:rsidR="00E13A41" w:rsidRPr="0065055E"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E13A41" w:rsidRPr="005849A1" w:rsidRDefault="00E13A41"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E13A41" w:rsidRPr="005849A1" w:rsidRDefault="00E13A41" w:rsidP="007B77DB">
            <w:pPr>
              <w:ind w:left="0" w:right="0"/>
              <w:jc w:val="center"/>
              <w:rPr>
                <w:rFonts w:ascii="Times New Roman" w:hAnsi="Times New Roman" w:cs="Times New Roman"/>
                <w:sz w:val="20"/>
                <w:szCs w:val="20"/>
              </w:rPr>
            </w:pPr>
            <w:r w:rsidRPr="005849A1">
              <w:rPr>
                <w:rFonts w:ascii="Times New Roman" w:hAnsi="Times New Roman" w:cs="Times New Roman"/>
                <w:sz w:val="20"/>
                <w:szCs w:val="20"/>
              </w:rPr>
              <w:t>3.4.3</w:t>
            </w:r>
          </w:p>
        </w:tc>
        <w:tc>
          <w:tcPr>
            <w:tcW w:w="1136" w:type="pct"/>
            <w:tcBorders>
              <w:top w:val="single" w:sz="4" w:space="0" w:color="auto"/>
              <w:left w:val="single" w:sz="4" w:space="0" w:color="auto"/>
              <w:bottom w:val="single" w:sz="4" w:space="0" w:color="auto"/>
              <w:right w:val="single" w:sz="4" w:space="0" w:color="auto"/>
            </w:tcBorders>
          </w:tcPr>
          <w:p w:rsidR="00E13A41" w:rsidRPr="005849A1" w:rsidRDefault="00E13A41" w:rsidP="00875555">
            <w:pPr>
              <w:autoSpaceDE w:val="0"/>
              <w:autoSpaceDN w:val="0"/>
              <w:adjustRightInd w:val="0"/>
              <w:rPr>
                <w:rFonts w:ascii="Times New Roman" w:hAnsi="Times New Roman" w:cs="Times New Roman"/>
                <w:sz w:val="20"/>
                <w:szCs w:val="20"/>
              </w:rPr>
            </w:pPr>
            <w:r w:rsidRPr="005849A1">
              <w:rPr>
                <w:rFonts w:ascii="Times New Roman" w:hAnsi="Times New Roman"/>
                <w:sz w:val="20"/>
                <w:szCs w:val="20"/>
              </w:rPr>
              <w:t>Медицинские организации особого назначения</w:t>
            </w:r>
          </w:p>
        </w:tc>
        <w:tc>
          <w:tcPr>
            <w:tcW w:w="3029" w:type="pct"/>
            <w:tcBorders>
              <w:top w:val="single" w:sz="4" w:space="0" w:color="auto"/>
              <w:left w:val="single" w:sz="4" w:space="0" w:color="auto"/>
              <w:bottom w:val="single" w:sz="4" w:space="0" w:color="auto"/>
              <w:right w:val="single" w:sz="4" w:space="0" w:color="auto"/>
            </w:tcBorders>
          </w:tcPr>
          <w:p w:rsidR="00215E7C" w:rsidRPr="005849A1" w:rsidRDefault="00E13A41" w:rsidP="0076228C">
            <w:pPr>
              <w:pStyle w:val="ConsPlusNormal"/>
              <w:spacing w:line="259" w:lineRule="auto"/>
              <w:ind w:firstLine="0"/>
              <w:rPr>
                <w:rFonts w:ascii="Times New Roman" w:hAnsi="Times New Roman"/>
              </w:rPr>
            </w:pPr>
            <w:r w:rsidRPr="005849A1">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5849A1">
              <w:rPr>
                <w:rFonts w:ascii="Times New Roman" w:hAnsi="Times New Roman"/>
              </w:rPr>
              <w:t>патолого-анатомической</w:t>
            </w:r>
            <w:proofErr w:type="spellEnd"/>
            <w:r w:rsidRPr="005849A1">
              <w:rPr>
                <w:rFonts w:ascii="Times New Roman" w:hAnsi="Times New Roman"/>
              </w:rPr>
              <w:t xml:space="preserve"> экспертизы (морги)</w:t>
            </w:r>
          </w:p>
        </w:tc>
      </w:tr>
      <w:tr w:rsidR="00E13A41" w:rsidRPr="005849A1"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E13A41" w:rsidRPr="005849A1" w:rsidRDefault="00E13A41"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E13A41" w:rsidRPr="00AB4090" w:rsidRDefault="00E13A41" w:rsidP="007B77DB">
            <w:pPr>
              <w:ind w:left="0" w:right="0"/>
              <w:jc w:val="center"/>
              <w:rPr>
                <w:rFonts w:ascii="Times New Roman" w:hAnsi="Times New Roman" w:cs="Times New Roman"/>
                <w:sz w:val="20"/>
                <w:szCs w:val="20"/>
              </w:rPr>
            </w:pPr>
            <w:r w:rsidRPr="00AB4090">
              <w:rPr>
                <w:rFonts w:ascii="Times New Roman" w:hAnsi="Times New Roman" w:cs="Times New Roman"/>
                <w:sz w:val="20"/>
                <w:szCs w:val="20"/>
              </w:rPr>
              <w:t>3.10.1</w:t>
            </w:r>
          </w:p>
        </w:tc>
        <w:tc>
          <w:tcPr>
            <w:tcW w:w="1136" w:type="pct"/>
            <w:tcBorders>
              <w:top w:val="single" w:sz="4" w:space="0" w:color="auto"/>
              <w:left w:val="single" w:sz="4" w:space="0" w:color="auto"/>
              <w:bottom w:val="single" w:sz="4" w:space="0" w:color="auto"/>
              <w:right w:val="single" w:sz="4" w:space="0" w:color="auto"/>
            </w:tcBorders>
          </w:tcPr>
          <w:p w:rsidR="00E13A41" w:rsidRPr="00AB4090" w:rsidRDefault="00E13A41" w:rsidP="00875555">
            <w:pPr>
              <w:autoSpaceDE w:val="0"/>
              <w:autoSpaceDN w:val="0"/>
              <w:adjustRightInd w:val="0"/>
              <w:rPr>
                <w:rFonts w:ascii="Times New Roman" w:hAnsi="Times New Roman"/>
                <w:sz w:val="20"/>
                <w:szCs w:val="20"/>
              </w:rPr>
            </w:pPr>
            <w:r w:rsidRPr="00AB4090">
              <w:rPr>
                <w:rFonts w:ascii="Times New Roman" w:hAnsi="Times New Roman"/>
                <w:sz w:val="20"/>
                <w:szCs w:val="20"/>
              </w:rPr>
              <w:t>Амбулаторное ветеринарное обслуживание</w:t>
            </w:r>
          </w:p>
        </w:tc>
        <w:tc>
          <w:tcPr>
            <w:tcW w:w="3029" w:type="pct"/>
            <w:tcBorders>
              <w:top w:val="single" w:sz="4" w:space="0" w:color="auto"/>
              <w:left w:val="single" w:sz="4" w:space="0" w:color="auto"/>
              <w:bottom w:val="single" w:sz="4" w:space="0" w:color="auto"/>
              <w:right w:val="single" w:sz="4" w:space="0" w:color="auto"/>
            </w:tcBorders>
          </w:tcPr>
          <w:p w:rsidR="00215E7C" w:rsidRPr="005849A1" w:rsidRDefault="00E13A41" w:rsidP="0076228C">
            <w:pPr>
              <w:pStyle w:val="ConsPlusNormal"/>
              <w:spacing w:line="259" w:lineRule="auto"/>
              <w:ind w:firstLine="0"/>
              <w:rPr>
                <w:rFonts w:ascii="Times New Roman" w:hAnsi="Times New Roman"/>
              </w:rPr>
            </w:pPr>
            <w:r w:rsidRPr="00AB4090">
              <w:rPr>
                <w:rFonts w:ascii="Times New Roman" w:eastAsia="Calibri" w:hAnsi="Times New Roman"/>
                <w:bCs/>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9A2ADA" w:rsidRPr="0065055E"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9A2ADA" w:rsidRPr="005849A1" w:rsidRDefault="009A2ADA"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9A2ADA" w:rsidRPr="00AB4090" w:rsidRDefault="009A2ADA" w:rsidP="00194AF9">
            <w:pPr>
              <w:ind w:left="0" w:right="0"/>
              <w:jc w:val="center"/>
              <w:rPr>
                <w:rFonts w:ascii="Times New Roman" w:hAnsi="Times New Roman" w:cs="Times New Roman"/>
                <w:sz w:val="20"/>
                <w:szCs w:val="20"/>
              </w:rPr>
            </w:pPr>
            <w:r w:rsidRPr="00AB4090">
              <w:rPr>
                <w:rFonts w:ascii="Times New Roman" w:hAnsi="Times New Roman" w:cs="Times New Roman"/>
                <w:sz w:val="20"/>
                <w:szCs w:val="20"/>
              </w:rPr>
              <w:t>9.2.1</w:t>
            </w:r>
          </w:p>
        </w:tc>
        <w:tc>
          <w:tcPr>
            <w:tcW w:w="1136" w:type="pct"/>
            <w:tcBorders>
              <w:top w:val="single" w:sz="4" w:space="0" w:color="auto"/>
              <w:left w:val="single" w:sz="4" w:space="0" w:color="auto"/>
              <w:bottom w:val="single" w:sz="4" w:space="0" w:color="auto"/>
              <w:right w:val="single" w:sz="4" w:space="0" w:color="auto"/>
            </w:tcBorders>
          </w:tcPr>
          <w:p w:rsidR="009A2ADA" w:rsidRPr="00AB4090" w:rsidRDefault="009A2ADA" w:rsidP="00194AF9">
            <w:pPr>
              <w:autoSpaceDE w:val="0"/>
              <w:autoSpaceDN w:val="0"/>
              <w:adjustRightInd w:val="0"/>
              <w:rPr>
                <w:rFonts w:ascii="Times New Roman" w:hAnsi="Times New Roman" w:cs="Times New Roman"/>
                <w:sz w:val="20"/>
                <w:szCs w:val="20"/>
              </w:rPr>
            </w:pPr>
            <w:r w:rsidRPr="00AB4090">
              <w:rPr>
                <w:rFonts w:ascii="Times New Roman" w:hAnsi="Times New Roman"/>
                <w:sz w:val="20"/>
                <w:szCs w:val="20"/>
              </w:rPr>
              <w:t>Санаторная деятельность</w:t>
            </w:r>
          </w:p>
        </w:tc>
        <w:tc>
          <w:tcPr>
            <w:tcW w:w="3029" w:type="pct"/>
            <w:tcBorders>
              <w:top w:val="single" w:sz="4" w:space="0" w:color="auto"/>
              <w:left w:val="single" w:sz="4" w:space="0" w:color="auto"/>
              <w:bottom w:val="single" w:sz="4" w:space="0" w:color="auto"/>
              <w:right w:val="single" w:sz="4" w:space="0" w:color="auto"/>
            </w:tcBorders>
          </w:tcPr>
          <w:p w:rsidR="009A2ADA" w:rsidRPr="00AB4090" w:rsidRDefault="009A2ADA" w:rsidP="00194AF9">
            <w:pPr>
              <w:tabs>
                <w:tab w:val="left" w:pos="236"/>
              </w:tabs>
              <w:autoSpaceDE w:val="0"/>
              <w:autoSpaceDN w:val="0"/>
              <w:adjustRightInd w:val="0"/>
              <w:spacing w:line="259" w:lineRule="auto"/>
              <w:rPr>
                <w:rFonts w:ascii="Times New Roman" w:hAnsi="Times New Roman" w:cs="Times New Roman"/>
                <w:sz w:val="20"/>
                <w:szCs w:val="20"/>
              </w:rPr>
            </w:pPr>
            <w:r w:rsidRPr="00AB4090">
              <w:rPr>
                <w:rFonts w:ascii="Times New Roman" w:hAnsi="Times New Roman" w:cs="Times New Roman"/>
                <w:sz w:val="20"/>
                <w:szCs w:val="20"/>
              </w:rPr>
              <w:t xml:space="preserve">Размещение санаториев и профилакториев, обеспечивающих </w:t>
            </w:r>
          </w:p>
          <w:p w:rsidR="009A2ADA" w:rsidRPr="00AB4090" w:rsidRDefault="009A2ADA" w:rsidP="00194AF9">
            <w:pPr>
              <w:tabs>
                <w:tab w:val="left" w:pos="236"/>
              </w:tabs>
              <w:autoSpaceDE w:val="0"/>
              <w:autoSpaceDN w:val="0"/>
              <w:adjustRightInd w:val="0"/>
              <w:spacing w:line="259" w:lineRule="auto"/>
              <w:rPr>
                <w:rFonts w:ascii="Times New Roman" w:hAnsi="Times New Roman" w:cs="Times New Roman"/>
                <w:sz w:val="20"/>
                <w:szCs w:val="20"/>
              </w:rPr>
            </w:pPr>
            <w:r w:rsidRPr="00AB4090">
              <w:rPr>
                <w:rFonts w:ascii="Times New Roman" w:hAnsi="Times New Roman" w:cs="Times New Roman"/>
                <w:sz w:val="20"/>
                <w:szCs w:val="20"/>
              </w:rPr>
              <w:t>оказание услуги по лечению и оздоровлению населения;</w:t>
            </w:r>
          </w:p>
          <w:p w:rsidR="009A2ADA" w:rsidRPr="00AB4090" w:rsidRDefault="009A2ADA" w:rsidP="00194AF9">
            <w:pPr>
              <w:tabs>
                <w:tab w:val="left" w:pos="236"/>
              </w:tabs>
              <w:autoSpaceDE w:val="0"/>
              <w:autoSpaceDN w:val="0"/>
              <w:adjustRightInd w:val="0"/>
              <w:spacing w:line="259" w:lineRule="auto"/>
              <w:rPr>
                <w:rFonts w:ascii="Times New Roman" w:hAnsi="Times New Roman" w:cs="Times New Roman"/>
                <w:sz w:val="20"/>
                <w:szCs w:val="20"/>
              </w:rPr>
            </w:pPr>
            <w:r w:rsidRPr="00AB4090">
              <w:rPr>
                <w:rFonts w:ascii="Times New Roman" w:hAnsi="Times New Roman" w:cs="Times New Roman"/>
                <w:sz w:val="20"/>
                <w:szCs w:val="20"/>
              </w:rPr>
              <w:t>обустройство лечебно-оздоровительных местностей (пляжи, бюветы, места добычи целебной грязи);</w:t>
            </w:r>
          </w:p>
          <w:p w:rsidR="009A2ADA" w:rsidRPr="00AB4090" w:rsidRDefault="009A2ADA" w:rsidP="0076228C">
            <w:pPr>
              <w:autoSpaceDE w:val="0"/>
              <w:autoSpaceDN w:val="0"/>
              <w:adjustRightInd w:val="0"/>
              <w:spacing w:line="259" w:lineRule="auto"/>
              <w:contextualSpacing/>
              <w:rPr>
                <w:rFonts w:ascii="Times New Roman" w:hAnsi="Times New Roman"/>
                <w:sz w:val="20"/>
              </w:rPr>
            </w:pPr>
            <w:r w:rsidRPr="00AB4090">
              <w:rPr>
                <w:rFonts w:ascii="Times New Roman" w:hAnsi="Times New Roman"/>
                <w:sz w:val="20"/>
              </w:rPr>
              <w:t>размещение лечебно-оздоровительных лагерей</w:t>
            </w:r>
          </w:p>
        </w:tc>
      </w:tr>
      <w:tr w:rsidR="007B77DB" w:rsidRPr="0065055E"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7B77DB" w:rsidRPr="005849A1" w:rsidRDefault="007B77DB"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7B77DB" w:rsidRPr="005849A1" w:rsidRDefault="007B77DB" w:rsidP="007B77DB">
            <w:pPr>
              <w:ind w:left="0" w:right="0"/>
              <w:jc w:val="center"/>
              <w:rPr>
                <w:rFonts w:ascii="Times New Roman" w:hAnsi="Times New Roman" w:cs="Times New Roman"/>
                <w:sz w:val="20"/>
                <w:szCs w:val="20"/>
              </w:rPr>
            </w:pPr>
            <w:r w:rsidRPr="005849A1">
              <w:rPr>
                <w:rFonts w:ascii="Times New Roman" w:hAnsi="Times New Roman" w:cs="Times New Roman"/>
                <w:sz w:val="20"/>
                <w:szCs w:val="20"/>
              </w:rPr>
              <w:t>3.3</w:t>
            </w:r>
          </w:p>
        </w:tc>
        <w:tc>
          <w:tcPr>
            <w:tcW w:w="1136" w:type="pct"/>
            <w:tcBorders>
              <w:top w:val="single" w:sz="4" w:space="0" w:color="auto"/>
              <w:left w:val="single" w:sz="4" w:space="0" w:color="auto"/>
              <w:bottom w:val="single" w:sz="4" w:space="0" w:color="auto"/>
              <w:right w:val="single" w:sz="4" w:space="0" w:color="auto"/>
            </w:tcBorders>
          </w:tcPr>
          <w:p w:rsidR="007B77DB" w:rsidRPr="005849A1" w:rsidRDefault="007B77DB" w:rsidP="007B77DB">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Бытовое обслуживание</w:t>
            </w:r>
          </w:p>
        </w:tc>
        <w:tc>
          <w:tcPr>
            <w:tcW w:w="3029" w:type="pct"/>
            <w:tcBorders>
              <w:top w:val="single" w:sz="4" w:space="0" w:color="auto"/>
              <w:left w:val="single" w:sz="4" w:space="0" w:color="auto"/>
              <w:bottom w:val="single" w:sz="4" w:space="0" w:color="auto"/>
              <w:right w:val="single" w:sz="4" w:space="0" w:color="auto"/>
            </w:tcBorders>
          </w:tcPr>
          <w:p w:rsidR="00215E7C" w:rsidRPr="005849A1" w:rsidRDefault="007B77DB" w:rsidP="0076228C">
            <w:pPr>
              <w:autoSpaceDE w:val="0"/>
              <w:autoSpaceDN w:val="0"/>
              <w:adjustRightInd w:val="0"/>
              <w:spacing w:line="259" w:lineRule="auto"/>
              <w:contextualSpacing/>
              <w:rPr>
                <w:rFonts w:ascii="Times New Roman" w:eastAsia="Calibri" w:hAnsi="Times New Roman" w:cs="Times New Roman"/>
                <w:bCs/>
                <w:sz w:val="20"/>
                <w:szCs w:val="20"/>
                <w:lang w:eastAsia="en-US"/>
              </w:rPr>
            </w:pPr>
            <w:r w:rsidRPr="005849A1">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A2ADA" w:rsidRPr="0065055E"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9A2ADA" w:rsidRPr="00AB4090" w:rsidRDefault="009A2ADA"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9A2ADA" w:rsidRPr="00167C49" w:rsidRDefault="009A2ADA" w:rsidP="00194AF9">
            <w:pPr>
              <w:ind w:left="0" w:right="0"/>
              <w:jc w:val="center"/>
              <w:rPr>
                <w:rFonts w:ascii="Times New Roman" w:hAnsi="Times New Roman" w:cs="Times New Roman"/>
                <w:sz w:val="20"/>
                <w:szCs w:val="20"/>
              </w:rPr>
            </w:pPr>
            <w:r w:rsidRPr="00167C49">
              <w:rPr>
                <w:rFonts w:ascii="Times New Roman" w:hAnsi="Times New Roman" w:cs="Times New Roman"/>
                <w:sz w:val="20"/>
                <w:szCs w:val="20"/>
              </w:rPr>
              <w:t>3.2.1</w:t>
            </w:r>
          </w:p>
        </w:tc>
        <w:tc>
          <w:tcPr>
            <w:tcW w:w="1136" w:type="pct"/>
            <w:tcBorders>
              <w:top w:val="single" w:sz="4" w:space="0" w:color="auto"/>
              <w:left w:val="single" w:sz="4" w:space="0" w:color="auto"/>
              <w:bottom w:val="single" w:sz="4" w:space="0" w:color="auto"/>
              <w:right w:val="single" w:sz="4" w:space="0" w:color="auto"/>
            </w:tcBorders>
          </w:tcPr>
          <w:p w:rsidR="009A2ADA" w:rsidRPr="00167C49" w:rsidRDefault="009A2ADA" w:rsidP="00194AF9">
            <w:pPr>
              <w:autoSpaceDE w:val="0"/>
              <w:autoSpaceDN w:val="0"/>
              <w:adjustRightInd w:val="0"/>
              <w:ind w:left="143" w:right="0" w:hanging="143"/>
              <w:rPr>
                <w:rFonts w:ascii="Times New Roman" w:hAnsi="Times New Roman" w:cs="Times New Roman"/>
                <w:sz w:val="20"/>
                <w:szCs w:val="20"/>
              </w:rPr>
            </w:pPr>
            <w:r w:rsidRPr="00167C49">
              <w:rPr>
                <w:rFonts w:ascii="Times New Roman" w:hAnsi="Times New Roman" w:cs="Times New Roman"/>
                <w:sz w:val="20"/>
                <w:szCs w:val="20"/>
              </w:rPr>
              <w:t xml:space="preserve"> </w:t>
            </w:r>
            <w:r w:rsidR="004E1677">
              <w:rPr>
                <w:rFonts w:ascii="Times New Roman" w:hAnsi="Times New Roman" w:cs="Times New Roman"/>
                <w:sz w:val="20"/>
                <w:szCs w:val="20"/>
              </w:rPr>
              <w:t xml:space="preserve">  </w:t>
            </w:r>
            <w:r w:rsidRPr="00167C49">
              <w:rPr>
                <w:rFonts w:ascii="Times New Roman" w:hAnsi="Times New Roman" w:cs="Times New Roman"/>
                <w:sz w:val="20"/>
                <w:szCs w:val="20"/>
              </w:rPr>
              <w:t>Дома социального обслуживания</w:t>
            </w:r>
          </w:p>
        </w:tc>
        <w:tc>
          <w:tcPr>
            <w:tcW w:w="3029" w:type="pct"/>
            <w:tcBorders>
              <w:top w:val="single" w:sz="4" w:space="0" w:color="auto"/>
              <w:left w:val="single" w:sz="4" w:space="0" w:color="auto"/>
              <w:bottom w:val="single" w:sz="4" w:space="0" w:color="auto"/>
              <w:right w:val="single" w:sz="4" w:space="0" w:color="auto"/>
            </w:tcBorders>
          </w:tcPr>
          <w:p w:rsidR="009A2ADA" w:rsidRPr="00167C49" w:rsidRDefault="009A2ADA" w:rsidP="00194AF9">
            <w:pPr>
              <w:autoSpaceDE w:val="0"/>
              <w:autoSpaceDN w:val="0"/>
              <w:adjustRightInd w:val="0"/>
              <w:ind w:left="63" w:right="136" w:hanging="63"/>
              <w:rPr>
                <w:rFonts w:ascii="Times New Roman" w:hAnsi="Times New Roman" w:cs="Times New Roman"/>
                <w:sz w:val="20"/>
                <w:szCs w:val="20"/>
              </w:rPr>
            </w:pPr>
            <w:r w:rsidRPr="00167C49">
              <w:rPr>
                <w:rFonts w:ascii="Times New Roman" w:hAnsi="Times New Roman" w:cs="Times New Roman"/>
                <w:sz w:val="20"/>
                <w:szCs w:val="20"/>
              </w:rPr>
              <w:t xml:space="preserve"> Размещение зданий, предназначенных для размещения домов престарелых, домов ребенка, детских домов, пунктов ночлега для бездомных граждан;</w:t>
            </w:r>
          </w:p>
          <w:p w:rsidR="009A2ADA" w:rsidRPr="00167C49" w:rsidRDefault="009A2ADA" w:rsidP="00194AF9">
            <w:pPr>
              <w:autoSpaceDE w:val="0"/>
              <w:autoSpaceDN w:val="0"/>
              <w:adjustRightInd w:val="0"/>
              <w:ind w:left="63" w:right="136"/>
              <w:rPr>
                <w:rFonts w:ascii="Times New Roman" w:hAnsi="Times New Roman" w:cs="Times New Roman"/>
                <w:sz w:val="20"/>
                <w:szCs w:val="20"/>
              </w:rPr>
            </w:pPr>
            <w:r w:rsidRPr="00167C49">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r>
      <w:tr w:rsidR="007B77DB" w:rsidRPr="005849A1"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7B77DB" w:rsidRPr="005849A1" w:rsidRDefault="007B77DB"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7B77DB" w:rsidRPr="005849A1" w:rsidRDefault="007B77DB" w:rsidP="007B77DB">
            <w:pPr>
              <w:ind w:left="0" w:right="0"/>
              <w:jc w:val="center"/>
              <w:rPr>
                <w:rFonts w:ascii="Times New Roman" w:hAnsi="Times New Roman" w:cs="Times New Roman"/>
                <w:sz w:val="20"/>
                <w:szCs w:val="20"/>
              </w:rPr>
            </w:pPr>
            <w:r w:rsidRPr="005849A1">
              <w:rPr>
                <w:rFonts w:ascii="Times New Roman" w:hAnsi="Times New Roman" w:cs="Times New Roman"/>
                <w:sz w:val="20"/>
                <w:szCs w:val="20"/>
              </w:rPr>
              <w:t>3.6.2</w:t>
            </w:r>
          </w:p>
        </w:tc>
        <w:tc>
          <w:tcPr>
            <w:tcW w:w="1136" w:type="pct"/>
            <w:tcBorders>
              <w:top w:val="single" w:sz="4" w:space="0" w:color="auto"/>
              <w:left w:val="single" w:sz="4" w:space="0" w:color="auto"/>
              <w:bottom w:val="single" w:sz="4" w:space="0" w:color="auto"/>
              <w:right w:val="single" w:sz="4" w:space="0" w:color="auto"/>
            </w:tcBorders>
          </w:tcPr>
          <w:p w:rsidR="007B77DB" w:rsidRPr="005849A1" w:rsidRDefault="007B77DB" w:rsidP="007B77DB">
            <w:pPr>
              <w:pStyle w:val="ConsPlusNormal"/>
              <w:ind w:firstLine="0"/>
              <w:rPr>
                <w:rFonts w:ascii="Times New Roman" w:hAnsi="Times New Roman"/>
              </w:rPr>
            </w:pPr>
            <w:r w:rsidRPr="005849A1">
              <w:rPr>
                <w:rFonts w:ascii="Times New Roman" w:hAnsi="Times New Roman"/>
              </w:rPr>
              <w:t>Парки культуры и отдыха</w:t>
            </w:r>
          </w:p>
        </w:tc>
        <w:tc>
          <w:tcPr>
            <w:tcW w:w="3029" w:type="pct"/>
            <w:tcBorders>
              <w:top w:val="single" w:sz="4" w:space="0" w:color="auto"/>
              <w:left w:val="single" w:sz="4" w:space="0" w:color="auto"/>
              <w:bottom w:val="single" w:sz="4" w:space="0" w:color="auto"/>
              <w:right w:val="single" w:sz="4" w:space="0" w:color="auto"/>
            </w:tcBorders>
          </w:tcPr>
          <w:p w:rsidR="007B77DB" w:rsidRPr="005849A1" w:rsidRDefault="007B77DB" w:rsidP="007B77DB">
            <w:pPr>
              <w:pStyle w:val="ConsPlusNormal"/>
              <w:spacing w:line="259" w:lineRule="auto"/>
              <w:ind w:firstLine="0"/>
              <w:rPr>
                <w:rFonts w:ascii="Times New Roman" w:hAnsi="Times New Roman"/>
              </w:rPr>
            </w:pPr>
            <w:r w:rsidRPr="005849A1">
              <w:rPr>
                <w:rFonts w:ascii="Times New Roman" w:hAnsi="Times New Roman"/>
              </w:rPr>
              <w:t>Размещение парков культуры и отдыха</w:t>
            </w:r>
          </w:p>
        </w:tc>
      </w:tr>
      <w:tr w:rsidR="002A74C7" w:rsidRPr="005849A1"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2A74C7" w:rsidRPr="005849A1" w:rsidRDefault="002A74C7"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ind w:left="0" w:right="0"/>
              <w:jc w:val="center"/>
              <w:rPr>
                <w:rFonts w:ascii="Times New Roman" w:hAnsi="Times New Roman" w:cs="Times New Roman"/>
                <w:sz w:val="20"/>
                <w:szCs w:val="20"/>
              </w:rPr>
            </w:pPr>
            <w:r w:rsidRPr="005849A1">
              <w:rPr>
                <w:rFonts w:ascii="Times New Roman" w:hAnsi="Times New Roman" w:cs="Times New Roman"/>
                <w:sz w:val="20"/>
                <w:szCs w:val="20"/>
              </w:rPr>
              <w:t>4.4</w:t>
            </w:r>
          </w:p>
        </w:tc>
        <w:tc>
          <w:tcPr>
            <w:tcW w:w="1136"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Магазины</w:t>
            </w:r>
          </w:p>
        </w:tc>
        <w:tc>
          <w:tcPr>
            <w:tcW w:w="3029" w:type="pct"/>
            <w:tcBorders>
              <w:top w:val="single" w:sz="4" w:space="0" w:color="auto"/>
              <w:left w:val="single" w:sz="4" w:space="0" w:color="auto"/>
              <w:bottom w:val="single" w:sz="4" w:space="0" w:color="auto"/>
              <w:right w:val="single" w:sz="4" w:space="0" w:color="auto"/>
            </w:tcBorders>
          </w:tcPr>
          <w:p w:rsidR="00215E7C" w:rsidRPr="005849A1" w:rsidRDefault="002A74C7" w:rsidP="0076228C">
            <w:pPr>
              <w:tabs>
                <w:tab w:val="left" w:pos="236"/>
              </w:tabs>
              <w:autoSpaceDE w:val="0"/>
              <w:autoSpaceDN w:val="0"/>
              <w:adjustRightInd w:val="0"/>
              <w:spacing w:line="259" w:lineRule="auto"/>
              <w:rPr>
                <w:rFonts w:ascii="Times New Roman" w:hAnsi="Times New Roman" w:cs="Times New Roman"/>
                <w:sz w:val="20"/>
                <w:szCs w:val="20"/>
              </w:rPr>
            </w:pPr>
            <w:r w:rsidRPr="005849A1">
              <w:rPr>
                <w:rFonts w:ascii="Times New Roman" w:eastAsia="Calibri" w:hAnsi="Times New Roman" w:cs="Times New Roman"/>
                <w:bCs/>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5849A1">
                <w:rPr>
                  <w:rFonts w:ascii="Times New Roman" w:eastAsia="Calibri" w:hAnsi="Times New Roman" w:cs="Times New Roman"/>
                  <w:bCs/>
                  <w:sz w:val="20"/>
                  <w:szCs w:val="20"/>
                  <w:lang w:eastAsia="en-US"/>
                </w:rPr>
                <w:t>500 кв. м</w:t>
              </w:r>
            </w:smartTag>
          </w:p>
        </w:tc>
      </w:tr>
      <w:tr w:rsidR="002A74C7" w:rsidRPr="005849A1"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2A74C7" w:rsidRPr="005849A1" w:rsidRDefault="002A74C7"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ind w:left="0" w:right="0"/>
              <w:jc w:val="center"/>
              <w:rPr>
                <w:rFonts w:ascii="Times New Roman" w:hAnsi="Times New Roman" w:cs="Times New Roman"/>
                <w:sz w:val="20"/>
                <w:szCs w:val="20"/>
              </w:rPr>
            </w:pPr>
            <w:r w:rsidRPr="005849A1">
              <w:rPr>
                <w:rFonts w:ascii="Times New Roman" w:hAnsi="Times New Roman" w:cs="Times New Roman"/>
                <w:sz w:val="20"/>
                <w:szCs w:val="20"/>
              </w:rPr>
              <w:t>4.6</w:t>
            </w:r>
          </w:p>
        </w:tc>
        <w:tc>
          <w:tcPr>
            <w:tcW w:w="1136"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Общественное питание</w:t>
            </w:r>
          </w:p>
        </w:tc>
        <w:tc>
          <w:tcPr>
            <w:tcW w:w="3029" w:type="pct"/>
            <w:tcBorders>
              <w:top w:val="single" w:sz="4" w:space="0" w:color="auto"/>
              <w:left w:val="single" w:sz="4" w:space="0" w:color="auto"/>
              <w:bottom w:val="single" w:sz="4" w:space="0" w:color="auto"/>
              <w:right w:val="single" w:sz="4" w:space="0" w:color="auto"/>
            </w:tcBorders>
          </w:tcPr>
          <w:p w:rsidR="00215E7C" w:rsidRPr="005849A1" w:rsidRDefault="002A74C7" w:rsidP="0076228C">
            <w:pPr>
              <w:tabs>
                <w:tab w:val="left" w:pos="236"/>
              </w:tabs>
              <w:autoSpaceDE w:val="0"/>
              <w:autoSpaceDN w:val="0"/>
              <w:adjustRightInd w:val="0"/>
              <w:spacing w:line="259" w:lineRule="auto"/>
              <w:rPr>
                <w:rFonts w:ascii="Times New Roman" w:hAnsi="Times New Roman" w:cs="Times New Roman"/>
                <w:sz w:val="20"/>
                <w:szCs w:val="20"/>
              </w:rPr>
            </w:pPr>
            <w:r w:rsidRPr="005849A1">
              <w:rPr>
                <w:rFonts w:ascii="Times New Roman" w:eastAsia="Calibri" w:hAnsi="Times New Roman" w:cs="Times New Roman"/>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75555" w:rsidRPr="0065055E" w:rsidTr="00F02C26">
        <w:trPr>
          <w:trHeight w:val="2301"/>
          <w:jc w:val="center"/>
        </w:trPr>
        <w:tc>
          <w:tcPr>
            <w:tcW w:w="381" w:type="pct"/>
            <w:tcBorders>
              <w:top w:val="single" w:sz="4" w:space="0" w:color="auto"/>
              <w:left w:val="single" w:sz="4" w:space="0" w:color="auto"/>
              <w:bottom w:val="single" w:sz="4" w:space="0" w:color="auto"/>
              <w:right w:val="single" w:sz="4" w:space="0" w:color="auto"/>
            </w:tcBorders>
          </w:tcPr>
          <w:p w:rsidR="00875555" w:rsidRPr="005849A1" w:rsidRDefault="00875555"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875555" w:rsidRPr="005849A1" w:rsidRDefault="00875555" w:rsidP="002A74C7">
            <w:pPr>
              <w:ind w:left="0" w:right="0"/>
              <w:jc w:val="center"/>
              <w:rPr>
                <w:rFonts w:ascii="Times New Roman" w:hAnsi="Times New Roman" w:cs="Times New Roman"/>
                <w:sz w:val="20"/>
                <w:szCs w:val="20"/>
              </w:rPr>
            </w:pPr>
            <w:r w:rsidRPr="005849A1">
              <w:rPr>
                <w:rFonts w:ascii="Times New Roman" w:hAnsi="Times New Roman" w:cs="Times New Roman"/>
                <w:sz w:val="20"/>
                <w:szCs w:val="20"/>
              </w:rPr>
              <w:t>3.1.1</w:t>
            </w:r>
          </w:p>
        </w:tc>
        <w:tc>
          <w:tcPr>
            <w:tcW w:w="1136" w:type="pct"/>
            <w:tcBorders>
              <w:top w:val="single" w:sz="4" w:space="0" w:color="auto"/>
              <w:left w:val="single" w:sz="4" w:space="0" w:color="auto"/>
              <w:bottom w:val="single" w:sz="4" w:space="0" w:color="auto"/>
              <w:right w:val="single" w:sz="4" w:space="0" w:color="auto"/>
            </w:tcBorders>
          </w:tcPr>
          <w:p w:rsidR="00875555" w:rsidRPr="005849A1" w:rsidRDefault="00875555" w:rsidP="002A74C7">
            <w:pPr>
              <w:pStyle w:val="ConsPlusNormal"/>
              <w:ind w:firstLine="0"/>
              <w:rPr>
                <w:rFonts w:ascii="Times New Roman" w:hAnsi="Times New Roman"/>
              </w:rPr>
            </w:pPr>
            <w:r w:rsidRPr="005849A1">
              <w:rPr>
                <w:rFonts w:ascii="Times New Roman" w:hAnsi="Times New Roman"/>
              </w:rPr>
              <w:t>Предоставление коммунальных услуг</w:t>
            </w:r>
          </w:p>
        </w:tc>
        <w:tc>
          <w:tcPr>
            <w:tcW w:w="3029" w:type="pct"/>
            <w:tcBorders>
              <w:top w:val="single" w:sz="4" w:space="0" w:color="auto"/>
              <w:left w:val="single" w:sz="4" w:space="0" w:color="auto"/>
              <w:bottom w:val="single" w:sz="4" w:space="0" w:color="auto"/>
              <w:right w:val="single" w:sz="4" w:space="0" w:color="auto"/>
            </w:tcBorders>
          </w:tcPr>
          <w:p w:rsidR="00215E7C" w:rsidRPr="005849A1" w:rsidRDefault="00875555" w:rsidP="0076228C">
            <w:pPr>
              <w:tabs>
                <w:tab w:val="left" w:pos="236"/>
              </w:tabs>
              <w:autoSpaceDE w:val="0"/>
              <w:autoSpaceDN w:val="0"/>
              <w:adjustRightInd w:val="0"/>
              <w:spacing w:line="259" w:lineRule="auto"/>
              <w:rPr>
                <w:rFonts w:ascii="Times New Roman" w:hAnsi="Times New Roman" w:cs="Times New Roman"/>
                <w:sz w:val="20"/>
                <w:szCs w:val="20"/>
              </w:rPr>
            </w:pPr>
            <w:r w:rsidRPr="005849A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A74C7" w:rsidRPr="005849A1" w:rsidTr="00424C6C">
        <w:trPr>
          <w:trHeight w:val="2444"/>
          <w:jc w:val="center"/>
        </w:trPr>
        <w:tc>
          <w:tcPr>
            <w:tcW w:w="381" w:type="pct"/>
            <w:tcBorders>
              <w:top w:val="single" w:sz="4" w:space="0" w:color="auto"/>
              <w:left w:val="single" w:sz="4" w:space="0" w:color="auto"/>
              <w:bottom w:val="single" w:sz="4" w:space="0" w:color="auto"/>
              <w:right w:val="single" w:sz="4" w:space="0" w:color="auto"/>
            </w:tcBorders>
          </w:tcPr>
          <w:p w:rsidR="002A74C7" w:rsidRPr="005849A1" w:rsidRDefault="002A74C7"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ind w:left="0" w:right="0"/>
              <w:jc w:val="center"/>
              <w:rPr>
                <w:rFonts w:ascii="Times New Roman" w:hAnsi="Times New Roman" w:cs="Times New Roman"/>
                <w:sz w:val="20"/>
                <w:szCs w:val="20"/>
              </w:rPr>
            </w:pPr>
            <w:r w:rsidRPr="005849A1">
              <w:rPr>
                <w:rFonts w:ascii="Times New Roman" w:hAnsi="Times New Roman" w:cs="Times New Roman"/>
                <w:sz w:val="20"/>
                <w:szCs w:val="20"/>
              </w:rPr>
              <w:t>12.0.1</w:t>
            </w:r>
          </w:p>
        </w:tc>
        <w:tc>
          <w:tcPr>
            <w:tcW w:w="1136"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pStyle w:val="ConsPlusNormal"/>
              <w:ind w:firstLine="0"/>
              <w:rPr>
                <w:rFonts w:ascii="Times New Roman" w:hAnsi="Times New Roman"/>
              </w:rPr>
            </w:pPr>
            <w:r w:rsidRPr="005849A1">
              <w:rPr>
                <w:rFonts w:ascii="Times New Roman" w:hAnsi="Times New Roman"/>
              </w:rPr>
              <w:t>Улично-дорожная сеть</w:t>
            </w:r>
          </w:p>
        </w:tc>
        <w:tc>
          <w:tcPr>
            <w:tcW w:w="3029"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pStyle w:val="ConsPlusNormal"/>
              <w:spacing w:line="250" w:lineRule="auto"/>
              <w:ind w:firstLine="0"/>
              <w:rPr>
                <w:rFonts w:ascii="Times New Roman" w:hAnsi="Times New Roman"/>
              </w:rPr>
            </w:pPr>
            <w:r w:rsidRPr="005849A1">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849A1">
              <w:rPr>
                <w:rFonts w:ascii="Times New Roman" w:hAnsi="Times New Roman"/>
              </w:rPr>
              <w:t>велотранспортной</w:t>
            </w:r>
            <w:proofErr w:type="spellEnd"/>
            <w:r w:rsidRPr="005849A1">
              <w:rPr>
                <w:rFonts w:ascii="Times New Roman" w:hAnsi="Times New Roman"/>
              </w:rPr>
              <w:t xml:space="preserve"> и инженерной инфраструктуры;</w:t>
            </w:r>
          </w:p>
          <w:p w:rsidR="00215E7C" w:rsidRPr="005849A1" w:rsidRDefault="002A74C7" w:rsidP="0076228C">
            <w:pPr>
              <w:pStyle w:val="ConsPlusNormal"/>
              <w:spacing w:line="250" w:lineRule="auto"/>
              <w:ind w:firstLine="0"/>
              <w:rPr>
                <w:rFonts w:ascii="Times New Roman" w:hAnsi="Times New Roman"/>
              </w:rPr>
            </w:pPr>
            <w:r w:rsidRPr="005849A1">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5849A1">
                <w:rPr>
                  <w:rFonts w:ascii="Times New Roman" w:hAnsi="Times New Roman"/>
                </w:rPr>
                <w:t>кодами 2.7.1</w:t>
              </w:r>
            </w:hyperlink>
            <w:r w:rsidRPr="005849A1">
              <w:rPr>
                <w:rFonts w:ascii="Times New Roman" w:hAnsi="Times New Roman"/>
              </w:rPr>
              <w:t xml:space="preserve">, </w:t>
            </w:r>
            <w:hyperlink w:anchor="P382" w:history="1">
              <w:r w:rsidRPr="005849A1">
                <w:rPr>
                  <w:rFonts w:ascii="Times New Roman" w:hAnsi="Times New Roman"/>
                </w:rPr>
                <w:t>4.9</w:t>
              </w:r>
            </w:hyperlink>
            <w:r w:rsidRPr="005849A1">
              <w:rPr>
                <w:rFonts w:ascii="Times New Roman" w:hAnsi="Times New Roman"/>
              </w:rPr>
              <w:t xml:space="preserve">, </w:t>
            </w:r>
            <w:hyperlink w:anchor="P567" w:history="1">
              <w:r w:rsidRPr="005849A1">
                <w:rPr>
                  <w:rFonts w:ascii="Times New Roman" w:hAnsi="Times New Roman"/>
                </w:rPr>
                <w:t>7.2.3</w:t>
              </w:r>
            </w:hyperlink>
            <w:r w:rsidRPr="005849A1">
              <w:rPr>
                <w:rFonts w:ascii="Times New Roman" w:hAnsi="Times New Roman"/>
              </w:rPr>
              <w:t>, а также некапитальных сооружений, предназначенных для охраны транспортных средств</w:t>
            </w:r>
          </w:p>
        </w:tc>
      </w:tr>
      <w:tr w:rsidR="002A74C7" w:rsidRPr="0065055E" w:rsidTr="007B77DB">
        <w:trPr>
          <w:trHeight w:val="57"/>
          <w:jc w:val="center"/>
        </w:trPr>
        <w:tc>
          <w:tcPr>
            <w:tcW w:w="381" w:type="pct"/>
            <w:tcBorders>
              <w:top w:val="single" w:sz="4" w:space="0" w:color="auto"/>
              <w:left w:val="single" w:sz="4" w:space="0" w:color="auto"/>
              <w:bottom w:val="single" w:sz="4" w:space="0" w:color="auto"/>
              <w:right w:val="single" w:sz="4" w:space="0" w:color="auto"/>
            </w:tcBorders>
          </w:tcPr>
          <w:p w:rsidR="002A74C7" w:rsidRPr="005849A1" w:rsidRDefault="002A74C7" w:rsidP="00FD6B4F">
            <w:pPr>
              <w:numPr>
                <w:ilvl w:val="0"/>
                <w:numId w:val="18"/>
              </w:numPr>
              <w:ind w:left="470" w:hanging="357"/>
              <w:jc w:val="center"/>
              <w:rPr>
                <w:rFonts w:ascii="Times New Roman" w:hAnsi="Times New Roman" w:cs="Times New Roman"/>
                <w:sz w:val="20"/>
                <w:szCs w:val="20"/>
              </w:rPr>
            </w:pPr>
          </w:p>
        </w:tc>
        <w:tc>
          <w:tcPr>
            <w:tcW w:w="454"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ind w:left="0" w:right="0"/>
              <w:jc w:val="center"/>
              <w:rPr>
                <w:rFonts w:ascii="Times New Roman" w:hAnsi="Times New Roman" w:cs="Times New Roman"/>
                <w:sz w:val="20"/>
                <w:szCs w:val="20"/>
              </w:rPr>
            </w:pPr>
            <w:r w:rsidRPr="005849A1">
              <w:rPr>
                <w:rFonts w:ascii="Times New Roman" w:hAnsi="Times New Roman" w:cs="Times New Roman"/>
                <w:sz w:val="20"/>
                <w:szCs w:val="20"/>
              </w:rPr>
              <w:t>12.0.2</w:t>
            </w:r>
          </w:p>
        </w:tc>
        <w:tc>
          <w:tcPr>
            <w:tcW w:w="1136" w:type="pct"/>
            <w:tcBorders>
              <w:top w:val="single" w:sz="4" w:space="0" w:color="auto"/>
              <w:left w:val="single" w:sz="4" w:space="0" w:color="auto"/>
              <w:bottom w:val="single" w:sz="4" w:space="0" w:color="auto"/>
              <w:right w:val="single" w:sz="4" w:space="0" w:color="auto"/>
            </w:tcBorders>
          </w:tcPr>
          <w:p w:rsidR="002A74C7" w:rsidRPr="005849A1" w:rsidRDefault="002A74C7" w:rsidP="002A74C7">
            <w:pPr>
              <w:pStyle w:val="ConsPlusNormal"/>
              <w:ind w:firstLine="0"/>
              <w:rPr>
                <w:rFonts w:ascii="Times New Roman" w:hAnsi="Times New Roman"/>
              </w:rPr>
            </w:pPr>
            <w:r w:rsidRPr="005849A1">
              <w:rPr>
                <w:rFonts w:ascii="Times New Roman" w:hAnsi="Times New Roman"/>
              </w:rPr>
              <w:t>Благоустройство территории</w:t>
            </w:r>
          </w:p>
        </w:tc>
        <w:tc>
          <w:tcPr>
            <w:tcW w:w="3029" w:type="pct"/>
            <w:tcBorders>
              <w:top w:val="single" w:sz="4" w:space="0" w:color="auto"/>
              <w:left w:val="single" w:sz="4" w:space="0" w:color="auto"/>
              <w:bottom w:val="single" w:sz="4" w:space="0" w:color="auto"/>
              <w:right w:val="single" w:sz="4" w:space="0" w:color="auto"/>
            </w:tcBorders>
          </w:tcPr>
          <w:p w:rsidR="00215E7C" w:rsidRPr="005849A1" w:rsidRDefault="002A74C7" w:rsidP="0076228C">
            <w:pPr>
              <w:pStyle w:val="ConsPlusNormal"/>
              <w:spacing w:line="250" w:lineRule="auto"/>
              <w:ind w:firstLine="0"/>
              <w:rPr>
                <w:rFonts w:ascii="Times New Roman" w:hAnsi="Times New Roman"/>
              </w:rPr>
            </w:pPr>
            <w:r w:rsidRPr="005849A1">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04E30" w:rsidRPr="005849A1" w:rsidRDefault="00B04E30" w:rsidP="00AD230A">
      <w:pPr>
        <w:ind w:left="0" w:right="0" w:firstLine="425"/>
        <w:jc w:val="center"/>
        <w:rPr>
          <w:rFonts w:ascii="Times New Roman" w:hAnsi="Times New Roman" w:cs="Times New Roman"/>
          <w:b/>
          <w:sz w:val="28"/>
          <w:szCs w:val="24"/>
        </w:rPr>
      </w:pPr>
      <w:r w:rsidRPr="005849A1">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B04E30" w:rsidRPr="00FF0EC7" w:rsidRDefault="00B04E30" w:rsidP="00AD230A">
      <w:pPr>
        <w:ind w:left="0" w:right="0" w:firstLine="425"/>
        <w:jc w:val="center"/>
        <w:rPr>
          <w:rFonts w:ascii="Times New Roman" w:hAnsi="Times New Roman" w:cs="Times New Roman"/>
          <w:sz w:val="28"/>
          <w:szCs w:val="28"/>
        </w:rPr>
      </w:pPr>
    </w:p>
    <w:p w:rsidR="00B04E30" w:rsidRPr="005849A1" w:rsidRDefault="0051548D" w:rsidP="00AD230A">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28</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1"/>
        <w:gridCol w:w="905"/>
        <w:gridCol w:w="1920"/>
        <w:gridCol w:w="6027"/>
      </w:tblGrid>
      <w:tr w:rsidR="00B04E30" w:rsidRPr="005849A1" w:rsidTr="008C2338">
        <w:trPr>
          <w:trHeight w:val="20"/>
          <w:jc w:val="center"/>
        </w:trPr>
        <w:tc>
          <w:tcPr>
            <w:tcW w:w="343" w:type="pct"/>
            <w:vMerge w:val="restart"/>
            <w:tcBorders>
              <w:bottom w:val="nil"/>
            </w:tcBorders>
            <w:vAlign w:val="center"/>
          </w:tcPr>
          <w:p w:rsidR="00B04E30" w:rsidRPr="005849A1" w:rsidRDefault="00B04E30" w:rsidP="00AD230A">
            <w:pPr>
              <w:pStyle w:val="2c"/>
              <w:shd w:val="clear" w:color="auto" w:fill="auto"/>
              <w:spacing w:after="0" w:line="240" w:lineRule="auto"/>
              <w:ind w:left="0" w:right="0" w:firstLine="0"/>
              <w:contextualSpacing/>
              <w:rPr>
                <w:b/>
                <w:sz w:val="20"/>
                <w:szCs w:val="20"/>
              </w:rPr>
            </w:pPr>
            <w:r w:rsidRPr="005849A1">
              <w:rPr>
                <w:rStyle w:val="9pt0pt"/>
                <w:rFonts w:eastAsia="Calibri"/>
                <w:b/>
                <w:color w:val="auto"/>
                <w:sz w:val="20"/>
                <w:szCs w:val="20"/>
              </w:rPr>
              <w:t>№</w:t>
            </w:r>
          </w:p>
          <w:p w:rsidR="00B04E30" w:rsidRPr="005849A1" w:rsidRDefault="00B04E30" w:rsidP="00AD230A">
            <w:pPr>
              <w:pStyle w:val="2c"/>
              <w:shd w:val="clear" w:color="auto" w:fill="auto"/>
              <w:spacing w:after="0" w:line="240" w:lineRule="auto"/>
              <w:ind w:left="0" w:right="0" w:firstLine="0"/>
              <w:contextualSpacing/>
              <w:rPr>
                <w:b/>
                <w:sz w:val="20"/>
                <w:szCs w:val="20"/>
              </w:rPr>
            </w:pPr>
            <w:proofErr w:type="spellStart"/>
            <w:r w:rsidRPr="005849A1">
              <w:rPr>
                <w:rStyle w:val="9pt0pt"/>
                <w:rFonts w:eastAsia="Calibri"/>
                <w:b/>
                <w:color w:val="auto"/>
                <w:sz w:val="20"/>
                <w:szCs w:val="20"/>
              </w:rPr>
              <w:t>п</w:t>
            </w:r>
            <w:proofErr w:type="spellEnd"/>
            <w:r w:rsidRPr="005849A1">
              <w:rPr>
                <w:rStyle w:val="9pt0pt"/>
                <w:rFonts w:eastAsia="Calibri"/>
                <w:b/>
                <w:color w:val="auto"/>
                <w:sz w:val="20"/>
                <w:szCs w:val="20"/>
              </w:rPr>
              <w:t>/</w:t>
            </w:r>
            <w:proofErr w:type="spellStart"/>
            <w:r w:rsidRPr="005849A1">
              <w:rPr>
                <w:rStyle w:val="9pt0pt"/>
                <w:rFonts w:eastAsia="Calibri"/>
                <w:b/>
                <w:color w:val="auto"/>
                <w:sz w:val="20"/>
                <w:szCs w:val="20"/>
              </w:rPr>
              <w:t>п</w:t>
            </w:r>
            <w:proofErr w:type="spellEnd"/>
          </w:p>
        </w:tc>
        <w:tc>
          <w:tcPr>
            <w:tcW w:w="1486" w:type="pct"/>
            <w:gridSpan w:val="2"/>
            <w:tcBorders>
              <w:bottom w:val="single" w:sz="4" w:space="0" w:color="auto"/>
            </w:tcBorders>
            <w:vAlign w:val="center"/>
          </w:tcPr>
          <w:p w:rsidR="00B04E30" w:rsidRPr="005849A1" w:rsidRDefault="00B04E30" w:rsidP="00AD230A">
            <w:pPr>
              <w:pStyle w:val="2c"/>
              <w:shd w:val="clear" w:color="auto" w:fill="auto"/>
              <w:spacing w:after="0" w:line="230" w:lineRule="auto"/>
              <w:ind w:left="0" w:right="0" w:firstLine="0"/>
              <w:contextualSpacing/>
              <w:rPr>
                <w:b/>
                <w:sz w:val="20"/>
                <w:szCs w:val="20"/>
              </w:rPr>
            </w:pPr>
            <w:r w:rsidRPr="005849A1">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171" w:type="pct"/>
            <w:vMerge w:val="restart"/>
            <w:tcBorders>
              <w:bottom w:val="nil"/>
            </w:tcBorders>
            <w:shd w:val="clear" w:color="auto" w:fill="auto"/>
            <w:vAlign w:val="center"/>
          </w:tcPr>
          <w:p w:rsidR="00B04E30" w:rsidRPr="005849A1" w:rsidRDefault="00B04E30" w:rsidP="00AD230A">
            <w:pPr>
              <w:tabs>
                <w:tab w:val="left" w:pos="236"/>
              </w:tabs>
              <w:autoSpaceDE w:val="0"/>
              <w:autoSpaceDN w:val="0"/>
              <w:adjustRightInd w:val="0"/>
              <w:spacing w:line="230" w:lineRule="auto"/>
              <w:ind w:left="0" w:right="0"/>
              <w:contextualSpacing/>
              <w:jc w:val="center"/>
              <w:rPr>
                <w:rFonts w:ascii="Times New Roman" w:eastAsia="Calibri" w:hAnsi="Times New Roman" w:cs="Times New Roman"/>
                <w:b/>
                <w:sz w:val="20"/>
                <w:szCs w:val="20"/>
                <w:shd w:val="clear" w:color="auto" w:fill="FFFFFF"/>
                <w:lang w:eastAsia="en-US"/>
              </w:rPr>
            </w:pPr>
            <w:r w:rsidRPr="005849A1">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5849A1" w:rsidTr="008C2338">
        <w:trPr>
          <w:trHeight w:val="20"/>
          <w:jc w:val="center"/>
        </w:trPr>
        <w:tc>
          <w:tcPr>
            <w:tcW w:w="343" w:type="pct"/>
            <w:vMerge/>
            <w:tcBorders>
              <w:bottom w:val="nil"/>
            </w:tcBorders>
            <w:vAlign w:val="center"/>
          </w:tcPr>
          <w:p w:rsidR="00B04E30" w:rsidRPr="005849A1"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76" w:type="pct"/>
            <w:tcBorders>
              <w:bottom w:val="nil"/>
            </w:tcBorders>
            <w:vAlign w:val="center"/>
          </w:tcPr>
          <w:p w:rsidR="00B04E30" w:rsidRPr="005849A1" w:rsidRDefault="00B04E30" w:rsidP="00AD230A">
            <w:pPr>
              <w:pStyle w:val="2c"/>
              <w:shd w:val="clear" w:color="auto" w:fill="auto"/>
              <w:spacing w:after="0" w:line="240" w:lineRule="auto"/>
              <w:ind w:left="0" w:right="0" w:firstLine="0"/>
              <w:contextualSpacing/>
              <w:rPr>
                <w:b/>
                <w:sz w:val="20"/>
                <w:szCs w:val="20"/>
              </w:rPr>
            </w:pPr>
            <w:r w:rsidRPr="005849A1">
              <w:rPr>
                <w:rStyle w:val="9pt0pt"/>
                <w:rFonts w:eastAsia="Calibri"/>
                <w:b/>
                <w:color w:val="auto"/>
                <w:sz w:val="20"/>
                <w:szCs w:val="20"/>
              </w:rPr>
              <w:t>Код</w:t>
            </w:r>
          </w:p>
        </w:tc>
        <w:tc>
          <w:tcPr>
            <w:tcW w:w="1010" w:type="pct"/>
            <w:tcBorders>
              <w:bottom w:val="nil"/>
            </w:tcBorders>
            <w:shd w:val="clear" w:color="auto" w:fill="auto"/>
            <w:vAlign w:val="center"/>
          </w:tcPr>
          <w:p w:rsidR="00B04E30" w:rsidRPr="005849A1"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5849A1">
              <w:rPr>
                <w:rStyle w:val="9pt0pt"/>
                <w:rFonts w:eastAsia="Calibri"/>
                <w:b/>
                <w:color w:val="auto"/>
                <w:sz w:val="20"/>
                <w:szCs w:val="20"/>
              </w:rPr>
              <w:t>Наименование</w:t>
            </w:r>
          </w:p>
        </w:tc>
        <w:tc>
          <w:tcPr>
            <w:tcW w:w="3171" w:type="pct"/>
            <w:vMerge/>
            <w:tcBorders>
              <w:bottom w:val="nil"/>
            </w:tcBorders>
            <w:shd w:val="clear" w:color="auto" w:fill="auto"/>
            <w:vAlign w:val="center"/>
          </w:tcPr>
          <w:p w:rsidR="00B04E30" w:rsidRPr="005849A1"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5849A1" w:rsidRDefault="00B04E30" w:rsidP="00AD230A">
      <w:pPr>
        <w:spacing w:line="14" w:lineRule="auto"/>
        <w:ind w:left="0" w:right="0" w:firstLine="425"/>
        <w:jc w:val="right"/>
        <w:rPr>
          <w:rFonts w:ascii="Times New Roman" w:hAnsi="Times New Roman" w:cs="Times New Roman"/>
          <w:sz w:val="24"/>
          <w:szCs w:val="24"/>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1"/>
        <w:gridCol w:w="905"/>
        <w:gridCol w:w="1920"/>
        <w:gridCol w:w="6027"/>
      </w:tblGrid>
      <w:tr w:rsidR="00B04E30" w:rsidRPr="0065055E" w:rsidTr="008C2338">
        <w:trPr>
          <w:trHeight w:val="20"/>
          <w:jc w:val="center"/>
        </w:trPr>
        <w:tc>
          <w:tcPr>
            <w:tcW w:w="343" w:type="pct"/>
          </w:tcPr>
          <w:p w:rsidR="00B04E30" w:rsidRPr="005849A1" w:rsidRDefault="0088389C" w:rsidP="009E07CB">
            <w:pPr>
              <w:autoSpaceDE w:val="0"/>
              <w:autoSpaceDN w:val="0"/>
              <w:adjustRightInd w:val="0"/>
              <w:jc w:val="center"/>
              <w:rPr>
                <w:rStyle w:val="9pt0pt"/>
                <w:color w:val="auto"/>
                <w:sz w:val="20"/>
                <w:szCs w:val="20"/>
              </w:rPr>
            </w:pPr>
            <w:r w:rsidRPr="005849A1">
              <w:rPr>
                <w:rStyle w:val="9pt0pt"/>
                <w:color w:val="auto"/>
                <w:sz w:val="20"/>
                <w:szCs w:val="20"/>
              </w:rPr>
              <w:t>1</w:t>
            </w:r>
          </w:p>
        </w:tc>
        <w:tc>
          <w:tcPr>
            <w:tcW w:w="476" w:type="pct"/>
          </w:tcPr>
          <w:p w:rsidR="00B04E30" w:rsidRPr="005849A1" w:rsidRDefault="00B04E30" w:rsidP="00AD230A">
            <w:pPr>
              <w:ind w:left="0" w:right="0"/>
              <w:jc w:val="center"/>
              <w:rPr>
                <w:rFonts w:ascii="Times New Roman" w:hAnsi="Times New Roman" w:cs="Times New Roman"/>
                <w:sz w:val="20"/>
                <w:szCs w:val="20"/>
              </w:rPr>
            </w:pPr>
            <w:r w:rsidRPr="005849A1">
              <w:rPr>
                <w:rFonts w:ascii="Times New Roman" w:hAnsi="Times New Roman" w:cs="Times New Roman"/>
                <w:sz w:val="20"/>
                <w:szCs w:val="20"/>
              </w:rPr>
              <w:t>3.7.1</w:t>
            </w:r>
          </w:p>
        </w:tc>
        <w:tc>
          <w:tcPr>
            <w:tcW w:w="1010" w:type="pct"/>
            <w:shd w:val="clear" w:color="auto" w:fill="auto"/>
          </w:tcPr>
          <w:p w:rsidR="00B04E30" w:rsidRPr="005849A1" w:rsidRDefault="00B04E30" w:rsidP="00817572">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Осуществление религиозных обрядов</w:t>
            </w:r>
          </w:p>
        </w:tc>
        <w:tc>
          <w:tcPr>
            <w:tcW w:w="3171" w:type="pct"/>
            <w:shd w:val="clear" w:color="auto" w:fill="auto"/>
          </w:tcPr>
          <w:p w:rsidR="00215E7C" w:rsidRPr="005849A1" w:rsidRDefault="00B04E30" w:rsidP="0076228C">
            <w:pPr>
              <w:autoSpaceDE w:val="0"/>
              <w:autoSpaceDN w:val="0"/>
              <w:adjustRightInd w:val="0"/>
              <w:spacing w:line="252" w:lineRule="auto"/>
              <w:rPr>
                <w:rFonts w:ascii="Times New Roman" w:hAnsi="Times New Roman" w:cs="Times New Roman"/>
                <w:sz w:val="20"/>
                <w:szCs w:val="20"/>
              </w:rPr>
            </w:pPr>
            <w:r w:rsidRPr="005849A1">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r w:rsidR="008A3DB1" w:rsidRPr="005849A1">
              <w:rPr>
                <w:rFonts w:ascii="Times New Roman" w:hAnsi="Times New Roman" w:cs="Times New Roman"/>
                <w:sz w:val="20"/>
                <w:szCs w:val="20"/>
              </w:rPr>
              <w:t xml:space="preserve"> </w:t>
            </w:r>
          </w:p>
        </w:tc>
      </w:tr>
      <w:tr w:rsidR="00B04E30" w:rsidRPr="0065055E" w:rsidTr="00424C6C">
        <w:trPr>
          <w:trHeight w:val="817"/>
          <w:jc w:val="center"/>
        </w:trPr>
        <w:tc>
          <w:tcPr>
            <w:tcW w:w="343" w:type="pct"/>
          </w:tcPr>
          <w:p w:rsidR="00B04E30" w:rsidRPr="005849A1" w:rsidRDefault="0088389C" w:rsidP="009E07CB">
            <w:pPr>
              <w:autoSpaceDE w:val="0"/>
              <w:autoSpaceDN w:val="0"/>
              <w:adjustRightInd w:val="0"/>
              <w:jc w:val="center"/>
              <w:rPr>
                <w:rStyle w:val="9pt0pt"/>
                <w:color w:val="auto"/>
                <w:sz w:val="20"/>
                <w:szCs w:val="20"/>
              </w:rPr>
            </w:pPr>
            <w:r w:rsidRPr="005849A1">
              <w:rPr>
                <w:rStyle w:val="9pt0pt"/>
                <w:color w:val="auto"/>
                <w:sz w:val="20"/>
                <w:szCs w:val="20"/>
              </w:rPr>
              <w:t>2</w:t>
            </w:r>
          </w:p>
        </w:tc>
        <w:tc>
          <w:tcPr>
            <w:tcW w:w="476" w:type="pct"/>
          </w:tcPr>
          <w:p w:rsidR="00B04E30" w:rsidRPr="005849A1" w:rsidRDefault="00B04E30" w:rsidP="00AD230A">
            <w:pPr>
              <w:ind w:left="0" w:right="0"/>
              <w:jc w:val="center"/>
              <w:rPr>
                <w:rFonts w:ascii="Times New Roman" w:hAnsi="Times New Roman" w:cs="Times New Roman"/>
                <w:sz w:val="20"/>
                <w:szCs w:val="20"/>
              </w:rPr>
            </w:pPr>
            <w:r w:rsidRPr="005849A1">
              <w:rPr>
                <w:rFonts w:ascii="Times New Roman" w:hAnsi="Times New Roman" w:cs="Times New Roman"/>
                <w:sz w:val="20"/>
                <w:szCs w:val="20"/>
              </w:rPr>
              <w:t>4.7</w:t>
            </w:r>
          </w:p>
        </w:tc>
        <w:tc>
          <w:tcPr>
            <w:tcW w:w="1010" w:type="pct"/>
            <w:shd w:val="clear" w:color="auto" w:fill="auto"/>
          </w:tcPr>
          <w:p w:rsidR="00B04E30" w:rsidRPr="005849A1" w:rsidRDefault="00B04E30" w:rsidP="00817572">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Гостиничное обслуживание</w:t>
            </w:r>
          </w:p>
        </w:tc>
        <w:tc>
          <w:tcPr>
            <w:tcW w:w="3171" w:type="pct"/>
            <w:shd w:val="clear" w:color="auto" w:fill="auto"/>
          </w:tcPr>
          <w:p w:rsidR="00215E7C" w:rsidRPr="005849A1" w:rsidRDefault="00B04E30" w:rsidP="0076228C">
            <w:pPr>
              <w:autoSpaceDE w:val="0"/>
              <w:autoSpaceDN w:val="0"/>
              <w:adjustRightInd w:val="0"/>
              <w:spacing w:line="252" w:lineRule="auto"/>
              <w:rPr>
                <w:rFonts w:ascii="Times New Roman" w:eastAsia="Calibri" w:hAnsi="Times New Roman" w:cs="Times New Roman"/>
                <w:bCs/>
                <w:sz w:val="20"/>
                <w:szCs w:val="20"/>
                <w:lang w:eastAsia="en-US"/>
              </w:rPr>
            </w:pPr>
            <w:r w:rsidRPr="005849A1">
              <w:rPr>
                <w:rFonts w:ascii="Times New Roman" w:hAnsi="Times New Roman" w:cs="Times New Roman"/>
                <w:sz w:val="20"/>
                <w:szCs w:val="20"/>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(с количеством мест не более 50) </w:t>
            </w:r>
          </w:p>
        </w:tc>
      </w:tr>
      <w:tr w:rsidR="005849A1" w:rsidRPr="00AB4090" w:rsidTr="00424C6C">
        <w:trPr>
          <w:trHeight w:val="1964"/>
          <w:jc w:val="center"/>
        </w:trPr>
        <w:tc>
          <w:tcPr>
            <w:tcW w:w="343" w:type="pct"/>
          </w:tcPr>
          <w:p w:rsidR="005849A1" w:rsidRPr="00AB4090" w:rsidRDefault="005849A1" w:rsidP="009E07CB">
            <w:pPr>
              <w:autoSpaceDE w:val="0"/>
              <w:autoSpaceDN w:val="0"/>
              <w:adjustRightInd w:val="0"/>
              <w:ind w:left="0" w:right="0"/>
              <w:jc w:val="center"/>
              <w:rPr>
                <w:rStyle w:val="9pt0pt"/>
                <w:color w:val="auto"/>
                <w:sz w:val="20"/>
                <w:szCs w:val="20"/>
              </w:rPr>
            </w:pPr>
            <w:r w:rsidRPr="00AB4090">
              <w:rPr>
                <w:rStyle w:val="9pt0pt"/>
                <w:color w:val="auto"/>
                <w:sz w:val="20"/>
                <w:szCs w:val="20"/>
              </w:rPr>
              <w:t>3</w:t>
            </w:r>
          </w:p>
        </w:tc>
        <w:tc>
          <w:tcPr>
            <w:tcW w:w="476" w:type="pct"/>
          </w:tcPr>
          <w:p w:rsidR="005849A1" w:rsidRPr="00AB4090" w:rsidRDefault="005849A1" w:rsidP="00155903">
            <w:pPr>
              <w:ind w:left="54" w:right="0"/>
              <w:jc w:val="left"/>
              <w:rPr>
                <w:rFonts w:ascii="Times New Roman" w:hAnsi="Times New Roman" w:cs="Times New Roman"/>
                <w:sz w:val="20"/>
                <w:szCs w:val="20"/>
              </w:rPr>
            </w:pPr>
            <w:r w:rsidRPr="00AB4090">
              <w:rPr>
                <w:rFonts w:ascii="Times New Roman" w:hAnsi="Times New Roman" w:cs="Times New Roman"/>
                <w:sz w:val="20"/>
                <w:szCs w:val="20"/>
              </w:rPr>
              <w:t xml:space="preserve">    3.2.2</w:t>
            </w:r>
          </w:p>
        </w:tc>
        <w:tc>
          <w:tcPr>
            <w:tcW w:w="1010" w:type="pct"/>
            <w:shd w:val="clear" w:color="auto" w:fill="auto"/>
          </w:tcPr>
          <w:p w:rsidR="005849A1" w:rsidRPr="00AB4090" w:rsidRDefault="0016787D" w:rsidP="0016787D">
            <w:pPr>
              <w:autoSpaceDE w:val="0"/>
              <w:autoSpaceDN w:val="0"/>
              <w:adjustRightInd w:val="0"/>
              <w:ind w:right="0"/>
              <w:jc w:val="left"/>
              <w:rPr>
                <w:rFonts w:ascii="Times New Roman" w:hAnsi="Times New Roman" w:cs="Times New Roman"/>
                <w:sz w:val="20"/>
                <w:szCs w:val="20"/>
              </w:rPr>
            </w:pPr>
            <w:r>
              <w:rPr>
                <w:rFonts w:ascii="Times New Roman" w:hAnsi="Times New Roman" w:cs="Times New Roman"/>
                <w:sz w:val="20"/>
                <w:szCs w:val="20"/>
              </w:rPr>
              <w:t xml:space="preserve"> Оказание социальной </w:t>
            </w:r>
            <w:r w:rsidR="005849A1" w:rsidRPr="00AB4090">
              <w:rPr>
                <w:rFonts w:ascii="Times New Roman" w:hAnsi="Times New Roman" w:cs="Times New Roman"/>
                <w:sz w:val="20"/>
                <w:szCs w:val="20"/>
              </w:rPr>
              <w:t>помощи населению</w:t>
            </w:r>
          </w:p>
        </w:tc>
        <w:tc>
          <w:tcPr>
            <w:tcW w:w="3171" w:type="pct"/>
            <w:shd w:val="clear" w:color="auto" w:fill="auto"/>
          </w:tcPr>
          <w:p w:rsidR="005849A1" w:rsidRPr="00AB4090" w:rsidRDefault="005849A1" w:rsidP="0016787D">
            <w:pPr>
              <w:autoSpaceDE w:val="0"/>
              <w:autoSpaceDN w:val="0"/>
              <w:adjustRightInd w:val="0"/>
              <w:ind w:right="136"/>
              <w:rPr>
                <w:rFonts w:ascii="Times New Roman" w:hAnsi="Times New Roman" w:cs="Times New Roman"/>
                <w:sz w:val="20"/>
                <w:szCs w:val="20"/>
              </w:rPr>
            </w:pPr>
            <w:r w:rsidRPr="00AB4090">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15E7C" w:rsidRPr="00AB4090" w:rsidRDefault="005849A1" w:rsidP="0016787D">
            <w:pPr>
              <w:autoSpaceDE w:val="0"/>
              <w:autoSpaceDN w:val="0"/>
              <w:adjustRightInd w:val="0"/>
              <w:ind w:right="136"/>
              <w:rPr>
                <w:rFonts w:ascii="Times New Roman" w:hAnsi="Times New Roman" w:cs="Times New Roman"/>
                <w:sz w:val="20"/>
                <w:szCs w:val="20"/>
              </w:rPr>
            </w:pPr>
            <w:r w:rsidRPr="00AB4090">
              <w:rPr>
                <w:rFonts w:ascii="Times New Roman" w:hAnsi="Times New Roman" w:cs="Times New Roman"/>
                <w:sz w:val="20"/>
                <w:szCs w:val="20"/>
              </w:rPr>
              <w:t>некоммерческих фондов, благотворительных организаций, клубов по интересам</w:t>
            </w:r>
          </w:p>
        </w:tc>
      </w:tr>
    </w:tbl>
    <w:p w:rsidR="008A7F86" w:rsidRPr="00FF0EC7" w:rsidRDefault="008A7F86" w:rsidP="00477768">
      <w:pPr>
        <w:ind w:left="0" w:right="0"/>
        <w:rPr>
          <w:rFonts w:ascii="Times New Roman" w:hAnsi="Times New Roman" w:cs="Times New Roman"/>
          <w:sz w:val="28"/>
          <w:szCs w:val="28"/>
          <w:highlight w:val="yellow"/>
        </w:rPr>
      </w:pPr>
    </w:p>
    <w:p w:rsidR="00B04E30" w:rsidRPr="005849A1" w:rsidRDefault="00B04E30" w:rsidP="00AD230A">
      <w:pPr>
        <w:ind w:left="0" w:right="0" w:firstLine="426"/>
        <w:jc w:val="center"/>
        <w:rPr>
          <w:rFonts w:ascii="Times New Roman" w:hAnsi="Times New Roman" w:cs="Times New Roman"/>
          <w:b/>
          <w:sz w:val="28"/>
          <w:szCs w:val="24"/>
        </w:rPr>
      </w:pPr>
      <w:r w:rsidRPr="005849A1">
        <w:rPr>
          <w:rFonts w:ascii="Times New Roman" w:hAnsi="Times New Roman" w:cs="Times New Roman"/>
          <w:b/>
          <w:sz w:val="28"/>
          <w:szCs w:val="24"/>
        </w:rPr>
        <w:t>Перечень вспомогательных видов разрешенного использования земельных участков и объектов капитального строительства</w:t>
      </w:r>
    </w:p>
    <w:p w:rsidR="00B04E30" w:rsidRPr="00097B96" w:rsidRDefault="00B04E30" w:rsidP="00AD230A">
      <w:pPr>
        <w:ind w:left="0" w:right="0" w:firstLine="426"/>
        <w:jc w:val="center"/>
        <w:rPr>
          <w:rFonts w:ascii="Times New Roman" w:hAnsi="Times New Roman" w:cs="Times New Roman"/>
          <w:sz w:val="28"/>
          <w:szCs w:val="28"/>
          <w:highlight w:val="yellow"/>
        </w:rPr>
      </w:pPr>
    </w:p>
    <w:p w:rsidR="00B04E30" w:rsidRPr="005849A1" w:rsidRDefault="00B04E30" w:rsidP="00AD230A">
      <w:pPr>
        <w:ind w:left="0" w:right="0" w:firstLine="425"/>
        <w:jc w:val="right"/>
        <w:rPr>
          <w:rFonts w:ascii="Times New Roman" w:hAnsi="Times New Roman" w:cs="Times New Roman"/>
          <w:sz w:val="28"/>
          <w:szCs w:val="24"/>
        </w:rPr>
      </w:pPr>
      <w:r w:rsidRPr="005849A1">
        <w:rPr>
          <w:rFonts w:ascii="Times New Roman" w:hAnsi="Times New Roman" w:cs="Times New Roman"/>
          <w:sz w:val="28"/>
          <w:szCs w:val="24"/>
        </w:rPr>
        <w:t>Таблица 2</w:t>
      </w:r>
      <w:r w:rsidR="0051548D">
        <w:rPr>
          <w:rFonts w:ascii="Times New Roman" w:hAnsi="Times New Roman" w:cs="Times New Roman"/>
          <w:sz w:val="28"/>
          <w:szCs w:val="24"/>
        </w:rPr>
        <w:t>9</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4"/>
        <w:gridCol w:w="1918"/>
        <w:gridCol w:w="6027"/>
      </w:tblGrid>
      <w:tr w:rsidR="00B04E30" w:rsidRPr="005849A1" w:rsidTr="008C2338">
        <w:trPr>
          <w:trHeight w:val="20"/>
          <w:jc w:val="center"/>
        </w:trPr>
        <w:tc>
          <w:tcPr>
            <w:tcW w:w="376" w:type="pct"/>
            <w:vMerge w:val="restart"/>
            <w:tcBorders>
              <w:bottom w:val="nil"/>
            </w:tcBorders>
            <w:vAlign w:val="center"/>
          </w:tcPr>
          <w:p w:rsidR="00B04E30" w:rsidRPr="005849A1" w:rsidRDefault="00B04E30" w:rsidP="00AD230A">
            <w:pPr>
              <w:pStyle w:val="2c"/>
              <w:shd w:val="clear" w:color="auto" w:fill="auto"/>
              <w:spacing w:after="0" w:line="240" w:lineRule="auto"/>
              <w:ind w:left="0" w:right="0" w:firstLine="0"/>
              <w:contextualSpacing/>
              <w:rPr>
                <w:b/>
                <w:sz w:val="20"/>
                <w:szCs w:val="20"/>
              </w:rPr>
            </w:pPr>
            <w:r w:rsidRPr="005849A1">
              <w:rPr>
                <w:rStyle w:val="9pt0pt"/>
                <w:rFonts w:eastAsia="Calibri"/>
                <w:b/>
                <w:color w:val="auto"/>
                <w:sz w:val="20"/>
                <w:szCs w:val="20"/>
              </w:rPr>
              <w:t>№</w:t>
            </w:r>
          </w:p>
          <w:p w:rsidR="00B04E30" w:rsidRPr="005849A1" w:rsidRDefault="00B04E30" w:rsidP="00AD230A">
            <w:pPr>
              <w:pStyle w:val="2c"/>
              <w:shd w:val="clear" w:color="auto" w:fill="auto"/>
              <w:spacing w:after="0" w:line="240" w:lineRule="auto"/>
              <w:ind w:left="0" w:right="0" w:firstLine="0"/>
              <w:contextualSpacing/>
              <w:rPr>
                <w:b/>
                <w:sz w:val="20"/>
                <w:szCs w:val="20"/>
              </w:rPr>
            </w:pPr>
            <w:proofErr w:type="spellStart"/>
            <w:r w:rsidRPr="005849A1">
              <w:rPr>
                <w:rStyle w:val="9pt0pt"/>
                <w:rFonts w:eastAsia="Calibri"/>
                <w:b/>
                <w:color w:val="auto"/>
                <w:sz w:val="20"/>
                <w:szCs w:val="20"/>
              </w:rPr>
              <w:t>п</w:t>
            </w:r>
            <w:proofErr w:type="spellEnd"/>
            <w:r w:rsidRPr="005849A1">
              <w:rPr>
                <w:rStyle w:val="9pt0pt"/>
                <w:rFonts w:eastAsia="Calibri"/>
                <w:b/>
                <w:color w:val="auto"/>
                <w:sz w:val="20"/>
                <w:szCs w:val="20"/>
              </w:rPr>
              <w:t>/</w:t>
            </w:r>
            <w:proofErr w:type="spellStart"/>
            <w:r w:rsidRPr="005849A1">
              <w:rPr>
                <w:rStyle w:val="9pt0pt"/>
                <w:rFonts w:eastAsia="Calibri"/>
                <w:b/>
                <w:color w:val="auto"/>
                <w:sz w:val="20"/>
                <w:szCs w:val="20"/>
              </w:rPr>
              <w:t>п</w:t>
            </w:r>
            <w:proofErr w:type="spellEnd"/>
          </w:p>
        </w:tc>
        <w:tc>
          <w:tcPr>
            <w:tcW w:w="1453" w:type="pct"/>
            <w:gridSpan w:val="2"/>
            <w:tcBorders>
              <w:bottom w:val="single" w:sz="4" w:space="0" w:color="auto"/>
            </w:tcBorders>
            <w:vAlign w:val="center"/>
          </w:tcPr>
          <w:p w:rsidR="00B04E30" w:rsidRPr="005849A1" w:rsidRDefault="00B04E30" w:rsidP="00AD230A">
            <w:pPr>
              <w:pStyle w:val="2c"/>
              <w:shd w:val="clear" w:color="auto" w:fill="auto"/>
              <w:spacing w:after="0" w:line="240" w:lineRule="auto"/>
              <w:ind w:left="0" w:right="0" w:firstLine="0"/>
              <w:contextualSpacing/>
              <w:rPr>
                <w:b/>
                <w:sz w:val="20"/>
                <w:szCs w:val="20"/>
              </w:rPr>
            </w:pPr>
            <w:r w:rsidRPr="005849A1">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171" w:type="pct"/>
            <w:vMerge w:val="restart"/>
            <w:tcBorders>
              <w:bottom w:val="nil"/>
            </w:tcBorders>
            <w:shd w:val="clear" w:color="auto" w:fill="auto"/>
            <w:vAlign w:val="center"/>
          </w:tcPr>
          <w:p w:rsidR="00B04E30" w:rsidRPr="005849A1"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5849A1">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5849A1" w:rsidTr="008C2338">
        <w:trPr>
          <w:trHeight w:val="20"/>
          <w:jc w:val="center"/>
        </w:trPr>
        <w:tc>
          <w:tcPr>
            <w:tcW w:w="376" w:type="pct"/>
            <w:vMerge/>
            <w:tcBorders>
              <w:bottom w:val="nil"/>
            </w:tcBorders>
            <w:vAlign w:val="center"/>
          </w:tcPr>
          <w:p w:rsidR="00B04E30" w:rsidRPr="005849A1"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44" w:type="pct"/>
            <w:tcBorders>
              <w:bottom w:val="nil"/>
            </w:tcBorders>
            <w:vAlign w:val="center"/>
          </w:tcPr>
          <w:p w:rsidR="00B04E30" w:rsidRPr="005849A1" w:rsidRDefault="00B04E30" w:rsidP="00AD230A">
            <w:pPr>
              <w:pStyle w:val="2c"/>
              <w:shd w:val="clear" w:color="auto" w:fill="auto"/>
              <w:spacing w:after="0" w:line="240" w:lineRule="auto"/>
              <w:ind w:left="0" w:right="0" w:firstLine="0"/>
              <w:contextualSpacing/>
              <w:rPr>
                <w:b/>
                <w:sz w:val="20"/>
                <w:szCs w:val="20"/>
              </w:rPr>
            </w:pPr>
            <w:r w:rsidRPr="005849A1">
              <w:rPr>
                <w:rStyle w:val="9pt0pt"/>
                <w:rFonts w:eastAsia="Calibri"/>
                <w:b/>
                <w:color w:val="auto"/>
                <w:sz w:val="20"/>
                <w:szCs w:val="20"/>
              </w:rPr>
              <w:t>Код</w:t>
            </w:r>
          </w:p>
        </w:tc>
        <w:tc>
          <w:tcPr>
            <w:tcW w:w="1009" w:type="pct"/>
            <w:tcBorders>
              <w:bottom w:val="nil"/>
            </w:tcBorders>
            <w:shd w:val="clear" w:color="auto" w:fill="auto"/>
            <w:vAlign w:val="center"/>
          </w:tcPr>
          <w:p w:rsidR="00B04E30" w:rsidRPr="005849A1"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5849A1">
              <w:rPr>
                <w:rStyle w:val="9pt0pt"/>
                <w:rFonts w:eastAsia="Calibri"/>
                <w:b/>
                <w:color w:val="auto"/>
                <w:sz w:val="20"/>
                <w:szCs w:val="20"/>
              </w:rPr>
              <w:t>Наименование</w:t>
            </w:r>
          </w:p>
        </w:tc>
        <w:tc>
          <w:tcPr>
            <w:tcW w:w="3171" w:type="pct"/>
            <w:vMerge/>
            <w:tcBorders>
              <w:bottom w:val="nil"/>
            </w:tcBorders>
            <w:shd w:val="clear" w:color="auto" w:fill="auto"/>
            <w:vAlign w:val="center"/>
          </w:tcPr>
          <w:p w:rsidR="00B04E30" w:rsidRPr="005849A1"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5849A1" w:rsidRDefault="00B04E30" w:rsidP="00AD230A">
      <w:pPr>
        <w:spacing w:line="14" w:lineRule="auto"/>
        <w:ind w:left="0" w:right="0" w:firstLine="709"/>
        <w:jc w:val="center"/>
        <w:rPr>
          <w:rFonts w:ascii="Times New Roman" w:hAnsi="Times New Roman" w:cs="Times New Roman"/>
          <w:b/>
          <w:sz w:val="24"/>
          <w:szCs w:val="24"/>
        </w:rPr>
      </w:pPr>
    </w:p>
    <w:p w:rsidR="00B04E30" w:rsidRPr="005849A1" w:rsidRDefault="00B04E30" w:rsidP="00AD230A">
      <w:pPr>
        <w:spacing w:line="14" w:lineRule="auto"/>
        <w:ind w:left="0" w:right="0"/>
        <w:rPr>
          <w:rFonts w:ascii="Times New Roman" w:hAnsi="Times New Roman" w:cs="Times New Roman"/>
          <w:sz w:val="24"/>
          <w:szCs w:val="24"/>
        </w:rPr>
      </w:pPr>
    </w:p>
    <w:p w:rsidR="00B04E30" w:rsidRPr="005849A1" w:rsidRDefault="00B04E30" w:rsidP="00AD230A">
      <w:pPr>
        <w:spacing w:line="14" w:lineRule="auto"/>
        <w:ind w:left="0" w:right="0"/>
        <w:rPr>
          <w:rFonts w:ascii="Times New Roman" w:hAnsi="Times New Roman" w:cs="Times New Roman"/>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4"/>
        <w:gridCol w:w="850"/>
        <w:gridCol w:w="1912"/>
        <w:gridCol w:w="6027"/>
      </w:tblGrid>
      <w:tr w:rsidR="00B04E30" w:rsidRPr="0065055E" w:rsidTr="008C2338">
        <w:trPr>
          <w:trHeight w:val="20"/>
          <w:jc w:val="center"/>
        </w:trPr>
        <w:tc>
          <w:tcPr>
            <w:tcW w:w="376" w:type="pct"/>
          </w:tcPr>
          <w:p w:rsidR="00B04E30" w:rsidRPr="005849A1" w:rsidRDefault="0088389C" w:rsidP="009E07CB">
            <w:pPr>
              <w:jc w:val="center"/>
              <w:rPr>
                <w:rFonts w:ascii="Times New Roman" w:hAnsi="Times New Roman" w:cs="Times New Roman"/>
                <w:sz w:val="20"/>
                <w:szCs w:val="20"/>
              </w:rPr>
            </w:pPr>
            <w:r w:rsidRPr="005849A1">
              <w:rPr>
                <w:rFonts w:ascii="Times New Roman" w:hAnsi="Times New Roman" w:cs="Times New Roman"/>
                <w:sz w:val="20"/>
                <w:szCs w:val="20"/>
              </w:rPr>
              <w:t>1</w:t>
            </w:r>
          </w:p>
        </w:tc>
        <w:tc>
          <w:tcPr>
            <w:tcW w:w="447" w:type="pct"/>
          </w:tcPr>
          <w:p w:rsidR="00B04E30" w:rsidRPr="005849A1" w:rsidRDefault="00B04E30" w:rsidP="00817572">
            <w:pPr>
              <w:jc w:val="center"/>
              <w:rPr>
                <w:rFonts w:ascii="Times New Roman" w:hAnsi="Times New Roman" w:cs="Times New Roman"/>
                <w:sz w:val="20"/>
                <w:szCs w:val="20"/>
              </w:rPr>
            </w:pPr>
            <w:r w:rsidRPr="005849A1">
              <w:rPr>
                <w:rFonts w:ascii="Times New Roman" w:hAnsi="Times New Roman" w:cs="Times New Roman"/>
                <w:sz w:val="20"/>
                <w:szCs w:val="20"/>
              </w:rPr>
              <w:t>4.9</w:t>
            </w:r>
          </w:p>
        </w:tc>
        <w:tc>
          <w:tcPr>
            <w:tcW w:w="1006" w:type="pct"/>
          </w:tcPr>
          <w:p w:rsidR="00B04E30" w:rsidRPr="005849A1" w:rsidRDefault="00B04E30" w:rsidP="00097B96">
            <w:pPr>
              <w:autoSpaceDE w:val="0"/>
              <w:autoSpaceDN w:val="0"/>
              <w:adjustRightInd w:val="0"/>
              <w:rPr>
                <w:rFonts w:ascii="Times New Roman" w:hAnsi="Times New Roman"/>
              </w:rPr>
            </w:pPr>
            <w:r w:rsidRPr="005849A1">
              <w:rPr>
                <w:rFonts w:ascii="Times New Roman" w:hAnsi="Times New Roman" w:cs="Times New Roman"/>
                <w:sz w:val="20"/>
                <w:szCs w:val="20"/>
              </w:rPr>
              <w:t>Служебные гаражи</w:t>
            </w:r>
          </w:p>
        </w:tc>
        <w:tc>
          <w:tcPr>
            <w:tcW w:w="3171" w:type="pct"/>
          </w:tcPr>
          <w:p w:rsidR="00215E7C" w:rsidRPr="005849A1" w:rsidRDefault="00B04E30" w:rsidP="00097B96">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2" w:history="1">
              <w:r w:rsidRPr="00AB4090">
                <w:rPr>
                  <w:rFonts w:ascii="Times New Roman" w:hAnsi="Times New Roman" w:cs="Times New Roman"/>
                  <w:sz w:val="20"/>
                  <w:szCs w:val="20"/>
                </w:rPr>
                <w:t>кодами 3.1</w:t>
              </w:r>
            </w:hyperlink>
            <w:r w:rsidRPr="00AB4090">
              <w:rPr>
                <w:rFonts w:ascii="Times New Roman" w:hAnsi="Times New Roman" w:cs="Times New Roman"/>
                <w:sz w:val="20"/>
                <w:szCs w:val="20"/>
              </w:rPr>
              <w:t>-</w:t>
            </w:r>
            <w:hyperlink w:anchor="P324" w:history="1">
              <w:r w:rsidRPr="00AB4090">
                <w:rPr>
                  <w:rFonts w:ascii="Times New Roman" w:hAnsi="Times New Roman" w:cs="Times New Roman"/>
                  <w:sz w:val="20"/>
                  <w:szCs w:val="20"/>
                </w:rPr>
                <w:t>3.10.2</w:t>
              </w:r>
            </w:hyperlink>
            <w:r w:rsidRPr="00AB4090">
              <w:rPr>
                <w:rFonts w:ascii="Times New Roman" w:hAnsi="Times New Roman" w:cs="Times New Roman"/>
                <w:sz w:val="20"/>
                <w:szCs w:val="20"/>
              </w:rPr>
              <w:t xml:space="preserve">, кодами </w:t>
            </w:r>
            <w:r w:rsidR="00E607F9" w:rsidRPr="00AB4090">
              <w:rPr>
                <w:rFonts w:ascii="Times New Roman" w:hAnsi="Times New Roman" w:cs="Times New Roman"/>
                <w:sz w:val="20"/>
                <w:szCs w:val="20"/>
              </w:rPr>
              <w:t xml:space="preserve">                    </w:t>
            </w:r>
            <w:r w:rsidRPr="00AB4090">
              <w:rPr>
                <w:rFonts w:ascii="Times New Roman" w:hAnsi="Times New Roman" w:cs="Times New Roman"/>
                <w:sz w:val="20"/>
                <w:szCs w:val="20"/>
              </w:rPr>
              <w:t xml:space="preserve">4.1 - </w:t>
            </w:r>
            <w:hyperlink w:anchor="P404" w:history="1">
              <w:r w:rsidRPr="00AB4090">
                <w:rPr>
                  <w:rFonts w:ascii="Times New Roman" w:hAnsi="Times New Roman" w:cs="Times New Roman"/>
                  <w:sz w:val="20"/>
                  <w:szCs w:val="20"/>
                </w:rPr>
                <w:t>4.10</w:t>
              </w:r>
            </w:hyperlink>
            <w:r w:rsidRPr="00AB4090">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E5701D" w:rsidRDefault="00E5701D" w:rsidP="00AD230A">
      <w:pPr>
        <w:ind w:left="0" w:right="0"/>
        <w:jc w:val="center"/>
        <w:rPr>
          <w:rFonts w:ascii="Times New Roman" w:hAnsi="Times New Roman" w:cs="Times New Roman"/>
          <w:sz w:val="28"/>
          <w:szCs w:val="28"/>
          <w:highlight w:val="yellow"/>
        </w:rPr>
      </w:pPr>
    </w:p>
    <w:p w:rsidR="00097B96" w:rsidRDefault="00097B96">
      <w:pPr>
        <w:ind w:left="0" w:right="0"/>
        <w:jc w:val="left"/>
        <w:rPr>
          <w:rFonts w:ascii="Times New Roman" w:hAnsi="Times New Roman" w:cs="Times New Roman"/>
          <w:b/>
          <w:sz w:val="28"/>
          <w:szCs w:val="28"/>
        </w:rPr>
      </w:pPr>
      <w:r>
        <w:rPr>
          <w:rFonts w:ascii="Times New Roman" w:hAnsi="Times New Roman" w:cs="Times New Roman"/>
          <w:b/>
          <w:sz w:val="28"/>
          <w:szCs w:val="28"/>
        </w:rPr>
        <w:br w:type="page"/>
      </w:r>
    </w:p>
    <w:p w:rsidR="00B04E30" w:rsidRPr="005849A1" w:rsidRDefault="00B04E30" w:rsidP="00AD230A">
      <w:pPr>
        <w:ind w:left="0" w:right="0"/>
        <w:jc w:val="center"/>
        <w:rPr>
          <w:rFonts w:ascii="Times New Roman" w:hAnsi="Times New Roman" w:cs="Times New Roman"/>
          <w:b/>
          <w:sz w:val="28"/>
          <w:szCs w:val="28"/>
        </w:rPr>
      </w:pPr>
      <w:r w:rsidRPr="005849A1">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w:t>
      </w:r>
      <w:r w:rsidR="00A17225" w:rsidRPr="005849A1">
        <w:rPr>
          <w:rFonts w:ascii="Times New Roman" w:hAnsi="Times New Roman" w:cs="Times New Roman"/>
          <w:b/>
          <w:sz w:val="28"/>
          <w:szCs w:val="28"/>
        </w:rPr>
        <w:t xml:space="preserve"> капитального</w:t>
      </w:r>
      <w:r w:rsidRPr="005849A1">
        <w:rPr>
          <w:rFonts w:ascii="Times New Roman" w:hAnsi="Times New Roman" w:cs="Times New Roman"/>
          <w:b/>
          <w:sz w:val="28"/>
          <w:szCs w:val="28"/>
        </w:rPr>
        <w:t xml:space="preserve"> строительства</w:t>
      </w:r>
    </w:p>
    <w:p w:rsidR="00B04E30" w:rsidRPr="00FF0EC7" w:rsidRDefault="00B04E30" w:rsidP="00AD230A">
      <w:pPr>
        <w:ind w:left="0" w:right="0"/>
        <w:jc w:val="center"/>
        <w:rPr>
          <w:rFonts w:ascii="Times New Roman" w:hAnsi="Times New Roman" w:cs="Times New Roman"/>
          <w:sz w:val="28"/>
          <w:szCs w:val="28"/>
        </w:rPr>
      </w:pPr>
    </w:p>
    <w:p w:rsidR="00B04E30" w:rsidRPr="005849A1" w:rsidRDefault="0051548D" w:rsidP="00AD230A">
      <w:pPr>
        <w:ind w:left="0" w:right="0"/>
        <w:jc w:val="right"/>
        <w:rPr>
          <w:rFonts w:ascii="Times New Roman" w:hAnsi="Times New Roman" w:cs="Times New Roman"/>
          <w:sz w:val="28"/>
          <w:szCs w:val="28"/>
        </w:rPr>
      </w:pPr>
      <w:r>
        <w:rPr>
          <w:rFonts w:ascii="Times New Roman" w:hAnsi="Times New Roman" w:cs="Times New Roman"/>
          <w:sz w:val="28"/>
          <w:szCs w:val="28"/>
        </w:rPr>
        <w:t>Таблица 30</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18"/>
        <w:gridCol w:w="2225"/>
        <w:gridCol w:w="3684"/>
        <w:gridCol w:w="2829"/>
      </w:tblGrid>
      <w:tr w:rsidR="00435576" w:rsidRPr="00097B96" w:rsidTr="00435576">
        <w:tc>
          <w:tcPr>
            <w:tcW w:w="330" w:type="pct"/>
            <w:shd w:val="clear" w:color="auto" w:fill="auto"/>
            <w:vAlign w:val="center"/>
          </w:tcPr>
          <w:p w:rsidR="00435576" w:rsidRPr="00097B96" w:rsidRDefault="00B04E30" w:rsidP="00AD230A">
            <w:pPr>
              <w:ind w:left="0" w:right="0"/>
              <w:jc w:val="center"/>
              <w:rPr>
                <w:rFonts w:ascii="Times New Roman" w:hAnsi="Times New Roman" w:cs="Times New Roman"/>
                <w:b/>
                <w:sz w:val="20"/>
                <w:szCs w:val="20"/>
              </w:rPr>
            </w:pPr>
            <w:r w:rsidRPr="00097B96">
              <w:rPr>
                <w:rFonts w:ascii="Times New Roman" w:hAnsi="Times New Roman" w:cs="Times New Roman"/>
                <w:b/>
                <w:sz w:val="20"/>
                <w:szCs w:val="20"/>
              </w:rPr>
              <w:t xml:space="preserve">№ </w:t>
            </w:r>
          </w:p>
          <w:p w:rsidR="00B04E30" w:rsidRPr="00097B96" w:rsidRDefault="00B04E30" w:rsidP="00AD230A">
            <w:pPr>
              <w:ind w:left="0" w:right="0"/>
              <w:jc w:val="center"/>
              <w:rPr>
                <w:rFonts w:ascii="Times New Roman" w:hAnsi="Times New Roman" w:cs="Times New Roman"/>
                <w:b/>
                <w:sz w:val="20"/>
                <w:szCs w:val="20"/>
              </w:rPr>
            </w:pPr>
            <w:proofErr w:type="spellStart"/>
            <w:r w:rsidRPr="00097B96">
              <w:rPr>
                <w:rFonts w:ascii="Times New Roman" w:hAnsi="Times New Roman" w:cs="Times New Roman"/>
                <w:b/>
                <w:sz w:val="20"/>
                <w:szCs w:val="20"/>
              </w:rPr>
              <w:t>п</w:t>
            </w:r>
            <w:proofErr w:type="spellEnd"/>
            <w:r w:rsidRPr="00097B96">
              <w:rPr>
                <w:rFonts w:ascii="Times New Roman" w:hAnsi="Times New Roman" w:cs="Times New Roman"/>
                <w:b/>
                <w:sz w:val="20"/>
                <w:szCs w:val="20"/>
              </w:rPr>
              <w:t>/</w:t>
            </w:r>
            <w:proofErr w:type="spellStart"/>
            <w:r w:rsidRPr="00097B96">
              <w:rPr>
                <w:rFonts w:ascii="Times New Roman" w:hAnsi="Times New Roman" w:cs="Times New Roman"/>
                <w:b/>
                <w:sz w:val="20"/>
                <w:szCs w:val="20"/>
              </w:rPr>
              <w:t>п</w:t>
            </w:r>
            <w:proofErr w:type="spellEnd"/>
          </w:p>
        </w:tc>
        <w:tc>
          <w:tcPr>
            <w:tcW w:w="1189" w:type="pct"/>
            <w:shd w:val="clear" w:color="auto" w:fill="auto"/>
            <w:vAlign w:val="center"/>
          </w:tcPr>
          <w:p w:rsidR="00B04E30" w:rsidRPr="00097B96" w:rsidRDefault="00B04E30" w:rsidP="00AD230A">
            <w:pPr>
              <w:ind w:left="0" w:right="0"/>
              <w:jc w:val="center"/>
              <w:rPr>
                <w:rFonts w:ascii="Times New Roman" w:hAnsi="Times New Roman" w:cs="Times New Roman"/>
                <w:b/>
                <w:sz w:val="20"/>
                <w:szCs w:val="20"/>
              </w:rPr>
            </w:pPr>
            <w:r w:rsidRPr="00097B96">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969" w:type="pct"/>
            <w:shd w:val="clear" w:color="auto" w:fill="auto"/>
            <w:vAlign w:val="center"/>
          </w:tcPr>
          <w:p w:rsidR="00B04E30" w:rsidRPr="00097B96" w:rsidRDefault="00B04E30" w:rsidP="00AD230A">
            <w:pPr>
              <w:ind w:left="0" w:right="0" w:firstLine="2"/>
              <w:jc w:val="center"/>
              <w:rPr>
                <w:rFonts w:ascii="Times New Roman" w:hAnsi="Times New Roman" w:cs="Times New Roman"/>
                <w:b/>
                <w:sz w:val="20"/>
                <w:szCs w:val="20"/>
              </w:rPr>
            </w:pPr>
            <w:r w:rsidRPr="00097B96">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3" w:type="pct"/>
            <w:shd w:val="clear" w:color="auto" w:fill="auto"/>
            <w:vAlign w:val="center"/>
          </w:tcPr>
          <w:p w:rsidR="00B04E30" w:rsidRPr="00097B96" w:rsidRDefault="00B04E30" w:rsidP="00AD230A">
            <w:pPr>
              <w:ind w:left="0" w:right="0"/>
              <w:jc w:val="center"/>
              <w:rPr>
                <w:rFonts w:ascii="Times New Roman" w:hAnsi="Times New Roman" w:cs="Times New Roman"/>
                <w:b/>
                <w:sz w:val="20"/>
                <w:szCs w:val="20"/>
              </w:rPr>
            </w:pPr>
            <w:r w:rsidRPr="00097B96">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097B96" w:rsidRDefault="00B04E30" w:rsidP="00AD230A">
      <w:pPr>
        <w:spacing w:line="14" w:lineRule="auto"/>
        <w:ind w:left="0" w:right="0" w:firstLine="709"/>
        <w:rPr>
          <w:rFonts w:ascii="Times New Roman" w:hAnsi="Times New Roman" w:cs="Times New Roman"/>
          <w:sz w:val="20"/>
          <w:szCs w:val="20"/>
          <w:highlight w:val="yellow"/>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67"/>
        <w:gridCol w:w="2190"/>
        <w:gridCol w:w="3740"/>
        <w:gridCol w:w="2801"/>
      </w:tblGrid>
      <w:tr w:rsidR="003C79F3" w:rsidRPr="00097B96" w:rsidTr="00097B96">
        <w:trPr>
          <w:trHeight w:val="20"/>
          <w:tblHeader/>
          <w:jc w:val="center"/>
        </w:trPr>
        <w:tc>
          <w:tcPr>
            <w:tcW w:w="355" w:type="pct"/>
            <w:tcBorders>
              <w:top w:val="single" w:sz="4" w:space="0" w:color="auto"/>
              <w:left w:val="single" w:sz="4" w:space="0" w:color="auto"/>
              <w:bottom w:val="single" w:sz="4" w:space="0" w:color="auto"/>
              <w:right w:val="single" w:sz="4" w:space="0" w:color="auto"/>
            </w:tcBorders>
          </w:tcPr>
          <w:p w:rsidR="00B04E30" w:rsidRPr="00097B96" w:rsidRDefault="00B04E30" w:rsidP="00817572">
            <w:pPr>
              <w:autoSpaceDE w:val="0"/>
              <w:autoSpaceDN w:val="0"/>
              <w:adjustRightInd w:val="0"/>
              <w:jc w:val="center"/>
              <w:rPr>
                <w:rFonts w:ascii="Times New Roman" w:hAnsi="Times New Roman" w:cs="Times New Roman"/>
                <w:sz w:val="20"/>
                <w:szCs w:val="20"/>
              </w:rPr>
            </w:pPr>
            <w:r w:rsidRPr="00097B96">
              <w:rPr>
                <w:rFonts w:ascii="Times New Roman" w:hAnsi="Times New Roman" w:cs="Times New Roman"/>
                <w:sz w:val="20"/>
                <w:szCs w:val="20"/>
              </w:rPr>
              <w:t>1</w:t>
            </w:r>
          </w:p>
        </w:tc>
        <w:tc>
          <w:tcPr>
            <w:tcW w:w="1165" w:type="pct"/>
            <w:tcBorders>
              <w:top w:val="single" w:sz="4" w:space="0" w:color="auto"/>
              <w:left w:val="single" w:sz="4" w:space="0" w:color="auto"/>
              <w:bottom w:val="single" w:sz="4" w:space="0" w:color="auto"/>
              <w:right w:val="single" w:sz="4" w:space="0" w:color="auto"/>
            </w:tcBorders>
          </w:tcPr>
          <w:p w:rsidR="00B04E30" w:rsidRPr="00097B96" w:rsidRDefault="00B04E30" w:rsidP="00AD230A">
            <w:pPr>
              <w:autoSpaceDE w:val="0"/>
              <w:autoSpaceDN w:val="0"/>
              <w:adjustRightInd w:val="0"/>
              <w:ind w:left="0" w:right="0"/>
              <w:jc w:val="center"/>
              <w:rPr>
                <w:rFonts w:ascii="Times New Roman" w:hAnsi="Times New Roman" w:cs="Times New Roman"/>
                <w:sz w:val="20"/>
                <w:szCs w:val="20"/>
              </w:rPr>
            </w:pPr>
            <w:r w:rsidRPr="00097B96">
              <w:rPr>
                <w:rFonts w:ascii="Times New Roman" w:hAnsi="Times New Roman" w:cs="Times New Roman"/>
                <w:sz w:val="20"/>
                <w:szCs w:val="20"/>
              </w:rPr>
              <w:t>2</w:t>
            </w:r>
          </w:p>
        </w:tc>
        <w:tc>
          <w:tcPr>
            <w:tcW w:w="1990" w:type="pct"/>
            <w:tcBorders>
              <w:top w:val="single" w:sz="4" w:space="0" w:color="auto"/>
              <w:left w:val="single" w:sz="4" w:space="0" w:color="auto"/>
              <w:bottom w:val="single" w:sz="4" w:space="0" w:color="auto"/>
              <w:right w:val="single" w:sz="4" w:space="0" w:color="auto"/>
            </w:tcBorders>
          </w:tcPr>
          <w:p w:rsidR="00B04E30" w:rsidRPr="00097B96" w:rsidRDefault="00B04E30" w:rsidP="00AD230A">
            <w:pPr>
              <w:pStyle w:val="2c"/>
              <w:shd w:val="clear" w:color="auto" w:fill="auto"/>
              <w:spacing w:after="0" w:line="240" w:lineRule="auto"/>
              <w:ind w:left="0" w:right="0" w:firstLine="0"/>
              <w:rPr>
                <w:rStyle w:val="9pt"/>
                <w:rFonts w:eastAsia="Calibri"/>
                <w:b w:val="0"/>
                <w:i w:val="0"/>
                <w:color w:val="auto"/>
                <w:sz w:val="20"/>
                <w:szCs w:val="20"/>
              </w:rPr>
            </w:pPr>
            <w:r w:rsidRPr="00097B96">
              <w:rPr>
                <w:rStyle w:val="9pt"/>
                <w:rFonts w:eastAsia="Calibri"/>
                <w:b w:val="0"/>
                <w:i w:val="0"/>
                <w:color w:val="auto"/>
                <w:sz w:val="20"/>
                <w:szCs w:val="20"/>
              </w:rPr>
              <w:t>3</w:t>
            </w:r>
          </w:p>
        </w:tc>
        <w:tc>
          <w:tcPr>
            <w:tcW w:w="1490" w:type="pct"/>
            <w:tcBorders>
              <w:top w:val="single" w:sz="4" w:space="0" w:color="auto"/>
              <w:left w:val="single" w:sz="4" w:space="0" w:color="auto"/>
              <w:bottom w:val="single" w:sz="4" w:space="0" w:color="auto"/>
              <w:right w:val="single" w:sz="4" w:space="0" w:color="auto"/>
            </w:tcBorders>
          </w:tcPr>
          <w:p w:rsidR="00B04E30" w:rsidRPr="00097B96" w:rsidRDefault="00B04E30" w:rsidP="00AD230A">
            <w:pPr>
              <w:ind w:left="0" w:right="0"/>
              <w:contextualSpacing/>
              <w:jc w:val="center"/>
              <w:rPr>
                <w:rFonts w:ascii="Times New Roman" w:hAnsi="Times New Roman" w:cs="Times New Roman"/>
                <w:sz w:val="20"/>
                <w:szCs w:val="20"/>
              </w:rPr>
            </w:pPr>
            <w:r w:rsidRPr="00097B96">
              <w:rPr>
                <w:rFonts w:ascii="Times New Roman" w:hAnsi="Times New Roman" w:cs="Times New Roman"/>
                <w:sz w:val="20"/>
                <w:szCs w:val="20"/>
              </w:rPr>
              <w:t>4</w:t>
            </w:r>
          </w:p>
        </w:tc>
      </w:tr>
      <w:tr w:rsidR="00205B9F" w:rsidRPr="00097B96" w:rsidTr="00097B96">
        <w:trPr>
          <w:trHeight w:val="4604"/>
          <w:jc w:val="center"/>
        </w:trPr>
        <w:tc>
          <w:tcPr>
            <w:tcW w:w="355" w:type="pct"/>
            <w:tcBorders>
              <w:top w:val="single" w:sz="4" w:space="0" w:color="auto"/>
              <w:left w:val="single" w:sz="4" w:space="0" w:color="auto"/>
              <w:right w:val="single" w:sz="4" w:space="0" w:color="auto"/>
            </w:tcBorders>
          </w:tcPr>
          <w:p w:rsidR="00205B9F" w:rsidRPr="00097B96" w:rsidRDefault="00205B9F" w:rsidP="00FD6B4F">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right w:val="single" w:sz="4" w:space="0" w:color="auto"/>
            </w:tcBorders>
          </w:tcPr>
          <w:p w:rsidR="00205B9F" w:rsidRPr="00097B96" w:rsidRDefault="00205B9F" w:rsidP="00435576">
            <w:pPr>
              <w:autoSpaceDE w:val="0"/>
              <w:autoSpaceDN w:val="0"/>
              <w:adjustRightInd w:val="0"/>
              <w:spacing w:line="262" w:lineRule="auto"/>
              <w:rPr>
                <w:rFonts w:ascii="Times New Roman" w:hAnsi="Times New Roman" w:cs="Times New Roman"/>
                <w:sz w:val="20"/>
                <w:szCs w:val="20"/>
              </w:rPr>
            </w:pPr>
            <w:r w:rsidRPr="00097B96">
              <w:rPr>
                <w:rFonts w:ascii="Times New Roman" w:hAnsi="Times New Roman" w:cs="Times New Roman"/>
                <w:sz w:val="20"/>
                <w:szCs w:val="20"/>
              </w:rPr>
              <w:t>Амбулаторно-поликлиническое обслуживание</w:t>
            </w:r>
          </w:p>
        </w:tc>
        <w:tc>
          <w:tcPr>
            <w:tcW w:w="1990" w:type="pct"/>
            <w:tcBorders>
              <w:top w:val="single" w:sz="4" w:space="0" w:color="auto"/>
              <w:left w:val="single" w:sz="4" w:space="0" w:color="auto"/>
              <w:right w:val="single" w:sz="4" w:space="0" w:color="auto"/>
            </w:tcBorders>
          </w:tcPr>
          <w:p w:rsidR="00205B9F" w:rsidRPr="00097B96" w:rsidRDefault="00205B9F" w:rsidP="00215E7C">
            <w:pPr>
              <w:pStyle w:val="2c"/>
              <w:shd w:val="clear" w:color="auto" w:fill="auto"/>
              <w:spacing w:after="0" w:line="240" w:lineRule="auto"/>
              <w:ind w:firstLine="0"/>
              <w:jc w:val="both"/>
              <w:rPr>
                <w:sz w:val="20"/>
                <w:szCs w:val="20"/>
              </w:rPr>
            </w:pPr>
            <w:r w:rsidRPr="00097B96">
              <w:rPr>
                <w:rStyle w:val="9pt"/>
                <w:b w:val="0"/>
                <w:bCs w:val="0"/>
                <w:i w:val="0"/>
                <w:iCs w:val="0"/>
                <w:color w:val="auto"/>
                <w:spacing w:val="-2"/>
                <w:sz w:val="20"/>
                <w:szCs w:val="20"/>
              </w:rPr>
              <w:t>Минимальные отступы зданий, строений, сооружений:</w:t>
            </w:r>
          </w:p>
          <w:p w:rsidR="007B04BF" w:rsidRPr="00097B96" w:rsidRDefault="00205B9F" w:rsidP="007B04BF">
            <w:pPr>
              <w:numPr>
                <w:ilvl w:val="0"/>
                <w:numId w:val="66"/>
              </w:numPr>
              <w:tabs>
                <w:tab w:val="left" w:pos="246"/>
              </w:tabs>
              <w:ind w:left="113" w:firstLine="0"/>
              <w:contextualSpacing/>
              <w:rPr>
                <w:rStyle w:val="9pt"/>
                <w:b w:val="0"/>
                <w:bCs w:val="0"/>
                <w:i w:val="0"/>
                <w:iCs w:val="0"/>
                <w:color w:val="auto"/>
                <w:spacing w:val="-2"/>
                <w:sz w:val="20"/>
                <w:szCs w:val="20"/>
              </w:rPr>
            </w:pPr>
            <w:r w:rsidRPr="00097B96">
              <w:rPr>
                <w:rStyle w:val="9pt"/>
                <w:b w:val="0"/>
                <w:bCs w:val="0"/>
                <w:i w:val="0"/>
                <w:iCs w:val="0"/>
                <w:color w:val="auto"/>
                <w:spacing w:val="-2"/>
                <w:sz w:val="20"/>
                <w:szCs w:val="20"/>
              </w:rPr>
              <w:t xml:space="preserve"> </w:t>
            </w:r>
            <w:r w:rsidR="007B04BF" w:rsidRPr="00097B96">
              <w:rPr>
                <w:rStyle w:val="9pt"/>
                <w:b w:val="0"/>
                <w:bCs w:val="0"/>
                <w:i w:val="0"/>
                <w:iCs w:val="0"/>
                <w:color w:val="auto"/>
                <w:spacing w:val="-2"/>
                <w:sz w:val="20"/>
                <w:szCs w:val="20"/>
              </w:rPr>
              <w:t xml:space="preserve">от красной линии магистральной улицы (в случае отсутствия установленной красной линии - от границ земельного участка, граничащего с магистральной улицей) до зданий поликлиник </w:t>
            </w:r>
            <w:r w:rsidR="007B04BF" w:rsidRPr="00097B96">
              <w:rPr>
                <w:rStyle w:val="9pt"/>
                <w:rFonts w:eastAsia="Calibri"/>
                <w:b w:val="0"/>
                <w:bCs w:val="0"/>
                <w:i w:val="0"/>
                <w:iCs w:val="0"/>
                <w:color w:val="auto"/>
                <w:spacing w:val="-2"/>
                <w:sz w:val="20"/>
                <w:szCs w:val="20"/>
              </w:rPr>
              <w:t>–</w:t>
            </w:r>
            <w:r w:rsidR="007B04BF" w:rsidRPr="00097B96">
              <w:rPr>
                <w:rStyle w:val="9pt"/>
                <w:b w:val="0"/>
                <w:bCs w:val="0"/>
                <w:i w:val="0"/>
                <w:iCs w:val="0"/>
                <w:color w:val="auto"/>
                <w:spacing w:val="-2"/>
                <w:sz w:val="20"/>
                <w:szCs w:val="20"/>
              </w:rPr>
              <w:t xml:space="preserve"> </w:t>
            </w:r>
            <w:smartTag w:uri="urn:schemas-microsoft-com:office:smarttags" w:element="metricconverter">
              <w:smartTagPr>
                <w:attr w:name="ProductID" w:val="15 м"/>
              </w:smartTagPr>
              <w:r w:rsidR="007B04BF" w:rsidRPr="00097B96">
                <w:rPr>
                  <w:rStyle w:val="9pt"/>
                  <w:b w:val="0"/>
                  <w:bCs w:val="0"/>
                  <w:i w:val="0"/>
                  <w:iCs w:val="0"/>
                  <w:color w:val="auto"/>
                  <w:spacing w:val="-2"/>
                  <w:sz w:val="20"/>
                  <w:szCs w:val="20"/>
                </w:rPr>
                <w:t>15 м</w:t>
              </w:r>
            </w:smartTag>
            <w:r w:rsidR="007B04BF" w:rsidRPr="00097B96">
              <w:rPr>
                <w:rStyle w:val="9pt"/>
                <w:b w:val="0"/>
                <w:bCs w:val="0"/>
                <w:i w:val="0"/>
                <w:iCs w:val="0"/>
                <w:color w:val="auto"/>
                <w:spacing w:val="-2"/>
                <w:sz w:val="20"/>
                <w:szCs w:val="20"/>
              </w:rPr>
              <w:t>;</w:t>
            </w:r>
          </w:p>
          <w:p w:rsidR="00205B9F" w:rsidRPr="00097B96" w:rsidRDefault="00205B9F" w:rsidP="009A2ADA">
            <w:pPr>
              <w:pStyle w:val="2c"/>
              <w:numPr>
                <w:ilvl w:val="0"/>
                <w:numId w:val="66"/>
              </w:numPr>
              <w:shd w:val="clear" w:color="auto" w:fill="auto"/>
              <w:tabs>
                <w:tab w:val="left" w:pos="246"/>
              </w:tabs>
              <w:spacing w:after="0" w:line="240" w:lineRule="auto"/>
              <w:ind w:left="113" w:firstLine="0"/>
              <w:jc w:val="both"/>
              <w:rPr>
                <w:sz w:val="20"/>
                <w:szCs w:val="20"/>
              </w:rPr>
            </w:pPr>
            <w:r w:rsidRPr="00097B96">
              <w:rPr>
                <w:rStyle w:val="9pt"/>
                <w:b w:val="0"/>
                <w:bCs w:val="0"/>
                <w:i w:val="0"/>
                <w:iCs w:val="0"/>
                <w:color w:val="auto"/>
                <w:spacing w:val="-2"/>
                <w:sz w:val="20"/>
                <w:szCs w:val="20"/>
              </w:rPr>
              <w:t xml:space="preserve">от красной линии улицы </w:t>
            </w:r>
            <w:r w:rsidR="001476E8" w:rsidRPr="00097B96">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097B96">
              <w:rPr>
                <w:rStyle w:val="9pt"/>
                <w:b w:val="0"/>
                <w:bCs w:val="0"/>
                <w:i w:val="0"/>
                <w:iCs w:val="0"/>
                <w:color w:val="auto"/>
                <w:spacing w:val="-2"/>
                <w:sz w:val="20"/>
                <w:szCs w:val="20"/>
              </w:rPr>
              <w:t xml:space="preserve"> </w:t>
            </w:r>
            <w:r w:rsidRPr="00097B96">
              <w:rPr>
                <w:rStyle w:val="9pt"/>
                <w:rFonts w:eastAsia="Calibri"/>
                <w:b w:val="0"/>
                <w:bCs w:val="0"/>
                <w:i w:val="0"/>
                <w:iCs w:val="0"/>
                <w:color w:val="auto"/>
                <w:spacing w:val="-2"/>
                <w:sz w:val="20"/>
                <w:szCs w:val="20"/>
              </w:rPr>
              <w:t>–</w:t>
            </w:r>
            <w:r w:rsidRPr="00097B96">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097B96">
                <w:rPr>
                  <w:rStyle w:val="9pt"/>
                  <w:b w:val="0"/>
                  <w:bCs w:val="0"/>
                  <w:i w:val="0"/>
                  <w:iCs w:val="0"/>
                  <w:color w:val="auto"/>
                  <w:spacing w:val="-2"/>
                  <w:sz w:val="20"/>
                  <w:szCs w:val="20"/>
                </w:rPr>
                <w:t>5 м</w:t>
              </w:r>
            </w:smartTag>
            <w:r w:rsidRPr="00097B96">
              <w:rPr>
                <w:rStyle w:val="9pt"/>
                <w:b w:val="0"/>
                <w:bCs w:val="0"/>
                <w:i w:val="0"/>
                <w:iCs w:val="0"/>
                <w:color w:val="auto"/>
                <w:spacing w:val="-2"/>
                <w:sz w:val="20"/>
                <w:szCs w:val="20"/>
              </w:rPr>
              <w:t>;</w:t>
            </w:r>
          </w:p>
          <w:p w:rsidR="00205B9F" w:rsidRPr="00097B96" w:rsidRDefault="00374638" w:rsidP="009A2ADA">
            <w:pPr>
              <w:pStyle w:val="2c"/>
              <w:numPr>
                <w:ilvl w:val="0"/>
                <w:numId w:val="66"/>
              </w:numPr>
              <w:shd w:val="clear" w:color="auto" w:fill="auto"/>
              <w:tabs>
                <w:tab w:val="left" w:pos="246"/>
                <w:tab w:val="left" w:pos="298"/>
              </w:tabs>
              <w:spacing w:after="0" w:line="240" w:lineRule="auto"/>
              <w:ind w:left="113" w:firstLine="0"/>
              <w:jc w:val="both"/>
              <w:rPr>
                <w:sz w:val="20"/>
                <w:szCs w:val="20"/>
              </w:rPr>
            </w:pPr>
            <w:r w:rsidRPr="00097B96">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205B9F" w:rsidRPr="00097B96">
              <w:rPr>
                <w:rStyle w:val="9pt"/>
                <w:b w:val="0"/>
                <w:bCs w:val="0"/>
                <w:i w:val="0"/>
                <w:iCs w:val="0"/>
                <w:color w:val="auto"/>
                <w:spacing w:val="-2"/>
                <w:sz w:val="20"/>
                <w:szCs w:val="20"/>
              </w:rPr>
              <w:t xml:space="preserve"> </w:t>
            </w:r>
            <w:r w:rsidR="00205B9F" w:rsidRPr="00097B96">
              <w:rPr>
                <w:rStyle w:val="9pt"/>
                <w:rFonts w:eastAsia="Calibri"/>
                <w:b w:val="0"/>
                <w:bCs w:val="0"/>
                <w:i w:val="0"/>
                <w:iCs w:val="0"/>
                <w:color w:val="auto"/>
                <w:spacing w:val="-2"/>
                <w:sz w:val="20"/>
                <w:szCs w:val="20"/>
              </w:rPr>
              <w:t>–</w:t>
            </w:r>
            <w:r w:rsidR="00205B9F" w:rsidRPr="00097B96">
              <w:rPr>
                <w:rStyle w:val="9pt"/>
                <w:b w:val="0"/>
                <w:bCs w:val="0"/>
                <w:i w:val="0"/>
                <w:iCs w:val="0"/>
                <w:color w:val="auto"/>
                <w:spacing w:val="-2"/>
                <w:sz w:val="20"/>
                <w:szCs w:val="20"/>
              </w:rPr>
              <w:t xml:space="preserve"> </w:t>
            </w:r>
            <w:smartTag w:uri="urn:schemas-microsoft-com:office:smarttags" w:element="metricconverter">
              <w:smartTagPr>
                <w:attr w:name="ProductID" w:val="3 м"/>
              </w:smartTagPr>
              <w:r w:rsidR="00205B9F" w:rsidRPr="00097B96">
                <w:rPr>
                  <w:rStyle w:val="9pt"/>
                  <w:b w:val="0"/>
                  <w:bCs w:val="0"/>
                  <w:i w:val="0"/>
                  <w:iCs w:val="0"/>
                  <w:color w:val="auto"/>
                  <w:spacing w:val="-2"/>
                  <w:sz w:val="20"/>
                  <w:szCs w:val="20"/>
                </w:rPr>
                <w:t>3 м</w:t>
              </w:r>
            </w:smartTag>
            <w:r w:rsidR="00205B9F" w:rsidRPr="00097B96">
              <w:rPr>
                <w:rStyle w:val="9pt"/>
                <w:b w:val="0"/>
                <w:bCs w:val="0"/>
                <w:i w:val="0"/>
                <w:iCs w:val="0"/>
                <w:color w:val="auto"/>
                <w:spacing w:val="-2"/>
                <w:sz w:val="20"/>
                <w:szCs w:val="20"/>
              </w:rPr>
              <w:t>;</w:t>
            </w:r>
          </w:p>
          <w:p w:rsidR="00205B9F" w:rsidRPr="00097B96" w:rsidRDefault="00205B9F" w:rsidP="009A2ADA">
            <w:pPr>
              <w:pStyle w:val="2c"/>
              <w:numPr>
                <w:ilvl w:val="0"/>
                <w:numId w:val="66"/>
              </w:numPr>
              <w:shd w:val="clear" w:color="auto" w:fill="auto"/>
              <w:tabs>
                <w:tab w:val="left" w:pos="246"/>
                <w:tab w:val="left" w:pos="288"/>
              </w:tabs>
              <w:spacing w:after="0" w:line="240" w:lineRule="auto"/>
              <w:ind w:left="113" w:firstLine="0"/>
              <w:jc w:val="both"/>
              <w:rPr>
                <w:sz w:val="20"/>
                <w:szCs w:val="20"/>
              </w:rPr>
            </w:pPr>
            <w:r w:rsidRPr="00097B96">
              <w:rPr>
                <w:rStyle w:val="9pt"/>
                <w:b w:val="0"/>
                <w:bCs w:val="0"/>
                <w:i w:val="0"/>
                <w:iCs w:val="0"/>
                <w:color w:val="auto"/>
                <w:spacing w:val="-2"/>
                <w:sz w:val="20"/>
                <w:szCs w:val="20"/>
              </w:rPr>
              <w:t xml:space="preserve">до границ земельного  участка </w:t>
            </w:r>
            <w:r w:rsidRPr="00097B96">
              <w:rPr>
                <w:rStyle w:val="9pt"/>
                <w:rFonts w:eastAsia="Calibri"/>
                <w:b w:val="0"/>
                <w:bCs w:val="0"/>
                <w:i w:val="0"/>
                <w:iCs w:val="0"/>
                <w:color w:val="auto"/>
                <w:spacing w:val="-2"/>
                <w:sz w:val="20"/>
                <w:szCs w:val="20"/>
              </w:rPr>
              <w:t>–</w:t>
            </w:r>
            <w:r w:rsidRPr="00097B96">
              <w:rPr>
                <w:rStyle w:val="9pt"/>
                <w:b w:val="0"/>
                <w:bCs w:val="0"/>
                <w:i w:val="0"/>
                <w:iCs w:val="0"/>
                <w:color w:val="auto"/>
                <w:spacing w:val="-2"/>
                <w:sz w:val="20"/>
                <w:szCs w:val="20"/>
              </w:rPr>
              <w:t xml:space="preserve"> 3 м</w:t>
            </w:r>
            <w:r w:rsidR="007B04BF" w:rsidRPr="00097B96">
              <w:rPr>
                <w:rStyle w:val="9pt"/>
                <w:b w:val="0"/>
                <w:bCs w:val="0"/>
                <w:i w:val="0"/>
                <w:iCs w:val="0"/>
                <w:color w:val="auto"/>
                <w:spacing w:val="-2"/>
                <w:sz w:val="20"/>
                <w:szCs w:val="20"/>
              </w:rPr>
              <w:t>.</w:t>
            </w:r>
          </w:p>
          <w:p w:rsidR="00205B9F" w:rsidRPr="00097B96" w:rsidRDefault="00205B9F" w:rsidP="00215E7C">
            <w:pPr>
              <w:rPr>
                <w:rFonts w:ascii="Times New Roman" w:hAnsi="Times New Roman" w:cs="Times New Roman"/>
                <w:sz w:val="20"/>
                <w:szCs w:val="20"/>
              </w:rPr>
            </w:pPr>
            <w:r w:rsidRPr="00097B96">
              <w:rPr>
                <w:rFonts w:ascii="Times New Roman" w:hAnsi="Times New Roman" w:cs="Times New Roman"/>
                <w:sz w:val="20"/>
                <w:szCs w:val="20"/>
              </w:rPr>
              <w:t xml:space="preserve">Предельная высота – </w:t>
            </w:r>
            <w:r w:rsidRPr="00097B96">
              <w:rPr>
                <w:rFonts w:ascii="Times New Roman" w:hAnsi="Times New Roman" w:cs="Times New Roman"/>
                <w:color w:val="000000"/>
                <w:sz w:val="20"/>
                <w:szCs w:val="20"/>
              </w:rPr>
              <w:t>16 м.</w:t>
            </w:r>
          </w:p>
          <w:p w:rsidR="00205B9F" w:rsidRPr="00097B96" w:rsidRDefault="00205B9F" w:rsidP="0076228C">
            <w:pPr>
              <w:pStyle w:val="2c"/>
              <w:shd w:val="clear" w:color="auto" w:fill="auto"/>
              <w:spacing w:after="0" w:line="257" w:lineRule="auto"/>
              <w:ind w:firstLine="0"/>
              <w:jc w:val="both"/>
              <w:rPr>
                <w:sz w:val="20"/>
                <w:szCs w:val="20"/>
              </w:rPr>
            </w:pPr>
            <w:r w:rsidRPr="00097B96">
              <w:rPr>
                <w:sz w:val="20"/>
                <w:szCs w:val="20"/>
              </w:rPr>
              <w:t>Иные предельные параметры определяются в соответствии с СП 158.13330.2014 «Свод правил. Здания и помещения медицинских организаций. Правила проектирования</w:t>
            </w:r>
          </w:p>
        </w:tc>
        <w:tc>
          <w:tcPr>
            <w:tcW w:w="1490" w:type="pct"/>
            <w:tcBorders>
              <w:top w:val="single" w:sz="4" w:space="0" w:color="auto"/>
              <w:left w:val="single" w:sz="4" w:space="0" w:color="auto"/>
              <w:right w:val="single" w:sz="4" w:space="0" w:color="auto"/>
            </w:tcBorders>
          </w:tcPr>
          <w:p w:rsidR="00205B9F" w:rsidRPr="00097B96" w:rsidRDefault="00A84A84" w:rsidP="0076228C">
            <w:pPr>
              <w:contextualSpacing/>
              <w:rPr>
                <w:rFonts w:ascii="Times New Roman" w:hAnsi="Times New Roman" w:cs="Times New Roman"/>
                <w:strike/>
                <w:color w:val="FF0000"/>
                <w:sz w:val="20"/>
                <w:szCs w:val="20"/>
              </w:rPr>
            </w:pPr>
            <w:r w:rsidRPr="00097B96">
              <w:rPr>
                <w:rFonts w:ascii="Times New Roman" w:hAnsi="Times New Roman" w:cs="Times New Roman"/>
                <w:sz w:val="20"/>
                <w:szCs w:val="20"/>
              </w:rPr>
              <w:t>Не подлежат установлению</w:t>
            </w:r>
          </w:p>
        </w:tc>
      </w:tr>
      <w:tr w:rsidR="003F18A5" w:rsidRPr="0065055E" w:rsidTr="00097B96">
        <w:trPr>
          <w:trHeight w:val="616"/>
          <w:jc w:val="center"/>
        </w:trPr>
        <w:tc>
          <w:tcPr>
            <w:tcW w:w="355" w:type="pct"/>
            <w:tcBorders>
              <w:top w:val="single" w:sz="4" w:space="0" w:color="auto"/>
              <w:left w:val="single" w:sz="4" w:space="0" w:color="auto"/>
              <w:right w:val="single" w:sz="4" w:space="0" w:color="auto"/>
            </w:tcBorders>
          </w:tcPr>
          <w:p w:rsidR="003F18A5" w:rsidRPr="005849A1" w:rsidRDefault="003F18A5" w:rsidP="003F18A5">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3F18A5" w:rsidRPr="005849A1" w:rsidRDefault="003F18A5" w:rsidP="003F18A5">
            <w:pPr>
              <w:autoSpaceDE w:val="0"/>
              <w:autoSpaceDN w:val="0"/>
              <w:adjustRightInd w:val="0"/>
              <w:rPr>
                <w:rFonts w:ascii="Times New Roman" w:hAnsi="Times New Roman" w:cs="Times New Roman"/>
                <w:sz w:val="20"/>
                <w:szCs w:val="20"/>
              </w:rPr>
            </w:pPr>
            <w:r w:rsidRPr="003F18A5">
              <w:rPr>
                <w:rFonts w:ascii="Times New Roman" w:hAnsi="Times New Roman" w:cs="Times New Roman"/>
                <w:sz w:val="20"/>
                <w:szCs w:val="20"/>
              </w:rPr>
              <w:t>Амбулаторное ветеринарное обслуживание</w:t>
            </w:r>
          </w:p>
        </w:tc>
        <w:tc>
          <w:tcPr>
            <w:tcW w:w="1990" w:type="pct"/>
            <w:shd w:val="clear" w:color="auto" w:fill="auto"/>
          </w:tcPr>
          <w:p w:rsidR="003F18A5" w:rsidRPr="003F18A5" w:rsidRDefault="003F18A5" w:rsidP="003F18A5">
            <w:pPr>
              <w:rPr>
                <w:rFonts w:ascii="Times New Roman" w:hAnsi="Times New Roman" w:cs="Times New Roman"/>
                <w:sz w:val="20"/>
                <w:szCs w:val="20"/>
              </w:rPr>
            </w:pPr>
            <w:r w:rsidRPr="003F18A5">
              <w:rPr>
                <w:rFonts w:ascii="Times New Roman" w:hAnsi="Times New Roman" w:cs="Times New Roman"/>
                <w:sz w:val="20"/>
                <w:szCs w:val="20"/>
              </w:rPr>
              <w:t>Минимальные отступы зданий, строений, сооружений:</w:t>
            </w:r>
          </w:p>
          <w:p w:rsidR="003F18A5" w:rsidRPr="003F18A5" w:rsidRDefault="003F18A5" w:rsidP="003F18A5">
            <w:pPr>
              <w:numPr>
                <w:ilvl w:val="0"/>
                <w:numId w:val="59"/>
              </w:numPr>
              <w:tabs>
                <w:tab w:val="left" w:pos="318"/>
              </w:tabs>
              <w:ind w:left="113" w:firstLine="0"/>
              <w:contextualSpacing/>
              <w:rPr>
                <w:rFonts w:ascii="Times New Roman" w:hAnsi="Times New Roman" w:cs="Times New Roman"/>
                <w:sz w:val="20"/>
                <w:szCs w:val="20"/>
                <w:lang w:eastAsia="en-US"/>
              </w:rPr>
            </w:pPr>
            <w:r w:rsidRPr="003F18A5">
              <w:rPr>
                <w:rFonts w:ascii="Times New Roman" w:hAnsi="Times New Roman" w:cs="Times New Roman"/>
                <w:sz w:val="20"/>
                <w:szCs w:val="20"/>
              </w:rPr>
              <w:t xml:space="preserve">от красной линии улицы </w:t>
            </w:r>
            <w:r w:rsidR="001476E8">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3F18A5">
              <w:rPr>
                <w:rFonts w:ascii="Times New Roman" w:hAnsi="Times New Roman" w:cs="Times New Roman"/>
                <w:sz w:val="20"/>
                <w:szCs w:val="20"/>
              </w:rPr>
              <w:t xml:space="preserve"> – 5 м;</w:t>
            </w:r>
          </w:p>
          <w:p w:rsidR="003F18A5" w:rsidRPr="003F18A5" w:rsidRDefault="00374638" w:rsidP="003F18A5">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3F18A5" w:rsidRPr="003F18A5">
              <w:rPr>
                <w:rFonts w:ascii="Times New Roman" w:hAnsi="Times New Roman" w:cs="Times New Roman"/>
                <w:sz w:val="20"/>
                <w:szCs w:val="20"/>
              </w:rPr>
              <w:t xml:space="preserve"> – </w:t>
            </w:r>
            <w:smartTag w:uri="urn:schemas-microsoft-com:office:smarttags" w:element="metricconverter">
              <w:smartTagPr>
                <w:attr w:name="ProductID" w:val="3 м"/>
              </w:smartTagPr>
              <w:r w:rsidR="003F18A5" w:rsidRPr="003F18A5">
                <w:rPr>
                  <w:rFonts w:ascii="Times New Roman" w:hAnsi="Times New Roman" w:cs="Times New Roman"/>
                  <w:sz w:val="20"/>
                  <w:szCs w:val="20"/>
                </w:rPr>
                <w:t>3 м</w:t>
              </w:r>
            </w:smartTag>
            <w:r w:rsidR="003F18A5" w:rsidRPr="003F18A5">
              <w:rPr>
                <w:rFonts w:ascii="Times New Roman" w:hAnsi="Times New Roman" w:cs="Times New Roman"/>
                <w:sz w:val="20"/>
                <w:szCs w:val="20"/>
              </w:rPr>
              <w:t>;</w:t>
            </w:r>
          </w:p>
          <w:p w:rsidR="003F18A5" w:rsidRPr="003F18A5" w:rsidRDefault="003F18A5" w:rsidP="003F18A5">
            <w:pPr>
              <w:numPr>
                <w:ilvl w:val="0"/>
                <w:numId w:val="59"/>
              </w:numPr>
              <w:tabs>
                <w:tab w:val="left" w:pos="318"/>
              </w:tabs>
              <w:ind w:left="113" w:firstLine="0"/>
              <w:contextualSpacing/>
              <w:rPr>
                <w:rFonts w:ascii="Times New Roman" w:hAnsi="Times New Roman" w:cs="Times New Roman"/>
                <w:sz w:val="20"/>
                <w:szCs w:val="20"/>
              </w:rPr>
            </w:pPr>
            <w:r w:rsidRPr="003F18A5">
              <w:rPr>
                <w:rFonts w:ascii="Times New Roman" w:hAnsi="Times New Roman" w:cs="Times New Roman"/>
                <w:sz w:val="20"/>
                <w:szCs w:val="20"/>
              </w:rPr>
              <w:t>до границ земельного участка –</w:t>
            </w:r>
            <w:smartTag w:uri="urn:schemas-microsoft-com:office:smarttags" w:element="metricconverter">
              <w:smartTagPr>
                <w:attr w:name="ProductID" w:val="3 м"/>
              </w:smartTagPr>
              <w:r w:rsidRPr="003F18A5">
                <w:rPr>
                  <w:rFonts w:ascii="Times New Roman" w:hAnsi="Times New Roman" w:cs="Times New Roman"/>
                  <w:sz w:val="20"/>
                  <w:szCs w:val="20"/>
                </w:rPr>
                <w:t>3 м</w:t>
              </w:r>
            </w:smartTag>
            <w:r w:rsidRPr="003F18A5">
              <w:rPr>
                <w:rFonts w:ascii="Times New Roman" w:hAnsi="Times New Roman" w:cs="Times New Roman"/>
                <w:sz w:val="20"/>
                <w:szCs w:val="20"/>
              </w:rPr>
              <w:t>;</w:t>
            </w:r>
          </w:p>
          <w:p w:rsidR="003F18A5" w:rsidRPr="003F18A5" w:rsidRDefault="003F18A5" w:rsidP="003F18A5">
            <w:pPr>
              <w:tabs>
                <w:tab w:val="left" w:pos="318"/>
              </w:tabs>
              <w:contextualSpacing/>
              <w:rPr>
                <w:rFonts w:ascii="Times New Roman" w:hAnsi="Times New Roman" w:cs="Times New Roman"/>
                <w:sz w:val="20"/>
                <w:szCs w:val="20"/>
              </w:rPr>
            </w:pPr>
            <w:r w:rsidRPr="003F18A5">
              <w:rPr>
                <w:rFonts w:ascii="Times New Roman" w:hAnsi="Times New Roman" w:cs="Times New Roman"/>
                <w:sz w:val="20"/>
                <w:szCs w:val="20"/>
              </w:rPr>
              <w:t xml:space="preserve">Предельная высота </w:t>
            </w:r>
            <w:r w:rsidR="00E5701D">
              <w:rPr>
                <w:rFonts w:ascii="Times New Roman" w:hAnsi="Times New Roman" w:cs="Times New Roman"/>
                <w:sz w:val="20"/>
                <w:szCs w:val="20"/>
              </w:rPr>
              <w:t>– 16</w:t>
            </w:r>
            <w:r w:rsidRPr="003F18A5">
              <w:rPr>
                <w:rFonts w:ascii="Times New Roman" w:hAnsi="Times New Roman" w:cs="Times New Roman"/>
                <w:sz w:val="20"/>
                <w:szCs w:val="20"/>
              </w:rPr>
              <w:t xml:space="preserve"> м.</w:t>
            </w:r>
          </w:p>
          <w:p w:rsidR="003F18A5" w:rsidRPr="003F18A5" w:rsidRDefault="003F18A5" w:rsidP="003F18A5">
            <w:pPr>
              <w:tabs>
                <w:tab w:val="left" w:pos="318"/>
              </w:tabs>
              <w:contextualSpacing/>
              <w:rPr>
                <w:rFonts w:ascii="Times New Roman" w:hAnsi="Times New Roman" w:cs="Times New Roman"/>
                <w:sz w:val="20"/>
                <w:szCs w:val="20"/>
              </w:rPr>
            </w:pPr>
            <w:r w:rsidRPr="003F18A5">
              <w:rPr>
                <w:rFonts w:ascii="Times New Roman" w:hAnsi="Times New Roman" w:cs="Times New Roman"/>
                <w:sz w:val="20"/>
                <w:szCs w:val="20"/>
              </w:rPr>
              <w:t>Максимальный процент застройки в границах земельного участка – 40 % (процент застройки подземной части не регламентируется).</w:t>
            </w:r>
          </w:p>
          <w:p w:rsidR="003F18A5" w:rsidRPr="00BA697A" w:rsidRDefault="003F18A5" w:rsidP="003F18A5">
            <w:pPr>
              <w:pStyle w:val="2c"/>
              <w:shd w:val="clear" w:color="auto" w:fill="auto"/>
              <w:spacing w:after="0" w:line="240" w:lineRule="auto"/>
              <w:ind w:hanging="113"/>
              <w:jc w:val="both"/>
              <w:rPr>
                <w:rStyle w:val="9pt"/>
                <w:b w:val="0"/>
                <w:bCs w:val="0"/>
                <w:i w:val="0"/>
                <w:iCs w:val="0"/>
                <w:color w:val="auto"/>
                <w:spacing w:val="-2"/>
                <w:sz w:val="20"/>
                <w:szCs w:val="20"/>
              </w:rPr>
            </w:pPr>
            <w:r w:rsidRPr="003F18A5">
              <w:rPr>
                <w:sz w:val="20"/>
                <w:szCs w:val="20"/>
              </w:rPr>
              <w:t xml:space="preserve"> </w:t>
            </w:r>
            <w:r w:rsidRPr="003F18A5">
              <w:t xml:space="preserve"> </w:t>
            </w:r>
            <w:r w:rsidRPr="003F18A5">
              <w:rPr>
                <w:sz w:val="20"/>
                <w:szCs w:val="20"/>
              </w:rPr>
              <w:t>Минимальный процент озеленения в границах земельного участка – 20 %</w:t>
            </w:r>
            <w:r w:rsidRPr="003F18A5">
              <w:rPr>
                <w:color w:val="FF0000"/>
                <w:sz w:val="20"/>
                <w:szCs w:val="20"/>
              </w:rPr>
              <w:t xml:space="preserve"> </w:t>
            </w:r>
          </w:p>
        </w:tc>
        <w:tc>
          <w:tcPr>
            <w:tcW w:w="1490" w:type="pct"/>
            <w:shd w:val="clear" w:color="auto" w:fill="auto"/>
          </w:tcPr>
          <w:p w:rsidR="003F18A5" w:rsidRPr="00BA697A" w:rsidRDefault="00A84A84" w:rsidP="003F18A5">
            <w:pPr>
              <w:autoSpaceDE w:val="0"/>
              <w:autoSpaceDN w:val="0"/>
              <w:adjustRightInd w:val="0"/>
              <w:rPr>
                <w:rFonts w:ascii="Times New Roman" w:hAnsi="Times New Roman" w:cs="Times New Roman"/>
                <w:sz w:val="20"/>
                <w:szCs w:val="20"/>
                <w:lang w:eastAsia="en-US"/>
              </w:rPr>
            </w:pPr>
            <w:r w:rsidRPr="00BA697A">
              <w:rPr>
                <w:rFonts w:ascii="Times New Roman" w:hAnsi="Times New Roman" w:cs="Times New Roman"/>
                <w:sz w:val="20"/>
                <w:szCs w:val="20"/>
              </w:rPr>
              <w:t>Не подлежат установлению</w:t>
            </w:r>
          </w:p>
        </w:tc>
      </w:tr>
      <w:tr w:rsidR="00A84A84" w:rsidRPr="0065055E" w:rsidTr="00097B96">
        <w:trPr>
          <w:trHeight w:val="2333"/>
          <w:jc w:val="center"/>
        </w:trPr>
        <w:tc>
          <w:tcPr>
            <w:tcW w:w="355" w:type="pct"/>
            <w:tcBorders>
              <w:top w:val="single" w:sz="4" w:space="0" w:color="auto"/>
              <w:left w:val="single" w:sz="4" w:space="0" w:color="auto"/>
              <w:right w:val="single" w:sz="4" w:space="0" w:color="auto"/>
            </w:tcBorders>
          </w:tcPr>
          <w:p w:rsidR="00A84A84" w:rsidRPr="005849A1" w:rsidRDefault="00A84A84" w:rsidP="00A84A84">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Стационарное медицинское обслуживание</w:t>
            </w:r>
          </w:p>
        </w:tc>
        <w:tc>
          <w:tcPr>
            <w:tcW w:w="1990" w:type="pct"/>
            <w:vMerge w:val="restart"/>
            <w:tcBorders>
              <w:top w:val="single" w:sz="4" w:space="0" w:color="auto"/>
              <w:left w:val="single" w:sz="4" w:space="0" w:color="auto"/>
              <w:right w:val="single" w:sz="4" w:space="0" w:color="auto"/>
            </w:tcBorders>
          </w:tcPr>
          <w:p w:rsidR="00A84A84" w:rsidRPr="005849A1" w:rsidRDefault="00A84A84" w:rsidP="00A84A84">
            <w:pPr>
              <w:ind w:firstLine="2"/>
              <w:rPr>
                <w:rFonts w:ascii="Times New Roman" w:hAnsi="Times New Roman" w:cs="Times New Roman"/>
                <w:sz w:val="20"/>
                <w:szCs w:val="20"/>
              </w:rPr>
            </w:pPr>
            <w:r w:rsidRPr="005849A1">
              <w:rPr>
                <w:rFonts w:ascii="Times New Roman" w:hAnsi="Times New Roman" w:cs="Times New Roman"/>
                <w:sz w:val="20"/>
                <w:szCs w:val="20"/>
              </w:rPr>
              <w:t>Минимальные отступы зданий, строений, сооружений:</w:t>
            </w:r>
          </w:p>
          <w:p w:rsidR="00A84A84" w:rsidRPr="005849A1" w:rsidRDefault="00A84A84" w:rsidP="00A84A84">
            <w:pPr>
              <w:numPr>
                <w:ilvl w:val="0"/>
                <w:numId w:val="59"/>
              </w:numPr>
              <w:tabs>
                <w:tab w:val="left" w:pos="318"/>
              </w:tabs>
              <w:ind w:left="113" w:firstLine="2"/>
              <w:contextualSpacing/>
              <w:rPr>
                <w:rFonts w:ascii="Times New Roman" w:hAnsi="Times New Roman" w:cs="Times New Roman"/>
                <w:sz w:val="20"/>
                <w:szCs w:val="20"/>
              </w:rPr>
            </w:pPr>
            <w:r w:rsidRPr="005849A1">
              <w:rPr>
                <w:rFonts w:ascii="Times New Roman" w:hAnsi="Times New Roman" w:cs="Times New Roman"/>
                <w:sz w:val="20"/>
                <w:szCs w:val="20"/>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5849A1">
              <w:rPr>
                <w:rFonts w:ascii="Times New Roman" w:hAnsi="Times New Roman" w:cs="Times New Roman"/>
                <w:sz w:val="20"/>
                <w:szCs w:val="20"/>
              </w:rPr>
              <w:t xml:space="preserve"> – 5 м;</w:t>
            </w:r>
          </w:p>
          <w:p w:rsidR="00A84A84" w:rsidRPr="005849A1" w:rsidRDefault="00374638" w:rsidP="00A84A84">
            <w:pPr>
              <w:numPr>
                <w:ilvl w:val="0"/>
                <w:numId w:val="59"/>
              </w:numPr>
              <w:tabs>
                <w:tab w:val="left" w:pos="318"/>
              </w:tabs>
              <w:ind w:left="113" w:firstLine="2"/>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A84A84" w:rsidRPr="005849A1">
              <w:rPr>
                <w:rFonts w:ascii="Times New Roman" w:hAnsi="Times New Roman" w:cs="Times New Roman"/>
                <w:sz w:val="20"/>
                <w:szCs w:val="20"/>
              </w:rPr>
              <w:t xml:space="preserve"> – </w:t>
            </w:r>
            <w:smartTag w:uri="urn:schemas-microsoft-com:office:smarttags" w:element="metricconverter">
              <w:smartTagPr>
                <w:attr w:name="ProductID" w:val="3 м"/>
              </w:smartTagPr>
              <w:r w:rsidR="00A84A84" w:rsidRPr="005849A1">
                <w:rPr>
                  <w:rFonts w:ascii="Times New Roman" w:hAnsi="Times New Roman" w:cs="Times New Roman"/>
                  <w:sz w:val="20"/>
                  <w:szCs w:val="20"/>
                </w:rPr>
                <w:t>3 м</w:t>
              </w:r>
            </w:smartTag>
            <w:r w:rsidR="00A84A84" w:rsidRPr="005849A1">
              <w:rPr>
                <w:rFonts w:ascii="Times New Roman" w:hAnsi="Times New Roman" w:cs="Times New Roman"/>
                <w:sz w:val="20"/>
                <w:szCs w:val="20"/>
              </w:rPr>
              <w:t>;</w:t>
            </w:r>
          </w:p>
          <w:p w:rsidR="00A84A84" w:rsidRDefault="00A84A84" w:rsidP="00A84A84">
            <w:pPr>
              <w:widowControl w:val="0"/>
              <w:numPr>
                <w:ilvl w:val="0"/>
                <w:numId w:val="59"/>
              </w:numPr>
              <w:tabs>
                <w:tab w:val="left" w:pos="318"/>
              </w:tabs>
              <w:ind w:left="113" w:firstLine="2"/>
              <w:contextualSpacing/>
              <w:rPr>
                <w:rFonts w:ascii="Times New Roman" w:hAnsi="Times New Roman" w:cs="Times New Roman"/>
                <w:sz w:val="20"/>
                <w:szCs w:val="20"/>
              </w:rPr>
            </w:pPr>
            <w:r w:rsidRPr="0076228C">
              <w:rPr>
                <w:rFonts w:ascii="Times New Roman" w:hAnsi="Times New Roman" w:cs="Times New Roman"/>
                <w:sz w:val="20"/>
                <w:szCs w:val="20"/>
              </w:rPr>
              <w:t xml:space="preserve">до границ земельного участка – </w:t>
            </w:r>
            <w:smartTag w:uri="urn:schemas-microsoft-com:office:smarttags" w:element="metricconverter">
              <w:smartTagPr>
                <w:attr w:name="ProductID" w:val="3 м"/>
              </w:smartTagPr>
              <w:r w:rsidRPr="0076228C">
                <w:rPr>
                  <w:rFonts w:ascii="Times New Roman" w:hAnsi="Times New Roman" w:cs="Times New Roman"/>
                  <w:sz w:val="20"/>
                  <w:szCs w:val="20"/>
                </w:rPr>
                <w:t>3 м</w:t>
              </w:r>
            </w:smartTag>
            <w:r w:rsidRPr="0076228C">
              <w:rPr>
                <w:rFonts w:ascii="Times New Roman" w:hAnsi="Times New Roman" w:cs="Times New Roman"/>
                <w:sz w:val="20"/>
                <w:szCs w:val="20"/>
              </w:rPr>
              <w:t>;</w:t>
            </w:r>
          </w:p>
          <w:p w:rsidR="00A84A84" w:rsidRPr="0076228C" w:rsidRDefault="00A84A84" w:rsidP="00A84A84">
            <w:pPr>
              <w:widowControl w:val="0"/>
              <w:numPr>
                <w:ilvl w:val="0"/>
                <w:numId w:val="59"/>
              </w:numPr>
              <w:tabs>
                <w:tab w:val="left" w:pos="318"/>
              </w:tabs>
              <w:ind w:left="113" w:firstLine="2"/>
              <w:contextualSpacing/>
              <w:rPr>
                <w:rFonts w:ascii="Times New Roman" w:hAnsi="Times New Roman" w:cs="Times New Roman"/>
                <w:sz w:val="20"/>
                <w:szCs w:val="20"/>
              </w:rPr>
            </w:pPr>
            <w:r w:rsidRPr="0076228C">
              <w:rPr>
                <w:rFonts w:ascii="Times New Roman" w:hAnsi="Times New Roman" w:cs="Times New Roman"/>
                <w:sz w:val="20"/>
                <w:szCs w:val="20"/>
              </w:rPr>
              <w:t>Предельная высота – 16 м.</w:t>
            </w:r>
          </w:p>
          <w:p w:rsidR="00A84A84" w:rsidRPr="00404C71" w:rsidRDefault="00A84A84" w:rsidP="00A84A84">
            <w:pPr>
              <w:widowControl w:val="0"/>
              <w:rPr>
                <w:rFonts w:ascii="Times New Roman" w:hAnsi="Times New Roman" w:cs="Times New Roman"/>
                <w:sz w:val="20"/>
                <w:szCs w:val="20"/>
              </w:rPr>
            </w:pPr>
            <w:r w:rsidRPr="005849A1">
              <w:rPr>
                <w:rFonts w:ascii="Times New Roman" w:hAnsi="Times New Roman" w:cs="Times New Roman"/>
                <w:sz w:val="20"/>
                <w:szCs w:val="20"/>
              </w:rPr>
              <w:t>Максимальный процент застройки в границах земельного участка – 40 %</w:t>
            </w:r>
            <w:r>
              <w:rPr>
                <w:rStyle w:val="9pt"/>
                <w:b w:val="0"/>
                <w:bCs w:val="0"/>
                <w:i w:val="0"/>
                <w:iCs w:val="0"/>
                <w:color w:val="auto"/>
                <w:spacing w:val="-2"/>
                <w:sz w:val="20"/>
                <w:szCs w:val="20"/>
              </w:rPr>
              <w:t xml:space="preserve"> </w:t>
            </w:r>
            <w:r w:rsidRPr="00404C71">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404C71">
              <w:rPr>
                <w:spacing w:val="-2"/>
                <w:sz w:val="20"/>
                <w:szCs w:val="20"/>
                <w:shd w:val="clear" w:color="auto" w:fill="FFFFFF"/>
              </w:rPr>
              <w:t>.</w:t>
            </w:r>
          </w:p>
          <w:p w:rsidR="00A84A84" w:rsidRPr="005849A1" w:rsidRDefault="00A84A84" w:rsidP="00A84A84">
            <w:pPr>
              <w:pStyle w:val="2c"/>
              <w:shd w:val="clear" w:color="auto" w:fill="auto"/>
              <w:spacing w:after="0" w:line="257" w:lineRule="auto"/>
              <w:ind w:firstLine="0"/>
              <w:jc w:val="both"/>
              <w:rPr>
                <w:sz w:val="20"/>
                <w:szCs w:val="20"/>
              </w:rPr>
            </w:pPr>
            <w:r w:rsidRPr="00404C71">
              <w:rPr>
                <w:sz w:val="20"/>
                <w:szCs w:val="20"/>
              </w:rPr>
              <w:t>Иные предельные параметры определяются в соответствии с СП 158.13330.2014 «Свод правил. Здания и помещения медицинских организаций. Правила проектирования»</w:t>
            </w:r>
          </w:p>
        </w:tc>
        <w:tc>
          <w:tcPr>
            <w:tcW w:w="1490" w:type="pct"/>
            <w:vMerge w:val="restart"/>
            <w:tcBorders>
              <w:top w:val="single" w:sz="4" w:space="0" w:color="auto"/>
              <w:left w:val="single" w:sz="4" w:space="0" w:color="auto"/>
              <w:right w:val="single" w:sz="4" w:space="0" w:color="auto"/>
            </w:tcBorders>
          </w:tcPr>
          <w:p w:rsidR="00A84A84" w:rsidRDefault="00A84A84" w:rsidP="00A84A84">
            <w:r w:rsidRPr="00EB4697">
              <w:rPr>
                <w:rFonts w:ascii="Times New Roman" w:hAnsi="Times New Roman" w:cs="Times New Roman"/>
                <w:sz w:val="20"/>
                <w:szCs w:val="20"/>
              </w:rPr>
              <w:t>Не подлежат установлению</w:t>
            </w:r>
          </w:p>
        </w:tc>
      </w:tr>
      <w:tr w:rsidR="00A84A84" w:rsidRPr="0065055E" w:rsidTr="00097B96">
        <w:trPr>
          <w:trHeight w:val="2392"/>
          <w:jc w:val="center"/>
        </w:trPr>
        <w:tc>
          <w:tcPr>
            <w:tcW w:w="355" w:type="pct"/>
            <w:tcBorders>
              <w:left w:val="single" w:sz="4" w:space="0" w:color="auto"/>
              <w:bottom w:val="single" w:sz="4" w:space="0" w:color="auto"/>
              <w:right w:val="single" w:sz="4" w:space="0" w:color="auto"/>
            </w:tcBorders>
          </w:tcPr>
          <w:p w:rsidR="00A84A84" w:rsidRPr="005849A1" w:rsidRDefault="00A84A84" w:rsidP="00A84A84">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rPr>
              <w:t>Медицинские организации особого назначения</w:t>
            </w:r>
          </w:p>
        </w:tc>
        <w:tc>
          <w:tcPr>
            <w:tcW w:w="1990" w:type="pct"/>
            <w:vMerge/>
            <w:tcBorders>
              <w:left w:val="single" w:sz="4" w:space="0" w:color="auto"/>
              <w:bottom w:val="single" w:sz="4" w:space="0" w:color="auto"/>
              <w:right w:val="single" w:sz="4" w:space="0" w:color="auto"/>
            </w:tcBorders>
          </w:tcPr>
          <w:p w:rsidR="00A84A84" w:rsidRPr="0065055E" w:rsidRDefault="00A84A84" w:rsidP="00A84A84">
            <w:pPr>
              <w:pStyle w:val="2c"/>
              <w:shd w:val="clear" w:color="auto" w:fill="auto"/>
              <w:spacing w:after="0" w:line="247" w:lineRule="auto"/>
              <w:ind w:firstLine="0"/>
              <w:jc w:val="both"/>
              <w:rPr>
                <w:rStyle w:val="9pt"/>
                <w:rFonts w:eastAsia="Calibri"/>
                <w:b w:val="0"/>
                <w:i w:val="0"/>
                <w:color w:val="auto"/>
                <w:sz w:val="20"/>
                <w:szCs w:val="20"/>
                <w:highlight w:val="yellow"/>
              </w:rPr>
            </w:pPr>
          </w:p>
        </w:tc>
        <w:tc>
          <w:tcPr>
            <w:tcW w:w="1490" w:type="pct"/>
            <w:vMerge/>
            <w:tcBorders>
              <w:left w:val="single" w:sz="4" w:space="0" w:color="auto"/>
              <w:bottom w:val="single" w:sz="4" w:space="0" w:color="auto"/>
              <w:right w:val="single" w:sz="4" w:space="0" w:color="auto"/>
            </w:tcBorders>
          </w:tcPr>
          <w:p w:rsidR="00A84A84" w:rsidRPr="0065055E" w:rsidRDefault="00A84A84" w:rsidP="00A84A84">
            <w:pPr>
              <w:rPr>
                <w:rStyle w:val="9pt"/>
                <w:b w:val="0"/>
                <w:i w:val="0"/>
                <w:color w:val="auto"/>
                <w:sz w:val="20"/>
                <w:szCs w:val="20"/>
                <w:highlight w:val="yellow"/>
              </w:rPr>
            </w:pPr>
          </w:p>
        </w:tc>
      </w:tr>
      <w:tr w:rsidR="00A84A84" w:rsidRPr="0065055E" w:rsidTr="00097B96">
        <w:trPr>
          <w:trHeight w:val="85"/>
          <w:jc w:val="center"/>
        </w:trPr>
        <w:tc>
          <w:tcPr>
            <w:tcW w:w="355" w:type="pct"/>
            <w:tcBorders>
              <w:top w:val="single" w:sz="4" w:space="0" w:color="auto"/>
              <w:left w:val="single" w:sz="4" w:space="0" w:color="auto"/>
              <w:bottom w:val="single" w:sz="4" w:space="0" w:color="auto"/>
              <w:right w:val="single" w:sz="4" w:space="0" w:color="auto"/>
            </w:tcBorders>
          </w:tcPr>
          <w:p w:rsidR="00A84A84" w:rsidRPr="00AB4090" w:rsidRDefault="00A84A84" w:rsidP="00A84A84">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A84A84" w:rsidRPr="00AB4090" w:rsidRDefault="00A84A84" w:rsidP="00A84A84">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Санаторная деятельность</w:t>
            </w:r>
          </w:p>
        </w:tc>
        <w:tc>
          <w:tcPr>
            <w:tcW w:w="1990" w:type="pct"/>
            <w:tcBorders>
              <w:top w:val="single" w:sz="4" w:space="0" w:color="auto"/>
              <w:left w:val="single" w:sz="4" w:space="0" w:color="auto"/>
              <w:bottom w:val="single" w:sz="4" w:space="0" w:color="auto"/>
              <w:right w:val="single" w:sz="4" w:space="0" w:color="auto"/>
            </w:tcBorders>
          </w:tcPr>
          <w:p w:rsidR="00A84A84" w:rsidRPr="00AB4090" w:rsidRDefault="00A84A84" w:rsidP="00A84A84">
            <w:pPr>
              <w:pStyle w:val="2c"/>
              <w:shd w:val="clear" w:color="auto" w:fill="auto"/>
              <w:spacing w:after="0" w:line="240" w:lineRule="auto"/>
              <w:ind w:firstLine="0"/>
              <w:jc w:val="both"/>
              <w:rPr>
                <w:sz w:val="20"/>
                <w:szCs w:val="20"/>
              </w:rPr>
            </w:pPr>
            <w:r w:rsidRPr="00AB4090">
              <w:rPr>
                <w:rStyle w:val="9pt"/>
                <w:rFonts w:eastAsia="Calibri"/>
                <w:b w:val="0"/>
                <w:i w:val="0"/>
                <w:color w:val="auto"/>
                <w:sz w:val="20"/>
                <w:szCs w:val="20"/>
              </w:rPr>
              <w:t>Минимальные отступы зданий, строений, сооружений:</w:t>
            </w:r>
          </w:p>
          <w:p w:rsidR="00A84A84" w:rsidRPr="00AB4090" w:rsidRDefault="00A84A84" w:rsidP="00A84A84">
            <w:pPr>
              <w:pStyle w:val="2c"/>
              <w:numPr>
                <w:ilvl w:val="0"/>
                <w:numId w:val="1"/>
              </w:numPr>
              <w:shd w:val="clear" w:color="auto" w:fill="auto"/>
              <w:tabs>
                <w:tab w:val="left" w:pos="246"/>
              </w:tabs>
              <w:spacing w:after="0" w:line="240" w:lineRule="auto"/>
              <w:ind w:left="113" w:firstLine="0"/>
              <w:jc w:val="both"/>
              <w:rPr>
                <w:sz w:val="20"/>
                <w:szCs w:val="20"/>
              </w:rPr>
            </w:pPr>
            <w:r w:rsidRPr="00AB4090">
              <w:rPr>
                <w:rStyle w:val="9pt"/>
                <w:rFonts w:eastAsia="Calibri"/>
                <w:b w:val="0"/>
                <w:i w:val="0"/>
                <w:color w:val="auto"/>
                <w:sz w:val="20"/>
                <w:szCs w:val="20"/>
              </w:rPr>
              <w:t xml:space="preserve">от красной линии улицы </w:t>
            </w:r>
            <w:r>
              <w:rPr>
                <w:rStyle w:val="9pt"/>
                <w:rFonts w:eastAsia="Calibri"/>
                <w:b w:val="0"/>
                <w:i w:val="0"/>
                <w:color w:val="auto"/>
                <w:sz w:val="20"/>
                <w:szCs w:val="20"/>
              </w:rPr>
              <w:t>(в случае отсутствия установленной красной линии - от границ земельного участка, граничащего с улично-дорожной сетью)</w:t>
            </w:r>
            <w:r w:rsidRPr="00AB4090">
              <w:rPr>
                <w:rStyle w:val="9pt"/>
                <w:rFonts w:eastAsia="Calibri"/>
                <w:b w:val="0"/>
                <w:i w:val="0"/>
                <w:color w:val="auto"/>
                <w:sz w:val="20"/>
                <w:szCs w:val="20"/>
              </w:rPr>
              <w:t xml:space="preserve"> – </w:t>
            </w:r>
            <w:smartTag w:uri="urn:schemas-microsoft-com:office:smarttags" w:element="metricconverter">
              <w:smartTagPr>
                <w:attr w:name="ProductID" w:val="5 м"/>
              </w:smartTagPr>
              <w:r w:rsidRPr="00AB4090">
                <w:rPr>
                  <w:rStyle w:val="9pt"/>
                  <w:rFonts w:eastAsia="Calibri"/>
                  <w:b w:val="0"/>
                  <w:i w:val="0"/>
                  <w:color w:val="auto"/>
                  <w:sz w:val="20"/>
                  <w:szCs w:val="20"/>
                </w:rPr>
                <w:t>5 м</w:t>
              </w:r>
            </w:smartTag>
            <w:r w:rsidRPr="00AB4090">
              <w:rPr>
                <w:rStyle w:val="9pt"/>
                <w:rFonts w:eastAsia="Calibri"/>
                <w:b w:val="0"/>
                <w:i w:val="0"/>
                <w:color w:val="auto"/>
                <w:sz w:val="20"/>
                <w:szCs w:val="20"/>
              </w:rPr>
              <w:t>;</w:t>
            </w:r>
          </w:p>
          <w:p w:rsidR="00A84A84" w:rsidRPr="00AB4090" w:rsidRDefault="00374638" w:rsidP="00A84A84">
            <w:pPr>
              <w:pStyle w:val="2c"/>
              <w:numPr>
                <w:ilvl w:val="0"/>
                <w:numId w:val="1"/>
              </w:numPr>
              <w:shd w:val="clear" w:color="auto" w:fill="auto"/>
              <w:tabs>
                <w:tab w:val="left" w:pos="246"/>
                <w:tab w:val="left" w:pos="298"/>
              </w:tabs>
              <w:spacing w:after="0" w:line="240" w:lineRule="auto"/>
              <w:ind w:left="113" w:firstLine="0"/>
              <w:jc w:val="both"/>
              <w:rPr>
                <w:sz w:val="20"/>
                <w:szCs w:val="20"/>
              </w:rPr>
            </w:pPr>
            <w:r>
              <w:rPr>
                <w:rStyle w:val="9pt"/>
                <w:rFonts w:eastAsia="Calibri"/>
                <w:b w:val="0"/>
                <w:i w:val="0"/>
                <w:color w:val="auto"/>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A84A84" w:rsidRPr="00AB4090">
              <w:rPr>
                <w:rStyle w:val="9pt"/>
                <w:rFonts w:eastAsia="Calibri"/>
                <w:b w:val="0"/>
                <w:i w:val="0"/>
                <w:color w:val="auto"/>
                <w:sz w:val="20"/>
                <w:szCs w:val="20"/>
              </w:rPr>
              <w:t xml:space="preserve"> – </w:t>
            </w:r>
            <w:smartTag w:uri="urn:schemas-microsoft-com:office:smarttags" w:element="metricconverter">
              <w:smartTagPr>
                <w:attr w:name="ProductID" w:val="3 м"/>
              </w:smartTagPr>
              <w:r w:rsidR="00A84A84" w:rsidRPr="00AB4090">
                <w:rPr>
                  <w:rStyle w:val="9pt"/>
                  <w:rFonts w:eastAsia="Calibri"/>
                  <w:b w:val="0"/>
                  <w:i w:val="0"/>
                  <w:color w:val="auto"/>
                  <w:sz w:val="20"/>
                  <w:szCs w:val="20"/>
                </w:rPr>
                <w:t>3 м</w:t>
              </w:r>
            </w:smartTag>
            <w:r w:rsidR="00A84A84" w:rsidRPr="00AB4090">
              <w:rPr>
                <w:rStyle w:val="9pt"/>
                <w:rFonts w:eastAsia="Calibri"/>
                <w:b w:val="0"/>
                <w:i w:val="0"/>
                <w:color w:val="auto"/>
                <w:sz w:val="20"/>
                <w:szCs w:val="20"/>
              </w:rPr>
              <w:t>;</w:t>
            </w:r>
          </w:p>
          <w:p w:rsidR="00A84A84" w:rsidRPr="003D3CE6" w:rsidRDefault="00A84A84" w:rsidP="00A84A84">
            <w:pPr>
              <w:pStyle w:val="2c"/>
              <w:numPr>
                <w:ilvl w:val="0"/>
                <w:numId w:val="1"/>
              </w:numPr>
              <w:shd w:val="clear" w:color="auto" w:fill="auto"/>
              <w:tabs>
                <w:tab w:val="left" w:pos="246"/>
                <w:tab w:val="left" w:pos="288"/>
              </w:tabs>
              <w:spacing w:after="0" w:line="240" w:lineRule="auto"/>
              <w:ind w:left="113" w:firstLine="0"/>
              <w:jc w:val="both"/>
              <w:rPr>
                <w:rStyle w:val="9pt"/>
                <w:rFonts w:eastAsia="Calibri"/>
                <w:b w:val="0"/>
                <w:i w:val="0"/>
                <w:color w:val="auto"/>
                <w:sz w:val="20"/>
                <w:szCs w:val="20"/>
              </w:rPr>
            </w:pPr>
            <w:r w:rsidRPr="00AB4090">
              <w:rPr>
                <w:rStyle w:val="9pt"/>
                <w:rFonts w:eastAsia="Calibri"/>
                <w:b w:val="0"/>
                <w:i w:val="0"/>
                <w:color w:val="auto"/>
                <w:sz w:val="20"/>
                <w:szCs w:val="20"/>
              </w:rPr>
              <w:t xml:space="preserve">до </w:t>
            </w:r>
            <w:r w:rsidRPr="00AB4090">
              <w:rPr>
                <w:rStyle w:val="9pt"/>
                <w:rFonts w:eastAsia="Calibri"/>
                <w:b w:val="0"/>
                <w:bCs w:val="0"/>
                <w:i w:val="0"/>
                <w:iCs w:val="0"/>
                <w:spacing w:val="-2"/>
                <w:sz w:val="20"/>
                <w:szCs w:val="20"/>
              </w:rPr>
              <w:t xml:space="preserve">границ земельного участка </w:t>
            </w:r>
            <w:r w:rsidRPr="00AB4090">
              <w:rPr>
                <w:rStyle w:val="9pt"/>
                <w:rFonts w:eastAsia="Calibri"/>
                <w:b w:val="0"/>
                <w:i w:val="0"/>
                <w:color w:val="auto"/>
                <w:sz w:val="20"/>
                <w:szCs w:val="20"/>
              </w:rPr>
              <w:t>–</w:t>
            </w:r>
            <w:r w:rsidRPr="00AB4090">
              <w:rPr>
                <w:rStyle w:val="9pt"/>
                <w:rFonts w:eastAsia="Calibri"/>
                <w:b w:val="0"/>
                <w:bCs w:val="0"/>
                <w:i w:val="0"/>
                <w:iCs w:val="0"/>
                <w:spacing w:val="-2"/>
                <w:sz w:val="20"/>
                <w:szCs w:val="20"/>
              </w:rPr>
              <w:t xml:space="preserve"> 3 м.</w:t>
            </w:r>
          </w:p>
          <w:p w:rsidR="003D3CE6" w:rsidRPr="00AB4090" w:rsidRDefault="003D3CE6" w:rsidP="003D3CE6">
            <w:pPr>
              <w:pStyle w:val="2c"/>
              <w:shd w:val="clear" w:color="auto" w:fill="auto"/>
              <w:tabs>
                <w:tab w:val="left" w:pos="246"/>
                <w:tab w:val="left" w:pos="288"/>
              </w:tabs>
              <w:spacing w:after="0" w:line="240" w:lineRule="auto"/>
              <w:ind w:firstLine="0"/>
              <w:jc w:val="both"/>
              <w:rPr>
                <w:rStyle w:val="9pt"/>
                <w:rFonts w:eastAsia="Calibri"/>
                <w:b w:val="0"/>
                <w:i w:val="0"/>
                <w:color w:val="auto"/>
                <w:sz w:val="20"/>
                <w:szCs w:val="20"/>
              </w:rPr>
            </w:pPr>
            <w:r>
              <w:rPr>
                <w:rStyle w:val="9pt"/>
                <w:rFonts w:eastAsia="Calibri"/>
                <w:b w:val="0"/>
                <w:i w:val="0"/>
                <w:color w:val="auto"/>
                <w:sz w:val="20"/>
                <w:szCs w:val="20"/>
              </w:rPr>
              <w:t>Предельная высота – 16 м.</w:t>
            </w:r>
          </w:p>
          <w:p w:rsidR="00A84A84" w:rsidRPr="00AB4090" w:rsidRDefault="00A84A84" w:rsidP="00A84A84">
            <w:pPr>
              <w:pStyle w:val="2c"/>
              <w:shd w:val="clear" w:color="auto" w:fill="auto"/>
              <w:spacing w:after="0" w:line="240" w:lineRule="auto"/>
              <w:ind w:firstLine="0"/>
              <w:jc w:val="both"/>
              <w:rPr>
                <w:sz w:val="20"/>
                <w:szCs w:val="20"/>
              </w:rPr>
            </w:pPr>
            <w:r w:rsidRPr="00AB4090">
              <w:rPr>
                <w:rStyle w:val="9pt"/>
                <w:rFonts w:eastAsia="Calibri"/>
                <w:b w:val="0"/>
                <w:i w:val="0"/>
                <w:color w:val="auto"/>
                <w:sz w:val="20"/>
                <w:szCs w:val="20"/>
              </w:rPr>
              <w:t xml:space="preserve">Максимальный процент застройки в </w:t>
            </w:r>
            <w:r w:rsidRPr="00404C71">
              <w:rPr>
                <w:rStyle w:val="9pt"/>
                <w:rFonts w:eastAsia="Calibri"/>
                <w:b w:val="0"/>
                <w:i w:val="0"/>
                <w:color w:val="auto"/>
                <w:sz w:val="20"/>
                <w:szCs w:val="20"/>
              </w:rPr>
              <w:t>границах земельного участка – 40 %</w:t>
            </w:r>
            <w:r w:rsidRPr="00404C71">
              <w:rPr>
                <w:rStyle w:val="9pt"/>
                <w:b w:val="0"/>
                <w:bCs w:val="0"/>
                <w:i w:val="0"/>
                <w:iCs w:val="0"/>
                <w:color w:val="auto"/>
                <w:spacing w:val="-2"/>
                <w:sz w:val="20"/>
                <w:szCs w:val="20"/>
              </w:rPr>
              <w:t xml:space="preserve"> </w:t>
            </w:r>
            <w:r w:rsidRPr="00404C71">
              <w:rPr>
                <w:spacing w:val="-2"/>
                <w:sz w:val="20"/>
                <w:szCs w:val="20"/>
                <w:shd w:val="clear" w:color="auto" w:fill="FFFFFF"/>
              </w:rPr>
              <w:t>(процент застройки подземной части не регламентируется).</w:t>
            </w:r>
          </w:p>
          <w:p w:rsidR="00A84A84" w:rsidRPr="00AB4090" w:rsidRDefault="00A84A84" w:rsidP="00A84A84">
            <w:pPr>
              <w:pStyle w:val="2c"/>
              <w:shd w:val="clear" w:color="auto" w:fill="auto"/>
              <w:spacing w:after="0" w:line="247" w:lineRule="auto"/>
              <w:ind w:hanging="113"/>
              <w:jc w:val="both"/>
              <w:rPr>
                <w:rStyle w:val="9pt"/>
                <w:rFonts w:eastAsia="Calibri"/>
                <w:b w:val="0"/>
                <w:i w:val="0"/>
                <w:color w:val="auto"/>
                <w:sz w:val="20"/>
                <w:szCs w:val="20"/>
              </w:rPr>
            </w:pPr>
            <w:r>
              <w:rPr>
                <w:sz w:val="20"/>
                <w:szCs w:val="20"/>
              </w:rPr>
              <w:t xml:space="preserve">  </w:t>
            </w:r>
            <w:r w:rsidRPr="00404C71">
              <w:rPr>
                <w:sz w:val="20"/>
                <w:szCs w:val="20"/>
              </w:rPr>
              <w:t>Иные предельные параметры</w:t>
            </w:r>
            <w:r>
              <w:rPr>
                <w:sz w:val="20"/>
                <w:szCs w:val="20"/>
              </w:rPr>
              <w:t xml:space="preserve"> не подлежат установлению</w:t>
            </w:r>
          </w:p>
        </w:tc>
        <w:tc>
          <w:tcPr>
            <w:tcW w:w="1490" w:type="pct"/>
            <w:tcBorders>
              <w:top w:val="single" w:sz="4" w:space="0" w:color="auto"/>
              <w:left w:val="single" w:sz="4" w:space="0" w:color="auto"/>
              <w:bottom w:val="single" w:sz="4" w:space="0" w:color="auto"/>
              <w:right w:val="single" w:sz="4" w:space="0" w:color="auto"/>
            </w:tcBorders>
          </w:tcPr>
          <w:p w:rsidR="00A84A84" w:rsidRDefault="00A84A84" w:rsidP="00A84A84">
            <w:r w:rsidRPr="00EB4697">
              <w:rPr>
                <w:rFonts w:ascii="Times New Roman" w:hAnsi="Times New Roman" w:cs="Times New Roman"/>
                <w:sz w:val="20"/>
                <w:szCs w:val="20"/>
              </w:rPr>
              <w:t>Не подлежат установлению</w:t>
            </w:r>
          </w:p>
        </w:tc>
      </w:tr>
      <w:tr w:rsidR="00A84A84" w:rsidRPr="0065055E" w:rsidTr="00097B96">
        <w:trPr>
          <w:trHeight w:val="20"/>
          <w:jc w:val="center"/>
        </w:trPr>
        <w:tc>
          <w:tcPr>
            <w:tcW w:w="35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autoSpaceDE w:val="0"/>
              <w:autoSpaceDN w:val="0"/>
              <w:adjustRightInd w:val="0"/>
              <w:rPr>
                <w:rFonts w:ascii="Times New Roman" w:hAnsi="Times New Roman" w:cs="Times New Roman"/>
                <w:sz w:val="20"/>
                <w:szCs w:val="20"/>
              </w:rPr>
            </w:pPr>
            <w:r w:rsidRPr="005849A1">
              <w:rPr>
                <w:rFonts w:ascii="Times New Roman" w:hAnsi="Times New Roman"/>
                <w:sz w:val="20"/>
                <w:szCs w:val="20"/>
              </w:rPr>
              <w:t>Служебные гаражи</w:t>
            </w:r>
          </w:p>
        </w:tc>
        <w:tc>
          <w:tcPr>
            <w:tcW w:w="1990" w:type="pct"/>
            <w:tcBorders>
              <w:top w:val="single" w:sz="4" w:space="0" w:color="auto"/>
              <w:left w:val="single" w:sz="4" w:space="0" w:color="auto"/>
              <w:right w:val="single" w:sz="4" w:space="0" w:color="auto"/>
            </w:tcBorders>
          </w:tcPr>
          <w:p w:rsidR="00A84A84" w:rsidRPr="005849A1" w:rsidRDefault="00A84A84" w:rsidP="00A84A84">
            <w:pPr>
              <w:tabs>
                <w:tab w:val="left" w:pos="318"/>
              </w:tabs>
              <w:contextualSpacing/>
              <w:rPr>
                <w:rFonts w:ascii="Times New Roman" w:hAnsi="Times New Roman" w:cs="Times New Roman"/>
                <w:sz w:val="20"/>
                <w:szCs w:val="20"/>
              </w:rPr>
            </w:pPr>
            <w:r w:rsidRPr="005849A1">
              <w:rPr>
                <w:rFonts w:ascii="Times New Roman" w:hAnsi="Times New Roman" w:cs="Times New Roman"/>
                <w:sz w:val="20"/>
                <w:szCs w:val="20"/>
              </w:rPr>
              <w:t xml:space="preserve">Минимальные отступы зданий, строений, сооружений: </w:t>
            </w:r>
          </w:p>
          <w:p w:rsidR="00A84A84" w:rsidRPr="005849A1" w:rsidRDefault="00A84A84" w:rsidP="00A84A84">
            <w:pPr>
              <w:numPr>
                <w:ilvl w:val="0"/>
                <w:numId w:val="59"/>
              </w:numPr>
              <w:tabs>
                <w:tab w:val="left" w:pos="318"/>
              </w:tabs>
              <w:ind w:left="113" w:firstLine="0"/>
              <w:contextualSpacing/>
              <w:rPr>
                <w:rFonts w:ascii="Times New Roman" w:hAnsi="Times New Roman" w:cs="Times New Roman"/>
                <w:sz w:val="20"/>
                <w:szCs w:val="20"/>
                <w:lang w:eastAsia="en-US"/>
              </w:rPr>
            </w:pPr>
            <w:r w:rsidRPr="005849A1">
              <w:rPr>
                <w:rFonts w:ascii="Times New Roman" w:hAnsi="Times New Roman" w:cs="Times New Roman"/>
                <w:sz w:val="20"/>
                <w:szCs w:val="20"/>
              </w:rPr>
              <w:t xml:space="preserve">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5849A1">
              <w:rPr>
                <w:rStyle w:val="9pt"/>
                <w:b w:val="0"/>
                <w:bCs w:val="0"/>
                <w:i w:val="0"/>
                <w:iCs w:val="0"/>
                <w:color w:val="auto"/>
                <w:spacing w:val="-2"/>
                <w:sz w:val="20"/>
                <w:szCs w:val="20"/>
              </w:rPr>
              <w:t xml:space="preserve"> </w:t>
            </w:r>
            <w:r w:rsidRPr="005849A1">
              <w:rPr>
                <w:rFonts w:ascii="Times New Roman" w:hAnsi="Times New Roman" w:cs="Times New Roman"/>
                <w:sz w:val="20"/>
                <w:szCs w:val="20"/>
              </w:rPr>
              <w:t xml:space="preserve"> – 5 м;</w:t>
            </w:r>
          </w:p>
          <w:p w:rsidR="00A84A84" w:rsidRDefault="00374638" w:rsidP="00A84A84">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654D0D">
              <w:rPr>
                <w:rFonts w:ascii="Times New Roman" w:hAnsi="Times New Roman" w:cs="Times New Roman"/>
                <w:sz w:val="20"/>
                <w:szCs w:val="20"/>
              </w:rPr>
              <w:t xml:space="preserve"> – 3 м;</w:t>
            </w:r>
          </w:p>
          <w:p w:rsidR="00654D0D" w:rsidRPr="002D29F0" w:rsidRDefault="00654D0D" w:rsidP="00654D0D">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до границ земельного участка – 3 м.</w:t>
            </w:r>
          </w:p>
          <w:p w:rsidR="00A84A84" w:rsidRPr="005849A1" w:rsidRDefault="00776CF7" w:rsidP="00A84A84">
            <w:pPr>
              <w:tabs>
                <w:tab w:val="left" w:pos="246"/>
              </w:tabs>
              <w:spacing w:line="235" w:lineRule="auto"/>
              <w:ind w:left="137"/>
              <w:contextualSpacing/>
              <w:rPr>
                <w:rFonts w:ascii="Times New Roman" w:hAnsi="Times New Roman" w:cs="Times New Roman"/>
                <w:sz w:val="20"/>
                <w:szCs w:val="20"/>
              </w:rPr>
            </w:pPr>
            <w:r w:rsidRPr="001D6C5C">
              <w:rPr>
                <w:rFonts w:ascii="Times New Roman" w:hAnsi="Times New Roman" w:cs="Times New Roman"/>
                <w:sz w:val="20"/>
                <w:szCs w:val="20"/>
              </w:rPr>
              <w:t>Иные предельные параметры не подлежат установлению</w:t>
            </w:r>
          </w:p>
        </w:tc>
        <w:tc>
          <w:tcPr>
            <w:tcW w:w="1490" w:type="pct"/>
            <w:tcBorders>
              <w:top w:val="single" w:sz="4" w:space="0" w:color="auto"/>
              <w:left w:val="single" w:sz="4" w:space="0" w:color="auto"/>
              <w:right w:val="single" w:sz="4" w:space="0" w:color="auto"/>
            </w:tcBorders>
          </w:tcPr>
          <w:p w:rsidR="00A84A84" w:rsidRDefault="00A84A84" w:rsidP="00A84A84">
            <w:r w:rsidRPr="001E2D67">
              <w:rPr>
                <w:rFonts w:ascii="Times New Roman" w:hAnsi="Times New Roman" w:cs="Times New Roman"/>
                <w:sz w:val="20"/>
                <w:szCs w:val="20"/>
              </w:rPr>
              <w:t>Не подлежат установлению</w:t>
            </w:r>
          </w:p>
        </w:tc>
      </w:tr>
      <w:tr w:rsidR="00A84A84" w:rsidRPr="0065055E" w:rsidTr="00097B96">
        <w:trPr>
          <w:trHeight w:val="462"/>
          <w:jc w:val="center"/>
        </w:trPr>
        <w:tc>
          <w:tcPr>
            <w:tcW w:w="35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Общественное питание</w:t>
            </w:r>
          </w:p>
        </w:tc>
        <w:tc>
          <w:tcPr>
            <w:tcW w:w="1990" w:type="pct"/>
            <w:vMerge w:val="restart"/>
            <w:tcBorders>
              <w:top w:val="single" w:sz="4" w:space="0" w:color="auto"/>
              <w:left w:val="single" w:sz="4" w:space="0" w:color="auto"/>
              <w:right w:val="single" w:sz="4" w:space="0" w:color="auto"/>
            </w:tcBorders>
          </w:tcPr>
          <w:p w:rsidR="00A84A84" w:rsidRPr="005849A1" w:rsidRDefault="00A84A84" w:rsidP="00A84A84">
            <w:pPr>
              <w:pStyle w:val="2c"/>
              <w:shd w:val="clear" w:color="auto" w:fill="auto"/>
              <w:spacing w:after="0" w:line="240" w:lineRule="auto"/>
              <w:ind w:firstLine="0"/>
              <w:jc w:val="both"/>
              <w:rPr>
                <w:sz w:val="20"/>
                <w:szCs w:val="20"/>
              </w:rPr>
            </w:pPr>
            <w:r w:rsidRPr="005849A1">
              <w:rPr>
                <w:rStyle w:val="9pt"/>
                <w:rFonts w:eastAsia="Calibri"/>
                <w:b w:val="0"/>
                <w:bCs w:val="0"/>
                <w:i w:val="0"/>
                <w:iCs w:val="0"/>
                <w:color w:val="auto"/>
                <w:spacing w:val="-2"/>
                <w:sz w:val="20"/>
                <w:szCs w:val="20"/>
              </w:rPr>
              <w:t>Минимальные отступы зданий, строений, сооружений:</w:t>
            </w:r>
          </w:p>
          <w:p w:rsidR="00A84A84" w:rsidRPr="005849A1" w:rsidRDefault="00A84A84" w:rsidP="00A84A84">
            <w:pPr>
              <w:pStyle w:val="2c"/>
              <w:numPr>
                <w:ilvl w:val="0"/>
                <w:numId w:val="68"/>
              </w:numPr>
              <w:shd w:val="clear" w:color="auto" w:fill="auto"/>
              <w:tabs>
                <w:tab w:val="left" w:pos="246"/>
              </w:tabs>
              <w:spacing w:after="0" w:line="240" w:lineRule="auto"/>
              <w:ind w:left="113" w:firstLine="0"/>
              <w:jc w:val="both"/>
              <w:rPr>
                <w:sz w:val="20"/>
                <w:szCs w:val="20"/>
              </w:rPr>
            </w:pPr>
            <w:r w:rsidRPr="005849A1">
              <w:rPr>
                <w:rStyle w:val="9pt"/>
                <w:rFonts w:eastAsia="Calibri"/>
                <w:b w:val="0"/>
                <w:bCs w:val="0"/>
                <w:i w:val="0"/>
                <w:iCs w:val="0"/>
                <w:color w:val="auto"/>
                <w:spacing w:val="-2"/>
                <w:sz w:val="20"/>
                <w:szCs w:val="20"/>
              </w:rPr>
              <w:t xml:space="preserve">от красной линии улицы </w:t>
            </w:r>
            <w:r>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5849A1">
              <w:rPr>
                <w:rStyle w:val="9pt"/>
                <w:rFonts w:eastAsia="Calibri"/>
                <w:b w:val="0"/>
                <w:bCs w:val="0"/>
                <w:i w:val="0"/>
                <w:iCs w:val="0"/>
                <w:color w:val="auto"/>
                <w:spacing w:val="-2"/>
                <w:sz w:val="20"/>
                <w:szCs w:val="20"/>
              </w:rPr>
              <w:t xml:space="preserve"> </w:t>
            </w:r>
            <w:r w:rsidRPr="005849A1">
              <w:rPr>
                <w:rStyle w:val="9pt"/>
                <w:rFonts w:eastAsia="Calibri"/>
                <w:b w:val="0"/>
                <w:bCs w:val="0"/>
                <w:i w:val="0"/>
                <w:iCs w:val="0"/>
                <w:spacing w:val="-2"/>
                <w:sz w:val="20"/>
                <w:szCs w:val="20"/>
              </w:rPr>
              <w:t>–</w:t>
            </w:r>
            <w:r w:rsidRPr="005849A1">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5849A1">
                <w:rPr>
                  <w:rStyle w:val="9pt"/>
                  <w:rFonts w:eastAsia="Calibri"/>
                  <w:b w:val="0"/>
                  <w:bCs w:val="0"/>
                  <w:i w:val="0"/>
                  <w:iCs w:val="0"/>
                  <w:color w:val="auto"/>
                  <w:spacing w:val="-2"/>
                  <w:sz w:val="20"/>
                  <w:szCs w:val="20"/>
                </w:rPr>
                <w:t>5 м</w:t>
              </w:r>
            </w:smartTag>
            <w:r w:rsidRPr="005849A1">
              <w:rPr>
                <w:rStyle w:val="9pt"/>
                <w:rFonts w:eastAsia="Calibri"/>
                <w:b w:val="0"/>
                <w:bCs w:val="0"/>
                <w:i w:val="0"/>
                <w:iCs w:val="0"/>
                <w:color w:val="auto"/>
                <w:spacing w:val="-2"/>
                <w:sz w:val="20"/>
                <w:szCs w:val="20"/>
              </w:rPr>
              <w:t>;</w:t>
            </w:r>
          </w:p>
          <w:p w:rsidR="00A84A84" w:rsidRPr="005849A1" w:rsidRDefault="00374638" w:rsidP="00A84A84">
            <w:pPr>
              <w:pStyle w:val="2c"/>
              <w:numPr>
                <w:ilvl w:val="0"/>
                <w:numId w:val="69"/>
              </w:numPr>
              <w:shd w:val="clear" w:color="auto" w:fill="auto"/>
              <w:tabs>
                <w:tab w:val="left" w:pos="246"/>
              </w:tabs>
              <w:spacing w:after="0" w:line="240" w:lineRule="auto"/>
              <w:ind w:left="113" w:firstLine="0"/>
              <w:jc w:val="both"/>
              <w:rPr>
                <w:sz w:val="20"/>
                <w:szCs w:val="20"/>
              </w:rPr>
            </w:pPr>
            <w:r>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A84A84" w:rsidRPr="005849A1">
              <w:rPr>
                <w:rStyle w:val="9pt"/>
                <w:rFonts w:eastAsia="Calibri"/>
                <w:b w:val="0"/>
                <w:bCs w:val="0"/>
                <w:i w:val="0"/>
                <w:iCs w:val="0"/>
                <w:color w:val="auto"/>
                <w:spacing w:val="-2"/>
                <w:sz w:val="20"/>
                <w:szCs w:val="20"/>
              </w:rPr>
              <w:t xml:space="preserve"> </w:t>
            </w:r>
            <w:r w:rsidR="00A84A84" w:rsidRPr="005849A1">
              <w:rPr>
                <w:rStyle w:val="9pt"/>
                <w:rFonts w:eastAsia="Calibri"/>
                <w:b w:val="0"/>
                <w:bCs w:val="0"/>
                <w:i w:val="0"/>
                <w:iCs w:val="0"/>
                <w:spacing w:val="-2"/>
                <w:sz w:val="20"/>
                <w:szCs w:val="20"/>
              </w:rPr>
              <w:t>–</w:t>
            </w:r>
            <w:r w:rsidR="00A84A84" w:rsidRPr="005849A1">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3 м"/>
              </w:smartTagPr>
              <w:r w:rsidR="00A84A84" w:rsidRPr="005849A1">
                <w:rPr>
                  <w:rStyle w:val="9pt"/>
                  <w:rFonts w:eastAsia="Calibri"/>
                  <w:b w:val="0"/>
                  <w:bCs w:val="0"/>
                  <w:i w:val="0"/>
                  <w:iCs w:val="0"/>
                  <w:color w:val="auto"/>
                  <w:spacing w:val="-2"/>
                  <w:sz w:val="20"/>
                  <w:szCs w:val="20"/>
                </w:rPr>
                <w:t>3 м</w:t>
              </w:r>
            </w:smartTag>
            <w:r w:rsidR="00A84A84" w:rsidRPr="005849A1">
              <w:rPr>
                <w:rStyle w:val="9pt"/>
                <w:rFonts w:eastAsia="Calibri"/>
                <w:b w:val="0"/>
                <w:bCs w:val="0"/>
                <w:i w:val="0"/>
                <w:iCs w:val="0"/>
                <w:color w:val="auto"/>
                <w:spacing w:val="-2"/>
                <w:sz w:val="20"/>
                <w:szCs w:val="20"/>
              </w:rPr>
              <w:t>;</w:t>
            </w:r>
          </w:p>
          <w:p w:rsidR="00A84A84" w:rsidRPr="005849A1" w:rsidRDefault="00A84A84" w:rsidP="00A84A84">
            <w:pPr>
              <w:pStyle w:val="2c"/>
              <w:numPr>
                <w:ilvl w:val="0"/>
                <w:numId w:val="68"/>
              </w:numPr>
              <w:shd w:val="clear" w:color="auto" w:fill="auto"/>
              <w:tabs>
                <w:tab w:val="left" w:pos="246"/>
              </w:tabs>
              <w:spacing w:after="0" w:line="240" w:lineRule="auto"/>
              <w:ind w:left="113" w:firstLine="0"/>
              <w:jc w:val="both"/>
              <w:rPr>
                <w:sz w:val="20"/>
                <w:szCs w:val="20"/>
              </w:rPr>
            </w:pPr>
            <w:r w:rsidRPr="005849A1">
              <w:rPr>
                <w:rStyle w:val="9pt"/>
                <w:rFonts w:eastAsia="Calibri"/>
                <w:b w:val="0"/>
                <w:bCs w:val="0"/>
                <w:i w:val="0"/>
                <w:iCs w:val="0"/>
                <w:color w:val="auto"/>
                <w:spacing w:val="-2"/>
                <w:sz w:val="20"/>
                <w:szCs w:val="20"/>
              </w:rPr>
              <w:t xml:space="preserve">до </w:t>
            </w:r>
            <w:r w:rsidRPr="005849A1">
              <w:rPr>
                <w:rStyle w:val="9pt"/>
                <w:rFonts w:eastAsia="Calibri"/>
                <w:b w:val="0"/>
                <w:bCs w:val="0"/>
                <w:i w:val="0"/>
                <w:iCs w:val="0"/>
                <w:spacing w:val="-2"/>
                <w:sz w:val="20"/>
                <w:szCs w:val="20"/>
              </w:rPr>
              <w:t xml:space="preserve">границ земельного участка – </w:t>
            </w:r>
            <w:smartTag w:uri="urn:schemas-microsoft-com:office:smarttags" w:element="metricconverter">
              <w:smartTagPr>
                <w:attr w:name="ProductID" w:val="3 м"/>
              </w:smartTagPr>
              <w:r w:rsidRPr="005849A1">
                <w:rPr>
                  <w:rStyle w:val="9pt"/>
                  <w:rFonts w:eastAsia="Calibri"/>
                  <w:b w:val="0"/>
                  <w:bCs w:val="0"/>
                  <w:i w:val="0"/>
                  <w:iCs w:val="0"/>
                  <w:spacing w:val="-2"/>
                  <w:sz w:val="20"/>
                  <w:szCs w:val="20"/>
                </w:rPr>
                <w:t>3 м</w:t>
              </w:r>
            </w:smartTag>
            <w:r w:rsidRPr="005849A1">
              <w:rPr>
                <w:rStyle w:val="9pt"/>
                <w:rFonts w:eastAsia="Calibri"/>
                <w:b w:val="0"/>
                <w:bCs w:val="0"/>
                <w:i w:val="0"/>
                <w:iCs w:val="0"/>
                <w:color w:val="auto"/>
                <w:spacing w:val="-2"/>
                <w:sz w:val="20"/>
                <w:szCs w:val="20"/>
              </w:rPr>
              <w:t>.</w:t>
            </w:r>
          </w:p>
          <w:p w:rsidR="00A84A84" w:rsidRPr="005849A1" w:rsidRDefault="00A84A84" w:rsidP="00A84A84">
            <w:pPr>
              <w:pStyle w:val="2c"/>
              <w:shd w:val="clear" w:color="auto" w:fill="auto"/>
              <w:spacing w:after="0" w:line="240" w:lineRule="auto"/>
              <w:ind w:firstLine="0"/>
              <w:jc w:val="both"/>
              <w:rPr>
                <w:sz w:val="20"/>
                <w:szCs w:val="20"/>
              </w:rPr>
            </w:pPr>
            <w:r w:rsidRPr="005849A1">
              <w:rPr>
                <w:rStyle w:val="9pt"/>
                <w:rFonts w:eastAsia="Calibri"/>
                <w:b w:val="0"/>
                <w:bCs w:val="0"/>
                <w:i w:val="0"/>
                <w:iCs w:val="0"/>
                <w:spacing w:val="-2"/>
                <w:sz w:val="20"/>
                <w:szCs w:val="20"/>
              </w:rPr>
              <w:t>Предельная высота – 16 м.</w:t>
            </w:r>
          </w:p>
          <w:p w:rsidR="00A84A84" w:rsidRDefault="00A84A84" w:rsidP="00A84A84">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5849A1">
              <w:rPr>
                <w:rStyle w:val="9pt"/>
                <w:rFonts w:eastAsia="Calibri"/>
                <w:b w:val="0"/>
                <w:bCs w:val="0"/>
                <w:i w:val="0"/>
                <w:iCs w:val="0"/>
                <w:color w:val="auto"/>
                <w:spacing w:val="-2"/>
                <w:sz w:val="20"/>
                <w:szCs w:val="20"/>
              </w:rPr>
              <w:t xml:space="preserve">Максимальный процент застройки в </w:t>
            </w:r>
            <w:r w:rsidRPr="00404C71">
              <w:rPr>
                <w:rStyle w:val="9pt"/>
                <w:rFonts w:eastAsia="Calibri"/>
                <w:b w:val="0"/>
                <w:bCs w:val="0"/>
                <w:i w:val="0"/>
                <w:iCs w:val="0"/>
                <w:color w:val="auto"/>
                <w:spacing w:val="-2"/>
                <w:sz w:val="20"/>
                <w:szCs w:val="20"/>
              </w:rPr>
              <w:t xml:space="preserve">границах земельного участка </w:t>
            </w:r>
            <w:r w:rsidRPr="00404C71">
              <w:rPr>
                <w:rStyle w:val="9pt"/>
                <w:rFonts w:eastAsia="Calibri"/>
                <w:b w:val="0"/>
                <w:bCs w:val="0"/>
                <w:i w:val="0"/>
                <w:iCs w:val="0"/>
                <w:spacing w:val="-2"/>
                <w:sz w:val="20"/>
                <w:szCs w:val="20"/>
              </w:rPr>
              <w:t>–</w:t>
            </w:r>
            <w:r w:rsidRPr="00404C71">
              <w:rPr>
                <w:rStyle w:val="9pt"/>
                <w:rFonts w:eastAsia="Calibri"/>
                <w:b w:val="0"/>
                <w:bCs w:val="0"/>
                <w:i w:val="0"/>
                <w:iCs w:val="0"/>
                <w:color w:val="auto"/>
                <w:spacing w:val="-2"/>
                <w:sz w:val="20"/>
                <w:szCs w:val="20"/>
              </w:rPr>
              <w:t xml:space="preserve"> 60 %</w:t>
            </w:r>
            <w:r w:rsidRPr="00404C71">
              <w:rPr>
                <w:rStyle w:val="9pt"/>
                <w:b w:val="0"/>
                <w:bCs w:val="0"/>
                <w:i w:val="0"/>
                <w:iCs w:val="0"/>
                <w:color w:val="auto"/>
                <w:spacing w:val="-2"/>
                <w:sz w:val="20"/>
                <w:szCs w:val="20"/>
              </w:rPr>
              <w:t xml:space="preserve"> </w:t>
            </w:r>
            <w:r w:rsidRPr="00404C71">
              <w:rPr>
                <w:spacing w:val="-2"/>
                <w:sz w:val="20"/>
                <w:szCs w:val="20"/>
                <w:shd w:val="clear" w:color="auto" w:fill="FFFFFF"/>
              </w:rPr>
              <w:t>(процент застройки подземной части не регламентируется).</w:t>
            </w:r>
          </w:p>
          <w:p w:rsidR="00A84A84" w:rsidRPr="005849A1" w:rsidRDefault="00A84A84" w:rsidP="00A84A84">
            <w:pPr>
              <w:pStyle w:val="2c"/>
              <w:shd w:val="clear" w:color="auto" w:fill="auto"/>
              <w:spacing w:after="0" w:line="235"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490" w:type="pct"/>
            <w:vMerge w:val="restart"/>
            <w:tcBorders>
              <w:top w:val="single" w:sz="4" w:space="0" w:color="auto"/>
              <w:left w:val="single" w:sz="4" w:space="0" w:color="auto"/>
              <w:right w:val="single" w:sz="4" w:space="0" w:color="auto"/>
            </w:tcBorders>
          </w:tcPr>
          <w:p w:rsidR="00A84A84" w:rsidRDefault="00A84A84" w:rsidP="00A84A84">
            <w:r w:rsidRPr="001E2D67">
              <w:rPr>
                <w:rFonts w:ascii="Times New Roman" w:hAnsi="Times New Roman" w:cs="Times New Roman"/>
                <w:sz w:val="20"/>
                <w:szCs w:val="20"/>
              </w:rPr>
              <w:t>Не подлежат установлению</w:t>
            </w:r>
          </w:p>
        </w:tc>
      </w:tr>
      <w:tr w:rsidR="0066373D" w:rsidRPr="0065055E" w:rsidTr="00097B96">
        <w:trPr>
          <w:trHeight w:val="462"/>
          <w:jc w:val="center"/>
        </w:trPr>
        <w:tc>
          <w:tcPr>
            <w:tcW w:w="355" w:type="pct"/>
            <w:tcBorders>
              <w:top w:val="single" w:sz="4" w:space="0" w:color="auto"/>
              <w:left w:val="single" w:sz="4" w:space="0" w:color="auto"/>
              <w:bottom w:val="single" w:sz="4" w:space="0" w:color="auto"/>
              <w:right w:val="single" w:sz="4" w:space="0" w:color="auto"/>
            </w:tcBorders>
          </w:tcPr>
          <w:p w:rsidR="0066373D" w:rsidRPr="00AB4090" w:rsidRDefault="0066373D" w:rsidP="00FD6B4F">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66373D" w:rsidRPr="00AB4090" w:rsidRDefault="0066373D" w:rsidP="0033640E">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Оказание социальной  помощи населению</w:t>
            </w:r>
          </w:p>
        </w:tc>
        <w:tc>
          <w:tcPr>
            <w:tcW w:w="1990" w:type="pct"/>
            <w:vMerge/>
            <w:tcBorders>
              <w:top w:val="single" w:sz="4" w:space="0" w:color="auto"/>
              <w:left w:val="single" w:sz="4" w:space="0" w:color="auto"/>
              <w:right w:val="single" w:sz="4" w:space="0" w:color="auto"/>
            </w:tcBorders>
          </w:tcPr>
          <w:p w:rsidR="0066373D" w:rsidRPr="0065055E" w:rsidRDefault="0066373D" w:rsidP="0033640E">
            <w:pPr>
              <w:pStyle w:val="2c"/>
              <w:shd w:val="clear" w:color="auto" w:fill="auto"/>
              <w:spacing w:after="0" w:line="240" w:lineRule="auto"/>
              <w:ind w:firstLine="0"/>
              <w:jc w:val="both"/>
              <w:rPr>
                <w:rStyle w:val="9pt"/>
                <w:rFonts w:eastAsia="Calibri"/>
                <w:b w:val="0"/>
                <w:bCs w:val="0"/>
                <w:i w:val="0"/>
                <w:iCs w:val="0"/>
                <w:color w:val="auto"/>
                <w:spacing w:val="-2"/>
                <w:sz w:val="20"/>
                <w:szCs w:val="20"/>
                <w:highlight w:val="yellow"/>
              </w:rPr>
            </w:pPr>
          </w:p>
        </w:tc>
        <w:tc>
          <w:tcPr>
            <w:tcW w:w="1490" w:type="pct"/>
            <w:vMerge/>
            <w:tcBorders>
              <w:top w:val="single" w:sz="4" w:space="0" w:color="auto"/>
              <w:left w:val="single" w:sz="4" w:space="0" w:color="auto"/>
              <w:right w:val="single" w:sz="4" w:space="0" w:color="auto"/>
            </w:tcBorders>
          </w:tcPr>
          <w:p w:rsidR="0066373D" w:rsidRPr="0065055E" w:rsidRDefault="0066373D" w:rsidP="0033640E">
            <w:pPr>
              <w:rPr>
                <w:rStyle w:val="9pt"/>
                <w:b w:val="0"/>
                <w:bCs w:val="0"/>
                <w:i w:val="0"/>
                <w:iCs w:val="0"/>
                <w:color w:val="auto"/>
                <w:spacing w:val="-2"/>
                <w:sz w:val="20"/>
                <w:szCs w:val="20"/>
                <w:highlight w:val="yellow"/>
              </w:rPr>
            </w:pPr>
          </w:p>
        </w:tc>
      </w:tr>
      <w:tr w:rsidR="0066373D" w:rsidRPr="0065055E" w:rsidTr="00097B96">
        <w:trPr>
          <w:trHeight w:val="462"/>
          <w:jc w:val="center"/>
        </w:trPr>
        <w:tc>
          <w:tcPr>
            <w:tcW w:w="355" w:type="pct"/>
            <w:tcBorders>
              <w:top w:val="single" w:sz="4" w:space="0" w:color="auto"/>
              <w:left w:val="single" w:sz="4" w:space="0" w:color="auto"/>
              <w:bottom w:val="single" w:sz="4" w:space="0" w:color="auto"/>
              <w:right w:val="single" w:sz="4" w:space="0" w:color="auto"/>
            </w:tcBorders>
          </w:tcPr>
          <w:p w:rsidR="0066373D" w:rsidRPr="00AB4090" w:rsidRDefault="0066373D" w:rsidP="00FD6B4F">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66373D" w:rsidRPr="00AB4090" w:rsidRDefault="0066373D" w:rsidP="0033640E">
            <w:pPr>
              <w:autoSpaceDE w:val="0"/>
              <w:autoSpaceDN w:val="0"/>
              <w:adjustRightInd w:val="0"/>
              <w:rPr>
                <w:rFonts w:ascii="Times New Roman" w:hAnsi="Times New Roman" w:cs="Times New Roman"/>
                <w:sz w:val="20"/>
                <w:szCs w:val="20"/>
              </w:rPr>
            </w:pPr>
            <w:r w:rsidRPr="00AB4090">
              <w:rPr>
                <w:rFonts w:ascii="Times New Roman" w:hAnsi="Times New Roman" w:cs="Times New Roman"/>
                <w:sz w:val="20"/>
                <w:szCs w:val="20"/>
              </w:rPr>
              <w:t>Дома социального обслуживания</w:t>
            </w:r>
          </w:p>
        </w:tc>
        <w:tc>
          <w:tcPr>
            <w:tcW w:w="1990" w:type="pct"/>
            <w:vMerge/>
            <w:tcBorders>
              <w:top w:val="single" w:sz="4" w:space="0" w:color="auto"/>
              <w:left w:val="single" w:sz="4" w:space="0" w:color="auto"/>
              <w:right w:val="single" w:sz="4" w:space="0" w:color="auto"/>
            </w:tcBorders>
          </w:tcPr>
          <w:p w:rsidR="0066373D" w:rsidRPr="0065055E" w:rsidRDefault="0066373D" w:rsidP="0033640E">
            <w:pPr>
              <w:pStyle w:val="2c"/>
              <w:shd w:val="clear" w:color="auto" w:fill="auto"/>
              <w:spacing w:after="0" w:line="240" w:lineRule="auto"/>
              <w:ind w:firstLine="0"/>
              <w:jc w:val="both"/>
              <w:rPr>
                <w:rStyle w:val="9pt"/>
                <w:rFonts w:eastAsia="Calibri"/>
                <w:b w:val="0"/>
                <w:bCs w:val="0"/>
                <w:i w:val="0"/>
                <w:iCs w:val="0"/>
                <w:color w:val="auto"/>
                <w:spacing w:val="-2"/>
                <w:sz w:val="20"/>
                <w:szCs w:val="20"/>
                <w:highlight w:val="yellow"/>
              </w:rPr>
            </w:pPr>
          </w:p>
        </w:tc>
        <w:tc>
          <w:tcPr>
            <w:tcW w:w="1490" w:type="pct"/>
            <w:vMerge/>
            <w:tcBorders>
              <w:top w:val="single" w:sz="4" w:space="0" w:color="auto"/>
              <w:left w:val="single" w:sz="4" w:space="0" w:color="auto"/>
              <w:right w:val="single" w:sz="4" w:space="0" w:color="auto"/>
            </w:tcBorders>
          </w:tcPr>
          <w:p w:rsidR="0066373D" w:rsidRPr="0065055E" w:rsidRDefault="0066373D" w:rsidP="0033640E">
            <w:pPr>
              <w:rPr>
                <w:rStyle w:val="9pt"/>
                <w:b w:val="0"/>
                <w:bCs w:val="0"/>
                <w:i w:val="0"/>
                <w:iCs w:val="0"/>
                <w:color w:val="auto"/>
                <w:spacing w:val="-2"/>
                <w:sz w:val="20"/>
                <w:szCs w:val="20"/>
                <w:highlight w:val="yellow"/>
              </w:rPr>
            </w:pPr>
          </w:p>
        </w:tc>
      </w:tr>
      <w:tr w:rsidR="003C79F3" w:rsidRPr="0065055E" w:rsidTr="00097B96">
        <w:trPr>
          <w:trHeight w:val="518"/>
          <w:jc w:val="center"/>
        </w:trPr>
        <w:tc>
          <w:tcPr>
            <w:tcW w:w="355" w:type="pct"/>
            <w:tcBorders>
              <w:top w:val="single" w:sz="4" w:space="0" w:color="auto"/>
              <w:left w:val="single" w:sz="4" w:space="0" w:color="auto"/>
              <w:bottom w:val="single" w:sz="4" w:space="0" w:color="auto"/>
              <w:right w:val="single" w:sz="4" w:space="0" w:color="auto"/>
            </w:tcBorders>
          </w:tcPr>
          <w:p w:rsidR="00B04E30" w:rsidRPr="005849A1" w:rsidRDefault="00B04E30" w:rsidP="00FD6B4F">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B04E30" w:rsidRPr="005849A1" w:rsidRDefault="00B04E30" w:rsidP="0033640E">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Бытовое обслуживание</w:t>
            </w:r>
          </w:p>
        </w:tc>
        <w:tc>
          <w:tcPr>
            <w:tcW w:w="1990" w:type="pct"/>
            <w:vMerge/>
            <w:tcBorders>
              <w:left w:val="single" w:sz="4" w:space="0" w:color="auto"/>
              <w:right w:val="single" w:sz="4" w:space="0" w:color="auto"/>
            </w:tcBorders>
          </w:tcPr>
          <w:p w:rsidR="00B04E30" w:rsidRPr="0065055E" w:rsidRDefault="00B04E30" w:rsidP="0033640E">
            <w:pPr>
              <w:pStyle w:val="2c"/>
              <w:shd w:val="clear" w:color="auto" w:fill="auto"/>
              <w:spacing w:after="0" w:line="240" w:lineRule="auto"/>
              <w:ind w:firstLine="0"/>
              <w:jc w:val="both"/>
              <w:rPr>
                <w:rStyle w:val="9pt"/>
                <w:rFonts w:eastAsia="Calibri"/>
                <w:b w:val="0"/>
                <w:bCs w:val="0"/>
                <w:i w:val="0"/>
                <w:iCs w:val="0"/>
                <w:color w:val="auto"/>
                <w:spacing w:val="-2"/>
                <w:sz w:val="20"/>
                <w:szCs w:val="20"/>
                <w:highlight w:val="yellow"/>
              </w:rPr>
            </w:pPr>
          </w:p>
        </w:tc>
        <w:tc>
          <w:tcPr>
            <w:tcW w:w="1490" w:type="pct"/>
            <w:vMerge/>
            <w:tcBorders>
              <w:left w:val="single" w:sz="4" w:space="0" w:color="auto"/>
              <w:right w:val="single" w:sz="4" w:space="0" w:color="auto"/>
            </w:tcBorders>
          </w:tcPr>
          <w:p w:rsidR="00B04E30" w:rsidRPr="0065055E" w:rsidRDefault="00B04E30" w:rsidP="0033640E">
            <w:pPr>
              <w:rPr>
                <w:rStyle w:val="9pt"/>
                <w:b w:val="0"/>
                <w:bCs w:val="0"/>
                <w:i w:val="0"/>
                <w:iCs w:val="0"/>
                <w:color w:val="auto"/>
                <w:spacing w:val="-2"/>
                <w:sz w:val="20"/>
                <w:szCs w:val="20"/>
                <w:highlight w:val="yellow"/>
              </w:rPr>
            </w:pPr>
          </w:p>
        </w:tc>
      </w:tr>
      <w:tr w:rsidR="003C79F3" w:rsidRPr="0065055E" w:rsidTr="00097B96">
        <w:trPr>
          <w:trHeight w:val="290"/>
          <w:jc w:val="center"/>
        </w:trPr>
        <w:tc>
          <w:tcPr>
            <w:tcW w:w="355" w:type="pct"/>
            <w:tcBorders>
              <w:top w:val="single" w:sz="4" w:space="0" w:color="auto"/>
              <w:left w:val="single" w:sz="4" w:space="0" w:color="auto"/>
              <w:bottom w:val="single" w:sz="4" w:space="0" w:color="auto"/>
              <w:right w:val="single" w:sz="4" w:space="0" w:color="auto"/>
            </w:tcBorders>
          </w:tcPr>
          <w:p w:rsidR="00B04E30" w:rsidRPr="005849A1" w:rsidRDefault="00B04E30" w:rsidP="00FD6B4F">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B04E30" w:rsidRPr="005849A1" w:rsidRDefault="00B04E30" w:rsidP="0033640E">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Магазины</w:t>
            </w:r>
          </w:p>
        </w:tc>
        <w:tc>
          <w:tcPr>
            <w:tcW w:w="1990" w:type="pct"/>
            <w:vMerge/>
            <w:tcBorders>
              <w:left w:val="single" w:sz="4" w:space="0" w:color="auto"/>
              <w:right w:val="single" w:sz="4" w:space="0" w:color="auto"/>
            </w:tcBorders>
          </w:tcPr>
          <w:p w:rsidR="00B04E30" w:rsidRPr="0065055E" w:rsidRDefault="00B04E30" w:rsidP="0033640E">
            <w:pPr>
              <w:pStyle w:val="2c"/>
              <w:shd w:val="clear" w:color="auto" w:fill="auto"/>
              <w:spacing w:after="0" w:line="240" w:lineRule="auto"/>
              <w:ind w:firstLine="0"/>
              <w:jc w:val="both"/>
              <w:rPr>
                <w:rStyle w:val="9pt"/>
                <w:rFonts w:eastAsia="Calibri"/>
                <w:b w:val="0"/>
                <w:bCs w:val="0"/>
                <w:i w:val="0"/>
                <w:iCs w:val="0"/>
                <w:color w:val="auto"/>
                <w:spacing w:val="-2"/>
                <w:sz w:val="20"/>
                <w:szCs w:val="20"/>
                <w:highlight w:val="yellow"/>
              </w:rPr>
            </w:pPr>
          </w:p>
        </w:tc>
        <w:tc>
          <w:tcPr>
            <w:tcW w:w="1490" w:type="pct"/>
            <w:vMerge/>
            <w:tcBorders>
              <w:left w:val="single" w:sz="4" w:space="0" w:color="auto"/>
              <w:right w:val="single" w:sz="4" w:space="0" w:color="auto"/>
            </w:tcBorders>
          </w:tcPr>
          <w:p w:rsidR="00B04E30" w:rsidRPr="0065055E" w:rsidRDefault="00B04E30" w:rsidP="0033640E">
            <w:pPr>
              <w:rPr>
                <w:rStyle w:val="9pt"/>
                <w:b w:val="0"/>
                <w:bCs w:val="0"/>
                <w:i w:val="0"/>
                <w:iCs w:val="0"/>
                <w:color w:val="auto"/>
                <w:spacing w:val="-2"/>
                <w:sz w:val="20"/>
                <w:szCs w:val="20"/>
                <w:highlight w:val="yellow"/>
              </w:rPr>
            </w:pPr>
          </w:p>
        </w:tc>
      </w:tr>
      <w:tr w:rsidR="003C79F3" w:rsidRPr="005849A1" w:rsidTr="00097B96">
        <w:trPr>
          <w:trHeight w:val="70"/>
          <w:jc w:val="center"/>
        </w:trPr>
        <w:tc>
          <w:tcPr>
            <w:tcW w:w="355" w:type="pct"/>
            <w:tcBorders>
              <w:top w:val="single" w:sz="4" w:space="0" w:color="auto"/>
              <w:left w:val="single" w:sz="4" w:space="0" w:color="auto"/>
              <w:bottom w:val="single" w:sz="4" w:space="0" w:color="auto"/>
              <w:right w:val="single" w:sz="4" w:space="0" w:color="auto"/>
            </w:tcBorders>
          </w:tcPr>
          <w:p w:rsidR="00B04E30" w:rsidRPr="005849A1" w:rsidRDefault="00B04E30" w:rsidP="00FD6B4F">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B04E30" w:rsidRPr="005849A1" w:rsidRDefault="00B04E30" w:rsidP="0033640E">
            <w:pPr>
              <w:autoSpaceDE w:val="0"/>
              <w:autoSpaceDN w:val="0"/>
              <w:adjustRightInd w:val="0"/>
              <w:rPr>
                <w:rFonts w:ascii="Times New Roman" w:hAnsi="Times New Roman" w:cs="Times New Roman"/>
                <w:sz w:val="20"/>
                <w:szCs w:val="20"/>
              </w:rPr>
            </w:pPr>
            <w:r w:rsidRPr="005849A1">
              <w:rPr>
                <w:rFonts w:ascii="Times New Roman" w:hAnsi="Times New Roman" w:cs="Times New Roman"/>
                <w:sz w:val="20"/>
                <w:szCs w:val="20"/>
              </w:rPr>
              <w:t>Гостиничное обслуживание</w:t>
            </w:r>
          </w:p>
        </w:tc>
        <w:tc>
          <w:tcPr>
            <w:tcW w:w="1990" w:type="pct"/>
            <w:vMerge/>
            <w:tcBorders>
              <w:left w:val="single" w:sz="4" w:space="0" w:color="auto"/>
              <w:bottom w:val="single" w:sz="4" w:space="0" w:color="auto"/>
              <w:right w:val="single" w:sz="4" w:space="0" w:color="auto"/>
            </w:tcBorders>
          </w:tcPr>
          <w:p w:rsidR="00B04E30" w:rsidRPr="005849A1" w:rsidRDefault="00B04E30" w:rsidP="0033640E">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490" w:type="pct"/>
            <w:vMerge/>
            <w:tcBorders>
              <w:left w:val="single" w:sz="4" w:space="0" w:color="auto"/>
              <w:bottom w:val="single" w:sz="4" w:space="0" w:color="auto"/>
              <w:right w:val="single" w:sz="4" w:space="0" w:color="auto"/>
            </w:tcBorders>
          </w:tcPr>
          <w:p w:rsidR="00B04E30" w:rsidRPr="005849A1" w:rsidRDefault="00B04E30" w:rsidP="0033640E">
            <w:pPr>
              <w:rPr>
                <w:rStyle w:val="9pt"/>
                <w:b w:val="0"/>
                <w:bCs w:val="0"/>
                <w:i w:val="0"/>
                <w:iCs w:val="0"/>
                <w:color w:val="auto"/>
                <w:spacing w:val="-2"/>
                <w:sz w:val="20"/>
                <w:szCs w:val="20"/>
              </w:rPr>
            </w:pPr>
          </w:p>
        </w:tc>
      </w:tr>
      <w:tr w:rsidR="003C79F3" w:rsidRPr="0065055E" w:rsidTr="00097B96">
        <w:trPr>
          <w:trHeight w:val="20"/>
          <w:jc w:val="center"/>
        </w:trPr>
        <w:tc>
          <w:tcPr>
            <w:tcW w:w="355" w:type="pct"/>
            <w:tcBorders>
              <w:top w:val="single" w:sz="4" w:space="0" w:color="auto"/>
              <w:left w:val="single" w:sz="4" w:space="0" w:color="auto"/>
              <w:bottom w:val="single" w:sz="4" w:space="0" w:color="auto"/>
              <w:right w:val="single" w:sz="4" w:space="0" w:color="auto"/>
            </w:tcBorders>
          </w:tcPr>
          <w:p w:rsidR="00B04E30" w:rsidRPr="005849A1" w:rsidRDefault="00B04E30" w:rsidP="00FD6B4F">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B04E30" w:rsidRPr="005849A1" w:rsidRDefault="00B04E30" w:rsidP="0033640E">
            <w:pPr>
              <w:pStyle w:val="ConsPlusNormal"/>
              <w:ind w:firstLine="0"/>
              <w:rPr>
                <w:rFonts w:ascii="Times New Roman" w:hAnsi="Times New Roman"/>
                <w:color w:val="FF0000"/>
              </w:rPr>
            </w:pPr>
            <w:r w:rsidRPr="005849A1">
              <w:rPr>
                <w:rFonts w:ascii="Times New Roman" w:hAnsi="Times New Roman"/>
              </w:rPr>
              <w:t>Парки культуры и отдыха</w:t>
            </w:r>
          </w:p>
        </w:tc>
        <w:tc>
          <w:tcPr>
            <w:tcW w:w="1990" w:type="pct"/>
            <w:tcBorders>
              <w:top w:val="single" w:sz="4" w:space="0" w:color="auto"/>
              <w:left w:val="single" w:sz="4" w:space="0" w:color="auto"/>
              <w:bottom w:val="single" w:sz="4" w:space="0" w:color="auto"/>
              <w:right w:val="single" w:sz="4" w:space="0" w:color="auto"/>
            </w:tcBorders>
          </w:tcPr>
          <w:p w:rsidR="00215E7C" w:rsidRPr="005849A1" w:rsidRDefault="00B04E30" w:rsidP="0076228C">
            <w:pPr>
              <w:rPr>
                <w:rStyle w:val="9pt"/>
                <w:b w:val="0"/>
                <w:bCs w:val="0"/>
                <w:i w:val="0"/>
                <w:iCs w:val="0"/>
                <w:color w:val="auto"/>
                <w:spacing w:val="-2"/>
                <w:sz w:val="20"/>
                <w:szCs w:val="20"/>
              </w:rPr>
            </w:pPr>
            <w:r w:rsidRPr="005849A1">
              <w:rPr>
                <w:rStyle w:val="9pt"/>
                <w:b w:val="0"/>
                <w:i w:val="0"/>
                <w:color w:val="auto"/>
                <w:spacing w:val="-2"/>
                <w:sz w:val="20"/>
                <w:szCs w:val="20"/>
              </w:rPr>
              <w:t>Не подлежат установлению</w:t>
            </w:r>
          </w:p>
        </w:tc>
        <w:tc>
          <w:tcPr>
            <w:tcW w:w="1490" w:type="pct"/>
            <w:tcBorders>
              <w:top w:val="single" w:sz="4" w:space="0" w:color="auto"/>
              <w:left w:val="single" w:sz="4" w:space="0" w:color="auto"/>
              <w:bottom w:val="single" w:sz="4" w:space="0" w:color="auto"/>
              <w:right w:val="single" w:sz="4" w:space="0" w:color="auto"/>
            </w:tcBorders>
          </w:tcPr>
          <w:p w:rsidR="00B04E30" w:rsidRPr="005849A1" w:rsidRDefault="00B04E30" w:rsidP="0033640E">
            <w:pPr>
              <w:rPr>
                <w:rStyle w:val="9pt"/>
                <w:b w:val="0"/>
                <w:bCs w:val="0"/>
                <w:i w:val="0"/>
                <w:iCs w:val="0"/>
                <w:color w:val="auto"/>
                <w:spacing w:val="-2"/>
                <w:sz w:val="20"/>
                <w:szCs w:val="20"/>
              </w:rPr>
            </w:pPr>
            <w:r w:rsidRPr="005849A1">
              <w:rPr>
                <w:rStyle w:val="9pt"/>
                <w:b w:val="0"/>
                <w:i w:val="0"/>
                <w:color w:val="auto"/>
                <w:spacing w:val="-2"/>
                <w:sz w:val="20"/>
                <w:szCs w:val="20"/>
              </w:rPr>
              <w:t>Не подлежат установлению</w:t>
            </w:r>
          </w:p>
        </w:tc>
      </w:tr>
      <w:tr w:rsidR="00A84A84" w:rsidRPr="0065055E" w:rsidTr="00097B96">
        <w:trPr>
          <w:trHeight w:val="70"/>
          <w:jc w:val="center"/>
        </w:trPr>
        <w:tc>
          <w:tcPr>
            <w:tcW w:w="35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autoSpaceDE w:val="0"/>
              <w:autoSpaceDN w:val="0"/>
              <w:adjustRightInd w:val="0"/>
              <w:rPr>
                <w:rFonts w:ascii="Times New Roman" w:hAnsi="Times New Roman" w:cs="Times New Roman"/>
                <w:sz w:val="20"/>
                <w:szCs w:val="20"/>
              </w:rPr>
            </w:pPr>
            <w:r w:rsidRPr="005849A1">
              <w:rPr>
                <w:rFonts w:ascii="Times New Roman" w:hAnsi="Times New Roman"/>
                <w:sz w:val="20"/>
                <w:szCs w:val="20"/>
              </w:rPr>
              <w:t>Осуществление религиозных обрядов</w:t>
            </w:r>
          </w:p>
        </w:tc>
        <w:tc>
          <w:tcPr>
            <w:tcW w:w="1990"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pStyle w:val="2c"/>
              <w:shd w:val="clear" w:color="auto" w:fill="auto"/>
              <w:spacing w:after="0" w:line="240" w:lineRule="auto"/>
              <w:ind w:firstLine="0"/>
              <w:jc w:val="both"/>
              <w:rPr>
                <w:sz w:val="20"/>
                <w:szCs w:val="20"/>
              </w:rPr>
            </w:pPr>
            <w:r w:rsidRPr="005849A1">
              <w:rPr>
                <w:rStyle w:val="9pt"/>
                <w:b w:val="0"/>
                <w:bCs w:val="0"/>
                <w:i w:val="0"/>
                <w:iCs w:val="0"/>
                <w:color w:val="auto"/>
                <w:spacing w:val="-2"/>
                <w:sz w:val="20"/>
                <w:szCs w:val="20"/>
              </w:rPr>
              <w:t>Минимальные отступы зданий, строений, сооружений:</w:t>
            </w:r>
          </w:p>
          <w:p w:rsidR="00A84A84" w:rsidRPr="005849A1" w:rsidRDefault="00A84A84" w:rsidP="00A84A84">
            <w:pPr>
              <w:pStyle w:val="2c"/>
              <w:numPr>
                <w:ilvl w:val="0"/>
                <w:numId w:val="1"/>
              </w:numPr>
              <w:shd w:val="clear" w:color="auto" w:fill="auto"/>
              <w:tabs>
                <w:tab w:val="left" w:pos="246"/>
              </w:tabs>
              <w:spacing w:after="0" w:line="240" w:lineRule="auto"/>
              <w:ind w:left="113" w:firstLine="0"/>
              <w:jc w:val="both"/>
              <w:rPr>
                <w:sz w:val="20"/>
                <w:szCs w:val="20"/>
              </w:rPr>
            </w:pPr>
            <w:r w:rsidRPr="005849A1">
              <w:rPr>
                <w:rStyle w:val="9pt"/>
                <w:b w:val="0"/>
                <w:bCs w:val="0"/>
                <w:i w:val="0"/>
                <w:iCs w:val="0"/>
                <w:color w:val="auto"/>
                <w:spacing w:val="-2"/>
                <w:sz w:val="20"/>
                <w:szCs w:val="20"/>
              </w:rPr>
              <w:t xml:space="preserve">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5849A1">
              <w:rPr>
                <w:rStyle w:val="9pt"/>
                <w:b w:val="0"/>
                <w:bCs w:val="0"/>
                <w:i w:val="0"/>
                <w:iCs w:val="0"/>
                <w:color w:val="auto"/>
                <w:spacing w:val="-2"/>
                <w:sz w:val="20"/>
                <w:szCs w:val="20"/>
              </w:rPr>
              <w:t xml:space="preserve"> </w:t>
            </w:r>
            <w:r w:rsidRPr="005849A1">
              <w:rPr>
                <w:sz w:val="20"/>
                <w:szCs w:val="20"/>
              </w:rPr>
              <w:t xml:space="preserve">– </w:t>
            </w:r>
            <w:smartTag w:uri="urn:schemas-microsoft-com:office:smarttags" w:element="metricconverter">
              <w:smartTagPr>
                <w:attr w:name="ProductID" w:val="5 м"/>
              </w:smartTagPr>
              <w:r w:rsidRPr="005849A1">
                <w:rPr>
                  <w:rStyle w:val="9pt"/>
                  <w:b w:val="0"/>
                  <w:bCs w:val="0"/>
                  <w:i w:val="0"/>
                  <w:iCs w:val="0"/>
                  <w:color w:val="auto"/>
                  <w:spacing w:val="-2"/>
                  <w:sz w:val="20"/>
                  <w:szCs w:val="20"/>
                </w:rPr>
                <w:t>5 м</w:t>
              </w:r>
            </w:smartTag>
            <w:r w:rsidRPr="005849A1">
              <w:rPr>
                <w:rStyle w:val="9pt"/>
                <w:b w:val="0"/>
                <w:bCs w:val="0"/>
                <w:i w:val="0"/>
                <w:iCs w:val="0"/>
                <w:color w:val="auto"/>
                <w:spacing w:val="-2"/>
                <w:sz w:val="20"/>
                <w:szCs w:val="20"/>
              </w:rPr>
              <w:t>;</w:t>
            </w:r>
          </w:p>
          <w:p w:rsidR="00A84A84" w:rsidRPr="005849A1" w:rsidRDefault="00374638" w:rsidP="00A84A84">
            <w:pPr>
              <w:pStyle w:val="2c"/>
              <w:numPr>
                <w:ilvl w:val="0"/>
                <w:numId w:val="1"/>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A84A84" w:rsidRPr="005849A1">
              <w:rPr>
                <w:rStyle w:val="9pt"/>
                <w:b w:val="0"/>
                <w:bCs w:val="0"/>
                <w:i w:val="0"/>
                <w:iCs w:val="0"/>
                <w:color w:val="auto"/>
                <w:spacing w:val="-2"/>
                <w:sz w:val="20"/>
                <w:szCs w:val="20"/>
              </w:rPr>
              <w:t xml:space="preserve"> </w:t>
            </w:r>
            <w:r w:rsidR="00A84A84" w:rsidRPr="005849A1">
              <w:rPr>
                <w:sz w:val="20"/>
                <w:szCs w:val="20"/>
              </w:rPr>
              <w:t xml:space="preserve">– </w:t>
            </w:r>
            <w:smartTag w:uri="urn:schemas-microsoft-com:office:smarttags" w:element="metricconverter">
              <w:smartTagPr>
                <w:attr w:name="ProductID" w:val="3 м"/>
              </w:smartTagPr>
              <w:r w:rsidR="00A84A84" w:rsidRPr="005849A1">
                <w:rPr>
                  <w:rStyle w:val="9pt"/>
                  <w:b w:val="0"/>
                  <w:bCs w:val="0"/>
                  <w:i w:val="0"/>
                  <w:iCs w:val="0"/>
                  <w:color w:val="auto"/>
                  <w:spacing w:val="-2"/>
                  <w:sz w:val="20"/>
                  <w:szCs w:val="20"/>
                </w:rPr>
                <w:t>3 м</w:t>
              </w:r>
            </w:smartTag>
            <w:r w:rsidR="00A84A84" w:rsidRPr="005849A1">
              <w:rPr>
                <w:rStyle w:val="9pt"/>
                <w:b w:val="0"/>
                <w:bCs w:val="0"/>
                <w:i w:val="0"/>
                <w:iCs w:val="0"/>
                <w:color w:val="auto"/>
                <w:spacing w:val="-2"/>
                <w:sz w:val="20"/>
                <w:szCs w:val="20"/>
              </w:rPr>
              <w:t>;</w:t>
            </w:r>
          </w:p>
          <w:p w:rsidR="00A84A84" w:rsidRDefault="00A84A84" w:rsidP="00A84A84">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5849A1">
              <w:rPr>
                <w:rStyle w:val="9pt"/>
                <w:b w:val="0"/>
                <w:bCs w:val="0"/>
                <w:i w:val="0"/>
                <w:iCs w:val="0"/>
                <w:color w:val="auto"/>
                <w:spacing w:val="-2"/>
                <w:sz w:val="20"/>
                <w:szCs w:val="20"/>
              </w:rPr>
              <w:t xml:space="preserve">до границ земельного участка </w:t>
            </w:r>
            <w:r w:rsidRPr="005849A1">
              <w:rPr>
                <w:sz w:val="20"/>
                <w:szCs w:val="20"/>
              </w:rPr>
              <w:t xml:space="preserve">– </w:t>
            </w:r>
            <w:r w:rsidRPr="005849A1">
              <w:rPr>
                <w:rStyle w:val="9pt"/>
                <w:b w:val="0"/>
                <w:bCs w:val="0"/>
                <w:i w:val="0"/>
                <w:iCs w:val="0"/>
                <w:color w:val="auto"/>
                <w:spacing w:val="-2"/>
                <w:sz w:val="20"/>
                <w:szCs w:val="20"/>
              </w:rPr>
              <w:t>3 м.</w:t>
            </w:r>
          </w:p>
          <w:p w:rsidR="003D3CE6" w:rsidRDefault="003D3CE6" w:rsidP="003D3CE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5849A1">
              <w:rPr>
                <w:rStyle w:val="9pt"/>
                <w:rFonts w:eastAsia="Calibri"/>
                <w:b w:val="0"/>
                <w:bCs w:val="0"/>
                <w:i w:val="0"/>
                <w:iCs w:val="0"/>
                <w:color w:val="auto"/>
                <w:spacing w:val="-2"/>
                <w:sz w:val="20"/>
                <w:szCs w:val="20"/>
              </w:rPr>
              <w:t xml:space="preserve">Максимальный процент застройки в </w:t>
            </w:r>
            <w:r w:rsidRPr="00404C71">
              <w:rPr>
                <w:rStyle w:val="9pt"/>
                <w:rFonts w:eastAsia="Calibri"/>
                <w:b w:val="0"/>
                <w:bCs w:val="0"/>
                <w:i w:val="0"/>
                <w:iCs w:val="0"/>
                <w:color w:val="auto"/>
                <w:spacing w:val="-2"/>
                <w:sz w:val="20"/>
                <w:szCs w:val="20"/>
              </w:rPr>
              <w:t xml:space="preserve">границах земельного участка </w:t>
            </w:r>
            <w:r w:rsidRPr="00404C71">
              <w:rPr>
                <w:rStyle w:val="9pt"/>
                <w:rFonts w:eastAsia="Calibri"/>
                <w:b w:val="0"/>
                <w:bCs w:val="0"/>
                <w:i w:val="0"/>
                <w:iCs w:val="0"/>
                <w:spacing w:val="-2"/>
                <w:sz w:val="20"/>
                <w:szCs w:val="20"/>
              </w:rPr>
              <w:t>–</w:t>
            </w:r>
            <w:r w:rsidRPr="00404C71">
              <w:rPr>
                <w:rStyle w:val="9pt"/>
                <w:rFonts w:eastAsia="Calibri"/>
                <w:b w:val="0"/>
                <w:bCs w:val="0"/>
                <w:i w:val="0"/>
                <w:iCs w:val="0"/>
                <w:color w:val="auto"/>
                <w:spacing w:val="-2"/>
                <w:sz w:val="20"/>
                <w:szCs w:val="20"/>
              </w:rPr>
              <w:t xml:space="preserve"> 60 %</w:t>
            </w:r>
            <w:r w:rsidRPr="00404C71">
              <w:rPr>
                <w:rStyle w:val="9pt"/>
                <w:b w:val="0"/>
                <w:bCs w:val="0"/>
                <w:i w:val="0"/>
                <w:iCs w:val="0"/>
                <w:color w:val="auto"/>
                <w:spacing w:val="-2"/>
                <w:sz w:val="20"/>
                <w:szCs w:val="20"/>
              </w:rPr>
              <w:t xml:space="preserve"> </w:t>
            </w:r>
            <w:r w:rsidRPr="00404C71">
              <w:rPr>
                <w:spacing w:val="-2"/>
                <w:sz w:val="20"/>
                <w:szCs w:val="20"/>
                <w:shd w:val="clear" w:color="auto" w:fill="FFFFFF"/>
              </w:rPr>
              <w:t>(процент застройки подземной части не регламентируется).</w:t>
            </w:r>
          </w:p>
          <w:p w:rsidR="003D3CE6" w:rsidRPr="005849A1" w:rsidRDefault="003D3CE6" w:rsidP="003D3CE6">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Pr>
                <w:spacing w:val="-2"/>
                <w:sz w:val="20"/>
                <w:szCs w:val="20"/>
                <w:shd w:val="clear" w:color="auto" w:fill="FFFFFF"/>
              </w:rPr>
              <w:t>Минимальный процент озеленения в границах земельного участка – 15 %</w:t>
            </w:r>
          </w:p>
          <w:p w:rsidR="00A84A84" w:rsidRPr="005849A1" w:rsidRDefault="00A84A84" w:rsidP="00097B96">
            <w:pPr>
              <w:autoSpaceDE w:val="0"/>
              <w:autoSpaceDN w:val="0"/>
              <w:adjustRightInd w:val="0"/>
              <w:rPr>
                <w:rFonts w:ascii="Times New Roman" w:hAnsi="Times New Roman" w:cs="Times New Roman"/>
                <w:bCs/>
                <w:iCs/>
                <w:color w:val="FF0000"/>
                <w:spacing w:val="1"/>
                <w:sz w:val="20"/>
                <w:szCs w:val="20"/>
                <w:shd w:val="clear" w:color="auto" w:fill="FFFFFF"/>
              </w:rPr>
            </w:pPr>
            <w:r w:rsidRPr="005849A1">
              <w:rPr>
                <w:rFonts w:ascii="Times New Roman" w:hAnsi="Times New Roman" w:cs="Times New Roman"/>
                <w:sz w:val="20"/>
                <w:szCs w:val="20"/>
              </w:rPr>
              <w:t>Иные предельные параметры не подлежат установлению</w:t>
            </w:r>
            <w:r w:rsidR="00097B96">
              <w:rPr>
                <w:rFonts w:ascii="Times New Roman" w:hAnsi="Times New Roman" w:cs="Times New Roman"/>
                <w:sz w:val="20"/>
                <w:szCs w:val="20"/>
              </w:rPr>
              <w:t xml:space="preserve"> и определяются в соответствии </w:t>
            </w:r>
            <w:r w:rsidRPr="005849A1">
              <w:rPr>
                <w:rFonts w:ascii="Times New Roman" w:hAnsi="Times New Roman" w:cs="Times New Roman"/>
                <w:sz w:val="20"/>
                <w:szCs w:val="20"/>
              </w:rPr>
              <w:t xml:space="preserve">с СП </w:t>
            </w:r>
            <w:r w:rsidRPr="005849A1">
              <w:rPr>
                <w:rFonts w:ascii="Times New Roman" w:hAnsi="Times New Roman" w:cs="Times New Roman"/>
                <w:sz w:val="20"/>
                <w:szCs w:val="20"/>
                <w:lang w:eastAsia="en-US"/>
              </w:rPr>
              <w:t>31-103-99 «Здания, сооружения и комплексы православных храмов»</w:t>
            </w:r>
          </w:p>
        </w:tc>
        <w:tc>
          <w:tcPr>
            <w:tcW w:w="1490" w:type="pct"/>
            <w:tcBorders>
              <w:top w:val="single" w:sz="4" w:space="0" w:color="auto"/>
              <w:left w:val="single" w:sz="4" w:space="0" w:color="auto"/>
              <w:bottom w:val="single" w:sz="4" w:space="0" w:color="auto"/>
              <w:right w:val="single" w:sz="4" w:space="0" w:color="auto"/>
            </w:tcBorders>
          </w:tcPr>
          <w:p w:rsidR="00A84A84" w:rsidRDefault="00A84A84" w:rsidP="00A84A84">
            <w:r w:rsidRPr="00321339">
              <w:rPr>
                <w:rFonts w:ascii="Times New Roman" w:hAnsi="Times New Roman" w:cs="Times New Roman"/>
                <w:sz w:val="20"/>
                <w:szCs w:val="20"/>
              </w:rPr>
              <w:t>Не подлежат установлению</w:t>
            </w:r>
          </w:p>
        </w:tc>
      </w:tr>
      <w:tr w:rsidR="00A84A84" w:rsidRPr="005849A1" w:rsidTr="00097B96">
        <w:trPr>
          <w:trHeight w:val="70"/>
          <w:jc w:val="center"/>
        </w:trPr>
        <w:tc>
          <w:tcPr>
            <w:tcW w:w="35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autoSpaceDE w:val="0"/>
              <w:autoSpaceDN w:val="0"/>
              <w:adjustRightInd w:val="0"/>
              <w:rPr>
                <w:rFonts w:ascii="Times New Roman" w:hAnsi="Times New Roman"/>
                <w:sz w:val="20"/>
                <w:szCs w:val="20"/>
              </w:rPr>
            </w:pPr>
            <w:r w:rsidRPr="005849A1">
              <w:rPr>
                <w:rFonts w:ascii="Times New Roman" w:hAnsi="Times New Roman"/>
                <w:sz w:val="20"/>
                <w:szCs w:val="20"/>
              </w:rPr>
              <w:t>Предоставление коммунальных услуг</w:t>
            </w:r>
          </w:p>
        </w:tc>
        <w:tc>
          <w:tcPr>
            <w:tcW w:w="1990"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autoSpaceDE w:val="0"/>
              <w:autoSpaceDN w:val="0"/>
              <w:adjustRightInd w:val="0"/>
              <w:spacing w:line="247" w:lineRule="auto"/>
              <w:rPr>
                <w:rFonts w:ascii="Times New Roman" w:hAnsi="Times New Roman" w:cs="Times New Roman"/>
                <w:sz w:val="20"/>
                <w:szCs w:val="20"/>
              </w:rPr>
            </w:pPr>
            <w:r w:rsidRPr="005849A1">
              <w:rPr>
                <w:rFonts w:ascii="Times New Roman" w:hAnsi="Times New Roman" w:cs="Times New Roman"/>
                <w:sz w:val="20"/>
                <w:szCs w:val="20"/>
              </w:rPr>
              <w:t>Минимальные отступы зданий, строений, сооружений:</w:t>
            </w:r>
          </w:p>
          <w:p w:rsidR="00A84A84" w:rsidRPr="005849A1" w:rsidRDefault="00A84A84" w:rsidP="00A84A84">
            <w:pPr>
              <w:pStyle w:val="2c"/>
              <w:numPr>
                <w:ilvl w:val="0"/>
                <w:numId w:val="1"/>
              </w:numPr>
              <w:shd w:val="clear" w:color="auto" w:fill="auto"/>
              <w:tabs>
                <w:tab w:val="left" w:pos="246"/>
              </w:tabs>
              <w:spacing w:after="0" w:line="247" w:lineRule="auto"/>
              <w:ind w:left="113" w:firstLine="0"/>
              <w:jc w:val="both"/>
              <w:rPr>
                <w:sz w:val="20"/>
                <w:szCs w:val="20"/>
              </w:rPr>
            </w:pPr>
            <w:r w:rsidRPr="005849A1">
              <w:rPr>
                <w:rStyle w:val="9pt"/>
                <w:b w:val="0"/>
                <w:bCs w:val="0"/>
                <w:i w:val="0"/>
                <w:iCs w:val="0"/>
                <w:color w:val="auto"/>
                <w:spacing w:val="-2"/>
                <w:sz w:val="20"/>
                <w:szCs w:val="20"/>
              </w:rPr>
              <w:t xml:space="preserve">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5849A1">
              <w:rPr>
                <w:rStyle w:val="9pt"/>
                <w:b w:val="0"/>
                <w:bCs w:val="0"/>
                <w:i w:val="0"/>
                <w:iCs w:val="0"/>
                <w:color w:val="auto"/>
                <w:spacing w:val="-2"/>
                <w:sz w:val="20"/>
                <w:szCs w:val="20"/>
              </w:rPr>
              <w:t xml:space="preserve"> </w:t>
            </w:r>
            <w:r w:rsidRPr="005849A1">
              <w:rPr>
                <w:sz w:val="20"/>
                <w:szCs w:val="20"/>
              </w:rPr>
              <w:t xml:space="preserve">– </w:t>
            </w:r>
            <w:smartTag w:uri="urn:schemas-microsoft-com:office:smarttags" w:element="metricconverter">
              <w:smartTagPr>
                <w:attr w:name="ProductID" w:val="5 м"/>
              </w:smartTagPr>
              <w:r w:rsidRPr="005849A1">
                <w:rPr>
                  <w:rStyle w:val="9pt"/>
                  <w:b w:val="0"/>
                  <w:bCs w:val="0"/>
                  <w:i w:val="0"/>
                  <w:iCs w:val="0"/>
                  <w:color w:val="auto"/>
                  <w:spacing w:val="-2"/>
                  <w:sz w:val="20"/>
                  <w:szCs w:val="20"/>
                </w:rPr>
                <w:t>5 м</w:t>
              </w:r>
            </w:smartTag>
            <w:r w:rsidRPr="005849A1">
              <w:rPr>
                <w:rStyle w:val="9pt"/>
                <w:b w:val="0"/>
                <w:bCs w:val="0"/>
                <w:i w:val="0"/>
                <w:iCs w:val="0"/>
                <w:color w:val="auto"/>
                <w:spacing w:val="-2"/>
                <w:sz w:val="20"/>
                <w:szCs w:val="20"/>
              </w:rPr>
              <w:t>;</w:t>
            </w:r>
          </w:p>
          <w:p w:rsidR="00A84A84" w:rsidRPr="005849A1" w:rsidRDefault="00374638" w:rsidP="00A84A84">
            <w:pPr>
              <w:pStyle w:val="2c"/>
              <w:numPr>
                <w:ilvl w:val="0"/>
                <w:numId w:val="1"/>
              </w:numPr>
              <w:shd w:val="clear" w:color="auto" w:fill="auto"/>
              <w:tabs>
                <w:tab w:val="left" w:pos="246"/>
              </w:tabs>
              <w:spacing w:after="0" w:line="247"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A84A84" w:rsidRPr="005849A1">
              <w:rPr>
                <w:rStyle w:val="9pt"/>
                <w:b w:val="0"/>
                <w:bCs w:val="0"/>
                <w:i w:val="0"/>
                <w:iCs w:val="0"/>
                <w:color w:val="auto"/>
                <w:spacing w:val="-2"/>
                <w:sz w:val="20"/>
                <w:szCs w:val="20"/>
              </w:rPr>
              <w:t xml:space="preserve"> </w:t>
            </w:r>
            <w:r w:rsidR="00A84A84" w:rsidRPr="005849A1">
              <w:rPr>
                <w:sz w:val="20"/>
                <w:szCs w:val="20"/>
              </w:rPr>
              <w:t xml:space="preserve">– </w:t>
            </w:r>
            <w:smartTag w:uri="urn:schemas-microsoft-com:office:smarttags" w:element="metricconverter">
              <w:smartTagPr>
                <w:attr w:name="ProductID" w:val="3 м"/>
              </w:smartTagPr>
              <w:r w:rsidR="00A84A84" w:rsidRPr="005849A1">
                <w:rPr>
                  <w:rStyle w:val="9pt"/>
                  <w:b w:val="0"/>
                  <w:bCs w:val="0"/>
                  <w:i w:val="0"/>
                  <w:iCs w:val="0"/>
                  <w:color w:val="auto"/>
                  <w:spacing w:val="-2"/>
                  <w:sz w:val="20"/>
                  <w:szCs w:val="20"/>
                </w:rPr>
                <w:t>3 м</w:t>
              </w:r>
            </w:smartTag>
            <w:r w:rsidR="00A84A84" w:rsidRPr="005849A1">
              <w:rPr>
                <w:rStyle w:val="9pt"/>
                <w:b w:val="0"/>
                <w:bCs w:val="0"/>
                <w:i w:val="0"/>
                <w:iCs w:val="0"/>
                <w:color w:val="auto"/>
                <w:spacing w:val="-2"/>
                <w:sz w:val="20"/>
                <w:szCs w:val="20"/>
              </w:rPr>
              <w:t>;</w:t>
            </w:r>
          </w:p>
          <w:p w:rsidR="00A84A84" w:rsidRPr="005849A1" w:rsidRDefault="00A84A84" w:rsidP="00A84A84">
            <w:pPr>
              <w:pStyle w:val="2c"/>
              <w:numPr>
                <w:ilvl w:val="0"/>
                <w:numId w:val="1"/>
              </w:numPr>
              <w:shd w:val="clear" w:color="auto" w:fill="auto"/>
              <w:tabs>
                <w:tab w:val="left" w:pos="246"/>
                <w:tab w:val="left" w:pos="316"/>
              </w:tabs>
              <w:spacing w:after="0" w:line="247" w:lineRule="auto"/>
              <w:ind w:left="113" w:firstLine="0"/>
              <w:jc w:val="both"/>
              <w:rPr>
                <w:rStyle w:val="9pt"/>
                <w:b w:val="0"/>
                <w:bCs w:val="0"/>
                <w:i w:val="0"/>
                <w:iCs w:val="0"/>
                <w:color w:val="auto"/>
                <w:spacing w:val="-2"/>
                <w:sz w:val="20"/>
                <w:szCs w:val="20"/>
              </w:rPr>
            </w:pPr>
            <w:r w:rsidRPr="005849A1">
              <w:rPr>
                <w:rStyle w:val="9pt"/>
                <w:b w:val="0"/>
                <w:bCs w:val="0"/>
                <w:i w:val="0"/>
                <w:iCs w:val="0"/>
                <w:color w:val="auto"/>
                <w:spacing w:val="-2"/>
                <w:sz w:val="20"/>
                <w:szCs w:val="20"/>
              </w:rPr>
              <w:t xml:space="preserve">до границ земельного участка </w:t>
            </w:r>
            <w:r w:rsidRPr="005849A1">
              <w:rPr>
                <w:sz w:val="20"/>
                <w:szCs w:val="20"/>
              </w:rPr>
              <w:t xml:space="preserve">– </w:t>
            </w:r>
            <w:r w:rsidRPr="005849A1">
              <w:rPr>
                <w:rStyle w:val="9pt"/>
                <w:b w:val="0"/>
                <w:bCs w:val="0"/>
                <w:i w:val="0"/>
                <w:iCs w:val="0"/>
                <w:color w:val="auto"/>
                <w:spacing w:val="-2"/>
                <w:sz w:val="20"/>
                <w:szCs w:val="20"/>
              </w:rPr>
              <w:t>3 м.</w:t>
            </w:r>
          </w:p>
          <w:p w:rsidR="00A84A84" w:rsidRPr="005849A1" w:rsidRDefault="00A84A84" w:rsidP="00A84A84">
            <w:pPr>
              <w:autoSpaceDE w:val="0"/>
              <w:autoSpaceDN w:val="0"/>
              <w:adjustRightInd w:val="0"/>
              <w:spacing w:line="247" w:lineRule="auto"/>
              <w:rPr>
                <w:rFonts w:ascii="Times New Roman" w:hAnsi="Times New Roman" w:cs="Times New Roman"/>
                <w:sz w:val="20"/>
                <w:szCs w:val="20"/>
              </w:rPr>
            </w:pPr>
            <w:r w:rsidRPr="005849A1">
              <w:rPr>
                <w:rFonts w:ascii="Times New Roman" w:hAnsi="Times New Roman" w:cs="Times New Roman"/>
                <w:sz w:val="20"/>
                <w:szCs w:val="20"/>
              </w:rPr>
              <w:t>Иные предельные параметры не подлежат установлению.</w:t>
            </w:r>
          </w:p>
          <w:p w:rsidR="00A84A84" w:rsidRPr="003D3CE6" w:rsidRDefault="00A84A84" w:rsidP="003D3CE6">
            <w:pPr>
              <w:pStyle w:val="2c"/>
              <w:shd w:val="clear" w:color="auto" w:fill="auto"/>
              <w:spacing w:after="0" w:line="240" w:lineRule="auto"/>
              <w:ind w:firstLine="0"/>
              <w:jc w:val="both"/>
              <w:rPr>
                <w:rStyle w:val="9pt"/>
                <w:b w:val="0"/>
                <w:bCs w:val="0"/>
                <w:i w:val="0"/>
                <w:iCs w:val="0"/>
                <w:color w:val="auto"/>
                <w:spacing w:val="-4"/>
                <w:sz w:val="20"/>
                <w:szCs w:val="20"/>
                <w:shd w:val="clear" w:color="auto" w:fill="auto"/>
              </w:rPr>
            </w:pPr>
            <w:r w:rsidRPr="005849A1">
              <w:rPr>
                <w:sz w:val="20"/>
                <w:szCs w:val="20"/>
              </w:rPr>
              <w:t xml:space="preserve">Для линейных объектов предельные параметры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5849A1">
              <w:rPr>
                <w:sz w:val="20"/>
                <w:szCs w:val="20"/>
              </w:rPr>
              <w:t>СНиП</w:t>
            </w:r>
            <w:proofErr w:type="spellEnd"/>
            <w:r w:rsidRPr="005849A1">
              <w:rPr>
                <w:sz w:val="20"/>
                <w:szCs w:val="20"/>
              </w:rPr>
              <w:t xml:space="preserve"> 2.07.01-89*»</w:t>
            </w:r>
          </w:p>
        </w:tc>
        <w:tc>
          <w:tcPr>
            <w:tcW w:w="1490" w:type="pct"/>
            <w:tcBorders>
              <w:top w:val="single" w:sz="4" w:space="0" w:color="auto"/>
              <w:left w:val="single" w:sz="4" w:space="0" w:color="auto"/>
              <w:bottom w:val="single" w:sz="4" w:space="0" w:color="auto"/>
              <w:right w:val="single" w:sz="4" w:space="0" w:color="auto"/>
            </w:tcBorders>
          </w:tcPr>
          <w:p w:rsidR="00A84A84" w:rsidRDefault="00A84A84" w:rsidP="00A84A84">
            <w:r w:rsidRPr="00321339">
              <w:rPr>
                <w:rFonts w:ascii="Times New Roman" w:hAnsi="Times New Roman" w:cs="Times New Roman"/>
                <w:sz w:val="20"/>
                <w:szCs w:val="20"/>
              </w:rPr>
              <w:t>Не подлежат установлению</w:t>
            </w:r>
          </w:p>
        </w:tc>
      </w:tr>
      <w:tr w:rsidR="00A84A84" w:rsidRPr="005849A1" w:rsidTr="00097B96">
        <w:trPr>
          <w:trHeight w:val="20"/>
          <w:jc w:val="center"/>
        </w:trPr>
        <w:tc>
          <w:tcPr>
            <w:tcW w:w="355" w:type="pct"/>
            <w:tcBorders>
              <w:top w:val="single" w:sz="4" w:space="0" w:color="auto"/>
              <w:left w:val="single" w:sz="4" w:space="0" w:color="auto"/>
              <w:right w:val="single" w:sz="4" w:space="0" w:color="auto"/>
            </w:tcBorders>
          </w:tcPr>
          <w:p w:rsidR="00A84A84" w:rsidRPr="005849A1" w:rsidRDefault="00A84A84" w:rsidP="00A84A84">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bottom w:val="single" w:sz="4" w:space="0" w:color="auto"/>
              <w:right w:val="single" w:sz="4" w:space="0" w:color="auto"/>
            </w:tcBorders>
          </w:tcPr>
          <w:p w:rsidR="00A84A84" w:rsidRPr="005849A1" w:rsidRDefault="00A84A84" w:rsidP="00A84A84">
            <w:pPr>
              <w:pStyle w:val="ConsPlusNormal"/>
              <w:ind w:firstLine="0"/>
              <w:rPr>
                <w:rFonts w:ascii="Times New Roman" w:hAnsi="Times New Roman"/>
              </w:rPr>
            </w:pPr>
            <w:r w:rsidRPr="005849A1">
              <w:rPr>
                <w:rFonts w:ascii="Times New Roman" w:hAnsi="Times New Roman"/>
              </w:rPr>
              <w:t>Улично-дорожная сеть</w:t>
            </w:r>
          </w:p>
          <w:p w:rsidR="00A84A84" w:rsidRPr="005849A1" w:rsidRDefault="00A84A84" w:rsidP="00A84A84">
            <w:pPr>
              <w:pStyle w:val="ConsPlusNormal"/>
              <w:rPr>
                <w:rFonts w:ascii="Times New Roman" w:hAnsi="Times New Roman"/>
              </w:rPr>
            </w:pPr>
          </w:p>
        </w:tc>
        <w:tc>
          <w:tcPr>
            <w:tcW w:w="1990" w:type="pct"/>
            <w:tcBorders>
              <w:top w:val="single" w:sz="4" w:space="0" w:color="auto"/>
              <w:left w:val="single" w:sz="4" w:space="0" w:color="auto"/>
              <w:right w:val="single" w:sz="4" w:space="0" w:color="auto"/>
            </w:tcBorders>
          </w:tcPr>
          <w:p w:rsidR="00A84A84" w:rsidRPr="005849A1" w:rsidRDefault="00A84A84" w:rsidP="00A84A84">
            <w:pPr>
              <w:contextualSpacing/>
              <w:rPr>
                <w:rFonts w:ascii="Times New Roman" w:hAnsi="Times New Roman" w:cs="Times New Roman"/>
                <w:sz w:val="20"/>
                <w:szCs w:val="20"/>
              </w:rPr>
            </w:pPr>
            <w:r w:rsidRPr="005849A1">
              <w:rPr>
                <w:rFonts w:ascii="Times New Roman" w:hAnsi="Times New Roman" w:cs="Times New Roman"/>
                <w:sz w:val="20"/>
                <w:szCs w:val="20"/>
                <w:lang w:eastAsia="en-US"/>
              </w:rPr>
              <w:t>Для линейных объектов предельные параметры не подлежат установлению</w:t>
            </w:r>
            <w:r w:rsidRPr="005849A1">
              <w:rPr>
                <w:rFonts w:ascii="Times New Roman" w:hAnsi="Times New Roman" w:cs="Times New Roman"/>
                <w:sz w:val="20"/>
                <w:szCs w:val="20"/>
              </w:rPr>
              <w:t xml:space="preserve"> и определяются  документацией по планировке территории и </w:t>
            </w:r>
            <w:r w:rsidRPr="005849A1">
              <w:rPr>
                <w:rFonts w:ascii="Times New Roman" w:hAnsi="Times New Roman" w:cs="Times New Roman"/>
                <w:spacing w:val="-2"/>
                <w:sz w:val="20"/>
                <w:szCs w:val="20"/>
                <w:shd w:val="clear" w:color="auto" w:fill="FFFFFF"/>
              </w:rPr>
              <w:t>определяются в соответствии со</w:t>
            </w:r>
            <w:r w:rsidRPr="005849A1">
              <w:rPr>
                <w:rFonts w:ascii="Times New Roman" w:hAnsi="Times New Roman" w:cs="Times New Roman"/>
                <w:sz w:val="20"/>
                <w:szCs w:val="20"/>
              </w:rPr>
              <w:t xml:space="preserve"> </w:t>
            </w:r>
            <w:proofErr w:type="spellStart"/>
            <w:r w:rsidRPr="005849A1">
              <w:rPr>
                <w:rFonts w:ascii="Times New Roman" w:hAnsi="Times New Roman" w:cs="Times New Roman"/>
                <w:sz w:val="20"/>
                <w:szCs w:val="20"/>
              </w:rPr>
              <w:t>СНиП</w:t>
            </w:r>
            <w:proofErr w:type="spellEnd"/>
            <w:r w:rsidRPr="005849A1">
              <w:rPr>
                <w:rFonts w:ascii="Times New Roman" w:hAnsi="Times New Roman" w:cs="Times New Roman"/>
                <w:sz w:val="20"/>
                <w:szCs w:val="20"/>
              </w:rPr>
              <w:t xml:space="preserve"> 2.07.01-89* «Градостроительство. Планировка и застройка городских и сельских поселений. Актуализированная редакция»</w:t>
            </w:r>
          </w:p>
        </w:tc>
        <w:tc>
          <w:tcPr>
            <w:tcW w:w="1490" w:type="pct"/>
            <w:tcBorders>
              <w:top w:val="single" w:sz="4" w:space="0" w:color="auto"/>
              <w:left w:val="single" w:sz="4" w:space="0" w:color="auto"/>
              <w:right w:val="single" w:sz="4" w:space="0" w:color="auto"/>
            </w:tcBorders>
          </w:tcPr>
          <w:p w:rsidR="00A84A84" w:rsidRDefault="00A84A84" w:rsidP="00A84A84">
            <w:r w:rsidRPr="00321339">
              <w:rPr>
                <w:rFonts w:ascii="Times New Roman" w:hAnsi="Times New Roman" w:cs="Times New Roman"/>
                <w:sz w:val="20"/>
                <w:szCs w:val="20"/>
              </w:rPr>
              <w:t>Не подлежат установлению</w:t>
            </w:r>
          </w:p>
        </w:tc>
      </w:tr>
      <w:tr w:rsidR="007B5BFA" w:rsidRPr="00BA697A" w:rsidTr="00097B96">
        <w:trPr>
          <w:trHeight w:val="589"/>
          <w:jc w:val="center"/>
        </w:trPr>
        <w:tc>
          <w:tcPr>
            <w:tcW w:w="355" w:type="pct"/>
            <w:tcBorders>
              <w:left w:val="single" w:sz="4" w:space="0" w:color="auto"/>
              <w:right w:val="single" w:sz="4" w:space="0" w:color="auto"/>
            </w:tcBorders>
          </w:tcPr>
          <w:p w:rsidR="007B5BFA" w:rsidRPr="005849A1" w:rsidRDefault="007B5BFA" w:rsidP="00FD6B4F">
            <w:pPr>
              <w:numPr>
                <w:ilvl w:val="0"/>
                <w:numId w:val="19"/>
              </w:numPr>
              <w:autoSpaceDE w:val="0"/>
              <w:autoSpaceDN w:val="0"/>
              <w:adjustRightInd w:val="0"/>
              <w:ind w:left="473"/>
              <w:jc w:val="center"/>
              <w:rPr>
                <w:rFonts w:ascii="Times New Roman" w:hAnsi="Times New Roman" w:cs="Times New Roman"/>
                <w:sz w:val="20"/>
                <w:szCs w:val="20"/>
              </w:rPr>
            </w:pPr>
          </w:p>
        </w:tc>
        <w:tc>
          <w:tcPr>
            <w:tcW w:w="1165" w:type="pct"/>
            <w:tcBorders>
              <w:top w:val="single" w:sz="4" w:space="0" w:color="auto"/>
              <w:left w:val="single" w:sz="4" w:space="0" w:color="auto"/>
              <w:right w:val="single" w:sz="4" w:space="0" w:color="auto"/>
            </w:tcBorders>
          </w:tcPr>
          <w:p w:rsidR="007B5BFA" w:rsidRPr="005849A1" w:rsidRDefault="007B5BFA" w:rsidP="0033640E">
            <w:pPr>
              <w:pStyle w:val="ConsPlusNormal"/>
              <w:ind w:firstLine="0"/>
              <w:rPr>
                <w:rFonts w:ascii="Times New Roman" w:hAnsi="Times New Roman"/>
              </w:rPr>
            </w:pPr>
            <w:r w:rsidRPr="005849A1">
              <w:rPr>
                <w:rFonts w:ascii="Times New Roman" w:hAnsi="Times New Roman"/>
              </w:rPr>
              <w:t>Благоустройство территории</w:t>
            </w:r>
          </w:p>
        </w:tc>
        <w:tc>
          <w:tcPr>
            <w:tcW w:w="1990" w:type="pct"/>
            <w:tcBorders>
              <w:left w:val="single" w:sz="4" w:space="0" w:color="auto"/>
              <w:right w:val="single" w:sz="4" w:space="0" w:color="auto"/>
            </w:tcBorders>
          </w:tcPr>
          <w:p w:rsidR="007B5BFA" w:rsidRPr="005849A1" w:rsidRDefault="007B5BFA" w:rsidP="007B5BFA">
            <w:pPr>
              <w:contextualSpacing/>
              <w:rPr>
                <w:rFonts w:ascii="Times New Roman" w:hAnsi="Times New Roman" w:cs="Times New Roman"/>
                <w:sz w:val="20"/>
                <w:szCs w:val="20"/>
              </w:rPr>
            </w:pPr>
            <w:r w:rsidRPr="005849A1">
              <w:rPr>
                <w:rFonts w:ascii="Times New Roman" w:hAnsi="Times New Roman" w:cs="Times New Roman"/>
                <w:sz w:val="20"/>
                <w:szCs w:val="20"/>
              </w:rPr>
              <w:t>Не подлежат установлению</w:t>
            </w:r>
          </w:p>
        </w:tc>
        <w:tc>
          <w:tcPr>
            <w:tcW w:w="1490" w:type="pct"/>
            <w:tcBorders>
              <w:left w:val="single" w:sz="4" w:space="0" w:color="auto"/>
              <w:right w:val="single" w:sz="4" w:space="0" w:color="auto"/>
            </w:tcBorders>
          </w:tcPr>
          <w:p w:rsidR="007B5BFA" w:rsidRPr="00BA697A" w:rsidRDefault="007B5BFA" w:rsidP="0033640E">
            <w:pPr>
              <w:contextualSpacing/>
              <w:rPr>
                <w:rFonts w:ascii="Times New Roman" w:hAnsi="Times New Roman" w:cs="Times New Roman"/>
                <w:sz w:val="20"/>
                <w:szCs w:val="20"/>
              </w:rPr>
            </w:pPr>
            <w:r w:rsidRPr="005849A1">
              <w:rPr>
                <w:rFonts w:ascii="Times New Roman" w:hAnsi="Times New Roman" w:cs="Times New Roman"/>
                <w:sz w:val="20"/>
                <w:szCs w:val="20"/>
              </w:rPr>
              <w:t>Не подлежат установлению</w:t>
            </w:r>
          </w:p>
        </w:tc>
      </w:tr>
    </w:tbl>
    <w:p w:rsidR="00B04E30" w:rsidRPr="00FF0EC7" w:rsidRDefault="00B04E30" w:rsidP="00097B96">
      <w:pPr>
        <w:ind w:left="0" w:right="0"/>
        <w:rPr>
          <w:rFonts w:ascii="Times New Roman" w:hAnsi="Times New Roman" w:cs="Times New Roman"/>
          <w:sz w:val="28"/>
          <w:szCs w:val="28"/>
        </w:rPr>
      </w:pPr>
    </w:p>
    <w:p w:rsidR="00B04E30" w:rsidRPr="00F02EB2" w:rsidRDefault="00B04E30" w:rsidP="00097B96">
      <w:pPr>
        <w:keepNext/>
        <w:keepLines/>
        <w:ind w:left="0" w:right="0" w:firstLine="709"/>
        <w:jc w:val="center"/>
        <w:outlineLvl w:val="3"/>
        <w:rPr>
          <w:rFonts w:ascii="Times New Roman" w:hAnsi="Times New Roman" w:cs="Times New Roman"/>
          <w:b/>
          <w:bCs/>
          <w:iCs/>
          <w:sz w:val="28"/>
          <w:szCs w:val="28"/>
        </w:rPr>
      </w:pPr>
      <w:bookmarkStart w:id="185" w:name="_Toc525302342"/>
      <w:bookmarkStart w:id="186" w:name="_Toc531330122"/>
      <w:r w:rsidRPr="00F02EB2">
        <w:rPr>
          <w:rFonts w:ascii="Times New Roman" w:hAnsi="Times New Roman" w:cs="Times New Roman"/>
          <w:b/>
          <w:bCs/>
          <w:iCs/>
          <w:sz w:val="28"/>
          <w:szCs w:val="28"/>
        </w:rPr>
        <w:t>Зона объектов физической культуры и спорта (спортивных сооружений) (О-5</w:t>
      </w:r>
      <w:bookmarkEnd w:id="185"/>
      <w:bookmarkEnd w:id="186"/>
      <w:r w:rsidRPr="00F02EB2">
        <w:rPr>
          <w:rFonts w:ascii="Times New Roman" w:hAnsi="Times New Roman" w:cs="Times New Roman"/>
          <w:b/>
          <w:bCs/>
          <w:iCs/>
          <w:sz w:val="28"/>
          <w:szCs w:val="28"/>
        </w:rPr>
        <w:t>)</w:t>
      </w:r>
    </w:p>
    <w:p w:rsidR="00B04E30" w:rsidRPr="00FF0EC7" w:rsidRDefault="00B04E30" w:rsidP="00097B96">
      <w:pPr>
        <w:pStyle w:val="1a"/>
        <w:tabs>
          <w:tab w:val="left" w:pos="709"/>
        </w:tabs>
        <w:autoSpaceDE w:val="0"/>
        <w:autoSpaceDN w:val="0"/>
        <w:adjustRightInd w:val="0"/>
        <w:ind w:left="0" w:right="0" w:firstLine="709"/>
        <w:rPr>
          <w:rFonts w:ascii="Times New Roman" w:hAnsi="Times New Roman" w:cs="Times New Roman"/>
          <w:bCs/>
          <w:iCs/>
          <w:sz w:val="28"/>
          <w:szCs w:val="28"/>
          <w:highlight w:val="yellow"/>
        </w:rPr>
      </w:pPr>
    </w:p>
    <w:p w:rsidR="00B04E30" w:rsidRPr="00F02EB2" w:rsidRDefault="00435576" w:rsidP="00097B96">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bCs/>
          <w:iCs/>
          <w:sz w:val="28"/>
          <w:szCs w:val="28"/>
        </w:rPr>
        <w:tab/>
        <w:t>176</w:t>
      </w:r>
      <w:r w:rsidR="005D5341">
        <w:rPr>
          <w:rFonts w:ascii="Times New Roman" w:hAnsi="Times New Roman" w:cs="Times New Roman"/>
          <w:bCs/>
          <w:iCs/>
          <w:sz w:val="28"/>
          <w:szCs w:val="28"/>
        </w:rPr>
        <w:t xml:space="preserve">. </w:t>
      </w:r>
      <w:r w:rsidR="00B04E30" w:rsidRPr="00F02EB2">
        <w:rPr>
          <w:rFonts w:ascii="Times New Roman" w:hAnsi="Times New Roman" w:cs="Times New Roman"/>
          <w:bCs/>
          <w:iCs/>
          <w:sz w:val="28"/>
          <w:szCs w:val="28"/>
        </w:rPr>
        <w:t xml:space="preserve">Зона размещения объектов </w:t>
      </w:r>
      <w:r w:rsidR="00F02EB2">
        <w:rPr>
          <w:rFonts w:ascii="Times New Roman" w:hAnsi="Times New Roman" w:cs="Times New Roman"/>
          <w:bCs/>
          <w:iCs/>
          <w:sz w:val="28"/>
          <w:szCs w:val="28"/>
        </w:rPr>
        <w:t xml:space="preserve">физической культуры и спорта </w:t>
      </w:r>
      <w:r w:rsidR="00B04E30" w:rsidRPr="00F02EB2">
        <w:rPr>
          <w:rFonts w:ascii="Times New Roman" w:hAnsi="Times New Roman" w:cs="Times New Roman"/>
          <w:bCs/>
          <w:iCs/>
          <w:sz w:val="28"/>
          <w:szCs w:val="28"/>
        </w:rPr>
        <w:t>выделена для обеспечения правовых условий использования, строительства и реконструкции объектов спортивного назначения, обеспечения условий формирования территорий со спектром услуг, ориентированных на занятия спортом и физкультурой.</w:t>
      </w:r>
    </w:p>
    <w:p w:rsidR="00FE52CD" w:rsidRPr="00FF0EC7" w:rsidRDefault="00FE52CD" w:rsidP="00097B96">
      <w:pPr>
        <w:ind w:left="0" w:right="0" w:firstLine="425"/>
        <w:jc w:val="center"/>
        <w:rPr>
          <w:rFonts w:ascii="Times New Roman" w:hAnsi="Times New Roman" w:cs="Times New Roman"/>
          <w:sz w:val="28"/>
          <w:szCs w:val="28"/>
        </w:rPr>
      </w:pPr>
    </w:p>
    <w:p w:rsidR="00B04E30" w:rsidRPr="00F02EB2" w:rsidRDefault="00B04E30" w:rsidP="00097B96">
      <w:pPr>
        <w:ind w:left="0" w:right="0" w:firstLine="425"/>
        <w:jc w:val="center"/>
        <w:rPr>
          <w:rFonts w:ascii="Times New Roman" w:hAnsi="Times New Roman" w:cs="Times New Roman"/>
          <w:b/>
          <w:sz w:val="28"/>
          <w:szCs w:val="28"/>
        </w:rPr>
      </w:pPr>
      <w:r w:rsidRPr="00F02EB2">
        <w:rPr>
          <w:rFonts w:ascii="Times New Roman" w:hAnsi="Times New Roman" w:cs="Times New Roman"/>
          <w:b/>
          <w:sz w:val="28"/>
          <w:szCs w:val="28"/>
        </w:rPr>
        <w:t xml:space="preserve">Перечень основных видов разрешенного использования </w:t>
      </w:r>
      <w:r w:rsidRPr="00F02EB2">
        <w:rPr>
          <w:rFonts w:ascii="Times New Roman" w:hAnsi="Times New Roman" w:cs="Times New Roman"/>
          <w:b/>
          <w:sz w:val="28"/>
          <w:szCs w:val="24"/>
        </w:rPr>
        <w:t xml:space="preserve">земельных участков и </w:t>
      </w:r>
      <w:r w:rsidRPr="00F02EB2">
        <w:rPr>
          <w:rFonts w:ascii="Times New Roman" w:hAnsi="Times New Roman" w:cs="Times New Roman"/>
          <w:b/>
          <w:sz w:val="28"/>
          <w:szCs w:val="28"/>
        </w:rPr>
        <w:t xml:space="preserve">объектов капитального строительства </w:t>
      </w:r>
    </w:p>
    <w:p w:rsidR="00ED506F" w:rsidRPr="00FF0EC7" w:rsidRDefault="00ED506F" w:rsidP="00097B96">
      <w:pPr>
        <w:ind w:left="0" w:right="0" w:firstLine="425"/>
        <w:jc w:val="center"/>
        <w:rPr>
          <w:rFonts w:ascii="Times New Roman" w:hAnsi="Times New Roman" w:cs="Times New Roman"/>
          <w:sz w:val="28"/>
          <w:szCs w:val="28"/>
        </w:rPr>
      </w:pPr>
    </w:p>
    <w:p w:rsidR="00B04E30" w:rsidRPr="00F02EB2" w:rsidRDefault="00B04E30" w:rsidP="00097B96">
      <w:pPr>
        <w:ind w:left="0" w:right="0" w:firstLine="426"/>
        <w:jc w:val="right"/>
        <w:rPr>
          <w:rFonts w:ascii="Times New Roman" w:hAnsi="Times New Roman" w:cs="Times New Roman"/>
          <w:sz w:val="28"/>
          <w:szCs w:val="28"/>
        </w:rPr>
      </w:pPr>
      <w:r w:rsidRPr="00F02EB2">
        <w:rPr>
          <w:rFonts w:ascii="Times New Roman" w:hAnsi="Times New Roman" w:cs="Times New Roman"/>
          <w:sz w:val="28"/>
          <w:szCs w:val="28"/>
        </w:rPr>
        <w:t xml:space="preserve">Таблица </w:t>
      </w:r>
      <w:r w:rsidR="0051548D">
        <w:rPr>
          <w:rFonts w:ascii="Times New Roman" w:hAnsi="Times New Roman" w:cs="Times New Roman"/>
          <w:sz w:val="28"/>
          <w:szCs w:val="28"/>
        </w:rPr>
        <w:t>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4"/>
        <w:gridCol w:w="701"/>
        <w:gridCol w:w="2278"/>
        <w:gridCol w:w="5533"/>
      </w:tblGrid>
      <w:tr w:rsidR="00B04E30" w:rsidRPr="00F02EB2" w:rsidTr="00FF5A55">
        <w:trPr>
          <w:trHeight w:val="20"/>
          <w:jc w:val="center"/>
        </w:trPr>
        <w:tc>
          <w:tcPr>
            <w:tcW w:w="456" w:type="pct"/>
            <w:vMerge w:val="restart"/>
            <w:tcBorders>
              <w:bottom w:val="nil"/>
            </w:tcBorders>
            <w:vAlign w:val="center"/>
          </w:tcPr>
          <w:p w:rsidR="00B04E30" w:rsidRPr="00F02EB2" w:rsidRDefault="00B04E30" w:rsidP="0033640E">
            <w:pPr>
              <w:pStyle w:val="2c"/>
              <w:shd w:val="clear" w:color="auto" w:fill="auto"/>
              <w:spacing w:after="0" w:line="240" w:lineRule="auto"/>
              <w:ind w:firstLine="0"/>
              <w:contextualSpacing/>
              <w:rPr>
                <w:b/>
                <w:sz w:val="20"/>
                <w:szCs w:val="20"/>
              </w:rPr>
            </w:pPr>
            <w:r w:rsidRPr="00F02EB2">
              <w:rPr>
                <w:rStyle w:val="9pt0pt"/>
                <w:rFonts w:eastAsia="Calibri"/>
                <w:b/>
                <w:color w:val="auto"/>
                <w:sz w:val="20"/>
                <w:szCs w:val="20"/>
              </w:rPr>
              <w:t>№</w:t>
            </w:r>
          </w:p>
          <w:p w:rsidR="00B04E30" w:rsidRPr="00F02EB2" w:rsidRDefault="00B04E30" w:rsidP="0033640E">
            <w:pPr>
              <w:pStyle w:val="2c"/>
              <w:shd w:val="clear" w:color="auto" w:fill="auto"/>
              <w:spacing w:after="0" w:line="240" w:lineRule="auto"/>
              <w:ind w:firstLine="0"/>
              <w:contextualSpacing/>
              <w:rPr>
                <w:b/>
                <w:sz w:val="20"/>
                <w:szCs w:val="20"/>
              </w:rPr>
            </w:pPr>
            <w:proofErr w:type="spellStart"/>
            <w:r w:rsidRPr="00F02EB2">
              <w:rPr>
                <w:rStyle w:val="9pt0pt"/>
                <w:rFonts w:eastAsia="Calibri"/>
                <w:b/>
                <w:color w:val="auto"/>
                <w:sz w:val="20"/>
                <w:szCs w:val="20"/>
              </w:rPr>
              <w:t>п</w:t>
            </w:r>
            <w:proofErr w:type="spellEnd"/>
            <w:r w:rsidRPr="00F02EB2">
              <w:rPr>
                <w:rStyle w:val="9pt0pt"/>
                <w:rFonts w:eastAsia="Calibri"/>
                <w:b/>
                <w:color w:val="auto"/>
                <w:sz w:val="20"/>
                <w:szCs w:val="20"/>
              </w:rPr>
              <w:t>/</w:t>
            </w:r>
            <w:proofErr w:type="spellStart"/>
            <w:r w:rsidRPr="00F02EB2">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F02EB2" w:rsidRDefault="00B04E30" w:rsidP="0033640E">
            <w:pPr>
              <w:pStyle w:val="2c"/>
              <w:shd w:val="clear" w:color="auto" w:fill="auto"/>
              <w:spacing w:after="0" w:line="240" w:lineRule="auto"/>
              <w:ind w:firstLine="0"/>
              <w:contextualSpacing/>
              <w:rPr>
                <w:b/>
                <w:sz w:val="20"/>
                <w:szCs w:val="20"/>
              </w:rPr>
            </w:pPr>
            <w:r w:rsidRPr="00F02EB2">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2954" w:type="pct"/>
            <w:vMerge w:val="restart"/>
            <w:tcBorders>
              <w:bottom w:val="nil"/>
            </w:tcBorders>
            <w:shd w:val="clear" w:color="auto" w:fill="auto"/>
            <w:vAlign w:val="center"/>
          </w:tcPr>
          <w:p w:rsidR="00B04E30" w:rsidRPr="00F02EB2" w:rsidRDefault="00B04E30" w:rsidP="0033640E">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F02EB2">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F02EB2" w:rsidTr="00FF5A55">
        <w:trPr>
          <w:trHeight w:val="20"/>
          <w:jc w:val="center"/>
        </w:trPr>
        <w:tc>
          <w:tcPr>
            <w:tcW w:w="456" w:type="pct"/>
            <w:vMerge/>
            <w:tcBorders>
              <w:bottom w:val="nil"/>
            </w:tcBorders>
            <w:vAlign w:val="center"/>
          </w:tcPr>
          <w:p w:rsidR="00B04E30" w:rsidRPr="00F02EB2" w:rsidRDefault="00B04E30" w:rsidP="0033640E">
            <w:pPr>
              <w:autoSpaceDE w:val="0"/>
              <w:autoSpaceDN w:val="0"/>
              <w:adjustRightInd w:val="0"/>
              <w:contextualSpacing/>
              <w:jc w:val="center"/>
              <w:rPr>
                <w:rFonts w:ascii="Times New Roman" w:hAnsi="Times New Roman" w:cs="Times New Roman"/>
                <w:b/>
                <w:sz w:val="20"/>
                <w:szCs w:val="20"/>
              </w:rPr>
            </w:pPr>
          </w:p>
        </w:tc>
        <w:tc>
          <w:tcPr>
            <w:tcW w:w="374" w:type="pct"/>
            <w:tcBorders>
              <w:bottom w:val="nil"/>
            </w:tcBorders>
            <w:vAlign w:val="center"/>
          </w:tcPr>
          <w:p w:rsidR="00B04E30" w:rsidRPr="00F02EB2" w:rsidRDefault="00B04E30" w:rsidP="0033640E">
            <w:pPr>
              <w:pStyle w:val="2c"/>
              <w:shd w:val="clear" w:color="auto" w:fill="auto"/>
              <w:spacing w:after="0" w:line="240" w:lineRule="auto"/>
              <w:ind w:firstLine="0"/>
              <w:contextualSpacing/>
              <w:rPr>
                <w:b/>
                <w:sz w:val="20"/>
                <w:szCs w:val="20"/>
              </w:rPr>
            </w:pPr>
            <w:r w:rsidRPr="00F02EB2">
              <w:rPr>
                <w:rStyle w:val="9pt0pt"/>
                <w:rFonts w:eastAsia="Calibri"/>
                <w:b/>
                <w:color w:val="auto"/>
                <w:sz w:val="20"/>
                <w:szCs w:val="20"/>
              </w:rPr>
              <w:t>Код</w:t>
            </w:r>
          </w:p>
        </w:tc>
        <w:tc>
          <w:tcPr>
            <w:tcW w:w="1216" w:type="pct"/>
            <w:tcBorders>
              <w:bottom w:val="nil"/>
            </w:tcBorders>
            <w:shd w:val="clear" w:color="auto" w:fill="auto"/>
            <w:vAlign w:val="center"/>
          </w:tcPr>
          <w:p w:rsidR="00B04E30" w:rsidRPr="00F02EB2" w:rsidRDefault="00B04E30" w:rsidP="0033640E">
            <w:pPr>
              <w:pStyle w:val="2c"/>
              <w:shd w:val="clear" w:color="auto" w:fill="auto"/>
              <w:tabs>
                <w:tab w:val="left" w:pos="480"/>
                <w:tab w:val="center" w:pos="1129"/>
              </w:tabs>
              <w:spacing w:after="0" w:line="240" w:lineRule="auto"/>
              <w:ind w:firstLine="0"/>
              <w:contextualSpacing/>
              <w:rPr>
                <w:b/>
                <w:sz w:val="20"/>
                <w:szCs w:val="20"/>
              </w:rPr>
            </w:pPr>
            <w:r w:rsidRPr="00F02EB2">
              <w:rPr>
                <w:rStyle w:val="9pt0pt"/>
                <w:rFonts w:eastAsia="Calibri"/>
                <w:b/>
                <w:color w:val="auto"/>
                <w:sz w:val="20"/>
                <w:szCs w:val="20"/>
              </w:rPr>
              <w:t>Наименование</w:t>
            </w:r>
          </w:p>
        </w:tc>
        <w:tc>
          <w:tcPr>
            <w:tcW w:w="2954" w:type="pct"/>
            <w:vMerge/>
            <w:tcBorders>
              <w:bottom w:val="nil"/>
            </w:tcBorders>
            <w:shd w:val="clear" w:color="auto" w:fill="auto"/>
            <w:vAlign w:val="center"/>
          </w:tcPr>
          <w:p w:rsidR="00B04E30" w:rsidRPr="00F02EB2" w:rsidRDefault="00B04E30" w:rsidP="0033640E">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B04E30" w:rsidRPr="00F02EB2" w:rsidRDefault="00B04E30" w:rsidP="00AD230A">
      <w:pPr>
        <w:spacing w:line="14" w:lineRule="auto"/>
        <w:ind w:left="0" w:right="0" w:firstLine="425"/>
        <w:jc w:val="center"/>
        <w:rPr>
          <w:rFonts w:ascii="Times New Roman" w:hAnsi="Times New Roman" w:cs="Times New Roman"/>
          <w:sz w:val="24"/>
          <w:szCs w:val="24"/>
        </w:rPr>
      </w:pPr>
    </w:p>
    <w:p w:rsidR="00B04E30" w:rsidRPr="00F02EB2" w:rsidRDefault="00B04E30" w:rsidP="00AD230A">
      <w:pPr>
        <w:spacing w:line="14" w:lineRule="auto"/>
        <w:ind w:left="0" w:right="0" w:firstLine="709"/>
        <w:rPr>
          <w:rFonts w:ascii="Times New Roman" w:hAnsi="Times New Roman" w:cs="Times New Roman"/>
          <w:sz w:val="24"/>
          <w:szCs w:val="24"/>
        </w:rPr>
      </w:pPr>
    </w:p>
    <w:p w:rsidR="00B04E30" w:rsidRPr="00F02EB2"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48"/>
        <w:gridCol w:w="719"/>
        <w:gridCol w:w="2267"/>
        <w:gridCol w:w="5532"/>
      </w:tblGrid>
      <w:tr w:rsidR="00B04E30" w:rsidRPr="00F02EB2" w:rsidTr="002A74C7">
        <w:trPr>
          <w:trHeight w:val="20"/>
          <w:tblHeader/>
          <w:jc w:val="center"/>
        </w:trPr>
        <w:tc>
          <w:tcPr>
            <w:tcW w:w="453" w:type="pct"/>
          </w:tcPr>
          <w:p w:rsidR="00B04E30" w:rsidRPr="00F02EB2" w:rsidRDefault="00B04E30" w:rsidP="00AD230A">
            <w:pPr>
              <w:autoSpaceDE w:val="0"/>
              <w:autoSpaceDN w:val="0"/>
              <w:adjustRightInd w:val="0"/>
              <w:ind w:left="0" w:right="0"/>
              <w:jc w:val="center"/>
              <w:rPr>
                <w:rFonts w:ascii="Times New Roman" w:hAnsi="Times New Roman" w:cs="Times New Roman"/>
                <w:sz w:val="18"/>
                <w:szCs w:val="18"/>
              </w:rPr>
            </w:pPr>
            <w:r w:rsidRPr="00F02EB2">
              <w:rPr>
                <w:rFonts w:ascii="Times New Roman" w:hAnsi="Times New Roman" w:cs="Times New Roman"/>
                <w:sz w:val="18"/>
                <w:szCs w:val="18"/>
              </w:rPr>
              <w:t>1</w:t>
            </w:r>
          </w:p>
        </w:tc>
        <w:tc>
          <w:tcPr>
            <w:tcW w:w="384" w:type="pct"/>
          </w:tcPr>
          <w:p w:rsidR="00B04E30" w:rsidRPr="00F02EB2" w:rsidRDefault="00B04E30" w:rsidP="00AD230A">
            <w:pPr>
              <w:ind w:left="0" w:right="0"/>
              <w:jc w:val="center"/>
              <w:rPr>
                <w:rFonts w:ascii="Times New Roman" w:hAnsi="Times New Roman" w:cs="Times New Roman"/>
                <w:sz w:val="18"/>
                <w:szCs w:val="18"/>
              </w:rPr>
            </w:pPr>
            <w:r w:rsidRPr="00F02EB2">
              <w:rPr>
                <w:rFonts w:ascii="Times New Roman" w:hAnsi="Times New Roman" w:cs="Times New Roman"/>
                <w:sz w:val="18"/>
                <w:szCs w:val="18"/>
              </w:rPr>
              <w:t>2</w:t>
            </w:r>
          </w:p>
        </w:tc>
        <w:tc>
          <w:tcPr>
            <w:tcW w:w="1210" w:type="pct"/>
            <w:shd w:val="clear" w:color="auto" w:fill="auto"/>
          </w:tcPr>
          <w:p w:rsidR="00B04E30" w:rsidRPr="00F02EB2" w:rsidRDefault="00B04E30" w:rsidP="00AD230A">
            <w:pPr>
              <w:autoSpaceDE w:val="0"/>
              <w:autoSpaceDN w:val="0"/>
              <w:adjustRightInd w:val="0"/>
              <w:ind w:left="0" w:right="0"/>
              <w:jc w:val="center"/>
              <w:rPr>
                <w:rFonts w:ascii="Times New Roman" w:hAnsi="Times New Roman" w:cs="Times New Roman"/>
                <w:sz w:val="18"/>
                <w:szCs w:val="18"/>
              </w:rPr>
            </w:pPr>
            <w:r w:rsidRPr="00F02EB2">
              <w:rPr>
                <w:rFonts w:ascii="Times New Roman" w:hAnsi="Times New Roman" w:cs="Times New Roman"/>
                <w:sz w:val="18"/>
                <w:szCs w:val="18"/>
              </w:rPr>
              <w:t>3</w:t>
            </w:r>
          </w:p>
        </w:tc>
        <w:tc>
          <w:tcPr>
            <w:tcW w:w="2953" w:type="pct"/>
            <w:shd w:val="clear" w:color="auto" w:fill="auto"/>
          </w:tcPr>
          <w:p w:rsidR="00B04E30" w:rsidRPr="00F02EB2" w:rsidRDefault="00B04E30" w:rsidP="00AD230A">
            <w:pPr>
              <w:autoSpaceDE w:val="0"/>
              <w:autoSpaceDN w:val="0"/>
              <w:adjustRightInd w:val="0"/>
              <w:ind w:left="0" w:right="0"/>
              <w:contextualSpacing/>
              <w:jc w:val="center"/>
              <w:rPr>
                <w:rFonts w:ascii="Times New Roman" w:eastAsia="Calibri" w:hAnsi="Times New Roman" w:cs="Times New Roman"/>
                <w:bCs/>
                <w:sz w:val="18"/>
                <w:szCs w:val="18"/>
                <w:lang w:eastAsia="en-US"/>
              </w:rPr>
            </w:pPr>
            <w:r w:rsidRPr="00F02EB2">
              <w:rPr>
                <w:rFonts w:ascii="Times New Roman" w:eastAsia="Calibri" w:hAnsi="Times New Roman" w:cs="Times New Roman"/>
                <w:bCs/>
                <w:sz w:val="18"/>
                <w:szCs w:val="18"/>
                <w:lang w:eastAsia="en-US"/>
              </w:rPr>
              <w:t>4</w:t>
            </w:r>
          </w:p>
        </w:tc>
      </w:tr>
      <w:tr w:rsidR="0066373D" w:rsidRPr="00F02EB2" w:rsidTr="002A74C7">
        <w:trPr>
          <w:trHeight w:val="20"/>
          <w:jc w:val="center"/>
        </w:trPr>
        <w:tc>
          <w:tcPr>
            <w:tcW w:w="453" w:type="pct"/>
          </w:tcPr>
          <w:p w:rsidR="0066373D" w:rsidRPr="00F02EB2" w:rsidRDefault="0066373D"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66373D" w:rsidRPr="00097B96" w:rsidRDefault="00557D8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5.1.1</w:t>
            </w:r>
          </w:p>
        </w:tc>
        <w:tc>
          <w:tcPr>
            <w:tcW w:w="1210" w:type="pct"/>
            <w:shd w:val="clear" w:color="auto" w:fill="auto"/>
          </w:tcPr>
          <w:p w:rsidR="0066373D" w:rsidRPr="00097B96" w:rsidRDefault="00557D87" w:rsidP="00097B96">
            <w:pPr>
              <w:autoSpaceDE w:val="0"/>
              <w:autoSpaceDN w:val="0"/>
              <w:adjustRightInd w:val="0"/>
              <w:ind w:left="131" w:right="0"/>
              <w:rPr>
                <w:rFonts w:ascii="Times New Roman" w:hAnsi="Times New Roman" w:cs="Times New Roman"/>
                <w:sz w:val="20"/>
                <w:szCs w:val="20"/>
              </w:rPr>
            </w:pPr>
            <w:r w:rsidRPr="00097B96">
              <w:rPr>
                <w:rFonts w:ascii="Times New Roman" w:hAnsi="Times New Roman" w:cs="Times New Roman"/>
                <w:bCs/>
                <w:sz w:val="20"/>
                <w:szCs w:val="20"/>
              </w:rPr>
              <w:t>Обеспечение спортивно-зрелищных мероприятий</w:t>
            </w:r>
          </w:p>
        </w:tc>
        <w:tc>
          <w:tcPr>
            <w:tcW w:w="2953" w:type="pct"/>
            <w:shd w:val="clear" w:color="auto" w:fill="auto"/>
          </w:tcPr>
          <w:p w:rsidR="0066373D" w:rsidRPr="00097B96" w:rsidRDefault="00557D87" w:rsidP="00097B96">
            <w:pPr>
              <w:autoSpaceDE w:val="0"/>
              <w:autoSpaceDN w:val="0"/>
              <w:adjustRightInd w:val="0"/>
              <w:ind w:left="138" w:right="136" w:hanging="138"/>
              <w:rPr>
                <w:rFonts w:ascii="Times New Roman" w:eastAsia="Calibri" w:hAnsi="Times New Roman" w:cs="Times New Roman"/>
                <w:bCs/>
                <w:sz w:val="20"/>
                <w:szCs w:val="20"/>
                <w:lang w:eastAsia="en-US"/>
              </w:rPr>
            </w:pPr>
            <w:r w:rsidRPr="00097B96">
              <w:rPr>
                <w:rFonts w:ascii="Times New Roman" w:hAnsi="Times New Roman" w:cs="Times New Roman"/>
                <w:sz w:val="20"/>
                <w:szCs w:val="20"/>
              </w:rPr>
              <w:t xml:space="preserve">   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557D87" w:rsidRPr="00F02EB2" w:rsidTr="002A74C7">
        <w:trPr>
          <w:trHeight w:val="20"/>
          <w:jc w:val="center"/>
        </w:trPr>
        <w:tc>
          <w:tcPr>
            <w:tcW w:w="453" w:type="pct"/>
          </w:tcPr>
          <w:p w:rsidR="00557D87" w:rsidRPr="00F02EB2" w:rsidRDefault="00557D8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557D87" w:rsidRPr="00097B96" w:rsidRDefault="00557D8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5.1.2</w:t>
            </w:r>
          </w:p>
        </w:tc>
        <w:tc>
          <w:tcPr>
            <w:tcW w:w="1210" w:type="pct"/>
            <w:shd w:val="clear" w:color="auto" w:fill="auto"/>
          </w:tcPr>
          <w:p w:rsidR="00557D87" w:rsidRPr="00097B96" w:rsidRDefault="00557D87" w:rsidP="00097B96">
            <w:pPr>
              <w:autoSpaceDE w:val="0"/>
              <w:autoSpaceDN w:val="0"/>
              <w:adjustRightInd w:val="0"/>
              <w:ind w:left="131" w:right="0" w:hanging="131"/>
              <w:rPr>
                <w:rFonts w:ascii="Times New Roman" w:hAnsi="Times New Roman" w:cs="Times New Roman"/>
                <w:bCs/>
                <w:sz w:val="20"/>
                <w:szCs w:val="20"/>
              </w:rPr>
            </w:pPr>
            <w:r w:rsidRPr="00097B96">
              <w:rPr>
                <w:rFonts w:ascii="Times New Roman" w:hAnsi="Times New Roman" w:cs="Times New Roman"/>
                <w:sz w:val="20"/>
                <w:szCs w:val="20"/>
              </w:rPr>
              <w:t xml:space="preserve"> </w:t>
            </w:r>
            <w:r w:rsidR="003D3CE6" w:rsidRPr="00097B96">
              <w:rPr>
                <w:rFonts w:ascii="Times New Roman" w:hAnsi="Times New Roman" w:cs="Times New Roman"/>
                <w:sz w:val="20"/>
                <w:szCs w:val="20"/>
              </w:rPr>
              <w:t xml:space="preserve"> </w:t>
            </w:r>
            <w:r w:rsidRPr="00097B96">
              <w:rPr>
                <w:rFonts w:ascii="Times New Roman" w:hAnsi="Times New Roman" w:cs="Times New Roman"/>
                <w:sz w:val="20"/>
                <w:szCs w:val="20"/>
              </w:rPr>
              <w:t>Обеспечение занятий спортом в помещениях</w:t>
            </w:r>
          </w:p>
        </w:tc>
        <w:tc>
          <w:tcPr>
            <w:tcW w:w="2953" w:type="pct"/>
            <w:shd w:val="clear" w:color="auto" w:fill="auto"/>
          </w:tcPr>
          <w:p w:rsidR="00557D87" w:rsidRPr="00097B96" w:rsidRDefault="00557D87" w:rsidP="00097B96">
            <w:pPr>
              <w:autoSpaceDE w:val="0"/>
              <w:autoSpaceDN w:val="0"/>
              <w:adjustRightInd w:val="0"/>
              <w:ind w:left="138" w:right="136"/>
              <w:rPr>
                <w:rFonts w:ascii="Times New Roman" w:hAnsi="Times New Roman" w:cs="Times New Roman"/>
                <w:sz w:val="20"/>
                <w:szCs w:val="20"/>
              </w:rPr>
            </w:pPr>
            <w:r w:rsidRPr="00097B96">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557D87" w:rsidRPr="00F02EB2" w:rsidTr="00614DA5">
        <w:trPr>
          <w:trHeight w:val="819"/>
          <w:jc w:val="center"/>
        </w:trPr>
        <w:tc>
          <w:tcPr>
            <w:tcW w:w="453" w:type="pct"/>
          </w:tcPr>
          <w:p w:rsidR="00557D87" w:rsidRPr="00F02EB2" w:rsidRDefault="00557D8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557D87" w:rsidRPr="00097B96" w:rsidRDefault="006A79AD"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5.1.3</w:t>
            </w:r>
          </w:p>
        </w:tc>
        <w:tc>
          <w:tcPr>
            <w:tcW w:w="1210" w:type="pct"/>
            <w:shd w:val="clear" w:color="auto" w:fill="auto"/>
          </w:tcPr>
          <w:p w:rsidR="00557D87" w:rsidRPr="00097B96" w:rsidRDefault="00CA2F96" w:rsidP="00097B96">
            <w:pPr>
              <w:autoSpaceDE w:val="0"/>
              <w:autoSpaceDN w:val="0"/>
              <w:adjustRightInd w:val="0"/>
              <w:ind w:left="131" w:right="0" w:hanging="131"/>
              <w:rPr>
                <w:rFonts w:ascii="Times New Roman" w:hAnsi="Times New Roman" w:cs="Times New Roman"/>
                <w:sz w:val="20"/>
                <w:szCs w:val="20"/>
              </w:rPr>
            </w:pPr>
            <w:r w:rsidRPr="00097B96">
              <w:rPr>
                <w:rFonts w:ascii="Times New Roman" w:hAnsi="Times New Roman" w:cs="Times New Roman"/>
                <w:sz w:val="20"/>
                <w:szCs w:val="20"/>
              </w:rPr>
              <w:t xml:space="preserve"> </w:t>
            </w:r>
            <w:r w:rsidR="00056132" w:rsidRPr="00097B96">
              <w:rPr>
                <w:rFonts w:ascii="Times New Roman" w:hAnsi="Times New Roman" w:cs="Times New Roman"/>
                <w:sz w:val="20"/>
                <w:szCs w:val="20"/>
              </w:rPr>
              <w:t xml:space="preserve"> </w:t>
            </w:r>
            <w:r w:rsidRPr="00097B96">
              <w:rPr>
                <w:rFonts w:ascii="Times New Roman" w:hAnsi="Times New Roman" w:cs="Times New Roman"/>
                <w:sz w:val="20"/>
                <w:szCs w:val="20"/>
              </w:rPr>
              <w:t xml:space="preserve">Площадки для занятий </w:t>
            </w:r>
            <w:r w:rsidR="00557D87" w:rsidRPr="00097B96">
              <w:rPr>
                <w:rFonts w:ascii="Times New Roman" w:hAnsi="Times New Roman" w:cs="Times New Roman"/>
                <w:sz w:val="20"/>
                <w:szCs w:val="20"/>
              </w:rPr>
              <w:t>спортом</w:t>
            </w:r>
          </w:p>
        </w:tc>
        <w:tc>
          <w:tcPr>
            <w:tcW w:w="2953" w:type="pct"/>
            <w:shd w:val="clear" w:color="auto" w:fill="auto"/>
          </w:tcPr>
          <w:p w:rsidR="00557D87" w:rsidRPr="00097B96" w:rsidRDefault="00557D87" w:rsidP="00097B96">
            <w:pPr>
              <w:autoSpaceDE w:val="0"/>
              <w:autoSpaceDN w:val="0"/>
              <w:adjustRightInd w:val="0"/>
              <w:ind w:left="138" w:right="136" w:hanging="138"/>
              <w:rPr>
                <w:rFonts w:ascii="Times New Roman" w:hAnsi="Times New Roman" w:cs="Times New Roman"/>
                <w:sz w:val="20"/>
                <w:szCs w:val="20"/>
              </w:rPr>
            </w:pPr>
            <w:r w:rsidRPr="00097B96">
              <w:rPr>
                <w:rFonts w:ascii="Times New Roman" w:hAnsi="Times New Roman" w:cs="Times New Roman"/>
                <w:sz w:val="20"/>
                <w:szCs w:val="20"/>
              </w:rPr>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557D87" w:rsidRPr="0065055E" w:rsidTr="00DC031F">
        <w:trPr>
          <w:trHeight w:val="1004"/>
          <w:jc w:val="center"/>
        </w:trPr>
        <w:tc>
          <w:tcPr>
            <w:tcW w:w="453" w:type="pct"/>
          </w:tcPr>
          <w:p w:rsidR="00557D87" w:rsidRPr="00F02EB2" w:rsidRDefault="00557D8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557D87" w:rsidRPr="00097B96" w:rsidRDefault="006A79AD"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5.1.4</w:t>
            </w:r>
          </w:p>
        </w:tc>
        <w:tc>
          <w:tcPr>
            <w:tcW w:w="1210" w:type="pct"/>
            <w:shd w:val="clear" w:color="auto" w:fill="auto"/>
          </w:tcPr>
          <w:p w:rsidR="00557D87" w:rsidRPr="00097B96" w:rsidRDefault="00557D87" w:rsidP="00097B96">
            <w:pPr>
              <w:autoSpaceDE w:val="0"/>
              <w:autoSpaceDN w:val="0"/>
              <w:adjustRightInd w:val="0"/>
              <w:ind w:left="131" w:right="0" w:hanging="131"/>
              <w:rPr>
                <w:rFonts w:ascii="Times New Roman" w:hAnsi="Times New Roman" w:cs="Times New Roman"/>
                <w:sz w:val="20"/>
                <w:szCs w:val="20"/>
              </w:rPr>
            </w:pPr>
            <w:r w:rsidRPr="00097B96">
              <w:rPr>
                <w:rFonts w:ascii="Times New Roman" w:hAnsi="Times New Roman" w:cs="Times New Roman"/>
                <w:sz w:val="20"/>
                <w:szCs w:val="20"/>
              </w:rPr>
              <w:t xml:space="preserve">   Оборудованные площадки для занятий спортом</w:t>
            </w:r>
          </w:p>
        </w:tc>
        <w:tc>
          <w:tcPr>
            <w:tcW w:w="2953" w:type="pct"/>
            <w:shd w:val="clear" w:color="auto" w:fill="auto"/>
          </w:tcPr>
          <w:p w:rsidR="00841912" w:rsidRPr="00097B96" w:rsidRDefault="00557D87" w:rsidP="00097B96">
            <w:pPr>
              <w:autoSpaceDE w:val="0"/>
              <w:autoSpaceDN w:val="0"/>
              <w:adjustRightInd w:val="0"/>
              <w:ind w:left="138" w:right="136" w:hanging="138"/>
              <w:rPr>
                <w:rFonts w:ascii="Times New Roman" w:hAnsi="Times New Roman" w:cs="Times New Roman"/>
                <w:sz w:val="20"/>
                <w:szCs w:val="20"/>
              </w:rPr>
            </w:pPr>
            <w:r w:rsidRPr="00097B96">
              <w:rPr>
                <w:rFonts w:ascii="Times New Roman" w:hAnsi="Times New Roman" w:cs="Times New Roman"/>
                <w:sz w:val="20"/>
                <w:szCs w:val="20"/>
              </w:rPr>
              <w:t xml:space="preserve">  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A74C7" w:rsidRPr="00F02EB2" w:rsidTr="002A74C7">
        <w:trPr>
          <w:trHeight w:val="20"/>
          <w:jc w:val="center"/>
        </w:trPr>
        <w:tc>
          <w:tcPr>
            <w:tcW w:w="453" w:type="pct"/>
          </w:tcPr>
          <w:p w:rsidR="002A74C7" w:rsidRPr="00F02EB2" w:rsidRDefault="002A74C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2A74C7" w:rsidRPr="00097B96" w:rsidRDefault="002A74C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5.1.5</w:t>
            </w:r>
          </w:p>
        </w:tc>
        <w:tc>
          <w:tcPr>
            <w:tcW w:w="1210" w:type="pct"/>
            <w:shd w:val="clear" w:color="auto" w:fill="auto"/>
          </w:tcPr>
          <w:p w:rsidR="002A74C7"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Водный спорт</w:t>
            </w:r>
          </w:p>
        </w:tc>
        <w:tc>
          <w:tcPr>
            <w:tcW w:w="2953" w:type="pct"/>
            <w:shd w:val="clear" w:color="auto" w:fill="auto"/>
          </w:tcPr>
          <w:p w:rsidR="00841912"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2A74C7" w:rsidRPr="00F02EB2" w:rsidTr="002A74C7">
        <w:trPr>
          <w:trHeight w:val="20"/>
          <w:jc w:val="center"/>
        </w:trPr>
        <w:tc>
          <w:tcPr>
            <w:tcW w:w="453" w:type="pct"/>
          </w:tcPr>
          <w:p w:rsidR="002A74C7" w:rsidRPr="00F02EB2" w:rsidRDefault="002A74C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2A74C7" w:rsidRPr="00097B96" w:rsidRDefault="002A74C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5.1.7</w:t>
            </w:r>
          </w:p>
        </w:tc>
        <w:tc>
          <w:tcPr>
            <w:tcW w:w="1210" w:type="pct"/>
            <w:shd w:val="clear" w:color="auto" w:fill="auto"/>
          </w:tcPr>
          <w:p w:rsidR="002A74C7"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Спортивные базы</w:t>
            </w:r>
          </w:p>
        </w:tc>
        <w:tc>
          <w:tcPr>
            <w:tcW w:w="2953" w:type="pct"/>
            <w:shd w:val="clear" w:color="auto" w:fill="auto"/>
          </w:tcPr>
          <w:p w:rsidR="00841912"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r>
      <w:tr w:rsidR="002A74C7" w:rsidRPr="0065055E" w:rsidTr="002A74C7">
        <w:trPr>
          <w:trHeight w:val="20"/>
          <w:jc w:val="center"/>
        </w:trPr>
        <w:tc>
          <w:tcPr>
            <w:tcW w:w="453" w:type="pct"/>
          </w:tcPr>
          <w:p w:rsidR="002A74C7" w:rsidRPr="00F02EB2" w:rsidRDefault="002A74C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2A74C7" w:rsidRPr="00097B96" w:rsidRDefault="002A74C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5.2</w:t>
            </w:r>
          </w:p>
        </w:tc>
        <w:tc>
          <w:tcPr>
            <w:tcW w:w="1210" w:type="pct"/>
            <w:shd w:val="clear" w:color="auto" w:fill="auto"/>
          </w:tcPr>
          <w:p w:rsidR="002A74C7"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Природно-познавательный туризм</w:t>
            </w:r>
          </w:p>
        </w:tc>
        <w:tc>
          <w:tcPr>
            <w:tcW w:w="2953" w:type="pct"/>
            <w:shd w:val="clear" w:color="auto" w:fill="auto"/>
          </w:tcPr>
          <w:p w:rsidR="002A74C7" w:rsidRPr="00097B96" w:rsidRDefault="002A74C7" w:rsidP="00097B96">
            <w:pPr>
              <w:pStyle w:val="ConsPlusNormal"/>
              <w:tabs>
                <w:tab w:val="left" w:pos="294"/>
              </w:tabs>
              <w:ind w:firstLine="0"/>
              <w:rPr>
                <w:rFonts w:ascii="Times New Roman" w:hAnsi="Times New Roman"/>
              </w:rPr>
            </w:pPr>
            <w:r w:rsidRPr="00097B96">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A74C7"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 xml:space="preserve">осуществление необходимых природоохранных и </w:t>
            </w:r>
            <w:proofErr w:type="spellStart"/>
            <w:r w:rsidRPr="00097B96">
              <w:rPr>
                <w:rFonts w:ascii="Times New Roman" w:hAnsi="Times New Roman" w:cs="Times New Roman"/>
                <w:sz w:val="20"/>
                <w:szCs w:val="20"/>
              </w:rPr>
              <w:t>природовосстановительных</w:t>
            </w:r>
            <w:proofErr w:type="spellEnd"/>
            <w:r w:rsidRPr="00097B96">
              <w:rPr>
                <w:rFonts w:ascii="Times New Roman" w:hAnsi="Times New Roman" w:cs="Times New Roman"/>
                <w:sz w:val="20"/>
                <w:szCs w:val="20"/>
              </w:rPr>
              <w:t xml:space="preserve"> мероприятий</w:t>
            </w:r>
          </w:p>
        </w:tc>
      </w:tr>
      <w:tr w:rsidR="002A74C7" w:rsidRPr="00F02EB2" w:rsidTr="00F02EB2">
        <w:trPr>
          <w:trHeight w:val="709"/>
          <w:jc w:val="center"/>
        </w:trPr>
        <w:tc>
          <w:tcPr>
            <w:tcW w:w="453" w:type="pct"/>
          </w:tcPr>
          <w:p w:rsidR="002A74C7" w:rsidRPr="00F02EB2" w:rsidRDefault="002A74C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2A74C7" w:rsidRPr="00097B96" w:rsidRDefault="002A74C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5.4</w:t>
            </w:r>
          </w:p>
        </w:tc>
        <w:tc>
          <w:tcPr>
            <w:tcW w:w="1210" w:type="pct"/>
            <w:shd w:val="clear" w:color="auto" w:fill="auto"/>
          </w:tcPr>
          <w:p w:rsidR="002A74C7"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Причалы для маломерных судов</w:t>
            </w:r>
          </w:p>
        </w:tc>
        <w:tc>
          <w:tcPr>
            <w:tcW w:w="2953" w:type="pct"/>
            <w:shd w:val="clear" w:color="auto" w:fill="auto"/>
          </w:tcPr>
          <w:p w:rsidR="00F02EB2" w:rsidRPr="00097B96" w:rsidRDefault="002A74C7" w:rsidP="00097B96">
            <w:pPr>
              <w:autoSpaceDE w:val="0"/>
              <w:autoSpaceDN w:val="0"/>
              <w:adjustRightInd w:val="0"/>
              <w:contextualSpacing/>
              <w:rPr>
                <w:rFonts w:ascii="Times New Roman" w:hAnsi="Times New Roman" w:cs="Times New Roman"/>
                <w:sz w:val="20"/>
                <w:szCs w:val="20"/>
              </w:rPr>
            </w:pPr>
            <w:r w:rsidRPr="00097B96">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2A74C7" w:rsidRPr="00F02EB2" w:rsidTr="002A74C7">
        <w:trPr>
          <w:trHeight w:val="20"/>
          <w:jc w:val="center"/>
        </w:trPr>
        <w:tc>
          <w:tcPr>
            <w:tcW w:w="453" w:type="pct"/>
          </w:tcPr>
          <w:p w:rsidR="002A74C7" w:rsidRPr="00F02EB2" w:rsidRDefault="002A74C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2A74C7" w:rsidRPr="00097B96" w:rsidRDefault="002A74C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5.5</w:t>
            </w:r>
          </w:p>
        </w:tc>
        <w:tc>
          <w:tcPr>
            <w:tcW w:w="1210" w:type="pct"/>
            <w:shd w:val="clear" w:color="auto" w:fill="auto"/>
          </w:tcPr>
          <w:p w:rsidR="002A74C7"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Поля для гольфа или конных прогулок</w:t>
            </w:r>
          </w:p>
        </w:tc>
        <w:tc>
          <w:tcPr>
            <w:tcW w:w="2953" w:type="pct"/>
            <w:shd w:val="clear" w:color="auto" w:fill="auto"/>
          </w:tcPr>
          <w:p w:rsidR="002A74C7"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02EB2"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размещение конноспортивных манежей, не предусматривающих устройство трибун</w:t>
            </w:r>
          </w:p>
        </w:tc>
      </w:tr>
      <w:tr w:rsidR="00557D87" w:rsidRPr="00F02EB2" w:rsidTr="002A74C7">
        <w:trPr>
          <w:trHeight w:val="20"/>
          <w:jc w:val="center"/>
        </w:trPr>
        <w:tc>
          <w:tcPr>
            <w:tcW w:w="453" w:type="pct"/>
          </w:tcPr>
          <w:p w:rsidR="00557D87" w:rsidRPr="00F02EB2" w:rsidRDefault="00557D8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557D87" w:rsidRPr="00097B96" w:rsidRDefault="00557D8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4.4</w:t>
            </w:r>
          </w:p>
        </w:tc>
        <w:tc>
          <w:tcPr>
            <w:tcW w:w="1210" w:type="pct"/>
            <w:shd w:val="clear" w:color="auto" w:fill="auto"/>
          </w:tcPr>
          <w:p w:rsidR="00557D87" w:rsidRPr="00097B96" w:rsidRDefault="00557D8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Магазины</w:t>
            </w:r>
          </w:p>
        </w:tc>
        <w:tc>
          <w:tcPr>
            <w:tcW w:w="2953" w:type="pct"/>
            <w:shd w:val="clear" w:color="auto" w:fill="auto"/>
          </w:tcPr>
          <w:p w:rsidR="00F02EB2" w:rsidRPr="00097B96" w:rsidRDefault="006A79AD" w:rsidP="00097B96">
            <w:pPr>
              <w:autoSpaceDE w:val="0"/>
              <w:autoSpaceDN w:val="0"/>
              <w:adjustRightInd w:val="0"/>
              <w:rPr>
                <w:rFonts w:ascii="Times New Roman" w:eastAsia="Calibri" w:hAnsi="Times New Roman" w:cs="Times New Roman"/>
                <w:bCs/>
                <w:sz w:val="20"/>
                <w:szCs w:val="20"/>
                <w:lang w:eastAsia="en-US"/>
              </w:rPr>
            </w:pPr>
            <w:r w:rsidRPr="00097B96">
              <w:rPr>
                <w:rFonts w:ascii="Times New Roman" w:eastAsia="Calibri" w:hAnsi="Times New Roman" w:cs="Times New Roman"/>
                <w:bCs/>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097B96">
                <w:rPr>
                  <w:rFonts w:ascii="Times New Roman" w:eastAsia="Calibri" w:hAnsi="Times New Roman" w:cs="Times New Roman"/>
                  <w:bCs/>
                  <w:sz w:val="20"/>
                  <w:szCs w:val="20"/>
                  <w:lang w:eastAsia="en-US"/>
                </w:rPr>
                <w:t>500 кв. м</w:t>
              </w:r>
            </w:smartTag>
          </w:p>
        </w:tc>
      </w:tr>
      <w:tr w:rsidR="006A79AD" w:rsidRPr="00F02EB2" w:rsidTr="002A74C7">
        <w:trPr>
          <w:trHeight w:val="20"/>
          <w:jc w:val="center"/>
        </w:trPr>
        <w:tc>
          <w:tcPr>
            <w:tcW w:w="453" w:type="pct"/>
          </w:tcPr>
          <w:p w:rsidR="006A79AD" w:rsidRPr="00F02EB2" w:rsidRDefault="006A79AD"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6A79AD" w:rsidRPr="00097B96" w:rsidRDefault="006A79AD"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4.6</w:t>
            </w:r>
          </w:p>
        </w:tc>
        <w:tc>
          <w:tcPr>
            <w:tcW w:w="1210" w:type="pct"/>
            <w:shd w:val="clear" w:color="auto" w:fill="auto"/>
          </w:tcPr>
          <w:p w:rsidR="006A79AD" w:rsidRPr="00097B96" w:rsidRDefault="006A79AD"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Общественное питание</w:t>
            </w:r>
          </w:p>
        </w:tc>
        <w:tc>
          <w:tcPr>
            <w:tcW w:w="2953" w:type="pct"/>
            <w:shd w:val="clear" w:color="auto" w:fill="auto"/>
          </w:tcPr>
          <w:p w:rsidR="00841912" w:rsidRPr="00097B96" w:rsidRDefault="006A79AD" w:rsidP="00097B96">
            <w:pPr>
              <w:autoSpaceDE w:val="0"/>
              <w:autoSpaceDN w:val="0"/>
              <w:adjustRightInd w:val="0"/>
              <w:rPr>
                <w:rFonts w:ascii="Times New Roman" w:eastAsia="Calibri" w:hAnsi="Times New Roman" w:cs="Times New Roman"/>
                <w:bCs/>
                <w:sz w:val="20"/>
                <w:szCs w:val="20"/>
                <w:lang w:eastAsia="en-US"/>
              </w:rPr>
            </w:pPr>
            <w:r w:rsidRPr="00097B96">
              <w:rPr>
                <w:rFonts w:ascii="Times New Roman" w:eastAsia="Calibri" w:hAnsi="Times New Roman" w:cs="Times New Roman"/>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A79AD" w:rsidRPr="00F02EB2" w:rsidTr="002A74C7">
        <w:trPr>
          <w:trHeight w:val="20"/>
          <w:jc w:val="center"/>
        </w:trPr>
        <w:tc>
          <w:tcPr>
            <w:tcW w:w="453" w:type="pct"/>
          </w:tcPr>
          <w:p w:rsidR="006A79AD" w:rsidRPr="00F02EB2" w:rsidRDefault="006A79AD"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6A79AD" w:rsidRPr="00097B96" w:rsidRDefault="006A79AD"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4.7</w:t>
            </w:r>
          </w:p>
        </w:tc>
        <w:tc>
          <w:tcPr>
            <w:tcW w:w="1210" w:type="pct"/>
            <w:shd w:val="clear" w:color="auto" w:fill="auto"/>
          </w:tcPr>
          <w:p w:rsidR="006A79AD" w:rsidRPr="00097B96" w:rsidRDefault="006A79AD"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Гостиничное обслуживание</w:t>
            </w:r>
          </w:p>
        </w:tc>
        <w:tc>
          <w:tcPr>
            <w:tcW w:w="2953" w:type="pct"/>
            <w:shd w:val="clear" w:color="auto" w:fill="auto"/>
          </w:tcPr>
          <w:p w:rsidR="00841912" w:rsidRPr="00097B96" w:rsidRDefault="006A79AD" w:rsidP="00097B96">
            <w:pPr>
              <w:autoSpaceDE w:val="0"/>
              <w:autoSpaceDN w:val="0"/>
              <w:adjustRightInd w:val="0"/>
              <w:rPr>
                <w:rFonts w:ascii="Times New Roman" w:eastAsia="Calibri" w:hAnsi="Times New Roman" w:cs="Times New Roman"/>
                <w:bCs/>
                <w:sz w:val="20"/>
                <w:szCs w:val="20"/>
                <w:lang w:eastAsia="en-US"/>
              </w:rPr>
            </w:pPr>
            <w:r w:rsidRPr="00097B96">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(с количеством мест не более 50)</w:t>
            </w:r>
          </w:p>
        </w:tc>
      </w:tr>
      <w:tr w:rsidR="002A74C7" w:rsidRPr="00F02EB2" w:rsidTr="002A74C7">
        <w:trPr>
          <w:trHeight w:val="1536"/>
          <w:jc w:val="center"/>
        </w:trPr>
        <w:tc>
          <w:tcPr>
            <w:tcW w:w="453" w:type="pct"/>
          </w:tcPr>
          <w:p w:rsidR="002A74C7" w:rsidRPr="00F02EB2" w:rsidRDefault="002A74C7"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2A74C7" w:rsidRPr="00097B96" w:rsidRDefault="002A74C7"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8.3</w:t>
            </w:r>
          </w:p>
        </w:tc>
        <w:tc>
          <w:tcPr>
            <w:tcW w:w="1210" w:type="pct"/>
            <w:shd w:val="clear" w:color="auto" w:fill="auto"/>
          </w:tcPr>
          <w:p w:rsidR="002A74C7" w:rsidRPr="00097B96" w:rsidRDefault="002A74C7"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Обеспечение внутреннего правопорядка</w:t>
            </w:r>
          </w:p>
        </w:tc>
        <w:tc>
          <w:tcPr>
            <w:tcW w:w="2953" w:type="pct"/>
            <w:shd w:val="clear" w:color="auto" w:fill="auto"/>
          </w:tcPr>
          <w:p w:rsidR="002A74C7" w:rsidRPr="00097B96" w:rsidRDefault="002A74C7" w:rsidP="00097B96">
            <w:pPr>
              <w:pStyle w:val="ConsPlusNormal"/>
              <w:ind w:firstLine="0"/>
              <w:rPr>
                <w:rFonts w:ascii="Times New Roman" w:hAnsi="Times New Roman"/>
                <w:snapToGrid/>
              </w:rPr>
            </w:pPr>
            <w:r w:rsidRPr="00097B96">
              <w:rPr>
                <w:rFonts w:ascii="Times New Roman" w:hAnsi="Times New Roman"/>
                <w:snapToGrid/>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97B96">
              <w:rPr>
                <w:rFonts w:ascii="Times New Roman" w:hAnsi="Times New Roman"/>
                <w:snapToGrid/>
              </w:rPr>
              <w:t>Росгвардии</w:t>
            </w:r>
            <w:proofErr w:type="spellEnd"/>
            <w:r w:rsidRPr="00097B96">
              <w:rPr>
                <w:rFonts w:ascii="Times New Roman" w:hAnsi="Times New Roman"/>
                <w:snapToGrid/>
              </w:rPr>
              <w:t xml:space="preserve"> и спасательных служб, в которых существует военизированная служба;</w:t>
            </w:r>
          </w:p>
          <w:p w:rsidR="00841912" w:rsidRPr="00097B96" w:rsidRDefault="002A74C7" w:rsidP="00097B96">
            <w:pPr>
              <w:tabs>
                <w:tab w:val="left" w:pos="236"/>
              </w:tabs>
              <w:autoSpaceDE w:val="0"/>
              <w:autoSpaceDN w:val="0"/>
              <w:adjustRightInd w:val="0"/>
              <w:contextualSpacing/>
              <w:rPr>
                <w:rFonts w:ascii="Times New Roman" w:hAnsi="Times New Roman" w:cs="Times New Roman"/>
                <w:sz w:val="20"/>
                <w:szCs w:val="20"/>
              </w:rPr>
            </w:pPr>
            <w:r w:rsidRPr="00097B96">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7C06D5" w:rsidRPr="00F02EB2" w:rsidTr="009E07CB">
        <w:trPr>
          <w:trHeight w:val="205"/>
          <w:jc w:val="center"/>
        </w:trPr>
        <w:tc>
          <w:tcPr>
            <w:tcW w:w="453" w:type="pct"/>
          </w:tcPr>
          <w:p w:rsidR="007C06D5" w:rsidRPr="00432422" w:rsidRDefault="007C06D5" w:rsidP="007C06D5">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7C06D5" w:rsidRPr="00097B96" w:rsidRDefault="007C06D5"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3.6.2</w:t>
            </w:r>
          </w:p>
        </w:tc>
        <w:tc>
          <w:tcPr>
            <w:tcW w:w="1210" w:type="pct"/>
            <w:shd w:val="clear" w:color="auto" w:fill="auto"/>
          </w:tcPr>
          <w:p w:rsidR="007C06D5" w:rsidRPr="00097B96" w:rsidRDefault="007C06D5"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Парки культуры и отдыха</w:t>
            </w:r>
          </w:p>
        </w:tc>
        <w:tc>
          <w:tcPr>
            <w:tcW w:w="2953" w:type="pct"/>
            <w:shd w:val="clear" w:color="auto" w:fill="auto"/>
          </w:tcPr>
          <w:p w:rsidR="007C06D5" w:rsidRPr="00097B96" w:rsidRDefault="00B21FA5" w:rsidP="00097B96">
            <w:pPr>
              <w:pStyle w:val="ConsPlusNormal"/>
              <w:ind w:firstLine="0"/>
              <w:rPr>
                <w:rFonts w:ascii="Times New Roman" w:hAnsi="Times New Roman"/>
              </w:rPr>
            </w:pPr>
            <w:r w:rsidRPr="00097B96">
              <w:rPr>
                <w:rFonts w:ascii="Times New Roman" w:hAnsi="Times New Roman"/>
                <w:snapToGrid/>
              </w:rPr>
              <w:t>Размещение парков культуры и отдыха</w:t>
            </w:r>
          </w:p>
        </w:tc>
      </w:tr>
      <w:tr w:rsidR="0066373D" w:rsidRPr="00F02EB2" w:rsidTr="009E07CB">
        <w:trPr>
          <w:trHeight w:val="205"/>
          <w:jc w:val="center"/>
        </w:trPr>
        <w:tc>
          <w:tcPr>
            <w:tcW w:w="453" w:type="pct"/>
          </w:tcPr>
          <w:p w:rsidR="0066373D" w:rsidRPr="00F02EB2" w:rsidRDefault="0066373D"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66373D" w:rsidRPr="00097B96" w:rsidRDefault="0066373D"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3.1.1</w:t>
            </w:r>
          </w:p>
        </w:tc>
        <w:tc>
          <w:tcPr>
            <w:tcW w:w="1210" w:type="pct"/>
            <w:shd w:val="clear" w:color="auto" w:fill="auto"/>
          </w:tcPr>
          <w:p w:rsidR="0066373D" w:rsidRPr="00097B96" w:rsidRDefault="0066373D"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Предоставление коммунальных услуг</w:t>
            </w:r>
          </w:p>
        </w:tc>
        <w:tc>
          <w:tcPr>
            <w:tcW w:w="2953" w:type="pct"/>
            <w:shd w:val="clear" w:color="auto" w:fill="auto"/>
          </w:tcPr>
          <w:p w:rsidR="00841912" w:rsidRPr="00097B96" w:rsidRDefault="0066373D" w:rsidP="00097B96">
            <w:pPr>
              <w:pStyle w:val="ConsPlusNormal"/>
              <w:ind w:firstLine="0"/>
              <w:rPr>
                <w:rFonts w:ascii="Times New Roman" w:hAnsi="Times New Roman"/>
                <w:snapToGrid/>
              </w:rPr>
            </w:pPr>
            <w:r w:rsidRPr="00097B9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A79AD" w:rsidRPr="0065055E" w:rsidTr="002A74C7">
        <w:trPr>
          <w:trHeight w:val="1536"/>
          <w:jc w:val="center"/>
        </w:trPr>
        <w:tc>
          <w:tcPr>
            <w:tcW w:w="453" w:type="pct"/>
          </w:tcPr>
          <w:p w:rsidR="006A79AD" w:rsidRPr="00F02EB2" w:rsidRDefault="006A79AD" w:rsidP="00FD6B4F">
            <w:pPr>
              <w:numPr>
                <w:ilvl w:val="0"/>
                <w:numId w:val="20"/>
              </w:numPr>
              <w:autoSpaceDE w:val="0"/>
              <w:autoSpaceDN w:val="0"/>
              <w:adjustRightInd w:val="0"/>
              <w:ind w:left="473"/>
              <w:jc w:val="center"/>
              <w:rPr>
                <w:rFonts w:ascii="Times New Roman" w:hAnsi="Times New Roman" w:cs="Times New Roman"/>
                <w:sz w:val="20"/>
                <w:szCs w:val="20"/>
              </w:rPr>
            </w:pPr>
          </w:p>
        </w:tc>
        <w:tc>
          <w:tcPr>
            <w:tcW w:w="384" w:type="pct"/>
          </w:tcPr>
          <w:p w:rsidR="006A79AD" w:rsidRPr="00097B96" w:rsidRDefault="006A79AD" w:rsidP="00097B96">
            <w:pPr>
              <w:ind w:left="0" w:right="0"/>
              <w:jc w:val="center"/>
              <w:rPr>
                <w:rFonts w:ascii="Times New Roman" w:hAnsi="Times New Roman" w:cs="Times New Roman"/>
                <w:sz w:val="20"/>
                <w:szCs w:val="20"/>
              </w:rPr>
            </w:pPr>
            <w:r w:rsidRPr="00097B96">
              <w:rPr>
                <w:rFonts w:ascii="Times New Roman" w:hAnsi="Times New Roman" w:cs="Times New Roman"/>
                <w:sz w:val="20"/>
                <w:szCs w:val="20"/>
              </w:rPr>
              <w:t>12.0.1</w:t>
            </w:r>
          </w:p>
        </w:tc>
        <w:tc>
          <w:tcPr>
            <w:tcW w:w="1210" w:type="pct"/>
            <w:shd w:val="clear" w:color="auto" w:fill="auto"/>
          </w:tcPr>
          <w:p w:rsidR="006A79AD" w:rsidRPr="00097B96" w:rsidRDefault="006A79AD"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Улично-дорожная сеть</w:t>
            </w:r>
          </w:p>
        </w:tc>
        <w:tc>
          <w:tcPr>
            <w:tcW w:w="2953" w:type="pct"/>
            <w:shd w:val="clear" w:color="auto" w:fill="auto"/>
          </w:tcPr>
          <w:p w:rsidR="006A79AD" w:rsidRPr="00097B96" w:rsidRDefault="006A79AD" w:rsidP="00097B96">
            <w:pPr>
              <w:autoSpaceDE w:val="0"/>
              <w:autoSpaceDN w:val="0"/>
              <w:adjustRightInd w:val="0"/>
              <w:rPr>
                <w:rFonts w:ascii="Times New Roman" w:hAnsi="Times New Roman" w:cs="Times New Roman"/>
                <w:sz w:val="20"/>
                <w:szCs w:val="20"/>
              </w:rPr>
            </w:pPr>
            <w:r w:rsidRPr="00097B96">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97B96">
              <w:rPr>
                <w:rFonts w:ascii="Times New Roman" w:hAnsi="Times New Roman" w:cs="Times New Roman"/>
                <w:sz w:val="20"/>
                <w:szCs w:val="20"/>
              </w:rPr>
              <w:t>велотранспортной</w:t>
            </w:r>
            <w:proofErr w:type="spellEnd"/>
            <w:r w:rsidRPr="00097B96">
              <w:rPr>
                <w:rFonts w:ascii="Times New Roman" w:hAnsi="Times New Roman" w:cs="Times New Roman"/>
                <w:sz w:val="20"/>
                <w:szCs w:val="20"/>
              </w:rPr>
              <w:t xml:space="preserve"> и инженерной инфраструктуры;</w:t>
            </w:r>
          </w:p>
          <w:p w:rsidR="00841912" w:rsidRPr="00097B96" w:rsidRDefault="006A79AD" w:rsidP="00097B96">
            <w:pPr>
              <w:pStyle w:val="ConsPlusNormal"/>
              <w:ind w:firstLine="0"/>
              <w:rPr>
                <w:rFonts w:ascii="Times New Roman" w:hAnsi="Times New Roman"/>
              </w:rPr>
            </w:pPr>
            <w:r w:rsidRPr="00097B96">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097B96">
                <w:rPr>
                  <w:rFonts w:ascii="Times New Roman" w:hAnsi="Times New Roman"/>
                </w:rPr>
                <w:t>кодами 2.7.1</w:t>
              </w:r>
            </w:hyperlink>
            <w:r w:rsidRPr="00097B96">
              <w:rPr>
                <w:rFonts w:ascii="Times New Roman" w:hAnsi="Times New Roman"/>
              </w:rPr>
              <w:t xml:space="preserve">, </w:t>
            </w:r>
            <w:hyperlink w:anchor="P382" w:history="1">
              <w:r w:rsidRPr="00097B96">
                <w:rPr>
                  <w:rFonts w:ascii="Times New Roman" w:hAnsi="Times New Roman"/>
                </w:rPr>
                <w:t>4.9</w:t>
              </w:r>
            </w:hyperlink>
            <w:r w:rsidRPr="00097B96">
              <w:rPr>
                <w:rFonts w:ascii="Times New Roman" w:hAnsi="Times New Roman"/>
              </w:rPr>
              <w:t xml:space="preserve">, </w:t>
            </w:r>
            <w:hyperlink w:anchor="P567" w:history="1">
              <w:r w:rsidRPr="00097B96">
                <w:rPr>
                  <w:rFonts w:ascii="Times New Roman" w:hAnsi="Times New Roman"/>
                </w:rPr>
                <w:t>7.2.3</w:t>
              </w:r>
            </w:hyperlink>
            <w:r w:rsidRPr="00097B96">
              <w:rPr>
                <w:rFonts w:ascii="Times New Roman" w:hAnsi="Times New Roman"/>
              </w:rPr>
              <w:t>, а также некапитальных сооружений, предназначенных для охраны транспортных средств</w:t>
            </w:r>
          </w:p>
        </w:tc>
      </w:tr>
    </w:tbl>
    <w:p w:rsidR="00663050" w:rsidRDefault="00663050" w:rsidP="00AD230A">
      <w:pPr>
        <w:ind w:left="0" w:right="0" w:firstLine="425"/>
        <w:jc w:val="center"/>
        <w:rPr>
          <w:rFonts w:ascii="Times New Roman" w:hAnsi="Times New Roman" w:cs="Times New Roman"/>
          <w:sz w:val="28"/>
          <w:szCs w:val="28"/>
          <w:highlight w:val="yellow"/>
        </w:rPr>
      </w:pPr>
    </w:p>
    <w:p w:rsidR="00097B96" w:rsidRDefault="00097B96">
      <w:pPr>
        <w:ind w:left="0" w:right="0"/>
        <w:jc w:val="left"/>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B04E30" w:rsidRPr="00F02EB2" w:rsidRDefault="00B04E30" w:rsidP="00AD230A">
      <w:pPr>
        <w:ind w:left="0" w:right="0" w:firstLine="425"/>
        <w:jc w:val="center"/>
        <w:rPr>
          <w:rFonts w:ascii="Times New Roman" w:hAnsi="Times New Roman" w:cs="Times New Roman"/>
          <w:b/>
          <w:sz w:val="28"/>
          <w:szCs w:val="28"/>
        </w:rPr>
      </w:pPr>
      <w:r w:rsidRPr="00F02EB2">
        <w:rPr>
          <w:rFonts w:ascii="Times New Roman" w:hAnsi="Times New Roman" w:cs="Times New Roman"/>
          <w:b/>
          <w:sz w:val="28"/>
          <w:szCs w:val="28"/>
        </w:rPr>
        <w:t xml:space="preserve">Перечень условно разрешенных видов использования </w:t>
      </w:r>
      <w:r w:rsidRPr="00F02EB2">
        <w:rPr>
          <w:rFonts w:ascii="Times New Roman" w:hAnsi="Times New Roman" w:cs="Times New Roman"/>
          <w:b/>
          <w:sz w:val="28"/>
          <w:szCs w:val="24"/>
        </w:rPr>
        <w:t xml:space="preserve">земельных участков и </w:t>
      </w:r>
      <w:r w:rsidRPr="00F02EB2">
        <w:rPr>
          <w:rFonts w:ascii="Times New Roman" w:hAnsi="Times New Roman" w:cs="Times New Roman"/>
          <w:b/>
          <w:sz w:val="28"/>
          <w:szCs w:val="28"/>
        </w:rPr>
        <w:t xml:space="preserve">объектов капитального строительства </w:t>
      </w:r>
    </w:p>
    <w:p w:rsidR="00B04E30" w:rsidRPr="00FF0EC7" w:rsidRDefault="00B04E30" w:rsidP="00AD230A">
      <w:pPr>
        <w:ind w:left="0" w:right="0" w:firstLine="425"/>
        <w:jc w:val="center"/>
        <w:rPr>
          <w:rFonts w:ascii="Times New Roman" w:hAnsi="Times New Roman" w:cs="Times New Roman"/>
          <w:sz w:val="28"/>
          <w:szCs w:val="28"/>
        </w:rPr>
      </w:pPr>
    </w:p>
    <w:p w:rsidR="00B04E30" w:rsidRPr="00F02EB2" w:rsidRDefault="00B04E30" w:rsidP="00AD230A">
      <w:pPr>
        <w:ind w:left="0" w:right="0" w:firstLine="425"/>
        <w:jc w:val="right"/>
        <w:rPr>
          <w:rFonts w:ascii="Times New Roman" w:hAnsi="Times New Roman" w:cs="Times New Roman"/>
          <w:sz w:val="28"/>
          <w:szCs w:val="28"/>
        </w:rPr>
      </w:pPr>
      <w:r w:rsidRPr="00F02EB2">
        <w:rPr>
          <w:rFonts w:ascii="Times New Roman" w:hAnsi="Times New Roman" w:cs="Times New Roman"/>
          <w:sz w:val="28"/>
          <w:szCs w:val="28"/>
        </w:rPr>
        <w:t>Таблица 3</w:t>
      </w:r>
      <w:r w:rsidR="0051548D">
        <w:rPr>
          <w:rFonts w:ascii="Times New Roman" w:hAnsi="Times New Roman" w:cs="Times New Roman"/>
          <w:sz w:val="28"/>
          <w:szCs w:val="28"/>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F02EB2" w:rsidTr="00FF5A55">
        <w:trPr>
          <w:trHeight w:val="20"/>
          <w:jc w:val="center"/>
        </w:trPr>
        <w:tc>
          <w:tcPr>
            <w:tcW w:w="381" w:type="pct"/>
            <w:vMerge w:val="restart"/>
            <w:tcBorders>
              <w:bottom w:val="nil"/>
            </w:tcBorders>
            <w:vAlign w:val="center"/>
          </w:tcPr>
          <w:p w:rsidR="00B04E30" w:rsidRPr="00F02EB2" w:rsidRDefault="00B04E30" w:rsidP="00AD230A">
            <w:pPr>
              <w:pStyle w:val="2c"/>
              <w:shd w:val="clear" w:color="auto" w:fill="auto"/>
              <w:spacing w:after="0" w:line="240" w:lineRule="auto"/>
              <w:ind w:left="0" w:right="0" w:firstLine="0"/>
              <w:contextualSpacing/>
              <w:rPr>
                <w:b/>
                <w:sz w:val="20"/>
                <w:szCs w:val="20"/>
              </w:rPr>
            </w:pPr>
            <w:r w:rsidRPr="00F02EB2">
              <w:rPr>
                <w:rStyle w:val="9pt0pt"/>
                <w:rFonts w:eastAsia="Calibri"/>
                <w:b/>
                <w:color w:val="auto"/>
                <w:sz w:val="20"/>
                <w:szCs w:val="20"/>
              </w:rPr>
              <w:t>№</w:t>
            </w:r>
          </w:p>
          <w:p w:rsidR="00B04E30" w:rsidRPr="00F02EB2" w:rsidRDefault="00B04E30" w:rsidP="00AD230A">
            <w:pPr>
              <w:pStyle w:val="2c"/>
              <w:shd w:val="clear" w:color="auto" w:fill="auto"/>
              <w:spacing w:after="0" w:line="240" w:lineRule="auto"/>
              <w:ind w:left="0" w:right="0" w:firstLine="0"/>
              <w:contextualSpacing/>
              <w:rPr>
                <w:b/>
                <w:sz w:val="20"/>
                <w:szCs w:val="20"/>
              </w:rPr>
            </w:pPr>
            <w:proofErr w:type="spellStart"/>
            <w:r w:rsidRPr="00F02EB2">
              <w:rPr>
                <w:rStyle w:val="9pt0pt"/>
                <w:rFonts w:eastAsia="Calibri"/>
                <w:b/>
                <w:color w:val="auto"/>
                <w:sz w:val="20"/>
                <w:szCs w:val="20"/>
              </w:rPr>
              <w:t>п</w:t>
            </w:r>
            <w:proofErr w:type="spellEnd"/>
            <w:r w:rsidRPr="00F02EB2">
              <w:rPr>
                <w:rStyle w:val="9pt0pt"/>
                <w:rFonts w:eastAsia="Calibri"/>
                <w:b/>
                <w:color w:val="auto"/>
                <w:sz w:val="20"/>
                <w:szCs w:val="20"/>
              </w:rPr>
              <w:t>/</w:t>
            </w:r>
            <w:proofErr w:type="spellStart"/>
            <w:r w:rsidRPr="00F02EB2">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F02EB2" w:rsidRDefault="00B04E30" w:rsidP="00AD230A">
            <w:pPr>
              <w:pStyle w:val="2c"/>
              <w:shd w:val="clear" w:color="auto" w:fill="auto"/>
              <w:spacing w:after="0" w:line="240" w:lineRule="auto"/>
              <w:ind w:left="0" w:right="0" w:firstLine="0"/>
              <w:contextualSpacing/>
              <w:rPr>
                <w:b/>
                <w:sz w:val="20"/>
                <w:szCs w:val="20"/>
              </w:rPr>
            </w:pPr>
            <w:r w:rsidRPr="00F02EB2">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F02EB2"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F02EB2">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F02EB2" w:rsidTr="00FF5A55">
        <w:trPr>
          <w:trHeight w:val="20"/>
          <w:jc w:val="center"/>
        </w:trPr>
        <w:tc>
          <w:tcPr>
            <w:tcW w:w="381" w:type="pct"/>
            <w:vMerge/>
            <w:tcBorders>
              <w:bottom w:val="nil"/>
            </w:tcBorders>
            <w:vAlign w:val="center"/>
          </w:tcPr>
          <w:p w:rsidR="00B04E30" w:rsidRPr="00F02EB2"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F02EB2" w:rsidRDefault="00B04E30" w:rsidP="00AD230A">
            <w:pPr>
              <w:pStyle w:val="2c"/>
              <w:shd w:val="clear" w:color="auto" w:fill="auto"/>
              <w:spacing w:after="0" w:line="240" w:lineRule="auto"/>
              <w:ind w:left="0" w:right="0" w:firstLine="0"/>
              <w:contextualSpacing/>
              <w:rPr>
                <w:b/>
                <w:sz w:val="20"/>
                <w:szCs w:val="20"/>
              </w:rPr>
            </w:pPr>
            <w:r w:rsidRPr="00F02EB2">
              <w:rPr>
                <w:rStyle w:val="9pt0pt"/>
                <w:rFonts w:eastAsia="Calibri"/>
                <w:b/>
                <w:color w:val="auto"/>
                <w:sz w:val="20"/>
                <w:szCs w:val="20"/>
              </w:rPr>
              <w:t>Код</w:t>
            </w:r>
          </w:p>
        </w:tc>
        <w:tc>
          <w:tcPr>
            <w:tcW w:w="1140" w:type="pct"/>
            <w:tcBorders>
              <w:bottom w:val="nil"/>
            </w:tcBorders>
            <w:shd w:val="clear" w:color="auto" w:fill="auto"/>
            <w:vAlign w:val="center"/>
          </w:tcPr>
          <w:p w:rsidR="00B04E30" w:rsidRPr="00F02EB2"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F02EB2">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F02EB2"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F02EB2" w:rsidRDefault="00B04E30" w:rsidP="00AD230A">
      <w:pPr>
        <w:spacing w:line="14" w:lineRule="auto"/>
        <w:ind w:left="0" w:right="0" w:firstLine="425"/>
        <w:jc w:val="right"/>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4"/>
        <w:gridCol w:w="850"/>
        <w:gridCol w:w="2128"/>
        <w:gridCol w:w="5674"/>
      </w:tblGrid>
      <w:tr w:rsidR="00F02EB2" w:rsidRPr="0065055E" w:rsidTr="005B0199">
        <w:trPr>
          <w:trHeight w:val="20"/>
          <w:jc w:val="center"/>
        </w:trPr>
        <w:tc>
          <w:tcPr>
            <w:tcW w:w="381" w:type="pct"/>
            <w:tcBorders>
              <w:top w:val="single" w:sz="4" w:space="0" w:color="auto"/>
              <w:left w:val="single" w:sz="4" w:space="0" w:color="auto"/>
              <w:bottom w:val="single" w:sz="4" w:space="0" w:color="auto"/>
              <w:right w:val="single" w:sz="4" w:space="0" w:color="auto"/>
            </w:tcBorders>
          </w:tcPr>
          <w:p w:rsidR="00F02EB2" w:rsidRPr="00F02EB2" w:rsidRDefault="00F02EB2" w:rsidP="009E07CB">
            <w:pPr>
              <w:jc w:val="center"/>
              <w:rPr>
                <w:rFonts w:ascii="Times New Roman" w:hAnsi="Times New Roman" w:cs="Times New Roman"/>
                <w:sz w:val="20"/>
                <w:szCs w:val="20"/>
              </w:rPr>
            </w:pPr>
            <w:r w:rsidRPr="00F02EB2">
              <w:rPr>
                <w:rFonts w:ascii="Times New Roman" w:hAnsi="Times New Roman" w:cs="Times New Roman"/>
                <w:sz w:val="20"/>
                <w:szCs w:val="20"/>
              </w:rPr>
              <w:t>1</w:t>
            </w:r>
          </w:p>
        </w:tc>
        <w:tc>
          <w:tcPr>
            <w:tcW w:w="454" w:type="pct"/>
          </w:tcPr>
          <w:p w:rsidR="00F02EB2" w:rsidRPr="00F02EB2" w:rsidRDefault="00F02EB2" w:rsidP="00F02EB2">
            <w:pPr>
              <w:jc w:val="center"/>
              <w:rPr>
                <w:rFonts w:ascii="Times New Roman" w:hAnsi="Times New Roman" w:cs="Times New Roman"/>
                <w:sz w:val="20"/>
                <w:szCs w:val="20"/>
              </w:rPr>
            </w:pPr>
            <w:r w:rsidRPr="00F02EB2">
              <w:rPr>
                <w:rFonts w:ascii="Times New Roman" w:hAnsi="Times New Roman" w:cs="Times New Roman"/>
                <w:sz w:val="20"/>
                <w:szCs w:val="20"/>
              </w:rPr>
              <w:t>5.2.1</w:t>
            </w:r>
          </w:p>
        </w:tc>
        <w:tc>
          <w:tcPr>
            <w:tcW w:w="1136" w:type="pct"/>
            <w:shd w:val="clear" w:color="auto" w:fill="auto"/>
          </w:tcPr>
          <w:p w:rsidR="00F02EB2" w:rsidRPr="00F02EB2" w:rsidRDefault="00F02EB2" w:rsidP="00F02EB2">
            <w:pPr>
              <w:autoSpaceDE w:val="0"/>
              <w:autoSpaceDN w:val="0"/>
              <w:adjustRightInd w:val="0"/>
              <w:rPr>
                <w:rFonts w:ascii="Times New Roman" w:hAnsi="Times New Roman" w:cs="Times New Roman"/>
                <w:sz w:val="20"/>
                <w:szCs w:val="20"/>
              </w:rPr>
            </w:pPr>
            <w:r w:rsidRPr="00F02EB2">
              <w:rPr>
                <w:rFonts w:ascii="Times New Roman" w:hAnsi="Times New Roman" w:cs="Times New Roman"/>
                <w:sz w:val="20"/>
                <w:szCs w:val="20"/>
              </w:rPr>
              <w:t>Туристическое обслуживание</w:t>
            </w:r>
          </w:p>
        </w:tc>
        <w:tc>
          <w:tcPr>
            <w:tcW w:w="3029" w:type="pct"/>
            <w:shd w:val="clear" w:color="auto" w:fill="auto"/>
          </w:tcPr>
          <w:p w:rsidR="00F02EB2" w:rsidRPr="00F02EB2" w:rsidRDefault="00F02EB2" w:rsidP="00F02EB2">
            <w:pPr>
              <w:pStyle w:val="ConsPlusNormal"/>
              <w:tabs>
                <w:tab w:val="left" w:pos="294"/>
                <w:tab w:val="left" w:pos="468"/>
              </w:tabs>
              <w:ind w:firstLine="0"/>
              <w:rPr>
                <w:rFonts w:ascii="Times New Roman" w:hAnsi="Times New Roman"/>
              </w:rPr>
            </w:pPr>
            <w:r w:rsidRPr="00F02EB2">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02EB2" w:rsidRPr="00F02EB2" w:rsidRDefault="00F02EB2" w:rsidP="0076228C">
            <w:pPr>
              <w:tabs>
                <w:tab w:val="left" w:pos="294"/>
              </w:tabs>
              <w:autoSpaceDE w:val="0"/>
              <w:autoSpaceDN w:val="0"/>
              <w:adjustRightInd w:val="0"/>
              <w:contextualSpacing/>
              <w:rPr>
                <w:rFonts w:ascii="Times New Roman" w:hAnsi="Times New Roman" w:cs="Times New Roman"/>
                <w:sz w:val="20"/>
                <w:szCs w:val="20"/>
              </w:rPr>
            </w:pPr>
            <w:r w:rsidRPr="00F02EB2">
              <w:rPr>
                <w:rFonts w:ascii="Times New Roman" w:hAnsi="Times New Roman" w:cs="Times New Roman"/>
                <w:sz w:val="20"/>
                <w:szCs w:val="20"/>
              </w:rPr>
              <w:t>размещение детских лагерей</w:t>
            </w:r>
          </w:p>
        </w:tc>
      </w:tr>
      <w:tr w:rsidR="0091190B" w:rsidRPr="0065055E" w:rsidTr="005B0199">
        <w:trPr>
          <w:trHeight w:val="20"/>
          <w:jc w:val="center"/>
        </w:trPr>
        <w:tc>
          <w:tcPr>
            <w:tcW w:w="381" w:type="pct"/>
            <w:tcBorders>
              <w:top w:val="single" w:sz="4" w:space="0" w:color="auto"/>
              <w:left w:val="single" w:sz="4" w:space="0" w:color="auto"/>
              <w:bottom w:val="single" w:sz="4" w:space="0" w:color="auto"/>
              <w:right w:val="single" w:sz="4" w:space="0" w:color="auto"/>
            </w:tcBorders>
          </w:tcPr>
          <w:p w:rsidR="0091190B" w:rsidRPr="00AF7B28" w:rsidRDefault="00555E59" w:rsidP="009E07CB">
            <w:pPr>
              <w:jc w:val="center"/>
              <w:rPr>
                <w:rFonts w:ascii="Times New Roman" w:hAnsi="Times New Roman" w:cs="Times New Roman"/>
                <w:sz w:val="20"/>
                <w:szCs w:val="20"/>
              </w:rPr>
            </w:pPr>
            <w:r w:rsidRPr="00AF7B28">
              <w:rPr>
                <w:rFonts w:ascii="Times New Roman" w:hAnsi="Times New Roman" w:cs="Times New Roman"/>
                <w:sz w:val="20"/>
                <w:szCs w:val="20"/>
              </w:rPr>
              <w:t>2</w:t>
            </w:r>
          </w:p>
        </w:tc>
        <w:tc>
          <w:tcPr>
            <w:tcW w:w="454" w:type="pct"/>
          </w:tcPr>
          <w:p w:rsidR="0091190B" w:rsidRPr="00AF7B28" w:rsidRDefault="00555E59" w:rsidP="00F02EB2">
            <w:pPr>
              <w:jc w:val="center"/>
              <w:rPr>
                <w:rFonts w:ascii="Times New Roman" w:hAnsi="Times New Roman" w:cs="Times New Roman"/>
                <w:sz w:val="20"/>
                <w:szCs w:val="20"/>
              </w:rPr>
            </w:pPr>
            <w:r w:rsidRPr="00AF7B28">
              <w:rPr>
                <w:rFonts w:ascii="Times New Roman" w:hAnsi="Times New Roman" w:cs="Times New Roman"/>
                <w:sz w:val="20"/>
                <w:szCs w:val="20"/>
              </w:rPr>
              <w:t>2.4</w:t>
            </w:r>
          </w:p>
        </w:tc>
        <w:tc>
          <w:tcPr>
            <w:tcW w:w="1136" w:type="pct"/>
            <w:shd w:val="clear" w:color="auto" w:fill="auto"/>
          </w:tcPr>
          <w:p w:rsidR="0091190B" w:rsidRPr="00AF7B28" w:rsidRDefault="0091190B" w:rsidP="00F02EB2">
            <w:pPr>
              <w:autoSpaceDE w:val="0"/>
              <w:autoSpaceDN w:val="0"/>
              <w:adjustRightInd w:val="0"/>
              <w:rPr>
                <w:rFonts w:ascii="Times New Roman" w:hAnsi="Times New Roman" w:cs="Times New Roman"/>
                <w:sz w:val="20"/>
                <w:szCs w:val="20"/>
              </w:rPr>
            </w:pPr>
            <w:r w:rsidRPr="00AF7B28">
              <w:rPr>
                <w:rFonts w:ascii="Times New Roman" w:hAnsi="Times New Roman" w:cs="Times New Roman"/>
                <w:sz w:val="20"/>
                <w:szCs w:val="20"/>
              </w:rPr>
              <w:t>Передвижное жилье</w:t>
            </w:r>
          </w:p>
        </w:tc>
        <w:tc>
          <w:tcPr>
            <w:tcW w:w="3029" w:type="pct"/>
            <w:shd w:val="clear" w:color="auto" w:fill="auto"/>
          </w:tcPr>
          <w:p w:rsidR="0091190B" w:rsidRPr="00B21FA5" w:rsidRDefault="00B21FA5" w:rsidP="00F02EB2">
            <w:pPr>
              <w:pStyle w:val="ConsPlusNormal"/>
              <w:tabs>
                <w:tab w:val="left" w:pos="294"/>
                <w:tab w:val="left" w:pos="468"/>
              </w:tabs>
              <w:ind w:firstLine="0"/>
              <w:rPr>
                <w:rFonts w:ascii="Times New Roman" w:hAnsi="Times New Roman"/>
              </w:rPr>
            </w:pPr>
            <w:r w:rsidRPr="00AF7B28">
              <w:rPr>
                <w:rFonts w:ascii="Times New Roman CYR" w:hAnsi="Times New Roman CYR" w:cs="Times New Roman CYR"/>
                <w:snapToGrid/>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bl>
    <w:p w:rsidR="00B04E30" w:rsidRPr="00FF0EC7" w:rsidRDefault="00B04E30" w:rsidP="00AD230A">
      <w:pPr>
        <w:ind w:left="0" w:right="0" w:firstLine="426"/>
        <w:rPr>
          <w:rFonts w:ascii="Times New Roman" w:hAnsi="Times New Roman" w:cs="Times New Roman"/>
          <w:sz w:val="28"/>
          <w:szCs w:val="28"/>
          <w:highlight w:val="yellow"/>
        </w:rPr>
      </w:pPr>
    </w:p>
    <w:p w:rsidR="00B04E30" w:rsidRPr="00F02EB2" w:rsidRDefault="00B04E30" w:rsidP="00AD230A">
      <w:pPr>
        <w:ind w:left="0" w:right="0" w:firstLine="426"/>
        <w:jc w:val="center"/>
        <w:rPr>
          <w:rFonts w:ascii="Times New Roman" w:hAnsi="Times New Roman" w:cs="Times New Roman"/>
          <w:b/>
          <w:sz w:val="28"/>
          <w:szCs w:val="28"/>
        </w:rPr>
      </w:pPr>
      <w:r w:rsidRPr="00F02EB2">
        <w:rPr>
          <w:rFonts w:ascii="Times New Roman" w:hAnsi="Times New Roman" w:cs="Times New Roman"/>
          <w:b/>
          <w:sz w:val="28"/>
          <w:szCs w:val="28"/>
        </w:rPr>
        <w:t>Перечень вспомогательных видов разрешенного использования земельных участков и объектов капитального строительства</w:t>
      </w:r>
    </w:p>
    <w:p w:rsidR="007A7648" w:rsidRPr="00F02EB2" w:rsidRDefault="007A7648" w:rsidP="00AD230A">
      <w:pPr>
        <w:ind w:left="0" w:right="0" w:firstLine="425"/>
        <w:jc w:val="right"/>
        <w:rPr>
          <w:rFonts w:ascii="Times New Roman" w:hAnsi="Times New Roman" w:cs="Times New Roman"/>
          <w:sz w:val="28"/>
          <w:szCs w:val="28"/>
        </w:rPr>
      </w:pPr>
    </w:p>
    <w:p w:rsidR="00B04E30" w:rsidRPr="00F02EB2" w:rsidRDefault="0051548D" w:rsidP="00AD230A">
      <w:pPr>
        <w:ind w:left="0" w:right="0" w:firstLine="425"/>
        <w:jc w:val="right"/>
        <w:rPr>
          <w:rFonts w:ascii="Times New Roman" w:hAnsi="Times New Roman" w:cs="Times New Roman"/>
          <w:sz w:val="28"/>
          <w:szCs w:val="28"/>
        </w:rPr>
      </w:pPr>
      <w:r>
        <w:rPr>
          <w:rFonts w:ascii="Times New Roman" w:hAnsi="Times New Roman" w:cs="Times New Roman"/>
          <w:sz w:val="28"/>
          <w:szCs w:val="28"/>
        </w:rPr>
        <w:t>Таблица 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F02EB2" w:rsidTr="00FF5A55">
        <w:trPr>
          <w:trHeight w:val="20"/>
          <w:jc w:val="center"/>
        </w:trPr>
        <w:tc>
          <w:tcPr>
            <w:tcW w:w="381" w:type="pct"/>
            <w:vMerge w:val="restart"/>
            <w:tcBorders>
              <w:bottom w:val="nil"/>
            </w:tcBorders>
            <w:vAlign w:val="center"/>
          </w:tcPr>
          <w:p w:rsidR="00B04E30" w:rsidRPr="00F02EB2" w:rsidRDefault="00B04E30" w:rsidP="00AD230A">
            <w:pPr>
              <w:pStyle w:val="2c"/>
              <w:shd w:val="clear" w:color="auto" w:fill="auto"/>
              <w:spacing w:after="0" w:line="240" w:lineRule="auto"/>
              <w:ind w:left="0" w:right="0" w:firstLine="0"/>
              <w:contextualSpacing/>
              <w:rPr>
                <w:b/>
                <w:sz w:val="20"/>
                <w:szCs w:val="20"/>
              </w:rPr>
            </w:pPr>
            <w:r w:rsidRPr="00F02EB2">
              <w:rPr>
                <w:rStyle w:val="9pt0pt"/>
                <w:rFonts w:eastAsia="Calibri"/>
                <w:b/>
                <w:color w:val="auto"/>
                <w:sz w:val="20"/>
                <w:szCs w:val="20"/>
              </w:rPr>
              <w:t>№</w:t>
            </w:r>
          </w:p>
          <w:p w:rsidR="00B04E30" w:rsidRPr="00F02EB2" w:rsidRDefault="00B04E30" w:rsidP="00AD230A">
            <w:pPr>
              <w:pStyle w:val="2c"/>
              <w:shd w:val="clear" w:color="auto" w:fill="auto"/>
              <w:spacing w:after="0" w:line="240" w:lineRule="auto"/>
              <w:ind w:left="0" w:right="0" w:firstLine="0"/>
              <w:contextualSpacing/>
              <w:rPr>
                <w:b/>
                <w:sz w:val="20"/>
                <w:szCs w:val="20"/>
              </w:rPr>
            </w:pPr>
            <w:proofErr w:type="spellStart"/>
            <w:r w:rsidRPr="00F02EB2">
              <w:rPr>
                <w:rStyle w:val="9pt0pt"/>
                <w:rFonts w:eastAsia="Calibri"/>
                <w:b/>
                <w:color w:val="auto"/>
                <w:sz w:val="20"/>
                <w:szCs w:val="20"/>
              </w:rPr>
              <w:t>п</w:t>
            </w:r>
            <w:proofErr w:type="spellEnd"/>
            <w:r w:rsidRPr="00F02EB2">
              <w:rPr>
                <w:rStyle w:val="9pt0pt"/>
                <w:rFonts w:eastAsia="Calibri"/>
                <w:b/>
                <w:color w:val="auto"/>
                <w:sz w:val="20"/>
                <w:szCs w:val="20"/>
              </w:rPr>
              <w:t>/</w:t>
            </w:r>
            <w:proofErr w:type="spellStart"/>
            <w:r w:rsidRPr="00F02EB2">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F02EB2" w:rsidRDefault="00B04E30" w:rsidP="00AD230A">
            <w:pPr>
              <w:pStyle w:val="2c"/>
              <w:shd w:val="clear" w:color="auto" w:fill="auto"/>
              <w:spacing w:after="0" w:line="240" w:lineRule="auto"/>
              <w:ind w:left="0" w:right="0" w:firstLine="0"/>
              <w:contextualSpacing/>
              <w:rPr>
                <w:b/>
                <w:sz w:val="20"/>
                <w:szCs w:val="20"/>
              </w:rPr>
            </w:pPr>
            <w:r w:rsidRPr="00F02EB2">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F02EB2"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F02EB2">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F02EB2" w:rsidTr="00FF5A55">
        <w:trPr>
          <w:trHeight w:val="20"/>
          <w:jc w:val="center"/>
        </w:trPr>
        <w:tc>
          <w:tcPr>
            <w:tcW w:w="381" w:type="pct"/>
            <w:vMerge/>
            <w:tcBorders>
              <w:bottom w:val="nil"/>
            </w:tcBorders>
            <w:vAlign w:val="center"/>
          </w:tcPr>
          <w:p w:rsidR="00B04E30" w:rsidRPr="00F02EB2"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F02EB2" w:rsidRDefault="00B04E30" w:rsidP="00AD230A">
            <w:pPr>
              <w:pStyle w:val="2c"/>
              <w:shd w:val="clear" w:color="auto" w:fill="auto"/>
              <w:spacing w:after="0" w:line="240" w:lineRule="auto"/>
              <w:ind w:left="0" w:right="0" w:firstLine="0"/>
              <w:contextualSpacing/>
              <w:rPr>
                <w:b/>
                <w:sz w:val="20"/>
                <w:szCs w:val="20"/>
              </w:rPr>
            </w:pPr>
            <w:r w:rsidRPr="00F02EB2">
              <w:rPr>
                <w:rStyle w:val="9pt0pt"/>
                <w:rFonts w:eastAsia="Calibri"/>
                <w:b/>
                <w:color w:val="auto"/>
                <w:sz w:val="20"/>
                <w:szCs w:val="20"/>
              </w:rPr>
              <w:t>Код</w:t>
            </w:r>
          </w:p>
        </w:tc>
        <w:tc>
          <w:tcPr>
            <w:tcW w:w="1140" w:type="pct"/>
            <w:tcBorders>
              <w:bottom w:val="nil"/>
            </w:tcBorders>
            <w:shd w:val="clear" w:color="auto" w:fill="auto"/>
            <w:vAlign w:val="center"/>
          </w:tcPr>
          <w:p w:rsidR="00B04E30" w:rsidRPr="00F02EB2"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F02EB2">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F02EB2"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F02EB2"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850"/>
        <w:gridCol w:w="2128"/>
        <w:gridCol w:w="5674"/>
      </w:tblGrid>
      <w:tr w:rsidR="00B04E30" w:rsidRPr="0065055E" w:rsidTr="00FF5A55">
        <w:trPr>
          <w:trHeight w:val="20"/>
          <w:jc w:val="center"/>
        </w:trPr>
        <w:tc>
          <w:tcPr>
            <w:tcW w:w="381" w:type="pct"/>
          </w:tcPr>
          <w:p w:rsidR="00B04E30" w:rsidRPr="00F02EB2" w:rsidRDefault="003C79F3" w:rsidP="009E07CB">
            <w:pPr>
              <w:spacing w:line="254" w:lineRule="auto"/>
              <w:jc w:val="center"/>
              <w:rPr>
                <w:rFonts w:ascii="Times New Roman" w:hAnsi="Times New Roman" w:cs="Times New Roman"/>
                <w:sz w:val="20"/>
                <w:szCs w:val="20"/>
              </w:rPr>
            </w:pPr>
            <w:r w:rsidRPr="00F02EB2">
              <w:rPr>
                <w:rFonts w:ascii="Times New Roman" w:hAnsi="Times New Roman" w:cs="Times New Roman"/>
                <w:sz w:val="20"/>
                <w:szCs w:val="20"/>
              </w:rPr>
              <w:t>1</w:t>
            </w:r>
          </w:p>
        </w:tc>
        <w:tc>
          <w:tcPr>
            <w:tcW w:w="454" w:type="pct"/>
          </w:tcPr>
          <w:p w:rsidR="00B04E30" w:rsidRPr="00F02EB2" w:rsidRDefault="00B04E30" w:rsidP="002A74C7">
            <w:pPr>
              <w:spacing w:line="254" w:lineRule="auto"/>
              <w:jc w:val="center"/>
              <w:rPr>
                <w:rFonts w:ascii="Times New Roman" w:hAnsi="Times New Roman" w:cs="Times New Roman"/>
                <w:sz w:val="20"/>
                <w:szCs w:val="20"/>
              </w:rPr>
            </w:pPr>
            <w:r w:rsidRPr="00F02EB2">
              <w:rPr>
                <w:rFonts w:ascii="Times New Roman" w:hAnsi="Times New Roman" w:cs="Times New Roman"/>
                <w:sz w:val="20"/>
                <w:szCs w:val="20"/>
              </w:rPr>
              <w:t>4.9</w:t>
            </w:r>
          </w:p>
        </w:tc>
        <w:tc>
          <w:tcPr>
            <w:tcW w:w="1136" w:type="pct"/>
            <w:shd w:val="clear" w:color="auto" w:fill="auto"/>
          </w:tcPr>
          <w:p w:rsidR="00B04E30" w:rsidRPr="00F02EB2" w:rsidRDefault="00B04E30" w:rsidP="00097B96">
            <w:pPr>
              <w:autoSpaceDE w:val="0"/>
              <w:autoSpaceDN w:val="0"/>
              <w:adjustRightInd w:val="0"/>
              <w:rPr>
                <w:rFonts w:ascii="Times New Roman" w:hAnsi="Times New Roman" w:cs="Times New Roman"/>
                <w:sz w:val="20"/>
                <w:szCs w:val="20"/>
              </w:rPr>
            </w:pPr>
            <w:r w:rsidRPr="00F02EB2">
              <w:rPr>
                <w:rFonts w:ascii="Times New Roman" w:hAnsi="Times New Roman" w:cs="Times New Roman"/>
                <w:sz w:val="20"/>
                <w:szCs w:val="20"/>
              </w:rPr>
              <w:t>Служебные гаражи</w:t>
            </w:r>
          </w:p>
        </w:tc>
        <w:tc>
          <w:tcPr>
            <w:tcW w:w="3029" w:type="pct"/>
            <w:shd w:val="clear" w:color="auto" w:fill="auto"/>
          </w:tcPr>
          <w:p w:rsidR="00E341BA" w:rsidRPr="00F02EB2" w:rsidRDefault="00B04E30" w:rsidP="00097B96">
            <w:pPr>
              <w:autoSpaceDE w:val="0"/>
              <w:autoSpaceDN w:val="0"/>
              <w:adjustRightInd w:val="0"/>
              <w:rPr>
                <w:rFonts w:ascii="Times New Roman" w:hAnsi="Times New Roman" w:cs="Times New Roman"/>
                <w:sz w:val="20"/>
                <w:szCs w:val="20"/>
              </w:rPr>
            </w:pPr>
            <w:r w:rsidRPr="00F02EB2">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F02EB2">
                  <w:rPr>
                    <w:rFonts w:ascii="Times New Roman" w:hAnsi="Times New Roman" w:cs="Times New Roman"/>
                    <w:sz w:val="20"/>
                    <w:szCs w:val="20"/>
                  </w:rPr>
                  <w:t>кодами 3.1</w:t>
                </w:r>
              </w:hyperlink>
              <w:r w:rsidR="00155903" w:rsidRPr="00F02EB2">
                <w:rPr>
                  <w:rFonts w:ascii="Times New Roman" w:hAnsi="Times New Roman" w:cs="Times New Roman"/>
                  <w:sz w:val="20"/>
                  <w:szCs w:val="20"/>
                </w:rPr>
                <w:t>-</w:t>
              </w:r>
              <w:hyperlink w:anchor="P324" w:history="1">
                <w:r w:rsidRPr="00F02EB2">
                  <w:rPr>
                    <w:rFonts w:ascii="Times New Roman" w:hAnsi="Times New Roman" w:cs="Times New Roman"/>
                    <w:sz w:val="20"/>
                    <w:szCs w:val="20"/>
                  </w:rPr>
                  <w:t>3.10.2</w:t>
                </w:r>
              </w:hyperlink>
            </w:hyperlink>
            <w:r w:rsidRPr="00F02EB2">
              <w:rPr>
                <w:rFonts w:ascii="Times New Roman" w:hAnsi="Times New Roman" w:cs="Times New Roman"/>
                <w:sz w:val="20"/>
                <w:szCs w:val="20"/>
              </w:rPr>
              <w:t xml:space="preserve">, </w:t>
            </w:r>
            <w:r w:rsidR="003C79F3" w:rsidRPr="00F02EB2">
              <w:rPr>
                <w:rFonts w:ascii="Times New Roman" w:hAnsi="Times New Roman" w:cs="Times New Roman"/>
                <w:sz w:val="20"/>
                <w:szCs w:val="20"/>
              </w:rPr>
              <w:t xml:space="preserve">                             </w:t>
            </w:r>
            <w:hyperlink w:anchor="P335" w:history="1">
              <w:r w:rsidRPr="00F02EB2">
                <w:rPr>
                  <w:rFonts w:ascii="Times New Roman" w:hAnsi="Times New Roman" w:cs="Times New Roman"/>
                  <w:sz w:val="20"/>
                  <w:szCs w:val="20"/>
                </w:rPr>
                <w:t xml:space="preserve">кодами </w:t>
              </w:r>
              <w:r w:rsidR="003C79F3" w:rsidRPr="00F02EB2">
                <w:rPr>
                  <w:rFonts w:ascii="Times New Roman" w:hAnsi="Times New Roman" w:cs="Times New Roman"/>
                  <w:sz w:val="20"/>
                  <w:szCs w:val="20"/>
                </w:rPr>
                <w:t xml:space="preserve"> </w:t>
              </w:r>
              <w:r w:rsidRPr="00F02EB2">
                <w:rPr>
                  <w:rFonts w:ascii="Times New Roman" w:hAnsi="Times New Roman" w:cs="Times New Roman"/>
                  <w:sz w:val="20"/>
                  <w:szCs w:val="20"/>
                </w:rPr>
                <w:t>4.1</w:t>
              </w:r>
            </w:hyperlink>
            <w:r w:rsidRPr="00F02EB2">
              <w:rPr>
                <w:rFonts w:ascii="Times New Roman" w:hAnsi="Times New Roman" w:cs="Times New Roman"/>
                <w:sz w:val="20"/>
                <w:szCs w:val="20"/>
              </w:rPr>
              <w:t xml:space="preserve"> - </w:t>
            </w:r>
            <w:hyperlink w:anchor="P404" w:history="1">
              <w:r w:rsidRPr="00F02EB2">
                <w:rPr>
                  <w:rFonts w:ascii="Times New Roman" w:hAnsi="Times New Roman" w:cs="Times New Roman"/>
                  <w:sz w:val="20"/>
                  <w:szCs w:val="20"/>
                </w:rPr>
                <w:t>4.10</w:t>
              </w:r>
            </w:hyperlink>
            <w:r w:rsidRPr="00F02EB2">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663050" w:rsidRDefault="00663050" w:rsidP="00AD230A">
      <w:pPr>
        <w:pStyle w:val="1a"/>
        <w:tabs>
          <w:tab w:val="left" w:pos="709"/>
        </w:tabs>
        <w:autoSpaceDE w:val="0"/>
        <w:autoSpaceDN w:val="0"/>
        <w:adjustRightInd w:val="0"/>
        <w:ind w:left="0" w:right="0"/>
        <w:rPr>
          <w:rFonts w:ascii="Times New Roman" w:hAnsi="Times New Roman" w:cs="Times New Roman"/>
          <w:iCs/>
          <w:sz w:val="28"/>
          <w:szCs w:val="28"/>
          <w:highlight w:val="yellow"/>
        </w:rPr>
      </w:pPr>
    </w:p>
    <w:p w:rsidR="00841912" w:rsidRPr="00F02EB2" w:rsidRDefault="00841912" w:rsidP="00841912">
      <w:pPr>
        <w:ind w:left="0" w:right="0"/>
        <w:jc w:val="center"/>
        <w:rPr>
          <w:rFonts w:ascii="Times New Roman" w:hAnsi="Times New Roman" w:cs="Times New Roman"/>
          <w:b/>
          <w:sz w:val="28"/>
          <w:szCs w:val="28"/>
        </w:rPr>
      </w:pPr>
      <w:r w:rsidRPr="00F02EB2">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41912" w:rsidRPr="00FF0EC7" w:rsidRDefault="00841912" w:rsidP="00841912">
      <w:pPr>
        <w:ind w:left="0" w:right="0"/>
        <w:jc w:val="center"/>
        <w:rPr>
          <w:rFonts w:ascii="Times New Roman" w:hAnsi="Times New Roman" w:cs="Times New Roman"/>
          <w:sz w:val="28"/>
          <w:szCs w:val="28"/>
        </w:rPr>
      </w:pPr>
    </w:p>
    <w:p w:rsidR="00841912" w:rsidRPr="00F02EB2" w:rsidRDefault="0051548D" w:rsidP="00841912">
      <w:pPr>
        <w:ind w:left="0" w:right="0"/>
        <w:jc w:val="right"/>
        <w:rPr>
          <w:rFonts w:ascii="Times New Roman" w:hAnsi="Times New Roman" w:cs="Times New Roman"/>
          <w:sz w:val="28"/>
          <w:szCs w:val="28"/>
        </w:rPr>
      </w:pPr>
      <w:r>
        <w:rPr>
          <w:rFonts w:ascii="Times New Roman" w:hAnsi="Times New Roman" w:cs="Times New Roman"/>
          <w:sz w:val="28"/>
          <w:szCs w:val="28"/>
        </w:rPr>
        <w:t>Таблица 34</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67"/>
        <w:gridCol w:w="2412"/>
        <w:gridCol w:w="3684"/>
        <w:gridCol w:w="2693"/>
      </w:tblGrid>
      <w:tr w:rsidR="00841912" w:rsidRPr="00F02EB2" w:rsidTr="00435576">
        <w:tc>
          <w:tcPr>
            <w:tcW w:w="303" w:type="pct"/>
            <w:shd w:val="clear" w:color="auto" w:fill="auto"/>
            <w:vAlign w:val="center"/>
          </w:tcPr>
          <w:p w:rsidR="009E07CB" w:rsidRDefault="00841912" w:rsidP="00967EE5">
            <w:pPr>
              <w:ind w:left="0" w:right="0"/>
              <w:jc w:val="center"/>
              <w:rPr>
                <w:rFonts w:ascii="Times New Roman" w:hAnsi="Times New Roman" w:cs="Times New Roman"/>
                <w:b/>
                <w:sz w:val="20"/>
                <w:szCs w:val="20"/>
              </w:rPr>
            </w:pPr>
            <w:r w:rsidRPr="00F02EB2">
              <w:rPr>
                <w:rFonts w:ascii="Times New Roman" w:hAnsi="Times New Roman" w:cs="Times New Roman"/>
                <w:b/>
                <w:sz w:val="20"/>
                <w:szCs w:val="20"/>
              </w:rPr>
              <w:t xml:space="preserve">№ </w:t>
            </w:r>
          </w:p>
          <w:p w:rsidR="00841912" w:rsidRPr="00F02EB2" w:rsidRDefault="00841912" w:rsidP="00967EE5">
            <w:pPr>
              <w:ind w:left="0" w:right="0"/>
              <w:jc w:val="center"/>
              <w:rPr>
                <w:rFonts w:ascii="Times New Roman" w:hAnsi="Times New Roman" w:cs="Times New Roman"/>
                <w:b/>
                <w:sz w:val="20"/>
                <w:szCs w:val="20"/>
              </w:rPr>
            </w:pPr>
            <w:proofErr w:type="spellStart"/>
            <w:r w:rsidRPr="00F02EB2">
              <w:rPr>
                <w:rFonts w:ascii="Times New Roman" w:hAnsi="Times New Roman" w:cs="Times New Roman"/>
                <w:b/>
                <w:sz w:val="20"/>
                <w:szCs w:val="20"/>
              </w:rPr>
              <w:t>п</w:t>
            </w:r>
            <w:proofErr w:type="spellEnd"/>
            <w:r w:rsidRPr="00F02EB2">
              <w:rPr>
                <w:rFonts w:ascii="Times New Roman" w:hAnsi="Times New Roman" w:cs="Times New Roman"/>
                <w:b/>
                <w:sz w:val="20"/>
                <w:szCs w:val="20"/>
              </w:rPr>
              <w:t>/</w:t>
            </w:r>
            <w:proofErr w:type="spellStart"/>
            <w:r w:rsidRPr="00F02EB2">
              <w:rPr>
                <w:rFonts w:ascii="Times New Roman" w:hAnsi="Times New Roman" w:cs="Times New Roman"/>
                <w:b/>
                <w:sz w:val="20"/>
                <w:szCs w:val="20"/>
              </w:rPr>
              <w:t>п</w:t>
            </w:r>
            <w:proofErr w:type="spellEnd"/>
          </w:p>
        </w:tc>
        <w:tc>
          <w:tcPr>
            <w:tcW w:w="1289" w:type="pct"/>
            <w:shd w:val="clear" w:color="auto" w:fill="auto"/>
            <w:vAlign w:val="center"/>
          </w:tcPr>
          <w:p w:rsidR="00841912" w:rsidRPr="00F02EB2" w:rsidRDefault="00841912" w:rsidP="00967EE5">
            <w:pPr>
              <w:ind w:left="0" w:right="0"/>
              <w:jc w:val="center"/>
              <w:rPr>
                <w:rFonts w:ascii="Times New Roman" w:hAnsi="Times New Roman" w:cs="Times New Roman"/>
                <w:b/>
                <w:sz w:val="20"/>
                <w:szCs w:val="20"/>
              </w:rPr>
            </w:pPr>
            <w:r w:rsidRPr="00F02EB2">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969" w:type="pct"/>
            <w:shd w:val="clear" w:color="auto" w:fill="auto"/>
            <w:vAlign w:val="center"/>
          </w:tcPr>
          <w:p w:rsidR="00841912" w:rsidRPr="00F02EB2" w:rsidRDefault="00841912" w:rsidP="00967EE5">
            <w:pPr>
              <w:ind w:left="0" w:right="0" w:firstLine="2"/>
              <w:jc w:val="center"/>
              <w:rPr>
                <w:rFonts w:ascii="Times New Roman" w:hAnsi="Times New Roman" w:cs="Times New Roman"/>
                <w:b/>
                <w:sz w:val="20"/>
                <w:szCs w:val="20"/>
              </w:rPr>
            </w:pPr>
            <w:r w:rsidRPr="00F02EB2">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439" w:type="pct"/>
            <w:shd w:val="clear" w:color="auto" w:fill="auto"/>
            <w:vAlign w:val="center"/>
          </w:tcPr>
          <w:p w:rsidR="00841912" w:rsidRPr="00F02EB2" w:rsidRDefault="00841912" w:rsidP="00967EE5">
            <w:pPr>
              <w:ind w:left="0" w:right="0"/>
              <w:jc w:val="center"/>
              <w:rPr>
                <w:rFonts w:ascii="Times New Roman" w:hAnsi="Times New Roman" w:cs="Times New Roman"/>
                <w:b/>
                <w:sz w:val="20"/>
                <w:szCs w:val="20"/>
              </w:rPr>
            </w:pPr>
            <w:r w:rsidRPr="00F02EB2">
              <w:rPr>
                <w:rFonts w:ascii="Times New Roman" w:hAnsi="Times New Roman" w:cs="Times New Roman"/>
                <w:b/>
                <w:sz w:val="20"/>
                <w:szCs w:val="20"/>
              </w:rPr>
              <w:t>Предельные (минимальные и (или) максимальные) размеры земельных участков</w:t>
            </w:r>
          </w:p>
        </w:tc>
      </w:tr>
    </w:tbl>
    <w:p w:rsidR="00841912" w:rsidRPr="00F02EB2" w:rsidRDefault="00841912" w:rsidP="00841912">
      <w:pPr>
        <w:spacing w:line="14" w:lineRule="auto"/>
        <w:ind w:left="0" w:right="0" w:firstLine="709"/>
        <w:rPr>
          <w:rFonts w:ascii="Times New Roman" w:hAnsi="Times New Roman" w:cs="Times New Roman"/>
          <w:b/>
          <w:sz w:val="24"/>
          <w:szCs w:val="24"/>
        </w:rPr>
      </w:pPr>
    </w:p>
    <w:p w:rsidR="00841912" w:rsidRPr="00F02EB2" w:rsidRDefault="00841912" w:rsidP="00841912">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2392"/>
        <w:gridCol w:w="3705"/>
        <w:gridCol w:w="2697"/>
      </w:tblGrid>
      <w:tr w:rsidR="00841912" w:rsidRPr="00F02EB2" w:rsidTr="00435576">
        <w:trPr>
          <w:trHeight w:val="20"/>
          <w:tblHeader/>
          <w:jc w:val="center"/>
        </w:trPr>
        <w:tc>
          <w:tcPr>
            <w:tcW w:w="305" w:type="pct"/>
          </w:tcPr>
          <w:p w:rsidR="00841912" w:rsidRPr="00F02EB2" w:rsidRDefault="00841912" w:rsidP="00967EE5">
            <w:pPr>
              <w:autoSpaceDE w:val="0"/>
              <w:autoSpaceDN w:val="0"/>
              <w:adjustRightInd w:val="0"/>
              <w:ind w:left="0" w:right="0"/>
              <w:jc w:val="center"/>
              <w:rPr>
                <w:rFonts w:ascii="Times New Roman" w:hAnsi="Times New Roman" w:cs="Times New Roman"/>
                <w:sz w:val="18"/>
                <w:szCs w:val="18"/>
              </w:rPr>
            </w:pPr>
            <w:r w:rsidRPr="00F02EB2">
              <w:rPr>
                <w:rFonts w:ascii="Times New Roman" w:hAnsi="Times New Roman" w:cs="Times New Roman"/>
                <w:sz w:val="18"/>
                <w:szCs w:val="18"/>
              </w:rPr>
              <w:t>1</w:t>
            </w:r>
          </w:p>
        </w:tc>
        <w:tc>
          <w:tcPr>
            <w:tcW w:w="1277" w:type="pct"/>
            <w:shd w:val="clear" w:color="auto" w:fill="auto"/>
          </w:tcPr>
          <w:p w:rsidR="00841912" w:rsidRPr="00F02EB2" w:rsidRDefault="00841912" w:rsidP="00967EE5">
            <w:pPr>
              <w:autoSpaceDE w:val="0"/>
              <w:autoSpaceDN w:val="0"/>
              <w:adjustRightInd w:val="0"/>
              <w:ind w:left="0" w:right="0"/>
              <w:jc w:val="center"/>
              <w:rPr>
                <w:rFonts w:ascii="Times New Roman" w:hAnsi="Times New Roman" w:cs="Times New Roman"/>
                <w:sz w:val="18"/>
                <w:szCs w:val="18"/>
              </w:rPr>
            </w:pPr>
            <w:r w:rsidRPr="00F02EB2">
              <w:rPr>
                <w:rFonts w:ascii="Times New Roman" w:hAnsi="Times New Roman" w:cs="Times New Roman"/>
                <w:sz w:val="18"/>
                <w:szCs w:val="18"/>
              </w:rPr>
              <w:t>2</w:t>
            </w:r>
          </w:p>
        </w:tc>
        <w:tc>
          <w:tcPr>
            <w:tcW w:w="1978" w:type="pct"/>
            <w:shd w:val="clear" w:color="auto" w:fill="auto"/>
          </w:tcPr>
          <w:p w:rsidR="00841912" w:rsidRPr="00F02EB2" w:rsidRDefault="00841912" w:rsidP="00967EE5">
            <w:pPr>
              <w:tabs>
                <w:tab w:val="left" w:pos="246"/>
              </w:tabs>
              <w:ind w:left="0" w:right="0"/>
              <w:contextualSpacing/>
              <w:jc w:val="center"/>
              <w:rPr>
                <w:rFonts w:ascii="Times New Roman" w:hAnsi="Times New Roman" w:cs="Times New Roman"/>
                <w:sz w:val="18"/>
                <w:szCs w:val="18"/>
              </w:rPr>
            </w:pPr>
            <w:r w:rsidRPr="00F02EB2">
              <w:rPr>
                <w:rFonts w:ascii="Times New Roman" w:hAnsi="Times New Roman" w:cs="Times New Roman"/>
                <w:sz w:val="18"/>
                <w:szCs w:val="18"/>
              </w:rPr>
              <w:t>3</w:t>
            </w:r>
          </w:p>
        </w:tc>
        <w:tc>
          <w:tcPr>
            <w:tcW w:w="1440" w:type="pct"/>
            <w:shd w:val="clear" w:color="auto" w:fill="auto"/>
          </w:tcPr>
          <w:p w:rsidR="00841912" w:rsidRPr="00F02EB2" w:rsidRDefault="00841912" w:rsidP="00967EE5">
            <w:pPr>
              <w:ind w:left="0" w:right="0"/>
              <w:jc w:val="center"/>
              <w:rPr>
                <w:rStyle w:val="9pt0pt"/>
                <w:color w:val="auto"/>
              </w:rPr>
            </w:pPr>
            <w:r w:rsidRPr="00F02EB2">
              <w:rPr>
                <w:rStyle w:val="9pt0pt"/>
                <w:color w:val="auto"/>
              </w:rPr>
              <w:t>4</w:t>
            </w:r>
          </w:p>
        </w:tc>
      </w:tr>
      <w:tr w:rsidR="00841912" w:rsidRPr="00F02EB2" w:rsidTr="00435576">
        <w:trPr>
          <w:trHeight w:val="603"/>
          <w:jc w:val="center"/>
        </w:trPr>
        <w:tc>
          <w:tcPr>
            <w:tcW w:w="305" w:type="pct"/>
          </w:tcPr>
          <w:p w:rsidR="00841912" w:rsidRPr="00E15397" w:rsidRDefault="00841912"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841912" w:rsidRPr="00E15397" w:rsidRDefault="00841912"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Обеспечение спортивно-зрелищных мероприятий</w:t>
            </w:r>
          </w:p>
        </w:tc>
        <w:tc>
          <w:tcPr>
            <w:tcW w:w="1978" w:type="pct"/>
            <w:vMerge w:val="restart"/>
            <w:shd w:val="clear" w:color="auto" w:fill="auto"/>
          </w:tcPr>
          <w:p w:rsidR="00841912" w:rsidRPr="00E15397" w:rsidRDefault="00841912" w:rsidP="00097B96">
            <w:pPr>
              <w:pStyle w:val="2c"/>
              <w:shd w:val="clear" w:color="auto" w:fill="auto"/>
              <w:spacing w:after="0" w:line="240" w:lineRule="auto"/>
              <w:ind w:firstLine="0"/>
              <w:jc w:val="both"/>
              <w:rPr>
                <w:sz w:val="20"/>
                <w:szCs w:val="20"/>
              </w:rPr>
            </w:pPr>
            <w:r w:rsidRPr="00E15397">
              <w:rPr>
                <w:rStyle w:val="9pt"/>
                <w:b w:val="0"/>
                <w:bCs w:val="0"/>
                <w:i w:val="0"/>
                <w:iCs w:val="0"/>
                <w:color w:val="auto"/>
                <w:spacing w:val="-2"/>
                <w:sz w:val="20"/>
                <w:szCs w:val="20"/>
              </w:rPr>
              <w:t>Минимальные отступы зданий, строений, сооружений:</w:t>
            </w:r>
          </w:p>
          <w:p w:rsidR="00841912" w:rsidRPr="00E15397" w:rsidRDefault="00841912" w:rsidP="00097B96">
            <w:pPr>
              <w:pStyle w:val="2c"/>
              <w:numPr>
                <w:ilvl w:val="0"/>
                <w:numId w:val="68"/>
              </w:numPr>
              <w:shd w:val="clear" w:color="auto" w:fill="auto"/>
              <w:tabs>
                <w:tab w:val="left" w:pos="246"/>
              </w:tabs>
              <w:spacing w:after="0" w:line="240" w:lineRule="auto"/>
              <w:ind w:left="113" w:firstLine="0"/>
              <w:jc w:val="both"/>
              <w:rPr>
                <w:sz w:val="20"/>
                <w:szCs w:val="20"/>
              </w:rPr>
            </w:pPr>
            <w:r w:rsidRPr="00E15397">
              <w:rPr>
                <w:rStyle w:val="9pt"/>
                <w:b w:val="0"/>
                <w:bCs w:val="0"/>
                <w:i w:val="0"/>
                <w:iCs w:val="0"/>
                <w:color w:val="auto"/>
                <w:spacing w:val="-2"/>
                <w:sz w:val="20"/>
                <w:szCs w:val="20"/>
              </w:rPr>
              <w:t xml:space="preserve">от красной линии улицы </w:t>
            </w:r>
            <w:r w:rsidR="00580391">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00580391" w:rsidRPr="005849A1">
              <w:rPr>
                <w:rStyle w:val="9pt"/>
                <w:b w:val="0"/>
                <w:bCs w:val="0"/>
                <w:i w:val="0"/>
                <w:iCs w:val="0"/>
                <w:color w:val="auto"/>
                <w:spacing w:val="-2"/>
                <w:sz w:val="20"/>
                <w:szCs w:val="20"/>
              </w:rPr>
              <w:t xml:space="preserve"> </w:t>
            </w:r>
            <w:r w:rsidRPr="00E15397">
              <w:rPr>
                <w:sz w:val="20"/>
                <w:szCs w:val="20"/>
              </w:rPr>
              <w:t xml:space="preserve">– </w:t>
            </w:r>
            <w:smartTag w:uri="urn:schemas-microsoft-com:office:smarttags" w:element="metricconverter">
              <w:smartTagPr>
                <w:attr w:name="ProductID" w:val="5 м"/>
              </w:smartTagPr>
              <w:r w:rsidRPr="00E15397">
                <w:rPr>
                  <w:rStyle w:val="9pt"/>
                  <w:b w:val="0"/>
                  <w:bCs w:val="0"/>
                  <w:i w:val="0"/>
                  <w:iCs w:val="0"/>
                  <w:color w:val="auto"/>
                  <w:spacing w:val="-2"/>
                  <w:sz w:val="20"/>
                  <w:szCs w:val="20"/>
                </w:rPr>
                <w:t>5 м</w:t>
              </w:r>
            </w:smartTag>
            <w:r w:rsidRPr="00E15397">
              <w:rPr>
                <w:rStyle w:val="9pt"/>
                <w:b w:val="0"/>
                <w:bCs w:val="0"/>
                <w:i w:val="0"/>
                <w:iCs w:val="0"/>
                <w:color w:val="auto"/>
                <w:spacing w:val="-2"/>
                <w:sz w:val="20"/>
                <w:szCs w:val="20"/>
              </w:rPr>
              <w:t>;</w:t>
            </w:r>
          </w:p>
          <w:p w:rsidR="00841912" w:rsidRPr="00E15397" w:rsidRDefault="00374638" w:rsidP="00097B96">
            <w:pPr>
              <w:pStyle w:val="2c"/>
              <w:numPr>
                <w:ilvl w:val="0"/>
                <w:numId w:val="69"/>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841912" w:rsidRPr="00E15397">
              <w:rPr>
                <w:rStyle w:val="9pt"/>
                <w:b w:val="0"/>
                <w:bCs w:val="0"/>
                <w:i w:val="0"/>
                <w:iCs w:val="0"/>
                <w:color w:val="auto"/>
                <w:spacing w:val="-2"/>
                <w:sz w:val="20"/>
                <w:szCs w:val="20"/>
              </w:rPr>
              <w:t xml:space="preserve"> </w:t>
            </w:r>
            <w:r w:rsidR="00841912" w:rsidRPr="00E15397">
              <w:rPr>
                <w:sz w:val="20"/>
                <w:szCs w:val="20"/>
              </w:rPr>
              <w:t xml:space="preserve">– </w:t>
            </w:r>
            <w:smartTag w:uri="urn:schemas-microsoft-com:office:smarttags" w:element="metricconverter">
              <w:smartTagPr>
                <w:attr w:name="ProductID" w:val="3 м"/>
              </w:smartTagPr>
              <w:r w:rsidR="00841912" w:rsidRPr="00E15397">
                <w:rPr>
                  <w:rStyle w:val="9pt"/>
                  <w:b w:val="0"/>
                  <w:bCs w:val="0"/>
                  <w:i w:val="0"/>
                  <w:iCs w:val="0"/>
                  <w:color w:val="auto"/>
                  <w:spacing w:val="-2"/>
                  <w:sz w:val="20"/>
                  <w:szCs w:val="20"/>
                </w:rPr>
                <w:t>3 м</w:t>
              </w:r>
            </w:smartTag>
            <w:r w:rsidR="00841912" w:rsidRPr="00E15397">
              <w:rPr>
                <w:rStyle w:val="9pt"/>
                <w:b w:val="0"/>
                <w:bCs w:val="0"/>
                <w:i w:val="0"/>
                <w:iCs w:val="0"/>
                <w:color w:val="auto"/>
                <w:spacing w:val="-2"/>
                <w:sz w:val="20"/>
                <w:szCs w:val="20"/>
              </w:rPr>
              <w:t>;</w:t>
            </w:r>
          </w:p>
          <w:p w:rsidR="00841912" w:rsidRPr="00E15397" w:rsidRDefault="00841912" w:rsidP="00097B96">
            <w:pPr>
              <w:pStyle w:val="2c"/>
              <w:numPr>
                <w:ilvl w:val="0"/>
                <w:numId w:val="68"/>
              </w:numPr>
              <w:shd w:val="clear" w:color="auto" w:fill="auto"/>
              <w:tabs>
                <w:tab w:val="left" w:pos="246"/>
              </w:tabs>
              <w:spacing w:after="0" w:line="240" w:lineRule="auto"/>
              <w:ind w:left="113" w:firstLine="0"/>
              <w:jc w:val="both"/>
              <w:rPr>
                <w:sz w:val="20"/>
                <w:szCs w:val="20"/>
              </w:rPr>
            </w:pPr>
            <w:r w:rsidRPr="00E15397">
              <w:rPr>
                <w:rStyle w:val="9pt"/>
                <w:b w:val="0"/>
                <w:bCs w:val="0"/>
                <w:i w:val="0"/>
                <w:iCs w:val="0"/>
                <w:color w:val="auto"/>
                <w:spacing w:val="-2"/>
                <w:sz w:val="20"/>
                <w:szCs w:val="20"/>
              </w:rPr>
              <w:t xml:space="preserve">до </w:t>
            </w:r>
            <w:r w:rsidRPr="00E15397">
              <w:rPr>
                <w:rStyle w:val="9pt"/>
                <w:b w:val="0"/>
                <w:bCs w:val="0"/>
                <w:i w:val="0"/>
                <w:iCs w:val="0"/>
                <w:spacing w:val="-2"/>
                <w:sz w:val="20"/>
                <w:szCs w:val="20"/>
              </w:rPr>
              <w:t xml:space="preserve">границ земельного участка </w:t>
            </w:r>
            <w:r w:rsidRPr="00E15397">
              <w:rPr>
                <w:sz w:val="20"/>
                <w:szCs w:val="20"/>
              </w:rPr>
              <w:t xml:space="preserve">– </w:t>
            </w:r>
            <w:r w:rsidRPr="00E15397">
              <w:rPr>
                <w:rStyle w:val="9pt"/>
                <w:b w:val="0"/>
                <w:bCs w:val="0"/>
                <w:i w:val="0"/>
                <w:iCs w:val="0"/>
                <w:spacing w:val="-2"/>
                <w:sz w:val="20"/>
                <w:szCs w:val="20"/>
              </w:rPr>
              <w:t>3 м</w:t>
            </w:r>
            <w:r w:rsidRPr="00E15397">
              <w:rPr>
                <w:rStyle w:val="9pt"/>
                <w:b w:val="0"/>
                <w:bCs w:val="0"/>
                <w:i w:val="0"/>
                <w:iCs w:val="0"/>
                <w:color w:val="auto"/>
                <w:spacing w:val="-2"/>
                <w:sz w:val="20"/>
                <w:szCs w:val="20"/>
              </w:rPr>
              <w:t>.</w:t>
            </w:r>
          </w:p>
          <w:p w:rsidR="00215E7C" w:rsidRPr="00E15397" w:rsidRDefault="006706F2" w:rsidP="00097B96">
            <w:pPr>
              <w:contextualSpacing/>
              <w:rPr>
                <w:sz w:val="20"/>
                <w:szCs w:val="20"/>
              </w:rPr>
            </w:pPr>
            <w:r w:rsidRPr="00432422">
              <w:rPr>
                <w:rFonts w:ascii="Times New Roman" w:hAnsi="Times New Roman" w:cs="Times New Roman"/>
                <w:sz w:val="20"/>
                <w:szCs w:val="20"/>
              </w:rPr>
              <w:t>Иные предельные параметры определяются в соответствии с СП 332.1325800.2017 «Свод правил. Спортивные сооружения. Правила проектирования»</w:t>
            </w:r>
          </w:p>
        </w:tc>
        <w:tc>
          <w:tcPr>
            <w:tcW w:w="1440" w:type="pct"/>
            <w:vMerge w:val="restart"/>
            <w:shd w:val="clear" w:color="auto" w:fill="auto"/>
          </w:tcPr>
          <w:p w:rsidR="00841912" w:rsidRPr="00E15397" w:rsidRDefault="002D6A8F" w:rsidP="00097B9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r w:rsidRPr="00E15397">
              <w:rPr>
                <w:rFonts w:ascii="Times New Roman" w:hAnsi="Times New Roman" w:cs="Times New Roman"/>
                <w:sz w:val="20"/>
                <w:szCs w:val="20"/>
              </w:rPr>
              <w:t xml:space="preserve"> </w:t>
            </w:r>
          </w:p>
        </w:tc>
      </w:tr>
      <w:tr w:rsidR="003C18F1" w:rsidRPr="00F02EB2" w:rsidTr="00435576">
        <w:trPr>
          <w:trHeight w:val="671"/>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Обеспечение занятий спортом в помещениях</w:t>
            </w:r>
          </w:p>
        </w:tc>
        <w:tc>
          <w:tcPr>
            <w:tcW w:w="1978" w:type="pct"/>
            <w:vMerge/>
            <w:shd w:val="clear" w:color="auto" w:fill="auto"/>
          </w:tcPr>
          <w:p w:rsidR="003C18F1" w:rsidRPr="00E15397" w:rsidRDefault="003C18F1" w:rsidP="00097B9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440" w:type="pct"/>
            <w:vMerge/>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p>
        </w:tc>
      </w:tr>
      <w:tr w:rsidR="00841912" w:rsidRPr="00F02EB2" w:rsidTr="00435576">
        <w:trPr>
          <w:trHeight w:val="1659"/>
          <w:jc w:val="center"/>
        </w:trPr>
        <w:tc>
          <w:tcPr>
            <w:tcW w:w="305" w:type="pct"/>
          </w:tcPr>
          <w:p w:rsidR="00841912" w:rsidRPr="00E15397" w:rsidRDefault="00841912"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841912" w:rsidRPr="00E15397" w:rsidRDefault="00841912"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Спортивные базы</w:t>
            </w:r>
          </w:p>
        </w:tc>
        <w:tc>
          <w:tcPr>
            <w:tcW w:w="1978" w:type="pct"/>
            <w:vMerge/>
            <w:shd w:val="clear" w:color="auto" w:fill="auto"/>
          </w:tcPr>
          <w:p w:rsidR="00841912" w:rsidRPr="00E15397" w:rsidRDefault="00841912" w:rsidP="00097B9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440" w:type="pct"/>
            <w:vMerge/>
            <w:shd w:val="clear" w:color="auto" w:fill="auto"/>
          </w:tcPr>
          <w:p w:rsidR="00841912" w:rsidRPr="00E15397" w:rsidRDefault="00841912" w:rsidP="00097B96">
            <w:pPr>
              <w:autoSpaceDE w:val="0"/>
              <w:autoSpaceDN w:val="0"/>
              <w:adjustRightInd w:val="0"/>
              <w:rPr>
                <w:rFonts w:ascii="Times New Roman" w:hAnsi="Times New Roman" w:cs="Times New Roman"/>
                <w:sz w:val="20"/>
                <w:szCs w:val="20"/>
              </w:rPr>
            </w:pPr>
          </w:p>
        </w:tc>
      </w:tr>
      <w:tr w:rsidR="003C18F1" w:rsidRPr="00F02EB2" w:rsidTr="00435576">
        <w:trPr>
          <w:trHeight w:val="20"/>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Площадки для занятий спортом</w:t>
            </w:r>
          </w:p>
        </w:tc>
        <w:tc>
          <w:tcPr>
            <w:tcW w:w="1978" w:type="pct"/>
            <w:vMerge w:val="restart"/>
            <w:shd w:val="clear" w:color="auto" w:fill="auto"/>
          </w:tcPr>
          <w:p w:rsidR="003C18F1" w:rsidRDefault="003C18F1" w:rsidP="00097B96">
            <w:r w:rsidRPr="00C6722E">
              <w:rPr>
                <w:rFonts w:ascii="Times New Roman" w:hAnsi="Times New Roman" w:cs="Times New Roman"/>
                <w:sz w:val="20"/>
                <w:szCs w:val="20"/>
              </w:rPr>
              <w:t>Не подлежат установлению</w:t>
            </w:r>
          </w:p>
        </w:tc>
        <w:tc>
          <w:tcPr>
            <w:tcW w:w="1440" w:type="pct"/>
            <w:vMerge w:val="restart"/>
            <w:shd w:val="clear" w:color="auto" w:fill="auto"/>
          </w:tcPr>
          <w:p w:rsidR="003C18F1" w:rsidRDefault="003C18F1" w:rsidP="00097B96">
            <w:r w:rsidRPr="00C6722E">
              <w:rPr>
                <w:rFonts w:ascii="Times New Roman" w:hAnsi="Times New Roman" w:cs="Times New Roman"/>
                <w:sz w:val="20"/>
                <w:szCs w:val="20"/>
              </w:rPr>
              <w:t>Не подлежат установлению</w:t>
            </w:r>
          </w:p>
        </w:tc>
      </w:tr>
      <w:tr w:rsidR="003C18F1" w:rsidRPr="00F02EB2" w:rsidTr="00435576">
        <w:trPr>
          <w:trHeight w:val="20"/>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Оборудованные площадки для занятий спортом</w:t>
            </w:r>
          </w:p>
        </w:tc>
        <w:tc>
          <w:tcPr>
            <w:tcW w:w="1978" w:type="pct"/>
            <w:vMerge/>
            <w:shd w:val="clear" w:color="auto" w:fill="auto"/>
          </w:tcPr>
          <w:p w:rsidR="003C18F1" w:rsidRPr="00C6722E" w:rsidRDefault="003C18F1" w:rsidP="00097B96">
            <w:pPr>
              <w:rPr>
                <w:rFonts w:ascii="Times New Roman" w:hAnsi="Times New Roman" w:cs="Times New Roman"/>
                <w:sz w:val="20"/>
                <w:szCs w:val="20"/>
              </w:rPr>
            </w:pPr>
          </w:p>
        </w:tc>
        <w:tc>
          <w:tcPr>
            <w:tcW w:w="1440" w:type="pct"/>
            <w:vMerge/>
            <w:shd w:val="clear" w:color="auto" w:fill="auto"/>
          </w:tcPr>
          <w:p w:rsidR="003C18F1" w:rsidRPr="00C6722E" w:rsidRDefault="003C18F1" w:rsidP="00097B96">
            <w:pPr>
              <w:rPr>
                <w:rFonts w:ascii="Times New Roman" w:hAnsi="Times New Roman" w:cs="Times New Roman"/>
                <w:sz w:val="20"/>
                <w:szCs w:val="20"/>
              </w:rPr>
            </w:pPr>
          </w:p>
        </w:tc>
      </w:tr>
      <w:tr w:rsidR="003C18F1" w:rsidRPr="00F02EB2" w:rsidTr="00435576">
        <w:trPr>
          <w:trHeight w:val="20"/>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Водный спорт</w:t>
            </w:r>
          </w:p>
        </w:tc>
        <w:tc>
          <w:tcPr>
            <w:tcW w:w="1978" w:type="pct"/>
            <w:vMerge/>
            <w:shd w:val="clear" w:color="auto" w:fill="auto"/>
          </w:tcPr>
          <w:p w:rsidR="003C18F1" w:rsidRPr="00C6722E" w:rsidRDefault="003C18F1" w:rsidP="00097B96">
            <w:pPr>
              <w:rPr>
                <w:rFonts w:ascii="Times New Roman" w:hAnsi="Times New Roman" w:cs="Times New Roman"/>
                <w:sz w:val="20"/>
                <w:szCs w:val="20"/>
              </w:rPr>
            </w:pPr>
          </w:p>
        </w:tc>
        <w:tc>
          <w:tcPr>
            <w:tcW w:w="1440" w:type="pct"/>
            <w:vMerge/>
            <w:shd w:val="clear" w:color="auto" w:fill="auto"/>
          </w:tcPr>
          <w:p w:rsidR="003C18F1" w:rsidRPr="00C6722E" w:rsidRDefault="003C18F1" w:rsidP="00097B96">
            <w:pPr>
              <w:rPr>
                <w:rFonts w:ascii="Times New Roman" w:hAnsi="Times New Roman" w:cs="Times New Roman"/>
                <w:sz w:val="20"/>
                <w:szCs w:val="20"/>
              </w:rPr>
            </w:pPr>
          </w:p>
        </w:tc>
      </w:tr>
      <w:tr w:rsidR="003C18F1" w:rsidRPr="00F02EB2" w:rsidTr="00435576">
        <w:trPr>
          <w:trHeight w:val="20"/>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Туристическое</w:t>
            </w:r>
          </w:p>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обслуживание</w:t>
            </w:r>
          </w:p>
        </w:tc>
        <w:tc>
          <w:tcPr>
            <w:tcW w:w="1978" w:type="pct"/>
            <w:shd w:val="clear" w:color="auto" w:fill="auto"/>
          </w:tcPr>
          <w:p w:rsidR="003C18F1" w:rsidRPr="00E15397" w:rsidRDefault="003C18F1" w:rsidP="00097B96">
            <w:pPr>
              <w:shd w:val="clear" w:color="auto" w:fill="FFFFFF"/>
              <w:suppressAutoHyphens/>
              <w:snapToGrid w:val="0"/>
              <w:rPr>
                <w:rFonts w:ascii="Times New Roman" w:hAnsi="Times New Roman" w:cs="Times New Roman"/>
                <w:bCs/>
                <w:sz w:val="20"/>
                <w:szCs w:val="20"/>
                <w:lang w:eastAsia="zh-CN"/>
              </w:rPr>
            </w:pPr>
            <w:r w:rsidRPr="00E15397">
              <w:rPr>
                <w:rFonts w:ascii="Times New Roman" w:hAnsi="Times New Roman" w:cs="Times New Roman"/>
                <w:bCs/>
                <w:sz w:val="20"/>
                <w:szCs w:val="20"/>
                <w:lang w:eastAsia="zh-CN"/>
              </w:rPr>
              <w:t>Минимальные отступы зданий, сооружений:</w:t>
            </w:r>
          </w:p>
          <w:p w:rsidR="003C18F1" w:rsidRPr="00E15397" w:rsidRDefault="003C18F1" w:rsidP="00097B96">
            <w:pPr>
              <w:shd w:val="clear" w:color="auto" w:fill="FFFFFF"/>
              <w:suppressAutoHyphens/>
              <w:rPr>
                <w:rFonts w:ascii="Times New Roman" w:hAnsi="Times New Roman" w:cs="Times New Roman"/>
                <w:bCs/>
                <w:sz w:val="20"/>
                <w:szCs w:val="20"/>
                <w:lang w:eastAsia="zh-CN"/>
              </w:rPr>
            </w:pPr>
            <w:r w:rsidRPr="00E15397">
              <w:rPr>
                <w:rFonts w:ascii="Times New Roman" w:hAnsi="Times New Roman" w:cs="Times New Roman"/>
                <w:bCs/>
                <w:sz w:val="20"/>
                <w:szCs w:val="20"/>
                <w:lang w:eastAsia="zh-CN"/>
              </w:rPr>
              <w:t xml:space="preserve">– 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E15397">
              <w:rPr>
                <w:rFonts w:ascii="Times New Roman" w:hAnsi="Times New Roman" w:cs="Times New Roman"/>
                <w:bCs/>
                <w:sz w:val="20"/>
                <w:szCs w:val="20"/>
                <w:lang w:eastAsia="zh-CN"/>
              </w:rPr>
              <w:t xml:space="preserve"> – </w:t>
            </w:r>
            <w:smartTag w:uri="urn:schemas-microsoft-com:office:smarttags" w:element="metricconverter">
              <w:smartTagPr>
                <w:attr w:name="ProductID" w:val="5 м"/>
              </w:smartTagPr>
              <w:r w:rsidRPr="00E15397">
                <w:rPr>
                  <w:rFonts w:ascii="Times New Roman" w:hAnsi="Times New Roman" w:cs="Times New Roman"/>
                  <w:bCs/>
                  <w:sz w:val="20"/>
                  <w:szCs w:val="20"/>
                  <w:lang w:eastAsia="zh-CN"/>
                </w:rPr>
                <w:t>5 м</w:t>
              </w:r>
            </w:smartTag>
            <w:r w:rsidRPr="00E15397">
              <w:rPr>
                <w:rFonts w:ascii="Times New Roman" w:hAnsi="Times New Roman" w:cs="Times New Roman"/>
                <w:bCs/>
                <w:sz w:val="20"/>
                <w:szCs w:val="20"/>
                <w:lang w:eastAsia="zh-CN"/>
              </w:rPr>
              <w:t>;</w:t>
            </w:r>
          </w:p>
          <w:p w:rsidR="003C18F1" w:rsidRPr="00E15397" w:rsidRDefault="003C18F1" w:rsidP="00097B96">
            <w:pPr>
              <w:shd w:val="clear" w:color="auto" w:fill="FFFFFF"/>
              <w:suppressAutoHyphens/>
              <w:rPr>
                <w:rFonts w:ascii="Times New Roman" w:hAnsi="Times New Roman" w:cs="Times New Roman"/>
                <w:bCs/>
                <w:sz w:val="20"/>
                <w:szCs w:val="20"/>
                <w:lang w:eastAsia="zh-CN"/>
              </w:rPr>
            </w:pPr>
            <w:r w:rsidRPr="00E15397">
              <w:rPr>
                <w:rFonts w:ascii="Times New Roman" w:hAnsi="Times New Roman" w:cs="Times New Roman"/>
                <w:bCs/>
                <w:sz w:val="20"/>
                <w:szCs w:val="20"/>
                <w:lang w:eastAsia="zh-CN"/>
              </w:rPr>
              <w:t xml:space="preserve">– </w:t>
            </w:r>
            <w:r>
              <w:rPr>
                <w:rFonts w:ascii="Times New Roman" w:hAnsi="Times New Roman" w:cs="Times New Roman"/>
                <w:bCs/>
                <w:sz w:val="20"/>
                <w:szCs w:val="20"/>
                <w:lang w:eastAsia="zh-CN"/>
              </w:rPr>
              <w:t>от красной линии проезда (в случае отсутствия установленной красной линии - от границ земельного участка, граничащего с проездом)</w:t>
            </w:r>
            <w:r w:rsidRPr="00E15397">
              <w:rPr>
                <w:rFonts w:ascii="Times New Roman" w:hAnsi="Times New Roman" w:cs="Times New Roman"/>
                <w:bCs/>
                <w:sz w:val="20"/>
                <w:szCs w:val="20"/>
                <w:lang w:eastAsia="zh-CN"/>
              </w:rPr>
              <w:t xml:space="preserve"> – </w:t>
            </w:r>
            <w:smartTag w:uri="urn:schemas-microsoft-com:office:smarttags" w:element="metricconverter">
              <w:smartTagPr>
                <w:attr w:name="ProductID" w:val="3 м"/>
              </w:smartTagPr>
              <w:r w:rsidRPr="00E15397">
                <w:rPr>
                  <w:rFonts w:ascii="Times New Roman" w:hAnsi="Times New Roman" w:cs="Times New Roman"/>
                  <w:bCs/>
                  <w:sz w:val="20"/>
                  <w:szCs w:val="20"/>
                  <w:lang w:eastAsia="zh-CN"/>
                </w:rPr>
                <w:t>3 м</w:t>
              </w:r>
            </w:smartTag>
            <w:r w:rsidRPr="00E15397">
              <w:rPr>
                <w:rFonts w:ascii="Times New Roman" w:hAnsi="Times New Roman" w:cs="Times New Roman"/>
                <w:bCs/>
                <w:sz w:val="20"/>
                <w:szCs w:val="20"/>
                <w:lang w:eastAsia="zh-CN"/>
              </w:rPr>
              <w:t>;</w:t>
            </w:r>
          </w:p>
          <w:p w:rsidR="003C18F1" w:rsidRPr="00E15397" w:rsidRDefault="003C18F1" w:rsidP="00097B96">
            <w:pPr>
              <w:shd w:val="clear" w:color="auto" w:fill="FFFFFF"/>
              <w:suppressAutoHyphens/>
              <w:rPr>
                <w:rFonts w:ascii="Times New Roman" w:hAnsi="Times New Roman" w:cs="Times New Roman"/>
                <w:bCs/>
                <w:sz w:val="20"/>
                <w:szCs w:val="20"/>
                <w:lang w:eastAsia="zh-CN"/>
              </w:rPr>
            </w:pPr>
            <w:r w:rsidRPr="00E15397">
              <w:rPr>
                <w:rFonts w:ascii="Times New Roman" w:hAnsi="Times New Roman" w:cs="Times New Roman"/>
                <w:bCs/>
                <w:sz w:val="20"/>
                <w:szCs w:val="20"/>
                <w:lang w:eastAsia="zh-CN"/>
              </w:rPr>
              <w:t>– до границ соседнего земельного участка – 3 м.</w:t>
            </w:r>
          </w:p>
          <w:p w:rsidR="003C18F1" w:rsidRPr="00E15397" w:rsidRDefault="003C18F1" w:rsidP="00097B96">
            <w:pPr>
              <w:shd w:val="clear" w:color="auto" w:fill="FFFFFF"/>
              <w:suppressAutoHyphens/>
              <w:rPr>
                <w:rFonts w:ascii="Times New Roman" w:hAnsi="Times New Roman" w:cs="Times New Roman"/>
                <w:bCs/>
                <w:sz w:val="20"/>
                <w:szCs w:val="20"/>
                <w:lang w:eastAsia="zh-CN"/>
              </w:rPr>
            </w:pPr>
            <w:r w:rsidRPr="00E15397">
              <w:rPr>
                <w:rFonts w:ascii="Times New Roman" w:hAnsi="Times New Roman" w:cs="Times New Roman"/>
                <w:sz w:val="20"/>
                <w:szCs w:val="20"/>
              </w:rPr>
              <w:t>Предельная высота – 12 м.</w:t>
            </w:r>
          </w:p>
          <w:p w:rsidR="003C18F1" w:rsidRPr="00E15397" w:rsidRDefault="003C18F1" w:rsidP="00097B9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E15397">
              <w:rPr>
                <w:bCs/>
                <w:sz w:val="20"/>
                <w:szCs w:val="20"/>
                <w:lang w:eastAsia="zh-CN"/>
              </w:rPr>
              <w:t>Максимальный процент застройки в границах земельного участка – 70 %</w:t>
            </w:r>
            <w:r>
              <w:rPr>
                <w:rStyle w:val="9pt"/>
                <w:b w:val="0"/>
                <w:bCs w:val="0"/>
                <w:i w:val="0"/>
                <w:iCs w:val="0"/>
                <w:color w:val="auto"/>
                <w:spacing w:val="-2"/>
                <w:sz w:val="20"/>
                <w:szCs w:val="20"/>
              </w:rPr>
              <w:t xml:space="preserve"> </w:t>
            </w:r>
            <w:r w:rsidRPr="00432422">
              <w:rPr>
                <w:spacing w:val="-2"/>
                <w:sz w:val="20"/>
                <w:szCs w:val="20"/>
                <w:shd w:val="clear" w:color="auto" w:fill="FFFFFF"/>
              </w:rPr>
              <w:t>(процент застройки подземной части не регламентируется).</w:t>
            </w:r>
          </w:p>
          <w:p w:rsidR="003C18F1" w:rsidRPr="00E15397" w:rsidRDefault="003C18F1" w:rsidP="00097B96">
            <w:pPr>
              <w:pStyle w:val="2c"/>
              <w:shd w:val="clear" w:color="auto" w:fill="auto"/>
              <w:spacing w:after="0" w:line="240" w:lineRule="auto"/>
              <w:ind w:firstLine="0"/>
              <w:jc w:val="both"/>
              <w:rPr>
                <w:sz w:val="20"/>
                <w:szCs w:val="20"/>
                <w:u w:val="single"/>
              </w:rPr>
            </w:pPr>
            <w:r>
              <w:rPr>
                <w:spacing w:val="-2"/>
                <w:sz w:val="20"/>
                <w:szCs w:val="20"/>
                <w:shd w:val="clear" w:color="auto" w:fill="FFFFFF"/>
              </w:rPr>
              <w:t xml:space="preserve">Минимальный процент озеленения в границах земельного участка – 20 % </w:t>
            </w:r>
          </w:p>
        </w:tc>
        <w:tc>
          <w:tcPr>
            <w:tcW w:w="1440" w:type="pct"/>
            <w:shd w:val="clear" w:color="auto" w:fill="auto"/>
          </w:tcPr>
          <w:p w:rsidR="003C18F1" w:rsidRPr="00E15397" w:rsidRDefault="003C18F1" w:rsidP="00097B96">
            <w:pPr>
              <w:rPr>
                <w:rStyle w:val="9pt0pt"/>
                <w:color w:val="FF0000"/>
                <w:sz w:val="20"/>
                <w:szCs w:val="20"/>
              </w:rPr>
            </w:pPr>
            <w:r w:rsidRPr="00BA697A">
              <w:rPr>
                <w:rFonts w:ascii="Times New Roman" w:hAnsi="Times New Roman" w:cs="Times New Roman"/>
                <w:sz w:val="20"/>
                <w:szCs w:val="20"/>
              </w:rPr>
              <w:t>Не подлежат установлению</w:t>
            </w:r>
          </w:p>
        </w:tc>
      </w:tr>
      <w:tr w:rsidR="003C18F1" w:rsidRPr="00F02EB2" w:rsidTr="00435576">
        <w:trPr>
          <w:trHeight w:val="20"/>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Причалы для маломерных судов</w:t>
            </w:r>
          </w:p>
        </w:tc>
        <w:tc>
          <w:tcPr>
            <w:tcW w:w="1978" w:type="pct"/>
            <w:vMerge w:val="restart"/>
            <w:shd w:val="clear" w:color="auto" w:fill="auto"/>
          </w:tcPr>
          <w:p w:rsidR="003C18F1" w:rsidRPr="00E15397" w:rsidRDefault="003C18F1" w:rsidP="00097B96">
            <w:pPr>
              <w:rPr>
                <w:rFonts w:ascii="Times New Roman" w:hAnsi="Times New Roman" w:cs="Times New Roman"/>
                <w:color w:val="FF0000"/>
                <w:sz w:val="20"/>
                <w:szCs w:val="20"/>
              </w:rPr>
            </w:pPr>
            <w:r w:rsidRPr="00E15397">
              <w:rPr>
                <w:rFonts w:ascii="Times New Roman" w:hAnsi="Times New Roman" w:cs="Times New Roman"/>
                <w:sz w:val="20"/>
                <w:szCs w:val="20"/>
              </w:rPr>
              <w:t>Не подлежат установлению</w:t>
            </w:r>
          </w:p>
        </w:tc>
        <w:tc>
          <w:tcPr>
            <w:tcW w:w="1440" w:type="pct"/>
            <w:vMerge w:val="restart"/>
            <w:shd w:val="clear" w:color="auto" w:fill="auto"/>
          </w:tcPr>
          <w:p w:rsidR="003C18F1" w:rsidRPr="00E15397" w:rsidRDefault="003C18F1" w:rsidP="00097B96">
            <w:pPr>
              <w:rPr>
                <w:rStyle w:val="9pt0pt"/>
                <w:color w:val="auto"/>
                <w:sz w:val="20"/>
                <w:szCs w:val="20"/>
              </w:rPr>
            </w:pPr>
            <w:r w:rsidRPr="00E15397">
              <w:rPr>
                <w:rStyle w:val="9pt0pt"/>
                <w:color w:val="auto"/>
                <w:sz w:val="20"/>
                <w:szCs w:val="20"/>
              </w:rPr>
              <w:t>Не подлежат установлению</w:t>
            </w:r>
          </w:p>
        </w:tc>
      </w:tr>
      <w:tr w:rsidR="003C18F1" w:rsidRPr="00F02EB2" w:rsidTr="00435576">
        <w:trPr>
          <w:trHeight w:val="20"/>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proofErr w:type="spellStart"/>
            <w:r w:rsidRPr="00E15397">
              <w:rPr>
                <w:rFonts w:ascii="Times New Roman" w:hAnsi="Times New Roman" w:cs="Times New Roman"/>
                <w:sz w:val="20"/>
                <w:szCs w:val="20"/>
              </w:rPr>
              <w:t>Природно</w:t>
            </w:r>
            <w:proofErr w:type="spellEnd"/>
            <w:r w:rsidRPr="00E15397">
              <w:rPr>
                <w:rFonts w:ascii="Times New Roman" w:hAnsi="Times New Roman" w:cs="Times New Roman"/>
                <w:sz w:val="20"/>
                <w:szCs w:val="20"/>
              </w:rPr>
              <w:t>-</w:t>
            </w:r>
          </w:p>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познавательный туризм</w:t>
            </w:r>
          </w:p>
        </w:tc>
        <w:tc>
          <w:tcPr>
            <w:tcW w:w="1978" w:type="pct"/>
            <w:vMerge/>
            <w:shd w:val="clear" w:color="auto" w:fill="auto"/>
          </w:tcPr>
          <w:p w:rsidR="003C18F1" w:rsidRPr="00E15397" w:rsidRDefault="003C18F1" w:rsidP="00097B96">
            <w:pPr>
              <w:rPr>
                <w:rFonts w:ascii="Times New Roman" w:hAnsi="Times New Roman" w:cs="Times New Roman"/>
                <w:sz w:val="20"/>
                <w:szCs w:val="20"/>
              </w:rPr>
            </w:pPr>
          </w:p>
        </w:tc>
        <w:tc>
          <w:tcPr>
            <w:tcW w:w="1440" w:type="pct"/>
            <w:vMerge/>
            <w:shd w:val="clear" w:color="auto" w:fill="auto"/>
          </w:tcPr>
          <w:p w:rsidR="003C18F1" w:rsidRPr="00E15397" w:rsidRDefault="003C18F1" w:rsidP="00097B96">
            <w:pPr>
              <w:rPr>
                <w:rStyle w:val="9pt0pt"/>
                <w:color w:val="auto"/>
                <w:sz w:val="20"/>
                <w:szCs w:val="20"/>
              </w:rPr>
            </w:pPr>
          </w:p>
        </w:tc>
      </w:tr>
      <w:tr w:rsidR="003C18F1" w:rsidRPr="00F02EB2" w:rsidTr="00435576">
        <w:trPr>
          <w:trHeight w:val="511"/>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Магазины</w:t>
            </w:r>
          </w:p>
        </w:tc>
        <w:tc>
          <w:tcPr>
            <w:tcW w:w="1978" w:type="pct"/>
            <w:vMerge w:val="restart"/>
            <w:shd w:val="clear" w:color="auto" w:fill="auto"/>
          </w:tcPr>
          <w:p w:rsidR="003C18F1" w:rsidRPr="00E15397" w:rsidRDefault="003C18F1" w:rsidP="00097B96">
            <w:pPr>
              <w:pStyle w:val="2c"/>
              <w:shd w:val="clear" w:color="auto" w:fill="auto"/>
              <w:spacing w:after="0" w:line="240" w:lineRule="auto"/>
              <w:ind w:firstLine="0"/>
              <w:jc w:val="both"/>
              <w:rPr>
                <w:sz w:val="20"/>
                <w:szCs w:val="20"/>
              </w:rPr>
            </w:pPr>
            <w:r w:rsidRPr="00E15397">
              <w:rPr>
                <w:rStyle w:val="9pt"/>
                <w:rFonts w:eastAsia="Calibri"/>
                <w:b w:val="0"/>
                <w:bCs w:val="0"/>
                <w:i w:val="0"/>
                <w:iCs w:val="0"/>
                <w:color w:val="auto"/>
                <w:spacing w:val="-2"/>
                <w:sz w:val="20"/>
                <w:szCs w:val="20"/>
              </w:rPr>
              <w:t>Минимальные отступы зданий, строений, сооружений:</w:t>
            </w:r>
          </w:p>
          <w:p w:rsidR="003C18F1" w:rsidRPr="00E15397" w:rsidRDefault="003C18F1" w:rsidP="00097B96">
            <w:pPr>
              <w:pStyle w:val="2c"/>
              <w:numPr>
                <w:ilvl w:val="0"/>
                <w:numId w:val="68"/>
              </w:numPr>
              <w:shd w:val="clear" w:color="auto" w:fill="auto"/>
              <w:tabs>
                <w:tab w:val="left" w:pos="246"/>
              </w:tabs>
              <w:spacing w:after="0" w:line="240" w:lineRule="auto"/>
              <w:ind w:left="113" w:firstLine="0"/>
              <w:jc w:val="both"/>
              <w:rPr>
                <w:sz w:val="20"/>
                <w:szCs w:val="20"/>
              </w:rPr>
            </w:pPr>
            <w:r w:rsidRPr="00E15397">
              <w:rPr>
                <w:rStyle w:val="9pt"/>
                <w:rFonts w:eastAsia="Calibri"/>
                <w:b w:val="0"/>
                <w:bCs w:val="0"/>
                <w:i w:val="0"/>
                <w:iCs w:val="0"/>
                <w:color w:val="auto"/>
                <w:spacing w:val="-2"/>
                <w:sz w:val="20"/>
                <w:szCs w:val="20"/>
              </w:rPr>
              <w:t xml:space="preserve">от красной линии улицы </w:t>
            </w:r>
            <w:r>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E15397">
              <w:rPr>
                <w:rStyle w:val="9pt"/>
                <w:rFonts w:eastAsia="Calibri"/>
                <w:b w:val="0"/>
                <w:bCs w:val="0"/>
                <w:i w:val="0"/>
                <w:iCs w:val="0"/>
                <w:color w:val="auto"/>
                <w:spacing w:val="-2"/>
                <w:sz w:val="20"/>
                <w:szCs w:val="20"/>
              </w:rPr>
              <w:t xml:space="preserve"> </w:t>
            </w:r>
            <w:r w:rsidRPr="00E15397">
              <w:rPr>
                <w:rStyle w:val="9pt"/>
                <w:rFonts w:eastAsia="Calibri"/>
                <w:b w:val="0"/>
                <w:bCs w:val="0"/>
                <w:i w:val="0"/>
                <w:iCs w:val="0"/>
                <w:spacing w:val="-2"/>
                <w:sz w:val="20"/>
                <w:szCs w:val="20"/>
              </w:rPr>
              <w:t>–</w:t>
            </w:r>
            <w:r w:rsidRPr="00E15397">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E15397">
                <w:rPr>
                  <w:rStyle w:val="9pt"/>
                  <w:rFonts w:eastAsia="Calibri"/>
                  <w:b w:val="0"/>
                  <w:bCs w:val="0"/>
                  <w:i w:val="0"/>
                  <w:iCs w:val="0"/>
                  <w:color w:val="auto"/>
                  <w:spacing w:val="-2"/>
                  <w:sz w:val="20"/>
                  <w:szCs w:val="20"/>
                </w:rPr>
                <w:t>5 м</w:t>
              </w:r>
            </w:smartTag>
            <w:r w:rsidRPr="00E15397">
              <w:rPr>
                <w:rStyle w:val="9pt"/>
                <w:rFonts w:eastAsia="Calibri"/>
                <w:b w:val="0"/>
                <w:bCs w:val="0"/>
                <w:i w:val="0"/>
                <w:iCs w:val="0"/>
                <w:color w:val="auto"/>
                <w:spacing w:val="-2"/>
                <w:sz w:val="20"/>
                <w:szCs w:val="20"/>
              </w:rPr>
              <w:t>;</w:t>
            </w:r>
          </w:p>
          <w:p w:rsidR="003C18F1" w:rsidRPr="00E15397" w:rsidRDefault="003C18F1" w:rsidP="00097B96">
            <w:pPr>
              <w:pStyle w:val="2c"/>
              <w:numPr>
                <w:ilvl w:val="0"/>
                <w:numId w:val="69"/>
              </w:numPr>
              <w:shd w:val="clear" w:color="auto" w:fill="auto"/>
              <w:tabs>
                <w:tab w:val="left" w:pos="246"/>
              </w:tabs>
              <w:spacing w:after="0" w:line="240" w:lineRule="auto"/>
              <w:ind w:left="113" w:firstLine="0"/>
              <w:jc w:val="both"/>
              <w:rPr>
                <w:sz w:val="20"/>
                <w:szCs w:val="20"/>
              </w:rPr>
            </w:pPr>
            <w:r>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15397">
              <w:rPr>
                <w:rStyle w:val="9pt"/>
                <w:rFonts w:eastAsia="Calibri"/>
                <w:b w:val="0"/>
                <w:bCs w:val="0"/>
                <w:i w:val="0"/>
                <w:iCs w:val="0"/>
                <w:color w:val="auto"/>
                <w:spacing w:val="-2"/>
                <w:sz w:val="20"/>
                <w:szCs w:val="20"/>
              </w:rPr>
              <w:t xml:space="preserve"> </w:t>
            </w:r>
            <w:r w:rsidRPr="00E15397">
              <w:rPr>
                <w:rStyle w:val="9pt"/>
                <w:rFonts w:eastAsia="Calibri"/>
                <w:b w:val="0"/>
                <w:bCs w:val="0"/>
                <w:i w:val="0"/>
                <w:iCs w:val="0"/>
                <w:spacing w:val="-2"/>
                <w:sz w:val="20"/>
                <w:szCs w:val="20"/>
              </w:rPr>
              <w:t>–</w:t>
            </w:r>
            <w:r w:rsidRPr="00E15397">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3 м"/>
              </w:smartTagPr>
              <w:r w:rsidRPr="00E15397">
                <w:rPr>
                  <w:rStyle w:val="9pt"/>
                  <w:rFonts w:eastAsia="Calibri"/>
                  <w:b w:val="0"/>
                  <w:bCs w:val="0"/>
                  <w:i w:val="0"/>
                  <w:iCs w:val="0"/>
                  <w:color w:val="auto"/>
                  <w:spacing w:val="-2"/>
                  <w:sz w:val="20"/>
                  <w:szCs w:val="20"/>
                </w:rPr>
                <w:t>3 м</w:t>
              </w:r>
            </w:smartTag>
            <w:r w:rsidRPr="00E15397">
              <w:rPr>
                <w:rStyle w:val="9pt"/>
                <w:rFonts w:eastAsia="Calibri"/>
                <w:b w:val="0"/>
                <w:bCs w:val="0"/>
                <w:i w:val="0"/>
                <w:iCs w:val="0"/>
                <w:color w:val="auto"/>
                <w:spacing w:val="-2"/>
                <w:sz w:val="20"/>
                <w:szCs w:val="20"/>
              </w:rPr>
              <w:t>;</w:t>
            </w:r>
          </w:p>
          <w:p w:rsidR="003C18F1" w:rsidRPr="00E15397" w:rsidRDefault="003C18F1" w:rsidP="00097B96">
            <w:pPr>
              <w:pStyle w:val="2c"/>
              <w:numPr>
                <w:ilvl w:val="0"/>
                <w:numId w:val="68"/>
              </w:numPr>
              <w:shd w:val="clear" w:color="auto" w:fill="auto"/>
              <w:tabs>
                <w:tab w:val="left" w:pos="246"/>
              </w:tabs>
              <w:spacing w:after="0" w:line="240" w:lineRule="auto"/>
              <w:ind w:left="113" w:firstLine="0"/>
              <w:jc w:val="both"/>
              <w:rPr>
                <w:sz w:val="20"/>
                <w:szCs w:val="20"/>
              </w:rPr>
            </w:pPr>
            <w:r w:rsidRPr="00E15397">
              <w:rPr>
                <w:rStyle w:val="9pt"/>
                <w:rFonts w:eastAsia="Calibri"/>
                <w:b w:val="0"/>
                <w:bCs w:val="0"/>
                <w:i w:val="0"/>
                <w:iCs w:val="0"/>
                <w:color w:val="auto"/>
                <w:spacing w:val="-2"/>
                <w:sz w:val="20"/>
                <w:szCs w:val="20"/>
              </w:rPr>
              <w:t xml:space="preserve">до </w:t>
            </w:r>
            <w:r w:rsidRPr="00E15397">
              <w:rPr>
                <w:rStyle w:val="9pt"/>
                <w:rFonts w:eastAsia="Calibri"/>
                <w:b w:val="0"/>
                <w:bCs w:val="0"/>
                <w:i w:val="0"/>
                <w:iCs w:val="0"/>
                <w:spacing w:val="-2"/>
                <w:sz w:val="20"/>
                <w:szCs w:val="20"/>
              </w:rPr>
              <w:t xml:space="preserve">границ земельного участка – </w:t>
            </w:r>
            <w:smartTag w:uri="urn:schemas-microsoft-com:office:smarttags" w:element="metricconverter">
              <w:smartTagPr>
                <w:attr w:name="ProductID" w:val="3 м"/>
              </w:smartTagPr>
              <w:r w:rsidRPr="00E15397">
                <w:rPr>
                  <w:rStyle w:val="9pt"/>
                  <w:rFonts w:eastAsia="Calibri"/>
                  <w:b w:val="0"/>
                  <w:bCs w:val="0"/>
                  <w:i w:val="0"/>
                  <w:iCs w:val="0"/>
                  <w:spacing w:val="-2"/>
                  <w:sz w:val="20"/>
                  <w:szCs w:val="20"/>
                </w:rPr>
                <w:t>3 м</w:t>
              </w:r>
            </w:smartTag>
            <w:r w:rsidRPr="00E15397">
              <w:rPr>
                <w:rStyle w:val="9pt"/>
                <w:rFonts w:eastAsia="Calibri"/>
                <w:b w:val="0"/>
                <w:bCs w:val="0"/>
                <w:i w:val="0"/>
                <w:iCs w:val="0"/>
                <w:color w:val="auto"/>
                <w:spacing w:val="-2"/>
                <w:sz w:val="20"/>
                <w:szCs w:val="20"/>
              </w:rPr>
              <w:t>.</w:t>
            </w:r>
          </w:p>
          <w:p w:rsidR="003C18F1" w:rsidRPr="00E15397" w:rsidRDefault="003C18F1" w:rsidP="00097B96">
            <w:pPr>
              <w:pStyle w:val="2c"/>
              <w:shd w:val="clear" w:color="auto" w:fill="auto"/>
              <w:spacing w:after="0" w:line="240" w:lineRule="auto"/>
              <w:ind w:firstLine="0"/>
              <w:jc w:val="both"/>
              <w:rPr>
                <w:sz w:val="20"/>
                <w:szCs w:val="20"/>
              </w:rPr>
            </w:pPr>
            <w:r w:rsidRPr="00E15397">
              <w:rPr>
                <w:rStyle w:val="9pt"/>
                <w:rFonts w:eastAsia="Calibri"/>
                <w:b w:val="0"/>
                <w:bCs w:val="0"/>
                <w:i w:val="0"/>
                <w:iCs w:val="0"/>
                <w:spacing w:val="-2"/>
                <w:sz w:val="20"/>
                <w:szCs w:val="20"/>
              </w:rPr>
              <w:t xml:space="preserve">Предельная высота – </w:t>
            </w:r>
            <w:smartTag w:uri="urn:schemas-microsoft-com:office:smarttags" w:element="metricconverter">
              <w:smartTagPr>
                <w:attr w:name="ProductID" w:val="12 м"/>
              </w:smartTagPr>
              <w:r w:rsidRPr="00E15397">
                <w:rPr>
                  <w:rStyle w:val="9pt"/>
                  <w:rFonts w:eastAsia="Calibri"/>
                  <w:b w:val="0"/>
                  <w:bCs w:val="0"/>
                  <w:i w:val="0"/>
                  <w:iCs w:val="0"/>
                  <w:spacing w:val="-2"/>
                  <w:sz w:val="20"/>
                  <w:szCs w:val="20"/>
                </w:rPr>
                <w:t>12 м</w:t>
              </w:r>
            </w:smartTag>
            <w:r w:rsidRPr="00E15397">
              <w:rPr>
                <w:rStyle w:val="9pt"/>
                <w:rFonts w:eastAsia="Calibri"/>
                <w:b w:val="0"/>
                <w:bCs w:val="0"/>
                <w:i w:val="0"/>
                <w:iCs w:val="0"/>
                <w:spacing w:val="-2"/>
                <w:sz w:val="20"/>
                <w:szCs w:val="20"/>
              </w:rPr>
              <w:t>.</w:t>
            </w:r>
          </w:p>
          <w:p w:rsidR="003C18F1" w:rsidRPr="00E15397" w:rsidRDefault="003C18F1" w:rsidP="00097B9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E15397">
              <w:rPr>
                <w:rStyle w:val="9pt"/>
                <w:rFonts w:eastAsia="Calibri"/>
                <w:b w:val="0"/>
                <w:bCs w:val="0"/>
                <w:i w:val="0"/>
                <w:iCs w:val="0"/>
                <w:color w:val="auto"/>
                <w:spacing w:val="-2"/>
                <w:sz w:val="20"/>
                <w:szCs w:val="20"/>
              </w:rPr>
              <w:t xml:space="preserve">Максимальный процент застройки в </w:t>
            </w:r>
          </w:p>
          <w:p w:rsidR="003C18F1" w:rsidRPr="00E15397" w:rsidRDefault="003C18F1" w:rsidP="00097B9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E15397">
              <w:rPr>
                <w:rStyle w:val="9pt"/>
                <w:rFonts w:eastAsia="Calibri"/>
                <w:b w:val="0"/>
                <w:bCs w:val="0"/>
                <w:i w:val="0"/>
                <w:iCs w:val="0"/>
                <w:color w:val="auto"/>
                <w:spacing w:val="-2"/>
                <w:sz w:val="20"/>
                <w:szCs w:val="20"/>
              </w:rPr>
              <w:t xml:space="preserve">границах земельного участка </w:t>
            </w:r>
            <w:r w:rsidRPr="00E15397">
              <w:rPr>
                <w:bCs/>
                <w:sz w:val="20"/>
                <w:szCs w:val="20"/>
                <w:lang w:eastAsia="zh-CN"/>
              </w:rPr>
              <w:t>–</w:t>
            </w:r>
            <w:r w:rsidRPr="00E15397">
              <w:rPr>
                <w:rStyle w:val="9pt"/>
                <w:rFonts w:eastAsia="Calibri"/>
                <w:b w:val="0"/>
                <w:bCs w:val="0"/>
                <w:i w:val="0"/>
                <w:iCs w:val="0"/>
                <w:color w:val="auto"/>
                <w:spacing w:val="-2"/>
                <w:sz w:val="20"/>
                <w:szCs w:val="20"/>
              </w:rPr>
              <w:t xml:space="preserve"> 60 %</w:t>
            </w:r>
            <w:r>
              <w:rPr>
                <w:rStyle w:val="9pt"/>
                <w:b w:val="0"/>
                <w:bCs w:val="0"/>
                <w:i w:val="0"/>
                <w:iCs w:val="0"/>
                <w:color w:val="auto"/>
                <w:spacing w:val="-2"/>
                <w:sz w:val="20"/>
                <w:szCs w:val="20"/>
              </w:rPr>
              <w:t xml:space="preserve"> </w:t>
            </w:r>
            <w:r w:rsidRPr="00432422">
              <w:rPr>
                <w:spacing w:val="-2"/>
                <w:sz w:val="20"/>
                <w:szCs w:val="20"/>
                <w:shd w:val="clear" w:color="auto" w:fill="FFFFFF"/>
              </w:rPr>
              <w:t>(процент застройки подземной части не регламентируется).</w:t>
            </w:r>
          </w:p>
          <w:p w:rsidR="003C18F1" w:rsidRPr="00E15397" w:rsidRDefault="003C18F1" w:rsidP="00097B96">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440" w:type="pct"/>
            <w:vMerge w:val="restart"/>
            <w:shd w:val="clear" w:color="auto" w:fill="auto"/>
          </w:tcPr>
          <w:p w:rsidR="003C18F1" w:rsidRPr="00E15397" w:rsidRDefault="003C18F1" w:rsidP="00097B96">
            <w:pPr>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3C18F1" w:rsidRPr="00F02EB2" w:rsidTr="00435576">
        <w:trPr>
          <w:trHeight w:val="388"/>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Общественное питание</w:t>
            </w:r>
          </w:p>
        </w:tc>
        <w:tc>
          <w:tcPr>
            <w:tcW w:w="1978" w:type="pct"/>
            <w:vMerge/>
            <w:shd w:val="clear" w:color="auto" w:fill="auto"/>
          </w:tcPr>
          <w:p w:rsidR="003C18F1" w:rsidRPr="00E15397" w:rsidRDefault="003C18F1" w:rsidP="00097B96">
            <w:pPr>
              <w:pStyle w:val="2c"/>
              <w:shd w:val="clear" w:color="auto" w:fill="auto"/>
              <w:spacing w:after="0" w:line="240" w:lineRule="auto"/>
              <w:ind w:left="0" w:right="0" w:firstLine="0"/>
              <w:jc w:val="both"/>
              <w:rPr>
                <w:rStyle w:val="9pt"/>
                <w:rFonts w:eastAsia="Calibri"/>
                <w:b w:val="0"/>
                <w:bCs w:val="0"/>
                <w:i w:val="0"/>
                <w:iCs w:val="0"/>
                <w:color w:val="auto"/>
                <w:spacing w:val="-2"/>
                <w:sz w:val="20"/>
                <w:szCs w:val="20"/>
              </w:rPr>
            </w:pPr>
          </w:p>
        </w:tc>
        <w:tc>
          <w:tcPr>
            <w:tcW w:w="1440" w:type="pct"/>
            <w:vMerge/>
            <w:shd w:val="clear" w:color="auto" w:fill="auto"/>
          </w:tcPr>
          <w:p w:rsidR="003C18F1" w:rsidRPr="00E15397" w:rsidRDefault="003C18F1" w:rsidP="00097B96">
            <w:pPr>
              <w:ind w:left="0" w:right="0"/>
              <w:rPr>
                <w:rStyle w:val="9pt"/>
                <w:b w:val="0"/>
                <w:bCs w:val="0"/>
                <w:i w:val="0"/>
                <w:iCs w:val="0"/>
                <w:color w:val="auto"/>
                <w:spacing w:val="-2"/>
                <w:sz w:val="20"/>
                <w:szCs w:val="20"/>
              </w:rPr>
            </w:pPr>
          </w:p>
        </w:tc>
      </w:tr>
      <w:tr w:rsidR="003C18F1" w:rsidRPr="00F02EB2" w:rsidTr="00435576">
        <w:trPr>
          <w:trHeight w:val="1448"/>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Гостиничное обслуживание</w:t>
            </w:r>
          </w:p>
        </w:tc>
        <w:tc>
          <w:tcPr>
            <w:tcW w:w="1978" w:type="pct"/>
            <w:vMerge/>
            <w:shd w:val="clear" w:color="auto" w:fill="auto"/>
          </w:tcPr>
          <w:p w:rsidR="003C18F1" w:rsidRPr="00E15397" w:rsidRDefault="003C18F1" w:rsidP="00097B96">
            <w:pPr>
              <w:pStyle w:val="2c"/>
              <w:shd w:val="clear" w:color="auto" w:fill="auto"/>
              <w:spacing w:after="0" w:line="240" w:lineRule="auto"/>
              <w:ind w:left="0" w:right="0" w:firstLine="0"/>
              <w:jc w:val="both"/>
              <w:rPr>
                <w:rStyle w:val="9pt"/>
                <w:rFonts w:eastAsia="Calibri"/>
                <w:b w:val="0"/>
                <w:bCs w:val="0"/>
                <w:i w:val="0"/>
                <w:iCs w:val="0"/>
                <w:color w:val="auto"/>
                <w:spacing w:val="-2"/>
                <w:sz w:val="20"/>
                <w:szCs w:val="20"/>
              </w:rPr>
            </w:pPr>
          </w:p>
        </w:tc>
        <w:tc>
          <w:tcPr>
            <w:tcW w:w="1440" w:type="pct"/>
            <w:vMerge/>
            <w:shd w:val="clear" w:color="auto" w:fill="auto"/>
          </w:tcPr>
          <w:p w:rsidR="003C18F1" w:rsidRPr="00E15397" w:rsidRDefault="003C18F1" w:rsidP="00097B96">
            <w:pPr>
              <w:ind w:left="0" w:right="0"/>
              <w:rPr>
                <w:rStyle w:val="9pt"/>
                <w:b w:val="0"/>
                <w:bCs w:val="0"/>
                <w:i w:val="0"/>
                <w:iCs w:val="0"/>
                <w:color w:val="auto"/>
                <w:spacing w:val="-2"/>
                <w:sz w:val="20"/>
                <w:szCs w:val="20"/>
              </w:rPr>
            </w:pPr>
          </w:p>
        </w:tc>
      </w:tr>
      <w:tr w:rsidR="003C18F1" w:rsidRPr="0065055E" w:rsidTr="00435576">
        <w:trPr>
          <w:trHeight w:val="20"/>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Обеспечение внутреннего правопорядка</w:t>
            </w:r>
          </w:p>
        </w:tc>
        <w:tc>
          <w:tcPr>
            <w:tcW w:w="1978" w:type="pct"/>
            <w:shd w:val="clear" w:color="auto" w:fill="auto"/>
          </w:tcPr>
          <w:p w:rsidR="003C18F1" w:rsidRPr="00E15397" w:rsidRDefault="003C18F1" w:rsidP="00097B96">
            <w:pPr>
              <w:pStyle w:val="2c"/>
              <w:shd w:val="clear" w:color="auto" w:fill="auto"/>
              <w:spacing w:after="0" w:line="240" w:lineRule="auto"/>
              <w:ind w:firstLine="0"/>
              <w:jc w:val="both"/>
              <w:rPr>
                <w:spacing w:val="0"/>
                <w:sz w:val="20"/>
                <w:szCs w:val="20"/>
              </w:rPr>
            </w:pPr>
            <w:r w:rsidRPr="00E15397">
              <w:rPr>
                <w:spacing w:val="0"/>
                <w:sz w:val="20"/>
                <w:szCs w:val="20"/>
              </w:rPr>
              <w:t>Минимальные отступы зданий, строений, сооружений:</w:t>
            </w:r>
          </w:p>
          <w:p w:rsidR="003C18F1" w:rsidRPr="00E15397" w:rsidRDefault="003C18F1" w:rsidP="00097B96">
            <w:pPr>
              <w:pStyle w:val="2c"/>
              <w:numPr>
                <w:ilvl w:val="0"/>
                <w:numId w:val="68"/>
              </w:numPr>
              <w:shd w:val="clear" w:color="auto" w:fill="auto"/>
              <w:tabs>
                <w:tab w:val="left" w:pos="246"/>
              </w:tabs>
              <w:spacing w:after="0" w:line="240" w:lineRule="auto"/>
              <w:ind w:left="113" w:firstLine="0"/>
              <w:jc w:val="both"/>
              <w:rPr>
                <w:spacing w:val="0"/>
                <w:sz w:val="20"/>
                <w:szCs w:val="20"/>
              </w:rPr>
            </w:pPr>
            <w:r w:rsidRPr="00E15397">
              <w:rPr>
                <w:spacing w:val="0"/>
                <w:sz w:val="20"/>
                <w:szCs w:val="20"/>
              </w:rPr>
              <w:t xml:space="preserve">от красной линии улицы </w:t>
            </w:r>
            <w:r>
              <w:rPr>
                <w:spacing w:val="0"/>
                <w:sz w:val="20"/>
                <w:szCs w:val="20"/>
              </w:rPr>
              <w:t>(в случае отсутствия установленной красной линии - от границ земельного участка, граничащего с улично-дорожной сетью)</w:t>
            </w:r>
            <w:r w:rsidRPr="00E15397">
              <w:rPr>
                <w:spacing w:val="0"/>
                <w:sz w:val="20"/>
                <w:szCs w:val="20"/>
              </w:rPr>
              <w:t xml:space="preserve"> </w:t>
            </w:r>
            <w:r w:rsidRPr="00E15397">
              <w:rPr>
                <w:sz w:val="20"/>
                <w:szCs w:val="20"/>
              </w:rPr>
              <w:t xml:space="preserve">– </w:t>
            </w:r>
            <w:r w:rsidRPr="00E15397">
              <w:rPr>
                <w:spacing w:val="0"/>
                <w:sz w:val="20"/>
                <w:szCs w:val="20"/>
              </w:rPr>
              <w:t>5 м;</w:t>
            </w:r>
          </w:p>
          <w:p w:rsidR="003C18F1" w:rsidRPr="00E15397" w:rsidRDefault="003C18F1" w:rsidP="00097B96">
            <w:pPr>
              <w:pStyle w:val="2c"/>
              <w:numPr>
                <w:ilvl w:val="0"/>
                <w:numId w:val="69"/>
              </w:numPr>
              <w:shd w:val="clear" w:color="auto" w:fill="auto"/>
              <w:tabs>
                <w:tab w:val="left" w:pos="246"/>
              </w:tabs>
              <w:spacing w:after="0" w:line="240" w:lineRule="auto"/>
              <w:ind w:left="113" w:firstLine="0"/>
              <w:jc w:val="both"/>
              <w:rPr>
                <w:spacing w:val="0"/>
                <w:sz w:val="20"/>
                <w:szCs w:val="20"/>
              </w:rPr>
            </w:pPr>
            <w:r w:rsidRPr="00E15397">
              <w:rPr>
                <w:spacing w:val="0"/>
                <w:sz w:val="20"/>
                <w:szCs w:val="20"/>
              </w:rPr>
              <w:t xml:space="preserve"> </w:t>
            </w:r>
            <w:r>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15397">
              <w:rPr>
                <w:spacing w:val="0"/>
                <w:sz w:val="20"/>
                <w:szCs w:val="20"/>
              </w:rPr>
              <w:t xml:space="preserve"> </w:t>
            </w:r>
            <w:r w:rsidRPr="00E15397">
              <w:rPr>
                <w:sz w:val="20"/>
                <w:szCs w:val="20"/>
              </w:rPr>
              <w:t xml:space="preserve">– </w:t>
            </w:r>
            <w:r w:rsidRPr="00E15397">
              <w:rPr>
                <w:spacing w:val="0"/>
                <w:sz w:val="20"/>
                <w:szCs w:val="20"/>
              </w:rPr>
              <w:t>3 м;</w:t>
            </w:r>
          </w:p>
          <w:p w:rsidR="003C18F1" w:rsidRPr="00E15397" w:rsidRDefault="003C18F1" w:rsidP="00097B96">
            <w:pPr>
              <w:pStyle w:val="2c"/>
              <w:numPr>
                <w:ilvl w:val="0"/>
                <w:numId w:val="68"/>
              </w:numPr>
              <w:shd w:val="clear" w:color="auto" w:fill="auto"/>
              <w:tabs>
                <w:tab w:val="left" w:pos="246"/>
              </w:tabs>
              <w:spacing w:after="0" w:line="240" w:lineRule="auto"/>
              <w:ind w:left="113" w:firstLine="0"/>
              <w:jc w:val="both"/>
              <w:rPr>
                <w:spacing w:val="0"/>
                <w:sz w:val="20"/>
                <w:szCs w:val="20"/>
              </w:rPr>
            </w:pPr>
            <w:r w:rsidRPr="00E15397">
              <w:rPr>
                <w:spacing w:val="0"/>
                <w:sz w:val="20"/>
                <w:szCs w:val="20"/>
              </w:rPr>
              <w:t xml:space="preserve">до границ земельного участка </w:t>
            </w:r>
            <w:r w:rsidRPr="00E15397">
              <w:rPr>
                <w:sz w:val="20"/>
                <w:szCs w:val="20"/>
              </w:rPr>
              <w:t xml:space="preserve">– </w:t>
            </w:r>
            <w:r w:rsidRPr="00E15397">
              <w:rPr>
                <w:spacing w:val="0"/>
                <w:sz w:val="20"/>
                <w:szCs w:val="20"/>
              </w:rPr>
              <w:t>3 м.</w:t>
            </w:r>
          </w:p>
          <w:p w:rsidR="003C18F1" w:rsidRPr="00E15397" w:rsidRDefault="003C18F1" w:rsidP="00097B96">
            <w:pPr>
              <w:pStyle w:val="2c"/>
              <w:shd w:val="clear" w:color="auto" w:fill="auto"/>
              <w:spacing w:after="0" w:line="240" w:lineRule="auto"/>
              <w:ind w:firstLine="0"/>
              <w:jc w:val="both"/>
              <w:rPr>
                <w:spacing w:val="0"/>
                <w:sz w:val="20"/>
                <w:szCs w:val="20"/>
              </w:rPr>
            </w:pPr>
            <w:r w:rsidRPr="00E15397">
              <w:rPr>
                <w:spacing w:val="0"/>
                <w:sz w:val="20"/>
                <w:szCs w:val="20"/>
              </w:rPr>
              <w:t>Предельная высота – 12 м.</w:t>
            </w:r>
          </w:p>
          <w:p w:rsidR="003C18F1" w:rsidRPr="00E15397" w:rsidRDefault="003C18F1" w:rsidP="00097B96">
            <w:pPr>
              <w:pStyle w:val="2c"/>
              <w:shd w:val="clear" w:color="auto" w:fill="auto"/>
              <w:spacing w:after="0" w:line="240" w:lineRule="auto"/>
              <w:ind w:firstLine="0"/>
              <w:jc w:val="both"/>
              <w:rPr>
                <w:spacing w:val="0"/>
                <w:sz w:val="20"/>
                <w:szCs w:val="20"/>
              </w:rPr>
            </w:pPr>
            <w:r w:rsidRPr="00E15397">
              <w:rPr>
                <w:spacing w:val="0"/>
                <w:sz w:val="20"/>
                <w:szCs w:val="20"/>
              </w:rPr>
              <w:t xml:space="preserve">Максимальный процент застройки в границах земельного участка </w:t>
            </w:r>
            <w:r w:rsidRPr="00E15397">
              <w:rPr>
                <w:sz w:val="20"/>
                <w:szCs w:val="20"/>
              </w:rPr>
              <w:t xml:space="preserve">– </w:t>
            </w:r>
            <w:r w:rsidRPr="00E15397">
              <w:rPr>
                <w:spacing w:val="0"/>
                <w:sz w:val="20"/>
                <w:szCs w:val="20"/>
              </w:rPr>
              <w:t>70 %</w:t>
            </w:r>
          </w:p>
          <w:p w:rsidR="003C18F1" w:rsidRDefault="003C18F1" w:rsidP="00097B96">
            <w:pPr>
              <w:pStyle w:val="2c"/>
              <w:shd w:val="clear" w:color="auto" w:fill="auto"/>
              <w:spacing w:after="0" w:line="240" w:lineRule="auto"/>
              <w:ind w:firstLine="0"/>
              <w:jc w:val="both"/>
              <w:rPr>
                <w:spacing w:val="-2"/>
                <w:sz w:val="20"/>
                <w:szCs w:val="20"/>
                <w:shd w:val="clear" w:color="auto" w:fill="FFFFFF"/>
              </w:rPr>
            </w:pPr>
            <w:r w:rsidRPr="00432422">
              <w:rPr>
                <w:spacing w:val="-2"/>
                <w:sz w:val="20"/>
                <w:szCs w:val="20"/>
                <w:shd w:val="clear" w:color="auto" w:fill="FFFFFF"/>
              </w:rPr>
              <w:t>(процент застройки подземной части не регламентируется).</w:t>
            </w:r>
          </w:p>
          <w:p w:rsidR="003C18F1" w:rsidRPr="00E15397" w:rsidRDefault="003C18F1" w:rsidP="00097B96">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10 % </w:t>
            </w:r>
          </w:p>
        </w:tc>
        <w:tc>
          <w:tcPr>
            <w:tcW w:w="1440" w:type="pct"/>
            <w:shd w:val="clear" w:color="auto" w:fill="auto"/>
          </w:tcPr>
          <w:p w:rsidR="003C18F1" w:rsidRDefault="003C18F1" w:rsidP="00097B96">
            <w:r w:rsidRPr="00AA5D2A">
              <w:rPr>
                <w:rFonts w:ascii="Times New Roman" w:hAnsi="Times New Roman" w:cs="Times New Roman"/>
                <w:sz w:val="20"/>
                <w:szCs w:val="20"/>
              </w:rPr>
              <w:t>Не подлежат установлению</w:t>
            </w:r>
          </w:p>
        </w:tc>
      </w:tr>
      <w:tr w:rsidR="003C18F1" w:rsidRPr="00F02EB2" w:rsidTr="00435576">
        <w:trPr>
          <w:trHeight w:val="488"/>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 xml:space="preserve">Предоставление коммунальных услуг </w:t>
            </w:r>
          </w:p>
        </w:tc>
        <w:tc>
          <w:tcPr>
            <w:tcW w:w="1978"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Минимальные отступы зданий, строений, сооружений:</w:t>
            </w:r>
          </w:p>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 xml:space="preserve"> </w:t>
            </w:r>
            <w:r w:rsidRPr="00E15397">
              <w:rPr>
                <w:rFonts w:ascii="Times New Roman" w:hAnsi="Times New Roman" w:cs="Times New Roman"/>
                <w:bCs/>
                <w:sz w:val="20"/>
                <w:szCs w:val="20"/>
                <w:lang w:eastAsia="zh-CN"/>
              </w:rPr>
              <w:t xml:space="preserve">– </w:t>
            </w:r>
            <w:r w:rsidRPr="00E15397">
              <w:rPr>
                <w:rFonts w:ascii="Times New Roman" w:hAnsi="Times New Roman" w:cs="Times New Roman"/>
                <w:sz w:val="20"/>
                <w:szCs w:val="20"/>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E15397">
              <w:rPr>
                <w:rFonts w:ascii="Times New Roman" w:hAnsi="Times New Roman" w:cs="Times New Roman"/>
                <w:sz w:val="20"/>
                <w:szCs w:val="20"/>
              </w:rPr>
              <w:t xml:space="preserve"> – </w:t>
            </w:r>
            <w:smartTag w:uri="urn:schemas-microsoft-com:office:smarttags" w:element="metricconverter">
              <w:smartTagPr>
                <w:attr w:name="ProductID" w:val="5 м"/>
              </w:smartTagPr>
              <w:r w:rsidRPr="00E15397">
                <w:rPr>
                  <w:rFonts w:ascii="Times New Roman" w:hAnsi="Times New Roman" w:cs="Times New Roman"/>
                  <w:sz w:val="20"/>
                  <w:szCs w:val="20"/>
                </w:rPr>
                <w:t>5 м</w:t>
              </w:r>
            </w:smartTag>
            <w:r w:rsidRPr="00E15397">
              <w:rPr>
                <w:rFonts w:ascii="Times New Roman" w:hAnsi="Times New Roman" w:cs="Times New Roman"/>
                <w:sz w:val="20"/>
                <w:szCs w:val="20"/>
              </w:rPr>
              <w:t>;</w:t>
            </w:r>
          </w:p>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bCs/>
                <w:sz w:val="20"/>
                <w:szCs w:val="20"/>
                <w:lang w:eastAsia="zh-CN"/>
              </w:rPr>
              <w:t xml:space="preserve">– </w:t>
            </w: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15397">
              <w:rPr>
                <w:rFonts w:ascii="Times New Roman" w:hAnsi="Times New Roman" w:cs="Times New Roman"/>
                <w:sz w:val="20"/>
                <w:szCs w:val="20"/>
              </w:rPr>
              <w:t xml:space="preserve"> – </w:t>
            </w:r>
            <w:smartTag w:uri="urn:schemas-microsoft-com:office:smarttags" w:element="metricconverter">
              <w:smartTagPr>
                <w:attr w:name="ProductID" w:val="3 м"/>
              </w:smartTagPr>
              <w:r w:rsidRPr="00E15397">
                <w:rPr>
                  <w:rFonts w:ascii="Times New Roman" w:hAnsi="Times New Roman" w:cs="Times New Roman"/>
                  <w:sz w:val="20"/>
                  <w:szCs w:val="20"/>
                </w:rPr>
                <w:t>3 м</w:t>
              </w:r>
            </w:smartTag>
            <w:r w:rsidRPr="00E15397">
              <w:rPr>
                <w:rFonts w:ascii="Times New Roman" w:hAnsi="Times New Roman" w:cs="Times New Roman"/>
                <w:sz w:val="20"/>
                <w:szCs w:val="20"/>
              </w:rPr>
              <w:t>;</w:t>
            </w:r>
          </w:p>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bCs/>
                <w:sz w:val="20"/>
                <w:szCs w:val="20"/>
                <w:lang w:eastAsia="zh-CN"/>
              </w:rPr>
              <w:t xml:space="preserve">– </w:t>
            </w:r>
            <w:r w:rsidRPr="00E15397">
              <w:rPr>
                <w:rFonts w:ascii="Times New Roman" w:hAnsi="Times New Roman" w:cs="Times New Roman"/>
                <w:sz w:val="20"/>
                <w:szCs w:val="20"/>
              </w:rPr>
              <w:t>до границ земельного участка – 3 м.</w:t>
            </w:r>
          </w:p>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Иные предельные параметры не подлежат установлению.</w:t>
            </w:r>
          </w:p>
          <w:p w:rsidR="003C18F1" w:rsidRPr="00E15397" w:rsidRDefault="003C18F1" w:rsidP="00097B96">
            <w:pPr>
              <w:pStyle w:val="2c"/>
              <w:shd w:val="clear" w:color="auto" w:fill="auto"/>
              <w:spacing w:after="0" w:line="240" w:lineRule="auto"/>
              <w:ind w:firstLine="0"/>
              <w:jc w:val="both"/>
              <w:rPr>
                <w:sz w:val="20"/>
                <w:szCs w:val="20"/>
              </w:rPr>
            </w:pPr>
            <w:r w:rsidRPr="00E15397">
              <w:rPr>
                <w:sz w:val="20"/>
                <w:szCs w:val="20"/>
              </w:rPr>
              <w:t xml:space="preserve">Для линейных объектов </w:t>
            </w:r>
            <w:r>
              <w:rPr>
                <w:sz w:val="20"/>
                <w:szCs w:val="20"/>
              </w:rPr>
              <w:t xml:space="preserve">           </w:t>
            </w:r>
            <w:r w:rsidRPr="00E15397">
              <w:rPr>
                <w:sz w:val="20"/>
                <w:szCs w:val="20"/>
              </w:rPr>
              <w:t>предельные параметры определяются документацией по планировке территории с</w:t>
            </w:r>
            <w:r>
              <w:rPr>
                <w:sz w:val="20"/>
                <w:szCs w:val="20"/>
              </w:rPr>
              <w:t xml:space="preserve"> учетом </w:t>
            </w:r>
            <w:r w:rsidRPr="00E15397">
              <w:rPr>
                <w:sz w:val="20"/>
                <w:szCs w:val="20"/>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E15397">
              <w:rPr>
                <w:sz w:val="20"/>
                <w:szCs w:val="20"/>
              </w:rPr>
              <w:t>СНиП</w:t>
            </w:r>
            <w:proofErr w:type="spellEnd"/>
            <w:r w:rsidRPr="00E15397">
              <w:rPr>
                <w:sz w:val="20"/>
                <w:szCs w:val="20"/>
              </w:rPr>
              <w:t xml:space="preserve"> 2.07.01-89*»</w:t>
            </w:r>
          </w:p>
        </w:tc>
        <w:tc>
          <w:tcPr>
            <w:tcW w:w="1440" w:type="pct"/>
            <w:shd w:val="clear" w:color="auto" w:fill="auto"/>
          </w:tcPr>
          <w:p w:rsidR="003C18F1" w:rsidRDefault="003C18F1" w:rsidP="00097B96">
            <w:r w:rsidRPr="00AA5D2A">
              <w:rPr>
                <w:rFonts w:ascii="Times New Roman" w:hAnsi="Times New Roman" w:cs="Times New Roman"/>
                <w:sz w:val="20"/>
                <w:szCs w:val="20"/>
              </w:rPr>
              <w:t>Не подлежат установлению</w:t>
            </w:r>
          </w:p>
        </w:tc>
      </w:tr>
      <w:tr w:rsidR="003C18F1" w:rsidRPr="00F02EB2" w:rsidTr="00435576">
        <w:trPr>
          <w:trHeight w:val="2164"/>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Улично-дорожная сеть</w:t>
            </w:r>
          </w:p>
        </w:tc>
        <w:tc>
          <w:tcPr>
            <w:tcW w:w="1978" w:type="pct"/>
            <w:shd w:val="clear" w:color="auto" w:fill="auto"/>
          </w:tcPr>
          <w:p w:rsidR="003C18F1" w:rsidRPr="00E15397" w:rsidRDefault="003C18F1" w:rsidP="00097B96">
            <w:pPr>
              <w:contextualSpacing/>
              <w:rPr>
                <w:rFonts w:ascii="Times New Roman" w:hAnsi="Times New Roman" w:cs="Times New Roman"/>
                <w:sz w:val="20"/>
                <w:szCs w:val="20"/>
              </w:rPr>
            </w:pPr>
            <w:r w:rsidRPr="00E15397">
              <w:rPr>
                <w:rFonts w:ascii="Times New Roman" w:hAnsi="Times New Roman" w:cs="Times New Roman"/>
                <w:sz w:val="20"/>
                <w:szCs w:val="20"/>
                <w:lang w:eastAsia="en-US"/>
              </w:rPr>
              <w:t>Для линейны</w:t>
            </w:r>
            <w:r>
              <w:rPr>
                <w:rFonts w:ascii="Times New Roman" w:hAnsi="Times New Roman" w:cs="Times New Roman"/>
                <w:sz w:val="20"/>
                <w:szCs w:val="20"/>
                <w:lang w:eastAsia="en-US"/>
              </w:rPr>
              <w:t>х объектов предельные параметры</w:t>
            </w:r>
            <w:r w:rsidRPr="00E15397">
              <w:rPr>
                <w:rFonts w:ascii="Times New Roman" w:hAnsi="Times New Roman" w:cs="Times New Roman"/>
                <w:sz w:val="20"/>
                <w:szCs w:val="20"/>
              </w:rPr>
              <w:t xml:space="preserve"> устанавливаются документацией по планировке территории </w:t>
            </w:r>
            <w:r w:rsidRPr="00E15397">
              <w:rPr>
                <w:rFonts w:ascii="Times New Roman" w:hAnsi="Times New Roman" w:cs="Times New Roman"/>
                <w:spacing w:val="-2"/>
                <w:sz w:val="20"/>
                <w:szCs w:val="20"/>
                <w:shd w:val="clear" w:color="auto" w:fill="FFFFFF"/>
              </w:rPr>
              <w:t xml:space="preserve">в соответствии                                     с СП 42.13330.2016 «Свод правил  </w:t>
            </w:r>
            <w:r w:rsidRPr="00E15397">
              <w:rPr>
                <w:rFonts w:ascii="Times New Roman" w:hAnsi="Times New Roman" w:cs="Times New Roman"/>
                <w:sz w:val="20"/>
                <w:szCs w:val="20"/>
              </w:rPr>
              <w:t xml:space="preserve"> Градостроительство. Планировка и застройка городских и сельских поселений. Актуализированная редакция </w:t>
            </w:r>
            <w:proofErr w:type="spellStart"/>
            <w:r w:rsidRPr="00E15397">
              <w:rPr>
                <w:rFonts w:ascii="Times New Roman" w:hAnsi="Times New Roman" w:cs="Times New Roman"/>
                <w:sz w:val="20"/>
                <w:szCs w:val="20"/>
              </w:rPr>
              <w:t>СНиП</w:t>
            </w:r>
            <w:proofErr w:type="spellEnd"/>
            <w:r w:rsidRPr="00E15397">
              <w:rPr>
                <w:rFonts w:ascii="Times New Roman" w:hAnsi="Times New Roman" w:cs="Times New Roman"/>
                <w:sz w:val="20"/>
                <w:szCs w:val="20"/>
              </w:rPr>
              <w:t xml:space="preserve"> 2.07.01-89*»</w:t>
            </w:r>
          </w:p>
        </w:tc>
        <w:tc>
          <w:tcPr>
            <w:tcW w:w="1440" w:type="pct"/>
            <w:shd w:val="clear" w:color="auto" w:fill="auto"/>
          </w:tcPr>
          <w:p w:rsidR="003C18F1" w:rsidRDefault="003C18F1" w:rsidP="00097B96">
            <w:r w:rsidRPr="00AA5D2A">
              <w:rPr>
                <w:rFonts w:ascii="Times New Roman" w:hAnsi="Times New Roman" w:cs="Times New Roman"/>
                <w:sz w:val="20"/>
                <w:szCs w:val="20"/>
              </w:rPr>
              <w:t>Не подлежат установлению</w:t>
            </w:r>
          </w:p>
        </w:tc>
      </w:tr>
      <w:tr w:rsidR="003C18F1" w:rsidRPr="00F02EB2" w:rsidTr="00435576">
        <w:trPr>
          <w:trHeight w:val="551"/>
          <w:jc w:val="center"/>
        </w:trPr>
        <w:tc>
          <w:tcPr>
            <w:tcW w:w="305" w:type="pct"/>
          </w:tcPr>
          <w:p w:rsidR="003C18F1" w:rsidRPr="00E15397" w:rsidRDefault="003C18F1"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3C18F1" w:rsidRPr="00E15397" w:rsidRDefault="003C18F1"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Служебные гаражи</w:t>
            </w:r>
          </w:p>
        </w:tc>
        <w:tc>
          <w:tcPr>
            <w:tcW w:w="1978" w:type="pct"/>
            <w:shd w:val="clear" w:color="auto" w:fill="auto"/>
          </w:tcPr>
          <w:p w:rsidR="003C18F1" w:rsidRPr="00E15397" w:rsidRDefault="003C18F1" w:rsidP="00097B96">
            <w:pPr>
              <w:tabs>
                <w:tab w:val="left" w:pos="318"/>
              </w:tabs>
              <w:contextualSpacing/>
              <w:rPr>
                <w:rFonts w:ascii="Times New Roman" w:hAnsi="Times New Roman" w:cs="Times New Roman"/>
                <w:sz w:val="20"/>
                <w:szCs w:val="20"/>
              </w:rPr>
            </w:pPr>
            <w:r w:rsidRPr="00E15397">
              <w:rPr>
                <w:rFonts w:ascii="Times New Roman" w:hAnsi="Times New Roman" w:cs="Times New Roman"/>
                <w:sz w:val="20"/>
                <w:szCs w:val="20"/>
              </w:rPr>
              <w:t xml:space="preserve">Минимальные отступы зданий, строений, сооружений: </w:t>
            </w:r>
          </w:p>
          <w:p w:rsidR="003C18F1" w:rsidRPr="00E15397" w:rsidRDefault="003C18F1" w:rsidP="00097B96">
            <w:pPr>
              <w:numPr>
                <w:ilvl w:val="0"/>
                <w:numId w:val="59"/>
              </w:numPr>
              <w:tabs>
                <w:tab w:val="left" w:pos="318"/>
              </w:tabs>
              <w:ind w:left="113" w:firstLine="0"/>
              <w:contextualSpacing/>
              <w:rPr>
                <w:rFonts w:ascii="Times New Roman" w:hAnsi="Times New Roman" w:cs="Times New Roman"/>
                <w:sz w:val="20"/>
                <w:szCs w:val="20"/>
                <w:lang w:eastAsia="en-US"/>
              </w:rPr>
            </w:pPr>
            <w:r w:rsidRPr="00E15397">
              <w:rPr>
                <w:rFonts w:ascii="Times New Roman" w:hAnsi="Times New Roman" w:cs="Times New Roman"/>
                <w:sz w:val="20"/>
                <w:szCs w:val="20"/>
              </w:rPr>
              <w:t xml:space="preserve">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5849A1">
              <w:rPr>
                <w:rStyle w:val="9pt"/>
                <w:b w:val="0"/>
                <w:bCs w:val="0"/>
                <w:i w:val="0"/>
                <w:iCs w:val="0"/>
                <w:color w:val="auto"/>
                <w:spacing w:val="-2"/>
                <w:sz w:val="20"/>
                <w:szCs w:val="20"/>
              </w:rPr>
              <w:t xml:space="preserve"> </w:t>
            </w:r>
            <w:r w:rsidRPr="00E15397">
              <w:rPr>
                <w:rFonts w:ascii="Times New Roman" w:hAnsi="Times New Roman" w:cs="Times New Roman"/>
                <w:sz w:val="20"/>
                <w:szCs w:val="20"/>
              </w:rPr>
              <w:t>– 5 м;</w:t>
            </w:r>
          </w:p>
          <w:p w:rsidR="003C18F1" w:rsidRDefault="003C18F1" w:rsidP="00097B9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5849A1">
              <w:rPr>
                <w:rStyle w:val="9pt"/>
                <w:b w:val="0"/>
                <w:bCs w:val="0"/>
                <w:i w:val="0"/>
                <w:iCs w:val="0"/>
                <w:color w:val="auto"/>
                <w:spacing w:val="-2"/>
                <w:sz w:val="20"/>
                <w:szCs w:val="20"/>
              </w:rPr>
              <w:t xml:space="preserve"> </w:t>
            </w:r>
            <w:r>
              <w:rPr>
                <w:rFonts w:ascii="Times New Roman" w:hAnsi="Times New Roman" w:cs="Times New Roman"/>
                <w:sz w:val="20"/>
                <w:szCs w:val="20"/>
              </w:rPr>
              <w:t xml:space="preserve"> – 3 м;</w:t>
            </w:r>
          </w:p>
          <w:p w:rsidR="003C18F1" w:rsidRPr="00654D0D" w:rsidRDefault="003C18F1" w:rsidP="00097B96">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до границ земельного участка –</w:t>
            </w:r>
            <w:r w:rsidRPr="00654D0D">
              <w:rPr>
                <w:rFonts w:ascii="Times New Roman" w:hAnsi="Times New Roman" w:cs="Times New Roman"/>
                <w:sz w:val="20"/>
                <w:szCs w:val="20"/>
              </w:rPr>
              <w:t xml:space="preserve"> 3 м.</w:t>
            </w:r>
          </w:p>
          <w:p w:rsidR="003C18F1" w:rsidRPr="00E15397" w:rsidRDefault="003C18F1" w:rsidP="00097B96">
            <w:pPr>
              <w:contextualSpacing/>
              <w:rPr>
                <w:rFonts w:ascii="Times New Roman" w:hAnsi="Times New Roman" w:cs="Times New Roman"/>
                <w:sz w:val="20"/>
                <w:szCs w:val="20"/>
              </w:rPr>
            </w:pPr>
            <w:r w:rsidRPr="001D6C5C">
              <w:rPr>
                <w:rFonts w:ascii="Times New Roman" w:hAnsi="Times New Roman" w:cs="Times New Roman"/>
                <w:sz w:val="20"/>
                <w:szCs w:val="20"/>
              </w:rPr>
              <w:t>Иные предельные параметры не подлежат установлению</w:t>
            </w:r>
          </w:p>
        </w:tc>
        <w:tc>
          <w:tcPr>
            <w:tcW w:w="1440" w:type="pct"/>
            <w:shd w:val="clear" w:color="auto" w:fill="auto"/>
          </w:tcPr>
          <w:p w:rsidR="003C18F1" w:rsidRPr="00E15397" w:rsidRDefault="003C18F1" w:rsidP="00097B96">
            <w:pPr>
              <w:contextualSpacing/>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r w:rsidRPr="00E15397">
              <w:rPr>
                <w:rFonts w:ascii="Times New Roman" w:hAnsi="Times New Roman" w:cs="Times New Roman"/>
                <w:sz w:val="20"/>
                <w:szCs w:val="20"/>
              </w:rPr>
              <w:t xml:space="preserve"> </w:t>
            </w:r>
          </w:p>
        </w:tc>
      </w:tr>
      <w:tr w:rsidR="00D01ACA" w:rsidRPr="00BA697A" w:rsidTr="00435576">
        <w:trPr>
          <w:trHeight w:val="145"/>
          <w:jc w:val="center"/>
        </w:trPr>
        <w:tc>
          <w:tcPr>
            <w:tcW w:w="305" w:type="pct"/>
          </w:tcPr>
          <w:p w:rsidR="00D01ACA" w:rsidRPr="00E15397" w:rsidRDefault="00D01ACA" w:rsidP="00097B96">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D01ACA" w:rsidRPr="00E15397" w:rsidRDefault="00D01ACA" w:rsidP="00097B96">
            <w:pPr>
              <w:autoSpaceDE w:val="0"/>
              <w:autoSpaceDN w:val="0"/>
              <w:adjustRightInd w:val="0"/>
              <w:rPr>
                <w:rFonts w:ascii="Times New Roman" w:hAnsi="Times New Roman" w:cs="Times New Roman"/>
                <w:sz w:val="20"/>
                <w:szCs w:val="20"/>
              </w:rPr>
            </w:pPr>
            <w:r w:rsidRPr="00E15397">
              <w:rPr>
                <w:rFonts w:ascii="Times New Roman" w:hAnsi="Times New Roman" w:cs="Times New Roman"/>
                <w:sz w:val="20"/>
                <w:szCs w:val="20"/>
              </w:rPr>
              <w:t>Поля для гольфа или конных прогулок</w:t>
            </w:r>
          </w:p>
        </w:tc>
        <w:tc>
          <w:tcPr>
            <w:tcW w:w="1978" w:type="pct"/>
            <w:vMerge w:val="restart"/>
            <w:shd w:val="clear" w:color="auto" w:fill="auto"/>
          </w:tcPr>
          <w:p w:rsidR="00D01ACA" w:rsidRPr="00E15397" w:rsidRDefault="00D01ACA" w:rsidP="00097B96">
            <w:pPr>
              <w:rPr>
                <w:rFonts w:ascii="Times New Roman" w:hAnsi="Times New Roman" w:cs="Times New Roman"/>
                <w:sz w:val="20"/>
                <w:szCs w:val="20"/>
              </w:rPr>
            </w:pPr>
            <w:r w:rsidRPr="00AF7B28">
              <w:rPr>
                <w:rFonts w:ascii="Times New Roman" w:hAnsi="Times New Roman" w:cs="Times New Roman"/>
                <w:sz w:val="20"/>
                <w:szCs w:val="20"/>
              </w:rPr>
              <w:t>Не подлежат установлению</w:t>
            </w:r>
          </w:p>
          <w:p w:rsidR="00D01ACA" w:rsidRPr="00E15397" w:rsidRDefault="00D01ACA" w:rsidP="00097B96">
            <w:pPr>
              <w:rPr>
                <w:rFonts w:ascii="Times New Roman" w:hAnsi="Times New Roman" w:cs="Times New Roman"/>
                <w:sz w:val="20"/>
                <w:szCs w:val="20"/>
              </w:rPr>
            </w:pPr>
          </w:p>
        </w:tc>
        <w:tc>
          <w:tcPr>
            <w:tcW w:w="1440" w:type="pct"/>
            <w:vMerge w:val="restart"/>
            <w:shd w:val="clear" w:color="auto" w:fill="auto"/>
          </w:tcPr>
          <w:p w:rsidR="00D01ACA" w:rsidRPr="00E15397" w:rsidRDefault="00D01ACA" w:rsidP="00097B96">
            <w:pPr>
              <w:rPr>
                <w:rFonts w:ascii="Times New Roman" w:hAnsi="Times New Roman" w:cs="Times New Roman"/>
                <w:sz w:val="20"/>
                <w:szCs w:val="20"/>
              </w:rPr>
            </w:pPr>
            <w:r w:rsidRPr="00AF7B28">
              <w:rPr>
                <w:rFonts w:ascii="Times New Roman" w:hAnsi="Times New Roman" w:cs="Times New Roman"/>
                <w:sz w:val="20"/>
                <w:szCs w:val="20"/>
              </w:rPr>
              <w:t>Не подлежат установлению</w:t>
            </w:r>
          </w:p>
          <w:p w:rsidR="00D01ACA" w:rsidRPr="00E15397" w:rsidRDefault="00D01ACA" w:rsidP="00097B96">
            <w:pPr>
              <w:rPr>
                <w:rFonts w:ascii="Times New Roman" w:hAnsi="Times New Roman" w:cs="Times New Roman"/>
                <w:sz w:val="20"/>
                <w:szCs w:val="20"/>
              </w:rPr>
            </w:pPr>
          </w:p>
        </w:tc>
      </w:tr>
      <w:tr w:rsidR="00D01ACA" w:rsidRPr="00BA697A" w:rsidTr="00435576">
        <w:trPr>
          <w:trHeight w:val="145"/>
          <w:jc w:val="center"/>
        </w:trPr>
        <w:tc>
          <w:tcPr>
            <w:tcW w:w="305" w:type="pct"/>
          </w:tcPr>
          <w:p w:rsidR="00D01ACA" w:rsidRPr="00AF7B28" w:rsidRDefault="00D01ACA" w:rsidP="003C18F1">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D01ACA" w:rsidRPr="00AF7B28" w:rsidRDefault="00D01ACA" w:rsidP="003C18F1">
            <w:pPr>
              <w:autoSpaceDE w:val="0"/>
              <w:autoSpaceDN w:val="0"/>
              <w:adjustRightInd w:val="0"/>
              <w:rPr>
                <w:rFonts w:ascii="Times New Roman" w:hAnsi="Times New Roman" w:cs="Times New Roman"/>
                <w:sz w:val="20"/>
                <w:szCs w:val="20"/>
              </w:rPr>
            </w:pPr>
            <w:r w:rsidRPr="00AF7B28">
              <w:rPr>
                <w:rFonts w:ascii="Times New Roman" w:hAnsi="Times New Roman" w:cs="Times New Roman"/>
                <w:sz w:val="20"/>
                <w:szCs w:val="20"/>
              </w:rPr>
              <w:t>Передвижное жилье</w:t>
            </w:r>
          </w:p>
        </w:tc>
        <w:tc>
          <w:tcPr>
            <w:tcW w:w="1978" w:type="pct"/>
            <w:vMerge/>
            <w:shd w:val="clear" w:color="auto" w:fill="auto"/>
          </w:tcPr>
          <w:p w:rsidR="00D01ACA" w:rsidRPr="00AF7B28" w:rsidRDefault="00D01ACA" w:rsidP="003C18F1">
            <w:pPr>
              <w:rPr>
                <w:rFonts w:ascii="Times New Roman" w:hAnsi="Times New Roman" w:cs="Times New Roman"/>
                <w:sz w:val="20"/>
                <w:szCs w:val="20"/>
              </w:rPr>
            </w:pPr>
          </w:p>
        </w:tc>
        <w:tc>
          <w:tcPr>
            <w:tcW w:w="1440" w:type="pct"/>
            <w:vMerge/>
            <w:shd w:val="clear" w:color="auto" w:fill="auto"/>
          </w:tcPr>
          <w:p w:rsidR="00D01ACA" w:rsidRPr="00E15397" w:rsidRDefault="00D01ACA" w:rsidP="003C18F1">
            <w:pPr>
              <w:rPr>
                <w:rFonts w:ascii="Times New Roman" w:hAnsi="Times New Roman" w:cs="Times New Roman"/>
                <w:sz w:val="20"/>
                <w:szCs w:val="20"/>
                <w:lang w:eastAsia="en-US"/>
              </w:rPr>
            </w:pPr>
          </w:p>
        </w:tc>
      </w:tr>
      <w:tr w:rsidR="00D01ACA" w:rsidRPr="00BA697A" w:rsidTr="00435576">
        <w:trPr>
          <w:trHeight w:val="145"/>
          <w:jc w:val="center"/>
        </w:trPr>
        <w:tc>
          <w:tcPr>
            <w:tcW w:w="305" w:type="pct"/>
          </w:tcPr>
          <w:p w:rsidR="00D01ACA" w:rsidRPr="00404C71" w:rsidRDefault="00D01ACA" w:rsidP="003C18F1">
            <w:pPr>
              <w:numPr>
                <w:ilvl w:val="0"/>
                <w:numId w:val="21"/>
              </w:numPr>
              <w:autoSpaceDE w:val="0"/>
              <w:autoSpaceDN w:val="0"/>
              <w:adjustRightInd w:val="0"/>
              <w:ind w:left="470" w:hanging="357"/>
              <w:jc w:val="center"/>
              <w:rPr>
                <w:rFonts w:ascii="Times New Roman" w:hAnsi="Times New Roman" w:cs="Times New Roman"/>
                <w:sz w:val="20"/>
                <w:szCs w:val="20"/>
              </w:rPr>
            </w:pPr>
          </w:p>
        </w:tc>
        <w:tc>
          <w:tcPr>
            <w:tcW w:w="1277" w:type="pct"/>
            <w:shd w:val="clear" w:color="auto" w:fill="auto"/>
          </w:tcPr>
          <w:p w:rsidR="00D01ACA" w:rsidRPr="00404C71" w:rsidRDefault="00D01ACA" w:rsidP="003C18F1">
            <w:pPr>
              <w:autoSpaceDE w:val="0"/>
              <w:autoSpaceDN w:val="0"/>
              <w:adjustRightInd w:val="0"/>
              <w:rPr>
                <w:rFonts w:ascii="Times New Roman" w:hAnsi="Times New Roman" w:cs="Times New Roman"/>
                <w:sz w:val="20"/>
                <w:szCs w:val="20"/>
              </w:rPr>
            </w:pPr>
            <w:r w:rsidRPr="00404C71">
              <w:rPr>
                <w:rFonts w:ascii="Times New Roman" w:hAnsi="Times New Roman" w:cs="Times New Roman"/>
                <w:sz w:val="20"/>
                <w:szCs w:val="20"/>
              </w:rPr>
              <w:t>Парки культуры и отдыха</w:t>
            </w:r>
          </w:p>
        </w:tc>
        <w:tc>
          <w:tcPr>
            <w:tcW w:w="1978" w:type="pct"/>
            <w:vMerge/>
            <w:shd w:val="clear" w:color="auto" w:fill="auto"/>
          </w:tcPr>
          <w:p w:rsidR="00D01ACA" w:rsidRPr="00E15397" w:rsidRDefault="00D01ACA" w:rsidP="003C18F1">
            <w:pPr>
              <w:rPr>
                <w:rFonts w:ascii="Times New Roman" w:hAnsi="Times New Roman" w:cs="Times New Roman"/>
                <w:sz w:val="20"/>
                <w:szCs w:val="20"/>
              </w:rPr>
            </w:pPr>
          </w:p>
        </w:tc>
        <w:tc>
          <w:tcPr>
            <w:tcW w:w="1440" w:type="pct"/>
            <w:vMerge/>
            <w:shd w:val="clear" w:color="auto" w:fill="auto"/>
          </w:tcPr>
          <w:p w:rsidR="00D01ACA" w:rsidRPr="00E15397" w:rsidRDefault="00D01ACA" w:rsidP="003C18F1">
            <w:pPr>
              <w:rPr>
                <w:rFonts w:ascii="Times New Roman" w:hAnsi="Times New Roman" w:cs="Times New Roman"/>
                <w:sz w:val="20"/>
                <w:szCs w:val="20"/>
                <w:lang w:eastAsia="en-US"/>
              </w:rPr>
            </w:pPr>
          </w:p>
        </w:tc>
      </w:tr>
    </w:tbl>
    <w:p w:rsidR="00841912" w:rsidRPr="00BA697A" w:rsidRDefault="00841912" w:rsidP="00FF0EC7">
      <w:pPr>
        <w:ind w:left="0" w:right="0" w:firstLine="709"/>
        <w:rPr>
          <w:rFonts w:ascii="Times New Roman" w:hAnsi="Times New Roman" w:cs="Times New Roman"/>
          <w:sz w:val="28"/>
          <w:szCs w:val="28"/>
        </w:rPr>
      </w:pPr>
    </w:p>
    <w:p w:rsidR="005B0199" w:rsidRPr="007C2466" w:rsidRDefault="005B0199" w:rsidP="00FF0EC7">
      <w:pPr>
        <w:keepNext/>
        <w:keepLines/>
        <w:ind w:left="0" w:right="0"/>
        <w:jc w:val="center"/>
        <w:outlineLvl w:val="3"/>
        <w:rPr>
          <w:rFonts w:ascii="Times New Roman" w:hAnsi="Times New Roman" w:cs="Times New Roman"/>
          <w:b/>
          <w:bCs/>
          <w:iCs/>
          <w:sz w:val="28"/>
          <w:szCs w:val="28"/>
        </w:rPr>
      </w:pPr>
      <w:r w:rsidRPr="007C2466">
        <w:rPr>
          <w:rFonts w:ascii="Times New Roman" w:hAnsi="Times New Roman" w:cs="Times New Roman"/>
          <w:b/>
          <w:bCs/>
          <w:iCs/>
          <w:sz w:val="28"/>
          <w:szCs w:val="28"/>
        </w:rPr>
        <w:t>Зона исторической застройки (О-6)</w:t>
      </w:r>
    </w:p>
    <w:p w:rsidR="005B0199" w:rsidRPr="007C2466" w:rsidRDefault="005B0199" w:rsidP="00FF0EC7">
      <w:pPr>
        <w:ind w:left="0" w:right="0" w:firstLine="709"/>
        <w:rPr>
          <w:rFonts w:ascii="Times New Roman" w:hAnsi="Times New Roman" w:cs="Times New Roman"/>
          <w:sz w:val="28"/>
          <w:szCs w:val="28"/>
        </w:rPr>
      </w:pPr>
    </w:p>
    <w:p w:rsidR="005B0199" w:rsidRPr="007C2466" w:rsidRDefault="00435576" w:rsidP="005D5341">
      <w:pPr>
        <w:ind w:left="0" w:right="0" w:firstLine="426"/>
        <w:contextualSpacing/>
        <w:rPr>
          <w:rFonts w:ascii="Times New Roman" w:eastAsia="Calibri" w:hAnsi="Times New Roman" w:cs="Times New Roman"/>
          <w:sz w:val="26"/>
          <w:szCs w:val="26"/>
          <w:lang w:eastAsia="en-US"/>
        </w:rPr>
      </w:pPr>
      <w:r>
        <w:rPr>
          <w:rFonts w:ascii="Times New Roman" w:hAnsi="Times New Roman" w:cs="Times New Roman"/>
          <w:iCs/>
          <w:sz w:val="28"/>
          <w:szCs w:val="28"/>
        </w:rPr>
        <w:t>177</w:t>
      </w:r>
      <w:r w:rsidR="005D5341">
        <w:rPr>
          <w:rFonts w:ascii="Times New Roman" w:hAnsi="Times New Roman" w:cs="Times New Roman"/>
          <w:iCs/>
          <w:sz w:val="28"/>
          <w:szCs w:val="28"/>
        </w:rPr>
        <w:t xml:space="preserve">. </w:t>
      </w:r>
      <w:r w:rsidR="005B0199" w:rsidRPr="007C2466">
        <w:rPr>
          <w:rFonts w:ascii="Times New Roman" w:hAnsi="Times New Roman" w:cs="Times New Roman"/>
          <w:iCs/>
          <w:sz w:val="28"/>
          <w:szCs w:val="28"/>
        </w:rPr>
        <w:t>Зона</w:t>
      </w:r>
      <w:r w:rsidR="005B0199" w:rsidRPr="007C2466">
        <w:rPr>
          <w:rFonts w:ascii="Times New Roman" w:eastAsia="Calibri" w:hAnsi="Times New Roman" w:cs="Times New Roman"/>
          <w:bCs/>
          <w:iCs/>
          <w:sz w:val="28"/>
          <w:szCs w:val="28"/>
          <w:lang w:eastAsia="en-US"/>
        </w:rPr>
        <w:t xml:space="preserve"> исторической застройки выделена для обеспечения правовых условий использования, строительства и реконструкции общественно-деловых объектов недвижимости в границах </w:t>
      </w:r>
      <w:r w:rsidR="005B0199" w:rsidRPr="007C2466">
        <w:rPr>
          <w:rFonts w:ascii="Times New Roman" w:eastAsia="Calibri" w:hAnsi="Times New Roman" w:cs="Times New Roman"/>
          <w:sz w:val="28"/>
          <w:szCs w:val="28"/>
          <w:lang w:eastAsia="en-US"/>
        </w:rPr>
        <w:t>территории, представляющей ценность в качестве объектов старины и/или памятников архитектуры.</w:t>
      </w:r>
    </w:p>
    <w:p w:rsidR="005B0199" w:rsidRPr="007C2466" w:rsidRDefault="005B0199" w:rsidP="00FF0EC7">
      <w:pPr>
        <w:tabs>
          <w:tab w:val="left" w:pos="709"/>
        </w:tabs>
        <w:autoSpaceDE w:val="0"/>
        <w:autoSpaceDN w:val="0"/>
        <w:adjustRightInd w:val="0"/>
        <w:ind w:left="0"/>
        <w:contextualSpacing/>
        <w:rPr>
          <w:rFonts w:ascii="Times New Roman" w:eastAsia="Calibri" w:hAnsi="Times New Roman" w:cs="Times New Roman"/>
          <w:bCs/>
          <w:iCs/>
          <w:sz w:val="28"/>
          <w:szCs w:val="28"/>
          <w:lang w:eastAsia="en-US"/>
        </w:rPr>
      </w:pPr>
    </w:p>
    <w:p w:rsidR="005B0199" w:rsidRPr="007C2466" w:rsidRDefault="005B0199" w:rsidP="005B0199">
      <w:pPr>
        <w:ind w:left="0" w:right="0" w:firstLine="426"/>
        <w:jc w:val="center"/>
        <w:rPr>
          <w:rFonts w:ascii="Times New Roman" w:hAnsi="Times New Roman" w:cs="Times New Roman"/>
          <w:b/>
          <w:sz w:val="28"/>
          <w:szCs w:val="28"/>
        </w:rPr>
      </w:pPr>
      <w:r w:rsidRPr="007C2466">
        <w:rPr>
          <w:rFonts w:ascii="Times New Roman" w:hAnsi="Times New Roman" w:cs="Times New Roman"/>
          <w:b/>
          <w:sz w:val="28"/>
          <w:szCs w:val="28"/>
        </w:rPr>
        <w:t>Перечень основных видов разрешенного использования объектов капитального строительства и земельных участков</w:t>
      </w:r>
    </w:p>
    <w:p w:rsidR="005B0199" w:rsidRPr="007C2466" w:rsidRDefault="005B0199" w:rsidP="000D71EB">
      <w:pPr>
        <w:ind w:left="0" w:right="0" w:firstLine="425"/>
        <w:jc w:val="center"/>
        <w:rPr>
          <w:rFonts w:ascii="Times New Roman" w:hAnsi="Times New Roman" w:cs="Times New Roman"/>
          <w:sz w:val="28"/>
          <w:szCs w:val="28"/>
        </w:rPr>
      </w:pPr>
    </w:p>
    <w:p w:rsidR="005B0199" w:rsidRPr="007C2466" w:rsidRDefault="0051548D" w:rsidP="005B0199">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5B0199" w:rsidRPr="007C2466" w:rsidTr="005B0199">
        <w:trPr>
          <w:trHeight w:val="20"/>
          <w:jc w:val="center"/>
        </w:trPr>
        <w:tc>
          <w:tcPr>
            <w:tcW w:w="348" w:type="pct"/>
            <w:vMerge w:val="restart"/>
            <w:tcBorders>
              <w:top w:val="single" w:sz="4" w:space="0" w:color="auto"/>
              <w:left w:val="single" w:sz="4" w:space="0" w:color="auto"/>
              <w:bottom w:val="nil"/>
              <w:right w:val="single" w:sz="4" w:space="0" w:color="auto"/>
            </w:tcBorders>
            <w:vAlign w:val="center"/>
            <w:hideMark/>
          </w:tcPr>
          <w:p w:rsidR="005B0199" w:rsidRPr="007C2466" w:rsidRDefault="005B0199" w:rsidP="005B0199">
            <w:pPr>
              <w:widowControl w:val="0"/>
              <w:ind w:left="0" w:right="0"/>
              <w:contextualSpacing/>
              <w:jc w:val="center"/>
              <w:rPr>
                <w:rFonts w:ascii="Times New Roman" w:eastAsia="Calibri" w:hAnsi="Times New Roman" w:cs="Times New Roman"/>
                <w:b/>
                <w:spacing w:val="-4"/>
                <w:sz w:val="20"/>
                <w:szCs w:val="20"/>
                <w:lang w:eastAsia="en-US"/>
              </w:rPr>
            </w:pPr>
            <w:r w:rsidRPr="007C2466">
              <w:rPr>
                <w:rFonts w:ascii="Times New Roman" w:eastAsia="Calibri" w:hAnsi="Times New Roman" w:cs="Times New Roman"/>
                <w:b/>
                <w:color w:val="000000"/>
                <w:spacing w:val="-2"/>
                <w:sz w:val="20"/>
                <w:szCs w:val="20"/>
                <w:shd w:val="clear" w:color="auto" w:fill="FFFFFF"/>
                <w:lang w:eastAsia="en-US"/>
              </w:rPr>
              <w:t>№</w:t>
            </w:r>
          </w:p>
          <w:p w:rsidR="005B0199" w:rsidRPr="007C2466" w:rsidRDefault="005B0199" w:rsidP="005B0199">
            <w:pPr>
              <w:widowControl w:val="0"/>
              <w:ind w:left="0" w:right="0"/>
              <w:contextualSpacing/>
              <w:jc w:val="center"/>
              <w:rPr>
                <w:rFonts w:eastAsia="Calibri" w:cs="Times New Roman"/>
                <w:b/>
                <w:spacing w:val="-4"/>
                <w:sz w:val="20"/>
                <w:szCs w:val="20"/>
                <w:lang w:eastAsia="en-US"/>
              </w:rPr>
            </w:pPr>
            <w:proofErr w:type="spellStart"/>
            <w:r w:rsidRPr="007C2466">
              <w:rPr>
                <w:rFonts w:ascii="Times New Roman" w:eastAsia="Calibri" w:hAnsi="Times New Roman" w:cs="Times New Roman"/>
                <w:b/>
                <w:color w:val="000000"/>
                <w:spacing w:val="-2"/>
                <w:sz w:val="20"/>
                <w:szCs w:val="20"/>
                <w:shd w:val="clear" w:color="auto" w:fill="FFFFFF"/>
                <w:lang w:eastAsia="en-US"/>
              </w:rPr>
              <w:t>п</w:t>
            </w:r>
            <w:proofErr w:type="spellEnd"/>
            <w:r w:rsidRPr="007C2466">
              <w:rPr>
                <w:rFonts w:ascii="Times New Roman" w:eastAsia="Calibri" w:hAnsi="Times New Roman" w:cs="Times New Roman"/>
                <w:b/>
                <w:color w:val="000000"/>
                <w:spacing w:val="-2"/>
                <w:sz w:val="20"/>
                <w:szCs w:val="20"/>
                <w:shd w:val="clear" w:color="auto" w:fill="FFFFFF"/>
                <w:lang w:eastAsia="en-US"/>
              </w:rPr>
              <w:t>/</w:t>
            </w:r>
            <w:proofErr w:type="spellStart"/>
            <w:r w:rsidRPr="007C2466">
              <w:rPr>
                <w:rFonts w:ascii="Times New Roman" w:eastAsia="Calibri" w:hAnsi="Times New Roman" w:cs="Times New Roman"/>
                <w:b/>
                <w:color w:val="000000"/>
                <w:spacing w:val="-2"/>
                <w:sz w:val="20"/>
                <w:szCs w:val="20"/>
                <w:shd w:val="clear" w:color="auto" w:fill="FFFFFF"/>
                <w:lang w:eastAsia="en-US"/>
              </w:rPr>
              <w:t>п</w:t>
            </w:r>
            <w:proofErr w:type="spellEnd"/>
          </w:p>
        </w:tc>
        <w:tc>
          <w:tcPr>
            <w:tcW w:w="1588" w:type="pct"/>
            <w:gridSpan w:val="2"/>
            <w:tcBorders>
              <w:top w:val="single" w:sz="4" w:space="0" w:color="auto"/>
              <w:left w:val="single" w:sz="4" w:space="0" w:color="auto"/>
              <w:bottom w:val="single" w:sz="4" w:space="0" w:color="auto"/>
              <w:right w:val="single" w:sz="4" w:space="0" w:color="auto"/>
            </w:tcBorders>
            <w:vAlign w:val="center"/>
            <w:hideMark/>
          </w:tcPr>
          <w:p w:rsidR="005B0199" w:rsidRPr="007C2466" w:rsidRDefault="005B0199" w:rsidP="005B0199">
            <w:pPr>
              <w:widowControl w:val="0"/>
              <w:ind w:left="0" w:right="0"/>
              <w:contextualSpacing/>
              <w:jc w:val="center"/>
              <w:rPr>
                <w:rFonts w:eastAsia="Calibri" w:cs="Times New Roman"/>
                <w:b/>
                <w:spacing w:val="-4"/>
                <w:sz w:val="20"/>
                <w:szCs w:val="20"/>
                <w:lang w:eastAsia="en-US"/>
              </w:rPr>
            </w:pPr>
            <w:r w:rsidRPr="007C2466">
              <w:rPr>
                <w:rFonts w:ascii="Times New Roman" w:eastAsia="Calibri" w:hAnsi="Times New Roman" w:cs="Times New Roman"/>
                <w:b/>
                <w:color w:val="000000"/>
                <w:spacing w:val="-2"/>
                <w:sz w:val="20"/>
                <w:szCs w:val="20"/>
                <w:shd w:val="clear" w:color="auto" w:fill="FFFFFF"/>
                <w:lang w:eastAsia="en-US"/>
              </w:rPr>
              <w:t>Вид разрешенного использования земельного участка и объекта капитального строительства</w:t>
            </w:r>
          </w:p>
        </w:tc>
        <w:tc>
          <w:tcPr>
            <w:tcW w:w="3064" w:type="pct"/>
            <w:vMerge w:val="restart"/>
            <w:tcBorders>
              <w:top w:val="single" w:sz="4" w:space="0" w:color="auto"/>
              <w:left w:val="single" w:sz="4" w:space="0" w:color="auto"/>
              <w:bottom w:val="nil"/>
              <w:right w:val="single" w:sz="4" w:space="0" w:color="auto"/>
            </w:tcBorders>
            <w:vAlign w:val="center"/>
            <w:hideMark/>
          </w:tcPr>
          <w:p w:rsidR="005B0199" w:rsidRPr="007C2466" w:rsidRDefault="005B0199" w:rsidP="005B0199">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7C2466">
              <w:rPr>
                <w:rFonts w:ascii="Times New Roman" w:hAnsi="Times New Roman" w:cs="Times New Roman"/>
                <w:b/>
                <w:color w:val="000000"/>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5B0199" w:rsidRPr="007C2466" w:rsidTr="005B0199">
        <w:trPr>
          <w:trHeight w:val="20"/>
          <w:jc w:val="center"/>
        </w:trPr>
        <w:tc>
          <w:tcPr>
            <w:tcW w:w="0" w:type="auto"/>
            <w:vMerge/>
            <w:tcBorders>
              <w:top w:val="single" w:sz="4" w:space="0" w:color="auto"/>
              <w:left w:val="single" w:sz="4" w:space="0" w:color="auto"/>
              <w:bottom w:val="nil"/>
              <w:right w:val="single" w:sz="4" w:space="0" w:color="auto"/>
            </w:tcBorders>
            <w:vAlign w:val="center"/>
            <w:hideMark/>
          </w:tcPr>
          <w:p w:rsidR="005B0199" w:rsidRPr="007C2466" w:rsidRDefault="005B0199" w:rsidP="005B0199">
            <w:pPr>
              <w:ind w:left="0" w:right="0"/>
              <w:jc w:val="left"/>
              <w:rPr>
                <w:rFonts w:ascii="Times New Roman" w:hAnsi="Times New Roman" w:cs="Times New Roman"/>
                <w:b/>
                <w:spacing w:val="-4"/>
                <w:sz w:val="20"/>
                <w:szCs w:val="20"/>
              </w:rPr>
            </w:pPr>
          </w:p>
        </w:tc>
        <w:tc>
          <w:tcPr>
            <w:tcW w:w="483" w:type="pct"/>
            <w:tcBorders>
              <w:top w:val="single" w:sz="4" w:space="0" w:color="auto"/>
              <w:left w:val="single" w:sz="4" w:space="0" w:color="auto"/>
              <w:bottom w:val="nil"/>
              <w:right w:val="single" w:sz="4" w:space="0" w:color="auto"/>
            </w:tcBorders>
            <w:vAlign w:val="center"/>
            <w:hideMark/>
          </w:tcPr>
          <w:p w:rsidR="005B0199" w:rsidRPr="007C2466" w:rsidRDefault="005B0199" w:rsidP="005B0199">
            <w:pPr>
              <w:widowControl w:val="0"/>
              <w:ind w:left="0" w:right="0"/>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color w:val="000000"/>
                <w:spacing w:val="-2"/>
                <w:sz w:val="20"/>
                <w:szCs w:val="20"/>
                <w:shd w:val="clear" w:color="auto" w:fill="FFFFFF"/>
                <w:lang w:eastAsia="en-US"/>
              </w:rPr>
              <w:t>Код</w:t>
            </w:r>
          </w:p>
        </w:tc>
        <w:tc>
          <w:tcPr>
            <w:tcW w:w="1105" w:type="pct"/>
            <w:tcBorders>
              <w:top w:val="single" w:sz="4" w:space="0" w:color="auto"/>
              <w:left w:val="single" w:sz="4" w:space="0" w:color="auto"/>
              <w:bottom w:val="nil"/>
              <w:right w:val="single" w:sz="4" w:space="0" w:color="auto"/>
            </w:tcBorders>
            <w:vAlign w:val="center"/>
            <w:hideMark/>
          </w:tcPr>
          <w:p w:rsidR="005B0199" w:rsidRPr="007C2466" w:rsidRDefault="005B0199" w:rsidP="005B0199">
            <w:pPr>
              <w:widowControl w:val="0"/>
              <w:tabs>
                <w:tab w:val="left" w:pos="480"/>
                <w:tab w:val="center" w:pos="1129"/>
              </w:tabs>
              <w:ind w:left="0" w:right="0"/>
              <w:contextualSpacing/>
              <w:jc w:val="center"/>
              <w:rPr>
                <w:rFonts w:eastAsia="Calibri" w:cs="Times New Roman"/>
                <w:b/>
                <w:spacing w:val="-4"/>
                <w:sz w:val="20"/>
                <w:szCs w:val="20"/>
                <w:lang w:eastAsia="en-US"/>
              </w:rPr>
            </w:pPr>
            <w:r w:rsidRPr="007C2466">
              <w:rPr>
                <w:rFonts w:ascii="Times New Roman" w:eastAsia="Calibri" w:hAnsi="Times New Roman" w:cs="Times New Roman"/>
                <w:b/>
                <w:color w:val="000000"/>
                <w:spacing w:val="-2"/>
                <w:sz w:val="20"/>
                <w:szCs w:val="20"/>
                <w:shd w:val="clear" w:color="auto" w:fill="FFFFFF"/>
                <w:lang w:eastAsia="en-US"/>
              </w:rPr>
              <w:t>Наименование</w:t>
            </w:r>
          </w:p>
        </w:tc>
        <w:tc>
          <w:tcPr>
            <w:tcW w:w="0" w:type="auto"/>
            <w:vMerge/>
            <w:tcBorders>
              <w:top w:val="single" w:sz="4" w:space="0" w:color="auto"/>
              <w:left w:val="single" w:sz="4" w:space="0" w:color="auto"/>
              <w:bottom w:val="nil"/>
              <w:right w:val="single" w:sz="4" w:space="0" w:color="auto"/>
            </w:tcBorders>
            <w:vAlign w:val="center"/>
            <w:hideMark/>
          </w:tcPr>
          <w:p w:rsidR="005B0199" w:rsidRPr="007C2466" w:rsidRDefault="005B0199" w:rsidP="005B0199">
            <w:pPr>
              <w:ind w:left="0" w:right="0"/>
              <w:jc w:val="left"/>
              <w:rPr>
                <w:rFonts w:ascii="Times New Roman" w:eastAsia="Calibri" w:hAnsi="Times New Roman" w:cs="Times New Roman"/>
                <w:b/>
                <w:sz w:val="20"/>
                <w:szCs w:val="20"/>
                <w:shd w:val="clear" w:color="auto" w:fill="FFFFFF"/>
                <w:lang w:eastAsia="en-US"/>
              </w:rPr>
            </w:pPr>
          </w:p>
        </w:tc>
      </w:tr>
    </w:tbl>
    <w:p w:rsidR="005B0199" w:rsidRPr="007C2466" w:rsidRDefault="005B0199" w:rsidP="005B0199">
      <w:pPr>
        <w:spacing w:line="12" w:lineRule="auto"/>
        <w:ind w:left="0" w:right="0" w:firstLine="425"/>
        <w:jc w:val="center"/>
        <w:rPr>
          <w:rFonts w:ascii="Times New Roman" w:hAnsi="Times New Roman" w:cs="Times New Roman"/>
          <w:sz w:val="24"/>
          <w:szCs w:val="24"/>
        </w:rPr>
      </w:pPr>
    </w:p>
    <w:p w:rsidR="005B0199" w:rsidRPr="007C2466" w:rsidRDefault="005B0199" w:rsidP="005B0199">
      <w:pPr>
        <w:spacing w:line="12" w:lineRule="auto"/>
        <w:ind w:left="0" w:right="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5B0199" w:rsidRPr="007C2466" w:rsidTr="005B0199">
        <w:trPr>
          <w:trHeight w:val="20"/>
          <w:tblHeader/>
          <w:jc w:val="center"/>
        </w:trPr>
        <w:tc>
          <w:tcPr>
            <w:tcW w:w="348"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ind w:left="0" w:right="0"/>
              <w:jc w:val="center"/>
              <w:rPr>
                <w:rFonts w:ascii="Times New Roman" w:hAnsi="Times New Roman" w:cs="Times New Roman"/>
                <w:sz w:val="18"/>
                <w:szCs w:val="18"/>
              </w:rPr>
            </w:pPr>
            <w:r w:rsidRPr="007C2466">
              <w:rPr>
                <w:rFonts w:ascii="Times New Roman" w:hAnsi="Times New Roman" w:cs="Times New Roman"/>
                <w:sz w:val="18"/>
                <w:szCs w:val="18"/>
              </w:rPr>
              <w:t>1</w:t>
            </w:r>
          </w:p>
        </w:tc>
        <w:tc>
          <w:tcPr>
            <w:tcW w:w="483"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jc w:val="center"/>
              <w:rPr>
                <w:rFonts w:ascii="Times New Roman" w:hAnsi="Times New Roman" w:cs="Times New Roman"/>
                <w:sz w:val="18"/>
                <w:szCs w:val="18"/>
              </w:rPr>
            </w:pPr>
            <w:r w:rsidRPr="007C2466">
              <w:rPr>
                <w:rFonts w:ascii="Times New Roman" w:hAnsi="Times New Roman" w:cs="Times New Roman"/>
                <w:sz w:val="18"/>
                <w:szCs w:val="18"/>
              </w:rPr>
              <w:t>2</w:t>
            </w:r>
          </w:p>
        </w:tc>
        <w:tc>
          <w:tcPr>
            <w:tcW w:w="1105"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autoSpaceDE w:val="0"/>
              <w:autoSpaceDN w:val="0"/>
              <w:adjustRightInd w:val="0"/>
              <w:jc w:val="center"/>
              <w:rPr>
                <w:rFonts w:ascii="Times New Roman" w:hAnsi="Times New Roman" w:cs="Times New Roman"/>
                <w:sz w:val="18"/>
                <w:szCs w:val="18"/>
              </w:rPr>
            </w:pPr>
            <w:r w:rsidRPr="007C2466">
              <w:rPr>
                <w:rFonts w:ascii="Times New Roman" w:hAnsi="Times New Roman" w:cs="Times New Roman"/>
                <w:sz w:val="18"/>
                <w:szCs w:val="18"/>
              </w:rPr>
              <w:t>3</w:t>
            </w:r>
          </w:p>
        </w:tc>
        <w:tc>
          <w:tcPr>
            <w:tcW w:w="3064"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tabs>
                <w:tab w:val="left" w:pos="236"/>
              </w:tabs>
              <w:autoSpaceDE w:val="0"/>
              <w:autoSpaceDN w:val="0"/>
              <w:adjustRightInd w:val="0"/>
              <w:jc w:val="center"/>
              <w:rPr>
                <w:rFonts w:ascii="Times New Roman" w:eastAsia="Calibri" w:hAnsi="Times New Roman" w:cs="Times New Roman"/>
                <w:bCs/>
                <w:sz w:val="18"/>
                <w:szCs w:val="18"/>
                <w:lang w:eastAsia="en-US"/>
              </w:rPr>
            </w:pPr>
            <w:r w:rsidRPr="007C2466">
              <w:rPr>
                <w:rFonts w:ascii="Times New Roman" w:eastAsia="Calibri" w:hAnsi="Times New Roman" w:cs="Times New Roman"/>
                <w:bCs/>
                <w:sz w:val="18"/>
                <w:szCs w:val="18"/>
                <w:lang w:eastAsia="en-US"/>
              </w:rPr>
              <w:t>4</w:t>
            </w:r>
          </w:p>
        </w:tc>
      </w:tr>
      <w:tr w:rsidR="005B0199" w:rsidRPr="007C2466" w:rsidTr="009E07CB">
        <w:trPr>
          <w:trHeight w:val="779"/>
          <w:jc w:val="center"/>
        </w:trPr>
        <w:tc>
          <w:tcPr>
            <w:tcW w:w="348" w:type="pct"/>
            <w:tcBorders>
              <w:top w:val="single" w:sz="4" w:space="0" w:color="auto"/>
              <w:left w:val="single" w:sz="4" w:space="0" w:color="auto"/>
              <w:bottom w:val="single" w:sz="4" w:space="0" w:color="auto"/>
              <w:right w:val="single" w:sz="4" w:space="0" w:color="auto"/>
            </w:tcBorders>
          </w:tcPr>
          <w:p w:rsidR="005B0199" w:rsidRPr="007C2466" w:rsidRDefault="009E07CB" w:rsidP="009E07CB">
            <w:pPr>
              <w:spacing w:after="160" w:line="259" w:lineRule="auto"/>
              <w:ind w:right="0"/>
              <w:jc w:val="center"/>
              <w:rPr>
                <w:rFonts w:ascii="Times New Roman" w:hAnsi="Times New Roman" w:cs="Times New Roman"/>
                <w:sz w:val="20"/>
                <w:szCs w:val="20"/>
              </w:rPr>
            </w:pPr>
            <w:r w:rsidRPr="007C2466">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jc w:val="center"/>
              <w:rPr>
                <w:rFonts w:ascii="Times New Roman" w:hAnsi="Times New Roman" w:cs="Times New Roman"/>
                <w:sz w:val="20"/>
                <w:szCs w:val="20"/>
              </w:rPr>
            </w:pPr>
            <w:r w:rsidRPr="007C2466">
              <w:rPr>
                <w:rFonts w:ascii="Times New Roman" w:eastAsia="Calibri" w:hAnsi="Times New Roman" w:cs="Times New Roman"/>
                <w:sz w:val="20"/>
                <w:szCs w:val="20"/>
                <w:lang w:val="en-US" w:eastAsia="en-US"/>
              </w:rPr>
              <w:t>9.3</w:t>
            </w:r>
          </w:p>
        </w:tc>
        <w:tc>
          <w:tcPr>
            <w:tcW w:w="1105"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autoSpaceDE w:val="0"/>
              <w:autoSpaceDN w:val="0"/>
              <w:adjustRightInd w:val="0"/>
              <w:rPr>
                <w:rFonts w:ascii="Times New Roman" w:hAnsi="Times New Roman" w:cs="Times New Roman"/>
                <w:sz w:val="20"/>
                <w:szCs w:val="20"/>
              </w:rPr>
            </w:pPr>
            <w:proofErr w:type="spellStart"/>
            <w:r w:rsidRPr="007C2466">
              <w:rPr>
                <w:rFonts w:ascii="Times New Roman" w:eastAsia="Calibri" w:hAnsi="Times New Roman" w:cs="Times New Roman"/>
                <w:sz w:val="20"/>
                <w:szCs w:val="20"/>
                <w:lang w:eastAsia="en-US"/>
              </w:rPr>
              <w:t>Историко</w:t>
            </w:r>
            <w:proofErr w:type="spellEnd"/>
            <w:r w:rsidRPr="007C2466">
              <w:rPr>
                <w:rFonts w:ascii="Times New Roman" w:eastAsia="Calibri" w:hAnsi="Times New Roman" w:cs="Times New Roman"/>
                <w:sz w:val="20"/>
                <w:szCs w:val="20"/>
                <w:lang w:val="en-US" w:eastAsia="en-US"/>
              </w:rPr>
              <w:t>-</w:t>
            </w:r>
            <w:r w:rsidRPr="007C2466">
              <w:rPr>
                <w:rFonts w:ascii="Times New Roman" w:eastAsia="Calibri" w:hAnsi="Times New Roman" w:cs="Times New Roman"/>
                <w:sz w:val="20"/>
                <w:szCs w:val="20"/>
                <w:lang w:eastAsia="en-US"/>
              </w:rPr>
              <w:t>культурная</w:t>
            </w:r>
            <w:r w:rsidRPr="007C2466">
              <w:rPr>
                <w:rFonts w:ascii="Times New Roman" w:eastAsia="Calibri" w:hAnsi="Times New Roman" w:cs="Times New Roman"/>
                <w:sz w:val="20"/>
                <w:szCs w:val="20"/>
                <w:lang w:val="en-US" w:eastAsia="en-US"/>
              </w:rPr>
              <w:t xml:space="preserve"> </w:t>
            </w:r>
            <w:r w:rsidRPr="007C2466">
              <w:rPr>
                <w:rFonts w:ascii="Times New Roman" w:eastAsia="Calibri" w:hAnsi="Times New Roman" w:cs="Times New Roman"/>
                <w:sz w:val="20"/>
                <w:szCs w:val="20"/>
                <w:lang w:eastAsia="en-US"/>
              </w:rPr>
              <w:t>деятельность</w:t>
            </w:r>
          </w:p>
        </w:tc>
        <w:tc>
          <w:tcPr>
            <w:tcW w:w="3064" w:type="pct"/>
            <w:tcBorders>
              <w:top w:val="single" w:sz="4" w:space="0" w:color="auto"/>
              <w:left w:val="single" w:sz="4" w:space="0" w:color="auto"/>
              <w:bottom w:val="single" w:sz="4" w:space="0" w:color="auto"/>
              <w:right w:val="single" w:sz="4" w:space="0" w:color="auto"/>
            </w:tcBorders>
            <w:hideMark/>
          </w:tcPr>
          <w:p w:rsidR="00E15397" w:rsidRPr="007C2466" w:rsidRDefault="005B0199" w:rsidP="0076228C">
            <w:pPr>
              <w:autoSpaceDE w:val="0"/>
              <w:autoSpaceDN w:val="0"/>
              <w:adjustRightInd w:val="0"/>
              <w:rPr>
                <w:rFonts w:ascii="Times New Roman" w:hAnsi="Times New Roman" w:cs="Times New Roman"/>
                <w:sz w:val="20"/>
                <w:szCs w:val="20"/>
              </w:rPr>
            </w:pPr>
            <w:r w:rsidRPr="007C2466">
              <w:rPr>
                <w:rFonts w:ascii="Times New Roman" w:eastAsia="Calibri" w:hAnsi="Times New Roman" w:cs="Times New Roman"/>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B0199" w:rsidRPr="007C2466" w:rsidTr="009E07CB">
        <w:trPr>
          <w:trHeight w:val="1409"/>
          <w:jc w:val="center"/>
        </w:trPr>
        <w:tc>
          <w:tcPr>
            <w:tcW w:w="348" w:type="pct"/>
            <w:tcBorders>
              <w:top w:val="single" w:sz="4" w:space="0" w:color="auto"/>
              <w:left w:val="single" w:sz="4" w:space="0" w:color="auto"/>
              <w:bottom w:val="single" w:sz="4" w:space="0" w:color="auto"/>
              <w:right w:val="single" w:sz="4" w:space="0" w:color="auto"/>
            </w:tcBorders>
          </w:tcPr>
          <w:p w:rsidR="005B0199" w:rsidRPr="007C2466" w:rsidRDefault="009E07CB" w:rsidP="009E07CB">
            <w:pPr>
              <w:spacing w:after="160" w:line="259" w:lineRule="auto"/>
              <w:ind w:right="0"/>
              <w:jc w:val="center"/>
              <w:rPr>
                <w:rFonts w:ascii="Times New Roman" w:hAnsi="Times New Roman" w:cs="Times New Roman"/>
                <w:sz w:val="20"/>
                <w:szCs w:val="20"/>
              </w:rPr>
            </w:pPr>
            <w:r w:rsidRPr="007C2466">
              <w:rPr>
                <w:rFonts w:ascii="Times New Roman" w:hAnsi="Times New Roman" w:cs="Times New Roman"/>
                <w:sz w:val="20"/>
                <w:szCs w:val="20"/>
              </w:rPr>
              <w:t>2</w:t>
            </w:r>
          </w:p>
        </w:tc>
        <w:tc>
          <w:tcPr>
            <w:tcW w:w="483"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jc w:val="center"/>
              <w:rPr>
                <w:rFonts w:ascii="Times New Roman" w:hAnsi="Times New Roman" w:cs="Times New Roman"/>
                <w:sz w:val="20"/>
                <w:szCs w:val="20"/>
              </w:rPr>
            </w:pPr>
            <w:r w:rsidRPr="007C2466">
              <w:rPr>
                <w:rFonts w:ascii="Times New Roman" w:hAnsi="Times New Roman" w:cs="Times New Roman"/>
                <w:sz w:val="20"/>
                <w:szCs w:val="20"/>
              </w:rPr>
              <w:t>3.1.1</w:t>
            </w:r>
          </w:p>
        </w:tc>
        <w:tc>
          <w:tcPr>
            <w:tcW w:w="1105"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hideMark/>
          </w:tcPr>
          <w:p w:rsidR="00E15397" w:rsidRPr="007C2466" w:rsidRDefault="005B0199" w:rsidP="00555A86">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5B0199" w:rsidRPr="007C2466" w:rsidTr="0076228C">
        <w:trPr>
          <w:trHeight w:val="1575"/>
          <w:jc w:val="center"/>
        </w:trPr>
        <w:tc>
          <w:tcPr>
            <w:tcW w:w="348" w:type="pct"/>
            <w:tcBorders>
              <w:top w:val="single" w:sz="4" w:space="0" w:color="auto"/>
              <w:left w:val="single" w:sz="4" w:space="0" w:color="auto"/>
              <w:bottom w:val="single" w:sz="4" w:space="0" w:color="auto"/>
              <w:right w:val="single" w:sz="4" w:space="0" w:color="auto"/>
            </w:tcBorders>
          </w:tcPr>
          <w:p w:rsidR="005B0199" w:rsidRPr="007C2466" w:rsidRDefault="009E07CB" w:rsidP="009E07CB">
            <w:pPr>
              <w:spacing w:after="160" w:line="259" w:lineRule="auto"/>
              <w:ind w:right="0"/>
              <w:jc w:val="center"/>
            </w:pPr>
            <w:r w:rsidRPr="007C2466">
              <w:t>3</w:t>
            </w:r>
          </w:p>
        </w:tc>
        <w:tc>
          <w:tcPr>
            <w:tcW w:w="483"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jc w:val="center"/>
              <w:rPr>
                <w:rFonts w:ascii="Times New Roman" w:hAnsi="Times New Roman" w:cs="Times New Roman"/>
                <w:sz w:val="20"/>
                <w:szCs w:val="20"/>
              </w:rPr>
            </w:pPr>
            <w:r w:rsidRPr="007C2466">
              <w:rPr>
                <w:rFonts w:ascii="Times New Roman" w:hAnsi="Times New Roman" w:cs="Times New Roman"/>
                <w:sz w:val="20"/>
                <w:szCs w:val="20"/>
              </w:rPr>
              <w:t>12.0.2</w:t>
            </w:r>
          </w:p>
        </w:tc>
        <w:tc>
          <w:tcPr>
            <w:tcW w:w="1105"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Благоустройство территории</w:t>
            </w:r>
          </w:p>
        </w:tc>
        <w:tc>
          <w:tcPr>
            <w:tcW w:w="3064"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widowControl w:val="0"/>
              <w:snapToGrid w:val="0"/>
              <w:rPr>
                <w:rFonts w:ascii="Times New Roman" w:eastAsia="Calibri" w:hAnsi="Times New Roman" w:cs="Times New Roman"/>
                <w:sz w:val="20"/>
                <w:szCs w:val="20"/>
                <w:lang w:eastAsia="en-US"/>
              </w:rPr>
            </w:pPr>
            <w:r w:rsidRPr="007C2466">
              <w:rPr>
                <w:rFonts w:ascii="Times New Roman" w:eastAsia="Calibri" w:hAnsi="Times New Roman" w:cs="Arial"/>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5B0199" w:rsidRPr="007C2466" w:rsidTr="009E07CB">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5B0199" w:rsidRPr="007C2466" w:rsidRDefault="009E07CB" w:rsidP="009E07CB">
            <w:pPr>
              <w:spacing w:after="160" w:line="259" w:lineRule="auto"/>
              <w:ind w:right="0"/>
              <w:jc w:val="center"/>
              <w:rPr>
                <w:rFonts w:ascii="Times New Roman" w:hAnsi="Times New Roman" w:cs="Times New Roman"/>
                <w:sz w:val="20"/>
                <w:szCs w:val="20"/>
              </w:rPr>
            </w:pPr>
            <w:r w:rsidRPr="007C2466">
              <w:rPr>
                <w:rFonts w:ascii="Times New Roman" w:hAnsi="Times New Roman" w:cs="Times New Roman"/>
                <w:sz w:val="20"/>
                <w:szCs w:val="20"/>
              </w:rPr>
              <w:t>4</w:t>
            </w:r>
          </w:p>
        </w:tc>
        <w:tc>
          <w:tcPr>
            <w:tcW w:w="483"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jc w:val="center"/>
              <w:rPr>
                <w:rFonts w:ascii="Times New Roman" w:hAnsi="Times New Roman" w:cs="Times New Roman"/>
                <w:sz w:val="20"/>
                <w:szCs w:val="20"/>
              </w:rPr>
            </w:pPr>
            <w:r w:rsidRPr="007C2466">
              <w:rPr>
                <w:rFonts w:ascii="Times New Roman" w:hAnsi="Times New Roman" w:cs="Times New Roman"/>
                <w:sz w:val="20"/>
                <w:szCs w:val="20"/>
              </w:rPr>
              <w:t>12.0.1</w:t>
            </w:r>
          </w:p>
        </w:tc>
        <w:tc>
          <w:tcPr>
            <w:tcW w:w="1105" w:type="pct"/>
            <w:tcBorders>
              <w:top w:val="single" w:sz="4" w:space="0" w:color="auto"/>
              <w:left w:val="single" w:sz="4" w:space="0" w:color="auto"/>
              <w:bottom w:val="single" w:sz="4" w:space="0" w:color="auto"/>
              <w:right w:val="single" w:sz="4" w:space="0" w:color="auto"/>
            </w:tcBorders>
            <w:hideMark/>
          </w:tcPr>
          <w:p w:rsidR="005B0199" w:rsidRPr="007C2466" w:rsidRDefault="005B0199" w:rsidP="005B0199">
            <w:pPr>
              <w:autoSpaceDE w:val="0"/>
              <w:autoSpaceDN w:val="0"/>
              <w:adjustRightInd w:val="0"/>
              <w:rPr>
                <w:rFonts w:ascii="Times New Roman" w:hAnsi="Times New Roman" w:cs="Times New Roman"/>
                <w:spacing w:val="-2"/>
                <w:sz w:val="20"/>
                <w:szCs w:val="20"/>
                <w:shd w:val="clear" w:color="auto" w:fill="FFFFFF"/>
              </w:rPr>
            </w:pPr>
            <w:r w:rsidRPr="007C2466">
              <w:rPr>
                <w:rFonts w:ascii="Times New Roman" w:hAnsi="Times New Roman" w:cs="Times New Roman"/>
                <w:sz w:val="20"/>
                <w:szCs w:val="20"/>
              </w:rPr>
              <w:t>Улично-дорожная сеть</w:t>
            </w:r>
          </w:p>
        </w:tc>
        <w:tc>
          <w:tcPr>
            <w:tcW w:w="3064" w:type="pct"/>
            <w:tcBorders>
              <w:top w:val="single" w:sz="4" w:space="0" w:color="auto"/>
              <w:left w:val="single" w:sz="4" w:space="0" w:color="auto"/>
              <w:bottom w:val="single" w:sz="4" w:space="0" w:color="auto"/>
              <w:right w:val="single" w:sz="4" w:space="0" w:color="auto"/>
            </w:tcBorders>
          </w:tcPr>
          <w:p w:rsidR="005B0199" w:rsidRPr="007C2466" w:rsidRDefault="005B0199" w:rsidP="005B0199">
            <w:pPr>
              <w:autoSpaceDE w:val="0"/>
              <w:autoSpaceDN w:val="0"/>
              <w:adjustRightInd w:val="0"/>
            </w:pPr>
            <w:r w:rsidRPr="007C2466">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2466">
              <w:rPr>
                <w:rFonts w:ascii="Times New Roman" w:hAnsi="Times New Roman" w:cs="Times New Roman"/>
                <w:sz w:val="20"/>
                <w:szCs w:val="20"/>
              </w:rPr>
              <w:t>велотранспортной</w:t>
            </w:r>
            <w:proofErr w:type="spellEnd"/>
            <w:r w:rsidRPr="007C2466">
              <w:rPr>
                <w:rFonts w:ascii="Times New Roman" w:hAnsi="Times New Roman" w:cs="Times New Roman"/>
                <w:sz w:val="20"/>
                <w:szCs w:val="20"/>
              </w:rPr>
              <w:t xml:space="preserve"> и инженерной инфраструктуры;</w:t>
            </w:r>
          </w:p>
          <w:p w:rsidR="00E15397" w:rsidRPr="007C2466" w:rsidRDefault="005B0199" w:rsidP="00555A86">
            <w:pPr>
              <w:autoSpaceDE w:val="0"/>
              <w:autoSpaceDN w:val="0"/>
              <w:adjustRightInd w:val="0"/>
              <w:rPr>
                <w:rFonts w:ascii="Times New Roman" w:hAnsi="Times New Roman" w:cs="Times New Roman"/>
                <w:sz w:val="20"/>
                <w:szCs w:val="20"/>
                <w:shd w:val="clear" w:color="auto" w:fill="FFFFFF"/>
              </w:rPr>
            </w:pPr>
            <w:r w:rsidRPr="007C2466">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6" w:anchor="P186" w:history="1">
              <w:r w:rsidRPr="007C2466">
                <w:rPr>
                  <w:rFonts w:ascii="Times New Roman" w:hAnsi="Times New Roman" w:cs="Times New Roman"/>
                  <w:sz w:val="20"/>
                  <w:szCs w:val="20"/>
                </w:rPr>
                <w:t>кодами 2.7.1</w:t>
              </w:r>
            </w:hyperlink>
            <w:r w:rsidRPr="007C2466">
              <w:rPr>
                <w:rFonts w:ascii="Times New Roman" w:hAnsi="Times New Roman" w:cs="Times New Roman"/>
                <w:sz w:val="20"/>
                <w:szCs w:val="20"/>
              </w:rPr>
              <w:t xml:space="preserve">, </w:t>
            </w:r>
            <w:hyperlink r:id="rId27" w:anchor="P382" w:history="1">
              <w:r w:rsidRPr="007C2466">
                <w:rPr>
                  <w:rFonts w:ascii="Times New Roman" w:hAnsi="Times New Roman" w:cs="Times New Roman"/>
                  <w:sz w:val="20"/>
                  <w:szCs w:val="20"/>
                </w:rPr>
                <w:t>4.9</w:t>
              </w:r>
            </w:hyperlink>
            <w:r w:rsidRPr="007C2466">
              <w:rPr>
                <w:rFonts w:ascii="Times New Roman" w:hAnsi="Times New Roman" w:cs="Times New Roman"/>
                <w:sz w:val="20"/>
                <w:szCs w:val="20"/>
              </w:rPr>
              <w:t>, 7.2.3, а также некапитальных сооружений, предназначенных для охраны транспортных средств</w:t>
            </w:r>
          </w:p>
        </w:tc>
      </w:tr>
    </w:tbl>
    <w:p w:rsidR="005B0199" w:rsidRPr="007C2466" w:rsidRDefault="005B0199" w:rsidP="005B0199">
      <w:pPr>
        <w:ind w:left="0" w:right="0"/>
        <w:rPr>
          <w:rFonts w:ascii="Times New Roman" w:hAnsi="Times New Roman" w:cs="Times New Roman"/>
          <w:sz w:val="28"/>
          <w:szCs w:val="24"/>
        </w:rPr>
      </w:pPr>
    </w:p>
    <w:p w:rsidR="005B0199" w:rsidRPr="007C2466" w:rsidRDefault="005B0199" w:rsidP="005B0199">
      <w:pPr>
        <w:ind w:left="0" w:right="0" w:firstLine="425"/>
        <w:jc w:val="center"/>
        <w:rPr>
          <w:rFonts w:ascii="Times New Roman" w:hAnsi="Times New Roman" w:cs="Times New Roman"/>
          <w:b/>
          <w:sz w:val="28"/>
          <w:szCs w:val="24"/>
        </w:rPr>
      </w:pPr>
      <w:r w:rsidRPr="007C2466">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5B0199" w:rsidRPr="007C2466" w:rsidRDefault="005B0199" w:rsidP="000D71EB">
      <w:pPr>
        <w:ind w:left="0" w:right="0" w:firstLine="425"/>
        <w:jc w:val="center"/>
        <w:rPr>
          <w:rFonts w:ascii="Times New Roman" w:hAnsi="Times New Roman" w:cs="Times New Roman"/>
          <w:sz w:val="28"/>
          <w:szCs w:val="28"/>
        </w:rPr>
      </w:pPr>
    </w:p>
    <w:p w:rsidR="005B0199" w:rsidRPr="007C2466" w:rsidRDefault="0051548D" w:rsidP="005B0199">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5B0199" w:rsidRPr="007C2466" w:rsidTr="005B0199">
        <w:trPr>
          <w:trHeight w:val="20"/>
          <w:jc w:val="center"/>
        </w:trPr>
        <w:tc>
          <w:tcPr>
            <w:tcW w:w="348" w:type="pct"/>
            <w:vMerge w:val="restart"/>
            <w:tcBorders>
              <w:top w:val="single" w:sz="4" w:space="0" w:color="auto"/>
              <w:left w:val="single" w:sz="4" w:space="0" w:color="auto"/>
              <w:bottom w:val="nil"/>
              <w:right w:val="single" w:sz="4" w:space="0" w:color="auto"/>
            </w:tcBorders>
            <w:vAlign w:val="center"/>
            <w:hideMark/>
          </w:tcPr>
          <w:p w:rsidR="005B0199" w:rsidRPr="008C2338" w:rsidRDefault="005B0199" w:rsidP="005B0199">
            <w:pPr>
              <w:widowControl w:val="0"/>
              <w:ind w:left="0" w:right="0"/>
              <w:contextualSpacing/>
              <w:jc w:val="center"/>
              <w:rPr>
                <w:rFonts w:ascii="Times New Roman" w:eastAsia="Calibri" w:hAnsi="Times New Roman" w:cs="Times New Roman"/>
                <w:b/>
                <w:spacing w:val="-4"/>
                <w:sz w:val="20"/>
                <w:szCs w:val="20"/>
                <w:lang w:eastAsia="en-US"/>
              </w:rPr>
            </w:pPr>
            <w:r w:rsidRPr="008C2338">
              <w:rPr>
                <w:rFonts w:ascii="Times New Roman" w:eastAsia="Calibri" w:hAnsi="Times New Roman" w:cs="Times New Roman"/>
                <w:b/>
                <w:color w:val="000000"/>
                <w:spacing w:val="-2"/>
                <w:sz w:val="20"/>
                <w:szCs w:val="20"/>
                <w:shd w:val="clear" w:color="auto" w:fill="FFFFFF"/>
                <w:lang w:eastAsia="en-US"/>
              </w:rPr>
              <w:t>№</w:t>
            </w:r>
          </w:p>
          <w:p w:rsidR="005B0199" w:rsidRPr="008C2338" w:rsidRDefault="005B0199" w:rsidP="005B0199">
            <w:pPr>
              <w:widowControl w:val="0"/>
              <w:ind w:left="0" w:right="0"/>
              <w:contextualSpacing/>
              <w:jc w:val="center"/>
              <w:rPr>
                <w:rFonts w:eastAsia="Calibri" w:cs="Times New Roman"/>
                <w:b/>
                <w:spacing w:val="-4"/>
                <w:sz w:val="20"/>
                <w:szCs w:val="20"/>
                <w:lang w:eastAsia="en-US"/>
              </w:rPr>
            </w:pPr>
            <w:proofErr w:type="spellStart"/>
            <w:r w:rsidRPr="008C2338">
              <w:rPr>
                <w:rFonts w:ascii="Times New Roman" w:eastAsia="Calibri" w:hAnsi="Times New Roman" w:cs="Times New Roman"/>
                <w:b/>
                <w:color w:val="000000"/>
                <w:spacing w:val="-2"/>
                <w:sz w:val="20"/>
                <w:szCs w:val="20"/>
                <w:shd w:val="clear" w:color="auto" w:fill="FFFFFF"/>
                <w:lang w:eastAsia="en-US"/>
              </w:rPr>
              <w:t>п</w:t>
            </w:r>
            <w:proofErr w:type="spellEnd"/>
            <w:r w:rsidRPr="008C2338">
              <w:rPr>
                <w:rFonts w:ascii="Times New Roman" w:eastAsia="Calibri" w:hAnsi="Times New Roman" w:cs="Times New Roman"/>
                <w:b/>
                <w:color w:val="000000"/>
                <w:spacing w:val="-2"/>
                <w:sz w:val="20"/>
                <w:szCs w:val="20"/>
                <w:shd w:val="clear" w:color="auto" w:fill="FFFFFF"/>
                <w:lang w:eastAsia="en-US"/>
              </w:rPr>
              <w:t>/</w:t>
            </w:r>
            <w:proofErr w:type="spellStart"/>
            <w:r w:rsidRPr="008C2338">
              <w:rPr>
                <w:rFonts w:ascii="Times New Roman" w:eastAsia="Calibri" w:hAnsi="Times New Roman" w:cs="Times New Roman"/>
                <w:b/>
                <w:color w:val="000000"/>
                <w:spacing w:val="-2"/>
                <w:sz w:val="20"/>
                <w:szCs w:val="20"/>
                <w:shd w:val="clear" w:color="auto" w:fill="FFFFFF"/>
                <w:lang w:eastAsia="en-US"/>
              </w:rPr>
              <w:t>п</w:t>
            </w:r>
            <w:proofErr w:type="spellEnd"/>
          </w:p>
        </w:tc>
        <w:tc>
          <w:tcPr>
            <w:tcW w:w="1588" w:type="pct"/>
            <w:gridSpan w:val="2"/>
            <w:tcBorders>
              <w:top w:val="single" w:sz="4" w:space="0" w:color="auto"/>
              <w:left w:val="single" w:sz="4" w:space="0" w:color="auto"/>
              <w:bottom w:val="single" w:sz="4" w:space="0" w:color="auto"/>
              <w:right w:val="single" w:sz="4" w:space="0" w:color="auto"/>
            </w:tcBorders>
            <w:vAlign w:val="center"/>
            <w:hideMark/>
          </w:tcPr>
          <w:p w:rsidR="005B0199" w:rsidRPr="008C2338" w:rsidRDefault="005B0199" w:rsidP="005B0199">
            <w:pPr>
              <w:widowControl w:val="0"/>
              <w:ind w:left="0" w:right="0"/>
              <w:contextualSpacing/>
              <w:jc w:val="center"/>
              <w:rPr>
                <w:rFonts w:eastAsia="Calibri" w:cs="Times New Roman"/>
                <w:b/>
                <w:spacing w:val="-4"/>
                <w:sz w:val="20"/>
                <w:szCs w:val="20"/>
                <w:lang w:eastAsia="en-US"/>
              </w:rPr>
            </w:pPr>
            <w:r w:rsidRPr="008C2338">
              <w:rPr>
                <w:rFonts w:ascii="Times New Roman" w:eastAsia="Calibri" w:hAnsi="Times New Roman" w:cs="Times New Roman"/>
                <w:b/>
                <w:color w:val="000000"/>
                <w:spacing w:val="-2"/>
                <w:sz w:val="20"/>
                <w:szCs w:val="20"/>
                <w:shd w:val="clear" w:color="auto" w:fill="FFFFFF"/>
                <w:lang w:eastAsia="en-US"/>
              </w:rPr>
              <w:t>Вид разрешенного использования земельного участка и объекта капитального строительства</w:t>
            </w:r>
          </w:p>
        </w:tc>
        <w:tc>
          <w:tcPr>
            <w:tcW w:w="3064" w:type="pct"/>
            <w:vMerge w:val="restart"/>
            <w:tcBorders>
              <w:top w:val="single" w:sz="4" w:space="0" w:color="auto"/>
              <w:left w:val="single" w:sz="4" w:space="0" w:color="auto"/>
              <w:bottom w:val="nil"/>
              <w:right w:val="single" w:sz="4" w:space="0" w:color="auto"/>
            </w:tcBorders>
            <w:vAlign w:val="center"/>
            <w:hideMark/>
          </w:tcPr>
          <w:p w:rsidR="005B0199" w:rsidRPr="008C2338" w:rsidRDefault="005B0199" w:rsidP="005B0199">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8C2338">
              <w:rPr>
                <w:rFonts w:ascii="Times New Roman" w:hAnsi="Times New Roman" w:cs="Times New Roman"/>
                <w:b/>
                <w:color w:val="000000"/>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5B0199" w:rsidRPr="007C2466" w:rsidTr="005B0199">
        <w:trPr>
          <w:trHeight w:val="20"/>
          <w:jc w:val="center"/>
        </w:trPr>
        <w:tc>
          <w:tcPr>
            <w:tcW w:w="0" w:type="auto"/>
            <w:vMerge/>
            <w:tcBorders>
              <w:top w:val="single" w:sz="4" w:space="0" w:color="auto"/>
              <w:left w:val="single" w:sz="4" w:space="0" w:color="auto"/>
              <w:bottom w:val="nil"/>
              <w:right w:val="single" w:sz="4" w:space="0" w:color="auto"/>
            </w:tcBorders>
            <w:vAlign w:val="center"/>
            <w:hideMark/>
          </w:tcPr>
          <w:p w:rsidR="005B0199" w:rsidRPr="008C2338" w:rsidRDefault="005B0199" w:rsidP="005B0199">
            <w:pPr>
              <w:ind w:left="0" w:right="0"/>
              <w:jc w:val="left"/>
              <w:rPr>
                <w:rFonts w:ascii="Times New Roman" w:hAnsi="Times New Roman" w:cs="Times New Roman"/>
                <w:b/>
                <w:spacing w:val="-4"/>
                <w:sz w:val="20"/>
                <w:szCs w:val="20"/>
              </w:rPr>
            </w:pPr>
          </w:p>
        </w:tc>
        <w:tc>
          <w:tcPr>
            <w:tcW w:w="483" w:type="pct"/>
            <w:tcBorders>
              <w:top w:val="single" w:sz="4" w:space="0" w:color="auto"/>
              <w:left w:val="single" w:sz="4" w:space="0" w:color="auto"/>
              <w:bottom w:val="nil"/>
              <w:right w:val="single" w:sz="4" w:space="0" w:color="auto"/>
            </w:tcBorders>
            <w:vAlign w:val="center"/>
            <w:hideMark/>
          </w:tcPr>
          <w:p w:rsidR="005B0199" w:rsidRPr="008C2338" w:rsidRDefault="005B0199" w:rsidP="005B0199">
            <w:pPr>
              <w:widowControl w:val="0"/>
              <w:ind w:left="0" w:right="0"/>
              <w:contextualSpacing/>
              <w:jc w:val="center"/>
              <w:rPr>
                <w:rFonts w:ascii="Times New Roman" w:hAnsi="Times New Roman" w:cs="Times New Roman"/>
                <w:b/>
                <w:spacing w:val="-4"/>
                <w:sz w:val="20"/>
                <w:szCs w:val="20"/>
              </w:rPr>
            </w:pPr>
            <w:r w:rsidRPr="008C2338">
              <w:rPr>
                <w:rFonts w:ascii="Times New Roman" w:eastAsia="Calibri" w:hAnsi="Times New Roman" w:cs="Times New Roman"/>
                <w:b/>
                <w:color w:val="000000"/>
                <w:spacing w:val="-2"/>
                <w:sz w:val="20"/>
                <w:szCs w:val="20"/>
                <w:shd w:val="clear" w:color="auto" w:fill="FFFFFF"/>
                <w:lang w:eastAsia="en-US"/>
              </w:rPr>
              <w:t>Код</w:t>
            </w:r>
          </w:p>
        </w:tc>
        <w:tc>
          <w:tcPr>
            <w:tcW w:w="1105" w:type="pct"/>
            <w:tcBorders>
              <w:top w:val="single" w:sz="4" w:space="0" w:color="auto"/>
              <w:left w:val="single" w:sz="4" w:space="0" w:color="auto"/>
              <w:bottom w:val="nil"/>
              <w:right w:val="single" w:sz="4" w:space="0" w:color="auto"/>
            </w:tcBorders>
            <w:vAlign w:val="center"/>
            <w:hideMark/>
          </w:tcPr>
          <w:p w:rsidR="005B0199" w:rsidRPr="008C2338" w:rsidRDefault="005B0199" w:rsidP="005B0199">
            <w:pPr>
              <w:widowControl w:val="0"/>
              <w:tabs>
                <w:tab w:val="left" w:pos="480"/>
                <w:tab w:val="center" w:pos="1129"/>
              </w:tabs>
              <w:ind w:left="0" w:right="0"/>
              <w:contextualSpacing/>
              <w:jc w:val="center"/>
              <w:rPr>
                <w:rFonts w:eastAsia="Calibri" w:cs="Times New Roman"/>
                <w:b/>
                <w:spacing w:val="-4"/>
                <w:sz w:val="20"/>
                <w:szCs w:val="20"/>
                <w:lang w:eastAsia="en-US"/>
              </w:rPr>
            </w:pPr>
            <w:r w:rsidRPr="008C2338">
              <w:rPr>
                <w:rFonts w:ascii="Times New Roman" w:eastAsia="Calibri" w:hAnsi="Times New Roman" w:cs="Times New Roman"/>
                <w:b/>
                <w:color w:val="000000"/>
                <w:spacing w:val="-2"/>
                <w:sz w:val="20"/>
                <w:szCs w:val="20"/>
                <w:shd w:val="clear" w:color="auto" w:fill="FFFFFF"/>
                <w:lang w:eastAsia="en-US"/>
              </w:rPr>
              <w:t>Наименование</w:t>
            </w:r>
          </w:p>
        </w:tc>
        <w:tc>
          <w:tcPr>
            <w:tcW w:w="0" w:type="auto"/>
            <w:vMerge/>
            <w:tcBorders>
              <w:top w:val="single" w:sz="4" w:space="0" w:color="auto"/>
              <w:left w:val="single" w:sz="4" w:space="0" w:color="auto"/>
              <w:bottom w:val="nil"/>
              <w:right w:val="single" w:sz="4" w:space="0" w:color="auto"/>
            </w:tcBorders>
            <w:vAlign w:val="center"/>
            <w:hideMark/>
          </w:tcPr>
          <w:p w:rsidR="005B0199" w:rsidRPr="007C2466" w:rsidRDefault="005B0199" w:rsidP="005B0199">
            <w:pPr>
              <w:ind w:left="0" w:right="0"/>
              <w:jc w:val="left"/>
              <w:rPr>
                <w:rFonts w:ascii="Times New Roman" w:eastAsia="Calibri" w:hAnsi="Times New Roman" w:cs="Times New Roman"/>
                <w:b/>
                <w:sz w:val="20"/>
                <w:szCs w:val="20"/>
                <w:shd w:val="clear" w:color="auto" w:fill="FFFFFF"/>
                <w:lang w:eastAsia="en-US"/>
              </w:rPr>
            </w:pPr>
          </w:p>
        </w:tc>
      </w:tr>
    </w:tbl>
    <w:p w:rsidR="005B0199" w:rsidRPr="007C2466" w:rsidRDefault="005B0199" w:rsidP="005B0199">
      <w:pPr>
        <w:spacing w:line="12" w:lineRule="auto"/>
        <w:ind w:left="0" w:right="0" w:firstLine="425"/>
        <w:jc w:val="right"/>
        <w:rPr>
          <w:rFonts w:ascii="Times New Roman" w:hAnsi="Times New Roman" w:cs="Times New Roman"/>
          <w:sz w:val="24"/>
          <w:szCs w:val="24"/>
        </w:rPr>
      </w:pPr>
    </w:p>
    <w:p w:rsidR="005B0199" w:rsidRPr="007C2466" w:rsidRDefault="005B0199" w:rsidP="005B0199">
      <w:pPr>
        <w:spacing w:line="12"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5B0199" w:rsidRPr="007C2466" w:rsidTr="009E07CB">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5B0199" w:rsidRPr="007C2466" w:rsidRDefault="009E07CB" w:rsidP="009E07CB">
            <w:pPr>
              <w:spacing w:after="160" w:line="259" w:lineRule="auto"/>
              <w:ind w:right="0"/>
              <w:jc w:val="center"/>
              <w:rPr>
                <w:rFonts w:ascii="Times New Roman" w:hAnsi="Times New Roman" w:cs="Times New Roman"/>
                <w:sz w:val="20"/>
                <w:szCs w:val="20"/>
              </w:rPr>
            </w:pPr>
            <w:r w:rsidRPr="007C2466">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tcPr>
          <w:p w:rsidR="005B0199" w:rsidRPr="007C2466" w:rsidRDefault="005B0199" w:rsidP="005B0199">
            <w:pPr>
              <w:jc w:val="center"/>
              <w:rPr>
                <w:rFonts w:ascii="Times New Roman" w:hAnsi="Times New Roman" w:cs="Times New Roman"/>
                <w:sz w:val="20"/>
                <w:szCs w:val="20"/>
              </w:rPr>
            </w:pPr>
            <w:r w:rsidRPr="007C2466">
              <w:rPr>
                <w:rFonts w:ascii="Times New Roman" w:hAnsi="Times New Roman" w:cs="Times New Roman"/>
                <w:sz w:val="20"/>
                <w:szCs w:val="20"/>
              </w:rPr>
              <w:t>3.6.1</w:t>
            </w:r>
          </w:p>
        </w:tc>
        <w:tc>
          <w:tcPr>
            <w:tcW w:w="1105" w:type="pct"/>
            <w:tcBorders>
              <w:top w:val="single" w:sz="4" w:space="0" w:color="auto"/>
              <w:left w:val="single" w:sz="4" w:space="0" w:color="auto"/>
              <w:bottom w:val="single" w:sz="4" w:space="0" w:color="auto"/>
              <w:right w:val="single" w:sz="4" w:space="0" w:color="auto"/>
            </w:tcBorders>
          </w:tcPr>
          <w:p w:rsidR="005B0199" w:rsidRPr="007C2466" w:rsidRDefault="005B0199" w:rsidP="00097B96">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 xml:space="preserve">Объекты </w:t>
            </w:r>
            <w:proofErr w:type="spellStart"/>
            <w:r w:rsidRPr="007C2466">
              <w:rPr>
                <w:rFonts w:ascii="Times New Roman" w:hAnsi="Times New Roman" w:cs="Times New Roman"/>
                <w:sz w:val="20"/>
                <w:szCs w:val="20"/>
              </w:rPr>
              <w:t>культурно-досуговой</w:t>
            </w:r>
            <w:proofErr w:type="spellEnd"/>
            <w:r w:rsidRPr="007C2466">
              <w:rPr>
                <w:rFonts w:ascii="Times New Roman" w:hAnsi="Times New Roman" w:cs="Times New Roman"/>
                <w:sz w:val="20"/>
                <w:szCs w:val="20"/>
              </w:rPr>
              <w:t xml:space="preserve"> деятельности</w:t>
            </w:r>
          </w:p>
        </w:tc>
        <w:tc>
          <w:tcPr>
            <w:tcW w:w="3064" w:type="pct"/>
            <w:tcBorders>
              <w:top w:val="single" w:sz="4" w:space="0" w:color="auto"/>
              <w:left w:val="single" w:sz="4" w:space="0" w:color="auto"/>
              <w:bottom w:val="single" w:sz="4" w:space="0" w:color="auto"/>
              <w:right w:val="single" w:sz="4" w:space="0" w:color="auto"/>
            </w:tcBorders>
          </w:tcPr>
          <w:p w:rsidR="00E15397" w:rsidRPr="007C2466" w:rsidRDefault="005B0199" w:rsidP="00097B96">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5B0199" w:rsidRPr="007C2466" w:rsidTr="00097B96">
        <w:trPr>
          <w:trHeight w:val="731"/>
          <w:jc w:val="center"/>
        </w:trPr>
        <w:tc>
          <w:tcPr>
            <w:tcW w:w="348" w:type="pct"/>
            <w:tcBorders>
              <w:top w:val="single" w:sz="4" w:space="0" w:color="auto"/>
              <w:left w:val="single" w:sz="4" w:space="0" w:color="auto"/>
              <w:bottom w:val="single" w:sz="4" w:space="0" w:color="auto"/>
              <w:right w:val="single" w:sz="4" w:space="0" w:color="auto"/>
            </w:tcBorders>
          </w:tcPr>
          <w:p w:rsidR="005B0199" w:rsidRPr="007C2466" w:rsidRDefault="009E07CB" w:rsidP="009E07CB">
            <w:pPr>
              <w:spacing w:after="160" w:line="259" w:lineRule="auto"/>
              <w:ind w:right="0"/>
              <w:jc w:val="center"/>
              <w:rPr>
                <w:rFonts w:ascii="Times New Roman" w:hAnsi="Times New Roman" w:cs="Times New Roman"/>
                <w:sz w:val="20"/>
                <w:szCs w:val="20"/>
              </w:rPr>
            </w:pPr>
            <w:r w:rsidRPr="007C2466">
              <w:rPr>
                <w:rFonts w:ascii="Times New Roman" w:hAnsi="Times New Roman" w:cs="Times New Roman"/>
                <w:sz w:val="20"/>
                <w:szCs w:val="20"/>
              </w:rPr>
              <w:t>2</w:t>
            </w:r>
          </w:p>
        </w:tc>
        <w:tc>
          <w:tcPr>
            <w:tcW w:w="483" w:type="pct"/>
            <w:tcBorders>
              <w:top w:val="single" w:sz="4" w:space="0" w:color="auto"/>
              <w:left w:val="single" w:sz="4" w:space="0" w:color="auto"/>
              <w:bottom w:val="single" w:sz="4" w:space="0" w:color="auto"/>
              <w:right w:val="single" w:sz="4" w:space="0" w:color="auto"/>
            </w:tcBorders>
          </w:tcPr>
          <w:p w:rsidR="005B0199" w:rsidRPr="007C2466" w:rsidRDefault="005B0199" w:rsidP="005B0199">
            <w:pPr>
              <w:spacing w:after="160" w:line="259" w:lineRule="auto"/>
              <w:ind w:left="0" w:right="0"/>
              <w:jc w:val="center"/>
              <w:rPr>
                <w:rFonts w:ascii="Times New Roman" w:eastAsia="Calibri" w:hAnsi="Times New Roman" w:cs="Times New Roman"/>
                <w:sz w:val="20"/>
                <w:szCs w:val="20"/>
                <w:lang w:eastAsia="en-US"/>
              </w:rPr>
            </w:pPr>
            <w:r w:rsidRPr="007C2466">
              <w:rPr>
                <w:rFonts w:ascii="Times New Roman" w:eastAsia="Calibri" w:hAnsi="Times New Roman" w:cs="Times New Roman"/>
                <w:sz w:val="20"/>
                <w:szCs w:val="20"/>
                <w:lang w:eastAsia="en-US"/>
              </w:rPr>
              <w:t xml:space="preserve">4.6 </w:t>
            </w:r>
          </w:p>
        </w:tc>
        <w:tc>
          <w:tcPr>
            <w:tcW w:w="1105" w:type="pct"/>
            <w:tcBorders>
              <w:top w:val="single" w:sz="4" w:space="0" w:color="auto"/>
              <w:left w:val="single" w:sz="4" w:space="0" w:color="auto"/>
              <w:bottom w:val="single" w:sz="4" w:space="0" w:color="auto"/>
              <w:right w:val="single" w:sz="4" w:space="0" w:color="auto"/>
            </w:tcBorders>
          </w:tcPr>
          <w:p w:rsidR="005B0199" w:rsidRPr="007C2466" w:rsidRDefault="005B0199" w:rsidP="00097B96">
            <w:pPr>
              <w:autoSpaceDE w:val="0"/>
              <w:autoSpaceDN w:val="0"/>
              <w:adjustRightInd w:val="0"/>
              <w:spacing w:after="160"/>
              <w:ind w:left="142" w:right="80" w:firstLine="1"/>
              <w:jc w:val="left"/>
              <w:rPr>
                <w:rFonts w:ascii="Times New Roman" w:eastAsia="Calibri" w:hAnsi="Times New Roman" w:cs="Times New Roman"/>
                <w:sz w:val="20"/>
                <w:szCs w:val="20"/>
                <w:lang w:eastAsia="en-US"/>
              </w:rPr>
            </w:pPr>
            <w:r w:rsidRPr="007C2466">
              <w:rPr>
                <w:rFonts w:ascii="Times New Roman" w:eastAsia="Calibri" w:hAnsi="Times New Roman" w:cs="Times New Roman"/>
                <w:sz w:val="20"/>
                <w:szCs w:val="20"/>
                <w:lang w:eastAsia="en-US"/>
              </w:rPr>
              <w:t>Общественное питание</w:t>
            </w:r>
          </w:p>
        </w:tc>
        <w:tc>
          <w:tcPr>
            <w:tcW w:w="3064" w:type="pct"/>
            <w:tcBorders>
              <w:top w:val="single" w:sz="4" w:space="0" w:color="auto"/>
              <w:left w:val="single" w:sz="4" w:space="0" w:color="auto"/>
              <w:bottom w:val="single" w:sz="4" w:space="0" w:color="auto"/>
              <w:right w:val="single" w:sz="4" w:space="0" w:color="auto"/>
            </w:tcBorders>
          </w:tcPr>
          <w:p w:rsidR="005B0199" w:rsidRPr="007C2466" w:rsidRDefault="005B0199" w:rsidP="00097B96">
            <w:pPr>
              <w:autoSpaceDE w:val="0"/>
              <w:autoSpaceDN w:val="0"/>
              <w:adjustRightInd w:val="0"/>
              <w:spacing w:after="160"/>
              <w:ind w:left="63" w:right="0" w:hanging="205"/>
              <w:jc w:val="left"/>
              <w:rPr>
                <w:rFonts w:ascii="Times New Roman" w:eastAsia="Calibri" w:hAnsi="Times New Roman" w:cs="Times New Roman"/>
                <w:sz w:val="20"/>
                <w:szCs w:val="20"/>
                <w:lang w:eastAsia="en-US"/>
              </w:rPr>
            </w:pPr>
            <w:r w:rsidRPr="007C2466">
              <w:rPr>
                <w:rFonts w:ascii="Times New Roman" w:eastAsia="Calibri" w:hAnsi="Times New Roman" w:cs="Times New Roman"/>
                <w:sz w:val="20"/>
                <w:szCs w:val="20"/>
                <w:lang w:eastAsia="en-US"/>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338C9" w:rsidRPr="007C2466" w:rsidTr="00555A86">
        <w:trPr>
          <w:trHeight w:val="637"/>
          <w:jc w:val="center"/>
        </w:trPr>
        <w:tc>
          <w:tcPr>
            <w:tcW w:w="348" w:type="pct"/>
            <w:tcBorders>
              <w:top w:val="single" w:sz="4" w:space="0" w:color="auto"/>
              <w:left w:val="single" w:sz="4" w:space="0" w:color="auto"/>
              <w:bottom w:val="single" w:sz="4" w:space="0" w:color="auto"/>
              <w:right w:val="single" w:sz="4" w:space="0" w:color="auto"/>
            </w:tcBorders>
          </w:tcPr>
          <w:p w:rsidR="000338C9" w:rsidRPr="007C2466" w:rsidRDefault="000338C9" w:rsidP="009E07CB">
            <w:pPr>
              <w:spacing w:after="160" w:line="259" w:lineRule="auto"/>
              <w:ind w:right="0"/>
              <w:jc w:val="center"/>
              <w:rPr>
                <w:rFonts w:ascii="Times New Roman" w:hAnsi="Times New Roman" w:cs="Times New Roman"/>
                <w:sz w:val="20"/>
                <w:szCs w:val="20"/>
              </w:rPr>
            </w:pPr>
            <w:r>
              <w:rPr>
                <w:rFonts w:ascii="Times New Roman" w:hAnsi="Times New Roman" w:cs="Times New Roman"/>
                <w:sz w:val="20"/>
                <w:szCs w:val="20"/>
              </w:rPr>
              <w:t>3</w:t>
            </w:r>
          </w:p>
        </w:tc>
        <w:tc>
          <w:tcPr>
            <w:tcW w:w="483" w:type="pct"/>
            <w:tcBorders>
              <w:top w:val="single" w:sz="4" w:space="0" w:color="auto"/>
              <w:left w:val="single" w:sz="4" w:space="0" w:color="auto"/>
              <w:bottom w:val="single" w:sz="4" w:space="0" w:color="auto"/>
              <w:right w:val="single" w:sz="4" w:space="0" w:color="auto"/>
            </w:tcBorders>
          </w:tcPr>
          <w:p w:rsidR="000338C9" w:rsidRPr="007C2466" w:rsidRDefault="000338C9" w:rsidP="005B0199">
            <w:pPr>
              <w:spacing w:after="160" w:line="259" w:lineRule="auto"/>
              <w:ind w:left="0" w:right="0"/>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3.7</w:t>
            </w:r>
          </w:p>
        </w:tc>
        <w:tc>
          <w:tcPr>
            <w:tcW w:w="1105" w:type="pct"/>
            <w:tcBorders>
              <w:top w:val="single" w:sz="4" w:space="0" w:color="auto"/>
              <w:left w:val="single" w:sz="4" w:space="0" w:color="auto"/>
              <w:bottom w:val="single" w:sz="4" w:space="0" w:color="auto"/>
              <w:right w:val="single" w:sz="4" w:space="0" w:color="auto"/>
            </w:tcBorders>
          </w:tcPr>
          <w:p w:rsidR="000338C9" w:rsidRPr="00CE580D" w:rsidRDefault="000338C9" w:rsidP="00097B96">
            <w:pPr>
              <w:widowControl w:val="0"/>
              <w:autoSpaceDE w:val="0"/>
              <w:autoSpaceDN w:val="0"/>
              <w:adjustRightInd w:val="0"/>
              <w:rPr>
                <w:rFonts w:ascii="Times New Roman" w:hAnsi="Times New Roman" w:cs="Times New Roman"/>
                <w:sz w:val="20"/>
                <w:szCs w:val="20"/>
              </w:rPr>
            </w:pPr>
            <w:r w:rsidRPr="00CE580D">
              <w:rPr>
                <w:rFonts w:ascii="Times New Roman" w:hAnsi="Times New Roman" w:cs="Times New Roman"/>
                <w:sz w:val="20"/>
                <w:szCs w:val="20"/>
              </w:rPr>
              <w:t xml:space="preserve">Религиозное использование </w:t>
            </w:r>
          </w:p>
        </w:tc>
        <w:tc>
          <w:tcPr>
            <w:tcW w:w="3064" w:type="pct"/>
            <w:tcBorders>
              <w:top w:val="single" w:sz="4" w:space="0" w:color="auto"/>
              <w:left w:val="single" w:sz="4" w:space="0" w:color="auto"/>
              <w:bottom w:val="single" w:sz="4" w:space="0" w:color="auto"/>
              <w:right w:val="single" w:sz="4" w:space="0" w:color="auto"/>
            </w:tcBorders>
          </w:tcPr>
          <w:p w:rsidR="000338C9" w:rsidRPr="00CE580D" w:rsidRDefault="000338C9" w:rsidP="00097B96">
            <w:pPr>
              <w:widowControl w:val="0"/>
              <w:autoSpaceDE w:val="0"/>
              <w:autoSpaceDN w:val="0"/>
              <w:adjustRightInd w:val="0"/>
              <w:rPr>
                <w:rFonts w:ascii="Times New Roman" w:hAnsi="Times New Roman" w:cs="Times New Roman"/>
                <w:sz w:val="20"/>
                <w:szCs w:val="20"/>
              </w:rPr>
            </w:pPr>
            <w:r w:rsidRPr="00CE580D">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bl>
    <w:p w:rsidR="00056132" w:rsidRDefault="00056132" w:rsidP="00FF0EC7">
      <w:pPr>
        <w:ind w:left="0" w:firstLine="708"/>
        <w:contextualSpacing/>
        <w:rPr>
          <w:rFonts w:ascii="Times New Roman" w:hAnsi="Times New Roman" w:cs="Times New Roman"/>
          <w:bCs/>
          <w:color w:val="000000"/>
          <w:spacing w:val="-8"/>
          <w:sz w:val="28"/>
          <w:szCs w:val="28"/>
          <w:shd w:val="clear" w:color="auto" w:fill="FFFFFF"/>
        </w:rPr>
      </w:pPr>
    </w:p>
    <w:p w:rsidR="005B0199" w:rsidRPr="00432422" w:rsidRDefault="00256799" w:rsidP="00FF0EC7">
      <w:pPr>
        <w:ind w:left="0" w:firstLine="708"/>
        <w:contextualSpacing/>
        <w:rPr>
          <w:rFonts w:ascii="Times New Roman" w:hAnsi="Times New Roman" w:cs="Times New Roman"/>
          <w:bCs/>
          <w:spacing w:val="-8"/>
          <w:sz w:val="28"/>
          <w:szCs w:val="28"/>
          <w:shd w:val="clear" w:color="auto" w:fill="FFFFFF"/>
        </w:rPr>
      </w:pPr>
      <w:r>
        <w:rPr>
          <w:rFonts w:ascii="Times New Roman" w:hAnsi="Times New Roman" w:cs="Times New Roman"/>
          <w:bCs/>
          <w:color w:val="000000"/>
          <w:spacing w:val="-8"/>
          <w:sz w:val="28"/>
          <w:szCs w:val="28"/>
          <w:shd w:val="clear" w:color="auto" w:fill="FFFFFF"/>
        </w:rPr>
        <w:t>178</w:t>
      </w:r>
      <w:r w:rsidR="00CC5E63" w:rsidRPr="00432422">
        <w:rPr>
          <w:rFonts w:ascii="Times New Roman" w:hAnsi="Times New Roman" w:cs="Times New Roman"/>
          <w:bCs/>
          <w:color w:val="000000"/>
          <w:spacing w:val="-8"/>
          <w:sz w:val="28"/>
          <w:szCs w:val="28"/>
          <w:shd w:val="clear" w:color="auto" w:fill="FFFFFF"/>
        </w:rPr>
        <w:t xml:space="preserve">. </w:t>
      </w:r>
      <w:r w:rsidR="005B0199" w:rsidRPr="00432422">
        <w:rPr>
          <w:rFonts w:ascii="Times New Roman" w:hAnsi="Times New Roman" w:cs="Times New Roman"/>
          <w:bCs/>
          <w:color w:val="000000"/>
          <w:spacing w:val="-8"/>
          <w:sz w:val="28"/>
          <w:szCs w:val="28"/>
          <w:shd w:val="clear" w:color="auto" w:fill="FFFFFF"/>
        </w:rPr>
        <w:t xml:space="preserve">Вспомогательные виды разрешенного использования объектов капитального строительства и земельных участков для зоны </w:t>
      </w:r>
      <w:r w:rsidR="005B0199" w:rsidRPr="00432422">
        <w:rPr>
          <w:rFonts w:ascii="Times New Roman" w:hAnsi="Times New Roman" w:cs="Times New Roman"/>
          <w:bCs/>
          <w:iCs/>
          <w:sz w:val="28"/>
          <w:szCs w:val="28"/>
        </w:rPr>
        <w:t xml:space="preserve">исторической застройки </w:t>
      </w:r>
      <w:r w:rsidR="005B0199" w:rsidRPr="00432422">
        <w:rPr>
          <w:rFonts w:ascii="Times New Roman" w:hAnsi="Times New Roman" w:cs="Times New Roman"/>
          <w:bCs/>
          <w:color w:val="000000"/>
          <w:spacing w:val="-8"/>
          <w:sz w:val="28"/>
          <w:szCs w:val="28"/>
          <w:shd w:val="clear" w:color="auto" w:fill="FFFFFF"/>
        </w:rPr>
        <w:t>не предусмотрены.</w:t>
      </w:r>
    </w:p>
    <w:p w:rsidR="00971F3F" w:rsidRDefault="00971F3F" w:rsidP="00056132">
      <w:pPr>
        <w:ind w:left="0" w:right="0"/>
        <w:rPr>
          <w:rFonts w:ascii="Times New Roman" w:hAnsi="Times New Roman" w:cs="Times New Roman"/>
          <w:sz w:val="28"/>
          <w:szCs w:val="28"/>
        </w:rPr>
      </w:pPr>
    </w:p>
    <w:p w:rsidR="005B0199" w:rsidRPr="00432422" w:rsidRDefault="005B0199" w:rsidP="005B0199">
      <w:pPr>
        <w:ind w:left="0" w:right="0"/>
        <w:jc w:val="center"/>
        <w:rPr>
          <w:rFonts w:ascii="Times New Roman" w:hAnsi="Times New Roman" w:cs="Times New Roman"/>
          <w:sz w:val="28"/>
          <w:szCs w:val="24"/>
        </w:rPr>
      </w:pPr>
      <w:r w:rsidRPr="00432422">
        <w:rPr>
          <w:rFonts w:ascii="Times New Roman" w:hAnsi="Times New Roman" w:cs="Times New Roman"/>
          <w:b/>
          <w:sz w:val="28"/>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5B0199" w:rsidRPr="00432422" w:rsidRDefault="005B0199" w:rsidP="005B0199">
      <w:pPr>
        <w:ind w:left="0" w:right="0"/>
        <w:jc w:val="center"/>
        <w:rPr>
          <w:rFonts w:ascii="Times New Roman" w:hAnsi="Times New Roman" w:cs="Times New Roman"/>
          <w:sz w:val="28"/>
          <w:szCs w:val="24"/>
        </w:rPr>
      </w:pPr>
    </w:p>
    <w:p w:rsidR="005B0199" w:rsidRPr="00432422" w:rsidRDefault="0051548D" w:rsidP="005B0199">
      <w:pPr>
        <w:ind w:left="0" w:right="0"/>
        <w:jc w:val="right"/>
        <w:rPr>
          <w:rFonts w:ascii="Times New Roman" w:hAnsi="Times New Roman" w:cs="Times New Roman"/>
          <w:sz w:val="28"/>
          <w:szCs w:val="24"/>
        </w:rPr>
      </w:pPr>
      <w:r>
        <w:rPr>
          <w:rFonts w:ascii="Times New Roman" w:hAnsi="Times New Roman" w:cs="Times New Roman"/>
          <w:sz w:val="28"/>
          <w:szCs w:val="24"/>
        </w:rPr>
        <w:t>Таблица 37</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9"/>
        <w:gridCol w:w="2410"/>
        <w:gridCol w:w="3499"/>
        <w:gridCol w:w="2738"/>
      </w:tblGrid>
      <w:tr w:rsidR="00256799" w:rsidRPr="00432422" w:rsidTr="00256799">
        <w:tc>
          <w:tcPr>
            <w:tcW w:w="379" w:type="pct"/>
            <w:tcBorders>
              <w:top w:val="single" w:sz="4" w:space="0" w:color="auto"/>
              <w:left w:val="single" w:sz="4" w:space="0" w:color="auto"/>
              <w:bottom w:val="nil"/>
              <w:right w:val="single" w:sz="4" w:space="0" w:color="auto"/>
            </w:tcBorders>
            <w:vAlign w:val="center"/>
            <w:hideMark/>
          </w:tcPr>
          <w:p w:rsidR="005B0199" w:rsidRPr="00432422" w:rsidRDefault="005B0199" w:rsidP="00256799">
            <w:pPr>
              <w:ind w:left="0" w:right="0"/>
              <w:rPr>
                <w:rFonts w:ascii="Times New Roman" w:hAnsi="Times New Roman" w:cs="Times New Roman"/>
                <w:b/>
                <w:sz w:val="20"/>
                <w:szCs w:val="20"/>
              </w:rPr>
            </w:pPr>
            <w:r w:rsidRPr="00432422">
              <w:rPr>
                <w:rFonts w:ascii="Times New Roman" w:hAnsi="Times New Roman" w:cs="Times New Roman"/>
                <w:b/>
                <w:sz w:val="20"/>
                <w:szCs w:val="20"/>
              </w:rPr>
              <w:t xml:space="preserve"> № </w:t>
            </w:r>
            <w:proofErr w:type="spellStart"/>
            <w:r w:rsidRPr="00432422">
              <w:rPr>
                <w:rFonts w:ascii="Times New Roman" w:hAnsi="Times New Roman" w:cs="Times New Roman"/>
                <w:b/>
                <w:sz w:val="20"/>
                <w:szCs w:val="20"/>
              </w:rPr>
              <w:t>п</w:t>
            </w:r>
            <w:proofErr w:type="spellEnd"/>
            <w:r w:rsidRPr="00432422">
              <w:rPr>
                <w:rFonts w:ascii="Times New Roman" w:hAnsi="Times New Roman" w:cs="Times New Roman"/>
                <w:b/>
                <w:sz w:val="20"/>
                <w:szCs w:val="20"/>
              </w:rPr>
              <w:t>/</w:t>
            </w:r>
            <w:proofErr w:type="spellStart"/>
            <w:r w:rsidRPr="00432422">
              <w:rPr>
                <w:rFonts w:ascii="Times New Roman" w:hAnsi="Times New Roman" w:cs="Times New Roman"/>
                <w:b/>
                <w:sz w:val="20"/>
                <w:szCs w:val="20"/>
              </w:rPr>
              <w:t>п</w:t>
            </w:r>
            <w:proofErr w:type="spellEnd"/>
          </w:p>
        </w:tc>
        <w:tc>
          <w:tcPr>
            <w:tcW w:w="1288" w:type="pct"/>
            <w:tcBorders>
              <w:top w:val="single" w:sz="4" w:space="0" w:color="auto"/>
              <w:left w:val="single" w:sz="4" w:space="0" w:color="auto"/>
              <w:bottom w:val="nil"/>
              <w:right w:val="single" w:sz="4" w:space="0" w:color="auto"/>
            </w:tcBorders>
            <w:vAlign w:val="center"/>
            <w:hideMark/>
          </w:tcPr>
          <w:p w:rsidR="005B0199" w:rsidRPr="00432422" w:rsidRDefault="005B0199" w:rsidP="005B0199">
            <w:pPr>
              <w:jc w:val="center"/>
              <w:rPr>
                <w:rFonts w:ascii="Times New Roman" w:hAnsi="Times New Roman" w:cs="Times New Roman"/>
                <w:b/>
                <w:sz w:val="20"/>
                <w:szCs w:val="20"/>
              </w:rPr>
            </w:pPr>
            <w:r w:rsidRPr="00432422">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70" w:type="pct"/>
            <w:tcBorders>
              <w:top w:val="single" w:sz="4" w:space="0" w:color="auto"/>
              <w:left w:val="single" w:sz="4" w:space="0" w:color="auto"/>
              <w:bottom w:val="nil"/>
              <w:right w:val="single" w:sz="4" w:space="0" w:color="auto"/>
            </w:tcBorders>
            <w:vAlign w:val="center"/>
            <w:hideMark/>
          </w:tcPr>
          <w:p w:rsidR="005B0199" w:rsidRPr="00432422" w:rsidRDefault="005B0199" w:rsidP="005B0199">
            <w:pPr>
              <w:ind w:firstLine="2"/>
              <w:jc w:val="center"/>
              <w:rPr>
                <w:rFonts w:ascii="Times New Roman" w:hAnsi="Times New Roman" w:cs="Times New Roman"/>
                <w:b/>
                <w:sz w:val="20"/>
                <w:szCs w:val="20"/>
              </w:rPr>
            </w:pPr>
            <w:r w:rsidRPr="00432422">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463" w:type="pct"/>
            <w:tcBorders>
              <w:top w:val="single" w:sz="4" w:space="0" w:color="auto"/>
              <w:left w:val="single" w:sz="4" w:space="0" w:color="auto"/>
              <w:bottom w:val="nil"/>
              <w:right w:val="single" w:sz="4" w:space="0" w:color="auto"/>
            </w:tcBorders>
            <w:vAlign w:val="center"/>
            <w:hideMark/>
          </w:tcPr>
          <w:p w:rsidR="005B0199" w:rsidRPr="00432422" w:rsidRDefault="005B0199" w:rsidP="00256799">
            <w:pPr>
              <w:ind w:left="0" w:right="0"/>
              <w:jc w:val="center"/>
              <w:rPr>
                <w:rFonts w:ascii="Times New Roman" w:hAnsi="Times New Roman" w:cs="Times New Roman"/>
                <w:b/>
                <w:sz w:val="20"/>
                <w:szCs w:val="20"/>
              </w:rPr>
            </w:pPr>
            <w:r w:rsidRPr="00432422">
              <w:rPr>
                <w:rFonts w:ascii="Times New Roman" w:hAnsi="Times New Roman" w:cs="Times New Roman"/>
                <w:b/>
                <w:sz w:val="20"/>
                <w:szCs w:val="20"/>
              </w:rPr>
              <w:t>Предельные (минимальные и (или) максимальные) размеры земельных участков</w:t>
            </w:r>
          </w:p>
        </w:tc>
      </w:tr>
    </w:tbl>
    <w:p w:rsidR="005B0199" w:rsidRPr="00432422" w:rsidRDefault="005B0199" w:rsidP="005B0199">
      <w:pPr>
        <w:spacing w:line="12" w:lineRule="auto"/>
        <w:ind w:left="0" w:right="0"/>
        <w:jc w:val="center"/>
        <w:rPr>
          <w:rFonts w:ascii="Times New Roman" w:hAnsi="Times New Roman" w:cs="Times New Roman"/>
          <w:b/>
          <w:sz w:val="24"/>
          <w:szCs w:val="24"/>
        </w:rPr>
      </w:pPr>
    </w:p>
    <w:p w:rsidR="005B0199" w:rsidRPr="00432422" w:rsidRDefault="005B0199" w:rsidP="005B0199">
      <w:pPr>
        <w:spacing w:line="12" w:lineRule="auto"/>
        <w:ind w:left="0" w:right="0"/>
        <w:rPr>
          <w:rFonts w:ascii="Times New Roman" w:hAnsi="Times New Roman" w:cs="Times New Roman"/>
        </w:rPr>
      </w:pP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5"/>
        <w:gridCol w:w="2459"/>
        <w:gridCol w:w="3544"/>
        <w:gridCol w:w="2692"/>
      </w:tblGrid>
      <w:tr w:rsidR="00256799" w:rsidRPr="00432422" w:rsidTr="00256799">
        <w:trPr>
          <w:trHeight w:val="20"/>
          <w:tblHeader/>
          <w:jc w:val="center"/>
        </w:trPr>
        <w:tc>
          <w:tcPr>
            <w:tcW w:w="330" w:type="pct"/>
            <w:tcBorders>
              <w:top w:val="single" w:sz="4" w:space="0" w:color="auto"/>
              <w:left w:val="single" w:sz="4" w:space="0" w:color="auto"/>
              <w:bottom w:val="single" w:sz="4" w:space="0" w:color="auto"/>
              <w:right w:val="single" w:sz="4" w:space="0" w:color="auto"/>
            </w:tcBorders>
            <w:hideMark/>
          </w:tcPr>
          <w:p w:rsidR="005B0199" w:rsidRPr="00432422" w:rsidRDefault="005B0199" w:rsidP="005B0199">
            <w:pPr>
              <w:autoSpaceDE w:val="0"/>
              <w:autoSpaceDN w:val="0"/>
              <w:adjustRightInd w:val="0"/>
              <w:jc w:val="center"/>
              <w:rPr>
                <w:rFonts w:ascii="Times New Roman" w:hAnsi="Times New Roman" w:cs="Times New Roman"/>
                <w:sz w:val="18"/>
                <w:szCs w:val="18"/>
              </w:rPr>
            </w:pPr>
            <w:r w:rsidRPr="00432422">
              <w:rPr>
                <w:rFonts w:ascii="Times New Roman" w:hAnsi="Times New Roman" w:cs="Times New Roman"/>
                <w:sz w:val="18"/>
                <w:szCs w:val="18"/>
              </w:rPr>
              <w:t>1</w:t>
            </w:r>
          </w:p>
        </w:tc>
        <w:tc>
          <w:tcPr>
            <w:tcW w:w="1320" w:type="pct"/>
            <w:tcBorders>
              <w:top w:val="single" w:sz="4" w:space="0" w:color="auto"/>
              <w:left w:val="single" w:sz="4" w:space="0" w:color="auto"/>
              <w:bottom w:val="single" w:sz="4" w:space="0" w:color="auto"/>
              <w:right w:val="single" w:sz="4" w:space="0" w:color="auto"/>
            </w:tcBorders>
            <w:hideMark/>
          </w:tcPr>
          <w:p w:rsidR="005B0199" w:rsidRPr="00432422" w:rsidRDefault="005B0199" w:rsidP="005B0199">
            <w:pPr>
              <w:autoSpaceDE w:val="0"/>
              <w:autoSpaceDN w:val="0"/>
              <w:adjustRightInd w:val="0"/>
              <w:jc w:val="center"/>
              <w:rPr>
                <w:rFonts w:ascii="Times New Roman" w:hAnsi="Times New Roman" w:cs="Times New Roman"/>
                <w:sz w:val="18"/>
                <w:szCs w:val="18"/>
              </w:rPr>
            </w:pPr>
            <w:r w:rsidRPr="00432422">
              <w:rPr>
                <w:rFonts w:ascii="Times New Roman" w:hAnsi="Times New Roman" w:cs="Times New Roman"/>
                <w:sz w:val="18"/>
                <w:szCs w:val="18"/>
              </w:rPr>
              <w:t>2</w:t>
            </w:r>
          </w:p>
        </w:tc>
        <w:tc>
          <w:tcPr>
            <w:tcW w:w="1903" w:type="pct"/>
            <w:tcBorders>
              <w:top w:val="single" w:sz="4" w:space="0" w:color="auto"/>
              <w:left w:val="single" w:sz="4" w:space="0" w:color="auto"/>
              <w:bottom w:val="single" w:sz="4" w:space="0" w:color="auto"/>
              <w:right w:val="single" w:sz="4" w:space="0" w:color="auto"/>
            </w:tcBorders>
            <w:hideMark/>
          </w:tcPr>
          <w:p w:rsidR="005B0199" w:rsidRPr="00B43E9A" w:rsidRDefault="005B0199" w:rsidP="005B0199">
            <w:pPr>
              <w:widowControl w:val="0"/>
              <w:ind w:left="0" w:right="0"/>
              <w:jc w:val="center"/>
              <w:rPr>
                <w:rFonts w:ascii="Times New Roman" w:eastAsia="Calibri" w:hAnsi="Times New Roman" w:cs="Times New Roman"/>
                <w:color w:val="000000"/>
                <w:spacing w:val="-2"/>
                <w:sz w:val="18"/>
                <w:szCs w:val="18"/>
                <w:shd w:val="clear" w:color="auto" w:fill="FFFFFF"/>
                <w:lang w:eastAsia="en-US"/>
              </w:rPr>
            </w:pPr>
            <w:r w:rsidRPr="00B43E9A">
              <w:rPr>
                <w:rFonts w:ascii="Times New Roman" w:eastAsia="Calibri" w:hAnsi="Times New Roman" w:cs="Times New Roman"/>
                <w:bCs/>
                <w:iCs/>
                <w:color w:val="000000"/>
                <w:spacing w:val="-2"/>
                <w:sz w:val="18"/>
                <w:szCs w:val="18"/>
                <w:shd w:val="clear" w:color="auto" w:fill="FFFFFF"/>
                <w:lang w:eastAsia="en-US"/>
              </w:rPr>
              <w:t>3</w:t>
            </w:r>
          </w:p>
        </w:tc>
        <w:tc>
          <w:tcPr>
            <w:tcW w:w="1446" w:type="pct"/>
            <w:tcBorders>
              <w:top w:val="single" w:sz="4" w:space="0" w:color="auto"/>
              <w:left w:val="single" w:sz="4" w:space="0" w:color="auto"/>
              <w:bottom w:val="single" w:sz="4" w:space="0" w:color="auto"/>
              <w:right w:val="single" w:sz="4" w:space="0" w:color="auto"/>
            </w:tcBorders>
            <w:hideMark/>
          </w:tcPr>
          <w:p w:rsidR="005B0199" w:rsidRPr="00B43E9A" w:rsidRDefault="005B0199" w:rsidP="005B0199">
            <w:pPr>
              <w:jc w:val="center"/>
              <w:rPr>
                <w:rFonts w:ascii="Times New Roman" w:hAnsi="Times New Roman" w:cs="Times New Roman"/>
                <w:color w:val="000000"/>
                <w:spacing w:val="-2"/>
                <w:sz w:val="18"/>
                <w:szCs w:val="18"/>
                <w:shd w:val="clear" w:color="auto" w:fill="FFFFFF"/>
              </w:rPr>
            </w:pPr>
            <w:r w:rsidRPr="00B43E9A">
              <w:rPr>
                <w:rFonts w:ascii="Times New Roman" w:hAnsi="Times New Roman" w:cs="Times New Roman"/>
                <w:bCs/>
                <w:iCs/>
                <w:color w:val="000000"/>
                <w:spacing w:val="-2"/>
                <w:sz w:val="18"/>
                <w:szCs w:val="18"/>
                <w:shd w:val="clear" w:color="auto" w:fill="FFFFFF"/>
              </w:rPr>
              <w:t>4</w:t>
            </w:r>
          </w:p>
        </w:tc>
      </w:tr>
      <w:tr w:rsidR="00256799" w:rsidRPr="00432422" w:rsidTr="00256799">
        <w:trPr>
          <w:trHeight w:val="20"/>
          <w:jc w:val="center"/>
        </w:trPr>
        <w:tc>
          <w:tcPr>
            <w:tcW w:w="330" w:type="pct"/>
            <w:tcBorders>
              <w:top w:val="single" w:sz="4" w:space="0" w:color="auto"/>
              <w:left w:val="single" w:sz="4" w:space="0" w:color="auto"/>
              <w:bottom w:val="single" w:sz="4" w:space="0" w:color="auto"/>
              <w:right w:val="single" w:sz="4" w:space="0" w:color="auto"/>
            </w:tcBorders>
          </w:tcPr>
          <w:p w:rsidR="00AE27A7" w:rsidRPr="00432422" w:rsidRDefault="00256799" w:rsidP="00256799">
            <w:pPr>
              <w:autoSpaceDE w:val="0"/>
              <w:autoSpaceDN w:val="0"/>
              <w:adjustRightInd w:val="0"/>
              <w:spacing w:after="160" w:line="259" w:lineRule="auto"/>
              <w:ind w:right="0"/>
              <w:jc w:val="center"/>
              <w:rPr>
                <w:rFonts w:ascii="Times New Roman" w:hAnsi="Times New Roman" w:cs="Times New Roman"/>
                <w:sz w:val="20"/>
                <w:szCs w:val="20"/>
              </w:rPr>
            </w:pPr>
            <w:r>
              <w:rPr>
                <w:rFonts w:ascii="Times New Roman" w:hAnsi="Times New Roman" w:cs="Times New Roman"/>
                <w:sz w:val="20"/>
                <w:szCs w:val="20"/>
              </w:rPr>
              <w:t>1</w:t>
            </w:r>
          </w:p>
        </w:tc>
        <w:tc>
          <w:tcPr>
            <w:tcW w:w="1320" w:type="pct"/>
            <w:tcBorders>
              <w:top w:val="single" w:sz="4" w:space="0" w:color="auto"/>
              <w:left w:val="single" w:sz="4" w:space="0" w:color="auto"/>
              <w:bottom w:val="single" w:sz="4" w:space="0" w:color="auto"/>
              <w:right w:val="single" w:sz="4" w:space="0" w:color="auto"/>
            </w:tcBorders>
          </w:tcPr>
          <w:p w:rsidR="00AE27A7" w:rsidRPr="00432422" w:rsidRDefault="00AE27A7"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Историко-культурная деятельн</w:t>
            </w:r>
            <w:r>
              <w:rPr>
                <w:rFonts w:ascii="Times New Roman" w:hAnsi="Times New Roman" w:cs="Times New Roman"/>
                <w:sz w:val="20"/>
                <w:szCs w:val="20"/>
              </w:rPr>
              <w:t>ос</w:t>
            </w:r>
            <w:r w:rsidRPr="00432422">
              <w:rPr>
                <w:rFonts w:ascii="Times New Roman" w:hAnsi="Times New Roman" w:cs="Times New Roman"/>
                <w:sz w:val="20"/>
                <w:szCs w:val="20"/>
              </w:rPr>
              <w:t>ть</w:t>
            </w:r>
          </w:p>
        </w:tc>
        <w:tc>
          <w:tcPr>
            <w:tcW w:w="1903" w:type="pct"/>
            <w:tcBorders>
              <w:top w:val="single" w:sz="4" w:space="0" w:color="auto"/>
              <w:left w:val="single" w:sz="4" w:space="0" w:color="auto"/>
              <w:bottom w:val="single" w:sz="4" w:space="0" w:color="auto"/>
              <w:right w:val="single" w:sz="4" w:space="0" w:color="auto"/>
            </w:tcBorders>
          </w:tcPr>
          <w:p w:rsidR="00AE27A7" w:rsidRPr="00432422" w:rsidRDefault="00AE27A7"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Не подлежат установлению</w:t>
            </w:r>
          </w:p>
        </w:tc>
        <w:tc>
          <w:tcPr>
            <w:tcW w:w="1446" w:type="pct"/>
            <w:tcBorders>
              <w:top w:val="single" w:sz="4" w:space="0" w:color="auto"/>
              <w:left w:val="single" w:sz="4" w:space="0" w:color="auto"/>
              <w:bottom w:val="single" w:sz="4" w:space="0" w:color="auto"/>
              <w:right w:val="single" w:sz="4" w:space="0" w:color="auto"/>
            </w:tcBorders>
          </w:tcPr>
          <w:p w:rsidR="00AE27A7" w:rsidRPr="00432422" w:rsidRDefault="00AE27A7"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Не подлежат установлению</w:t>
            </w:r>
          </w:p>
        </w:tc>
      </w:tr>
      <w:tr w:rsidR="00256799" w:rsidRPr="00432422" w:rsidTr="00256799">
        <w:trPr>
          <w:trHeight w:val="20"/>
          <w:jc w:val="center"/>
        </w:trPr>
        <w:tc>
          <w:tcPr>
            <w:tcW w:w="330" w:type="pct"/>
            <w:tcBorders>
              <w:top w:val="single" w:sz="4" w:space="0" w:color="auto"/>
              <w:left w:val="single" w:sz="4" w:space="0" w:color="auto"/>
              <w:bottom w:val="single" w:sz="4" w:space="0" w:color="auto"/>
              <w:right w:val="single" w:sz="4" w:space="0" w:color="auto"/>
            </w:tcBorders>
          </w:tcPr>
          <w:p w:rsidR="002D6A8F" w:rsidRPr="00432422" w:rsidRDefault="00256799" w:rsidP="00256799">
            <w:pPr>
              <w:autoSpaceDE w:val="0"/>
              <w:autoSpaceDN w:val="0"/>
              <w:adjustRightInd w:val="0"/>
              <w:spacing w:after="160" w:line="259" w:lineRule="auto"/>
              <w:ind w:right="0"/>
              <w:jc w:val="center"/>
              <w:rPr>
                <w:rFonts w:ascii="Times New Roman" w:hAnsi="Times New Roman" w:cs="Times New Roman"/>
                <w:sz w:val="20"/>
                <w:szCs w:val="20"/>
              </w:rPr>
            </w:pPr>
            <w:r>
              <w:rPr>
                <w:rFonts w:ascii="Times New Roman" w:hAnsi="Times New Roman" w:cs="Times New Roman"/>
                <w:sz w:val="20"/>
                <w:szCs w:val="20"/>
              </w:rPr>
              <w:t>2</w:t>
            </w:r>
          </w:p>
        </w:tc>
        <w:tc>
          <w:tcPr>
            <w:tcW w:w="1320" w:type="pct"/>
            <w:tcBorders>
              <w:top w:val="single" w:sz="4" w:space="0" w:color="auto"/>
              <w:left w:val="single" w:sz="4" w:space="0" w:color="auto"/>
              <w:bottom w:val="single" w:sz="4" w:space="0" w:color="auto"/>
              <w:right w:val="single" w:sz="4" w:space="0" w:color="auto"/>
            </w:tcBorders>
          </w:tcPr>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Общественное питание</w:t>
            </w:r>
          </w:p>
        </w:tc>
        <w:tc>
          <w:tcPr>
            <w:tcW w:w="1903" w:type="pct"/>
            <w:tcBorders>
              <w:top w:val="single" w:sz="4" w:space="0" w:color="auto"/>
              <w:left w:val="single" w:sz="4" w:space="0" w:color="auto"/>
              <w:bottom w:val="single" w:sz="4" w:space="0" w:color="auto"/>
              <w:right w:val="single" w:sz="4" w:space="0" w:color="auto"/>
            </w:tcBorders>
          </w:tcPr>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Минимальные отступы зданий, строений, сооружений:</w:t>
            </w:r>
          </w:p>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 xml:space="preserve">– 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432422">
              <w:rPr>
                <w:rFonts w:ascii="Times New Roman" w:hAnsi="Times New Roman" w:cs="Times New Roman"/>
                <w:sz w:val="20"/>
                <w:szCs w:val="20"/>
              </w:rPr>
              <w:t xml:space="preserve"> – 5 м;</w:t>
            </w:r>
          </w:p>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432422">
              <w:rPr>
                <w:rFonts w:ascii="Times New Roman" w:hAnsi="Times New Roman" w:cs="Times New Roman"/>
                <w:sz w:val="20"/>
                <w:szCs w:val="20"/>
              </w:rPr>
              <w:t xml:space="preserve"> – 3 м;</w:t>
            </w:r>
          </w:p>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 до границ земельного участка –3 м;</w:t>
            </w:r>
          </w:p>
          <w:p w:rsidR="002D6A8F" w:rsidRPr="00432422" w:rsidRDefault="00056132" w:rsidP="00097B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Предельная высота – 12</w:t>
            </w:r>
            <w:r w:rsidR="002D6A8F" w:rsidRPr="00432422">
              <w:rPr>
                <w:rFonts w:ascii="Times New Roman" w:hAnsi="Times New Roman" w:cs="Times New Roman"/>
                <w:sz w:val="20"/>
                <w:szCs w:val="20"/>
              </w:rPr>
              <w:t xml:space="preserve"> м.</w:t>
            </w:r>
          </w:p>
          <w:p w:rsidR="002D6A8F" w:rsidRPr="00432422" w:rsidRDefault="002D6A8F" w:rsidP="00097B96">
            <w:pPr>
              <w:rPr>
                <w:rFonts w:ascii="Times New Roman" w:hAnsi="Times New Roman" w:cs="Times New Roman"/>
                <w:sz w:val="20"/>
                <w:szCs w:val="20"/>
              </w:rPr>
            </w:pPr>
            <w:r w:rsidRPr="00432422">
              <w:rPr>
                <w:rFonts w:ascii="Times New Roman" w:hAnsi="Times New Roman" w:cs="Times New Roman"/>
                <w:sz w:val="20"/>
                <w:szCs w:val="20"/>
              </w:rPr>
              <w:t>Максимальный процент застройки в границах земельного участка –</w:t>
            </w:r>
            <w:r w:rsidR="00056132">
              <w:rPr>
                <w:rFonts w:ascii="Times New Roman" w:hAnsi="Times New Roman" w:cs="Times New Roman"/>
                <w:sz w:val="20"/>
                <w:szCs w:val="20"/>
              </w:rPr>
              <w:t xml:space="preserve"> </w:t>
            </w:r>
            <w:r w:rsidRPr="00432422">
              <w:rPr>
                <w:rFonts w:ascii="Times New Roman" w:hAnsi="Times New Roman" w:cs="Times New Roman"/>
                <w:sz w:val="20"/>
                <w:szCs w:val="20"/>
              </w:rPr>
              <w:t>60 %</w:t>
            </w:r>
            <w:r w:rsidRPr="00432422">
              <w:rPr>
                <w:rStyle w:val="9pt"/>
                <w:b w:val="0"/>
                <w:bCs w:val="0"/>
                <w:i w:val="0"/>
                <w:iCs w:val="0"/>
                <w:color w:val="auto"/>
                <w:spacing w:val="-2"/>
                <w:sz w:val="20"/>
                <w:szCs w:val="20"/>
              </w:rPr>
              <w:t xml:space="preserve"> </w:t>
            </w:r>
            <w:r w:rsidRPr="00432422">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432422">
              <w:rPr>
                <w:spacing w:val="-2"/>
                <w:sz w:val="20"/>
                <w:szCs w:val="20"/>
                <w:shd w:val="clear" w:color="auto" w:fill="FFFFFF"/>
              </w:rPr>
              <w:t>.</w:t>
            </w:r>
          </w:p>
          <w:p w:rsidR="002D6A8F" w:rsidRPr="00432422" w:rsidRDefault="002D6A8F" w:rsidP="00097B96">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w:t>
            </w:r>
            <w:r w:rsidR="00056132">
              <w:rPr>
                <w:spacing w:val="-2"/>
                <w:sz w:val="20"/>
                <w:szCs w:val="20"/>
                <w:shd w:val="clear" w:color="auto" w:fill="FFFFFF"/>
              </w:rPr>
              <w:t xml:space="preserve"> </w:t>
            </w:r>
            <w:r>
              <w:rPr>
                <w:spacing w:val="-2"/>
                <w:sz w:val="20"/>
                <w:szCs w:val="20"/>
                <w:shd w:val="clear" w:color="auto" w:fill="FFFFFF"/>
              </w:rPr>
              <w:t xml:space="preserve">15 % </w:t>
            </w:r>
          </w:p>
        </w:tc>
        <w:tc>
          <w:tcPr>
            <w:tcW w:w="1446" w:type="pct"/>
            <w:tcBorders>
              <w:top w:val="single" w:sz="4" w:space="0" w:color="auto"/>
              <w:left w:val="single" w:sz="4" w:space="0" w:color="auto"/>
              <w:bottom w:val="single" w:sz="4" w:space="0" w:color="auto"/>
              <w:right w:val="single" w:sz="4" w:space="0" w:color="auto"/>
            </w:tcBorders>
          </w:tcPr>
          <w:p w:rsidR="002D6A8F" w:rsidRDefault="002D6A8F" w:rsidP="00097B96">
            <w:r w:rsidRPr="00644AF6">
              <w:rPr>
                <w:rFonts w:ascii="Times New Roman" w:hAnsi="Times New Roman" w:cs="Times New Roman"/>
                <w:sz w:val="20"/>
                <w:szCs w:val="20"/>
              </w:rPr>
              <w:t>Не подлежат установлению</w:t>
            </w:r>
          </w:p>
        </w:tc>
      </w:tr>
      <w:tr w:rsidR="00256799" w:rsidRPr="00432422" w:rsidTr="00256799">
        <w:trPr>
          <w:trHeight w:val="3093"/>
          <w:jc w:val="center"/>
        </w:trPr>
        <w:tc>
          <w:tcPr>
            <w:tcW w:w="330" w:type="pct"/>
            <w:tcBorders>
              <w:top w:val="single" w:sz="4" w:space="0" w:color="auto"/>
              <w:left w:val="single" w:sz="4" w:space="0" w:color="auto"/>
              <w:bottom w:val="single" w:sz="4" w:space="0" w:color="auto"/>
              <w:right w:val="single" w:sz="4" w:space="0" w:color="auto"/>
            </w:tcBorders>
          </w:tcPr>
          <w:p w:rsidR="002D6A8F" w:rsidRPr="00432422" w:rsidRDefault="00256799" w:rsidP="00256799">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3</w:t>
            </w:r>
          </w:p>
        </w:tc>
        <w:tc>
          <w:tcPr>
            <w:tcW w:w="1320" w:type="pct"/>
            <w:tcBorders>
              <w:top w:val="single" w:sz="4" w:space="0" w:color="auto"/>
              <w:left w:val="single" w:sz="4" w:space="0" w:color="auto"/>
              <w:bottom w:val="single" w:sz="4" w:space="0" w:color="auto"/>
              <w:right w:val="single" w:sz="4" w:space="0" w:color="auto"/>
            </w:tcBorders>
            <w:hideMark/>
          </w:tcPr>
          <w:p w:rsidR="002D6A8F" w:rsidRPr="00432422" w:rsidRDefault="002D6A8F" w:rsidP="00097B96">
            <w:pPr>
              <w:autoSpaceDE w:val="0"/>
              <w:autoSpaceDN w:val="0"/>
              <w:adjustRightInd w:val="0"/>
            </w:pPr>
            <w:r w:rsidRPr="00432422">
              <w:rPr>
                <w:rFonts w:ascii="Times New Roman" w:hAnsi="Times New Roman" w:cs="Times New Roman"/>
                <w:sz w:val="20"/>
                <w:szCs w:val="20"/>
              </w:rPr>
              <w:t xml:space="preserve">Объекты </w:t>
            </w:r>
            <w:proofErr w:type="spellStart"/>
            <w:r w:rsidRPr="00432422">
              <w:rPr>
                <w:rFonts w:ascii="Times New Roman" w:hAnsi="Times New Roman" w:cs="Times New Roman"/>
                <w:sz w:val="20"/>
                <w:szCs w:val="20"/>
              </w:rPr>
              <w:t>культурно-досуговой</w:t>
            </w:r>
            <w:proofErr w:type="spellEnd"/>
            <w:r w:rsidRPr="00432422">
              <w:rPr>
                <w:rFonts w:ascii="Times New Roman" w:hAnsi="Times New Roman" w:cs="Times New Roman"/>
                <w:sz w:val="20"/>
                <w:szCs w:val="20"/>
              </w:rPr>
              <w:t xml:space="preserve"> деятельности</w:t>
            </w:r>
          </w:p>
        </w:tc>
        <w:tc>
          <w:tcPr>
            <w:tcW w:w="1903" w:type="pct"/>
            <w:tcBorders>
              <w:top w:val="single" w:sz="4" w:space="0" w:color="auto"/>
              <w:left w:val="single" w:sz="4" w:space="0" w:color="auto"/>
              <w:bottom w:val="single" w:sz="4" w:space="0" w:color="auto"/>
              <w:right w:val="single" w:sz="4" w:space="0" w:color="auto"/>
            </w:tcBorders>
            <w:hideMark/>
          </w:tcPr>
          <w:p w:rsidR="002D6A8F" w:rsidRPr="00432422" w:rsidRDefault="002D6A8F" w:rsidP="00097B96">
            <w:pPr>
              <w:widowControl w:val="0"/>
              <w:rPr>
                <w:rFonts w:ascii="Times New Roman" w:eastAsia="Calibri" w:hAnsi="Times New Roman" w:cs="Times New Roman"/>
                <w:spacing w:val="-4"/>
                <w:sz w:val="20"/>
                <w:szCs w:val="20"/>
                <w:lang w:eastAsia="en-US"/>
              </w:rPr>
            </w:pPr>
            <w:r w:rsidRPr="00432422">
              <w:rPr>
                <w:rFonts w:ascii="Times New Roman" w:eastAsia="Calibri" w:hAnsi="Times New Roman" w:cs="Times New Roman"/>
                <w:color w:val="000000"/>
                <w:spacing w:val="-2"/>
                <w:sz w:val="20"/>
                <w:szCs w:val="20"/>
                <w:shd w:val="clear" w:color="auto" w:fill="FFFFFF"/>
                <w:lang w:eastAsia="en-US"/>
              </w:rPr>
              <w:t>Минимальные отступы зданий, строений, сооружений:</w:t>
            </w:r>
          </w:p>
          <w:p w:rsidR="002D6A8F" w:rsidRPr="00432422" w:rsidRDefault="00097B96" w:rsidP="00097B96">
            <w:pPr>
              <w:widowControl w:val="0"/>
              <w:numPr>
                <w:ilvl w:val="0"/>
                <w:numId w:val="87"/>
              </w:numPr>
              <w:tabs>
                <w:tab w:val="left" w:pos="246"/>
              </w:tabs>
              <w:ind w:left="113" w:right="0"/>
              <w:jc w:val="left"/>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 xml:space="preserve">- </w:t>
            </w:r>
            <w:r w:rsidR="002D6A8F" w:rsidRPr="00432422">
              <w:rPr>
                <w:rFonts w:ascii="Times New Roman" w:eastAsia="Calibri" w:hAnsi="Times New Roman" w:cs="Times New Roman"/>
                <w:color w:val="000000"/>
                <w:spacing w:val="-2"/>
                <w:sz w:val="20"/>
                <w:szCs w:val="20"/>
                <w:shd w:val="clear" w:color="auto" w:fill="FFFFFF"/>
                <w:lang w:eastAsia="en-US"/>
              </w:rPr>
              <w:t xml:space="preserve">от красной линии улицы </w:t>
            </w:r>
            <w:r w:rsidR="002D6A8F">
              <w:rPr>
                <w:rFonts w:ascii="Times New Roman" w:eastAsia="Calibri" w:hAnsi="Times New Roman" w:cs="Times New Roman"/>
                <w:color w:val="000000"/>
                <w:spacing w:val="-2"/>
                <w:sz w:val="20"/>
                <w:szCs w:val="20"/>
                <w:shd w:val="clear" w:color="auto" w:fill="FFFFFF"/>
                <w:lang w:eastAsia="en-US"/>
              </w:rPr>
              <w:t>(в случае отсутствия установленной красной линии - от границ земельного участка, граничащего с улично-дорожной сетью)</w:t>
            </w:r>
            <w:r w:rsidR="002D6A8F" w:rsidRPr="00432422">
              <w:rPr>
                <w:rFonts w:ascii="Times New Roman" w:eastAsia="Calibri" w:hAnsi="Times New Roman" w:cs="Times New Roman"/>
                <w:color w:val="000000"/>
                <w:spacing w:val="-2"/>
                <w:sz w:val="20"/>
                <w:szCs w:val="20"/>
                <w:shd w:val="clear" w:color="auto" w:fill="FFFFFF"/>
                <w:lang w:eastAsia="en-US"/>
              </w:rPr>
              <w:t xml:space="preserve"> </w:t>
            </w:r>
            <w:r w:rsidR="002D6A8F" w:rsidRPr="00432422">
              <w:rPr>
                <w:rFonts w:ascii="Times New Roman" w:eastAsia="Calibri" w:hAnsi="Times New Roman" w:cs="Times New Roman"/>
                <w:spacing w:val="-4"/>
                <w:sz w:val="20"/>
                <w:szCs w:val="20"/>
                <w:lang w:eastAsia="en-US"/>
              </w:rPr>
              <w:t>–</w:t>
            </w:r>
            <w:r w:rsidR="002D6A8F" w:rsidRPr="00432422">
              <w:rPr>
                <w:rFonts w:ascii="Times New Roman" w:eastAsia="Calibri" w:hAnsi="Times New Roman" w:cs="Times New Roman"/>
                <w:color w:val="000000"/>
                <w:spacing w:val="-2"/>
                <w:sz w:val="20"/>
                <w:szCs w:val="20"/>
                <w:shd w:val="clear" w:color="auto" w:fill="FFFFFF"/>
                <w:lang w:eastAsia="en-US"/>
              </w:rPr>
              <w:t xml:space="preserve"> 5 м;</w:t>
            </w:r>
          </w:p>
          <w:p w:rsidR="002D6A8F" w:rsidRPr="00432422" w:rsidRDefault="00097B96" w:rsidP="00097B96">
            <w:pPr>
              <w:widowControl w:val="0"/>
              <w:numPr>
                <w:ilvl w:val="0"/>
                <w:numId w:val="88"/>
              </w:numPr>
              <w:tabs>
                <w:tab w:val="left" w:pos="246"/>
              </w:tabs>
              <w:ind w:left="113" w:right="0"/>
              <w:jc w:val="left"/>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 xml:space="preserve">- </w:t>
            </w:r>
            <w:r w:rsidR="00374638">
              <w:rPr>
                <w:rFonts w:ascii="Times New Roman" w:eastAsia="Calibri" w:hAnsi="Times New Roman" w:cs="Times New Roman"/>
                <w:color w:val="000000"/>
                <w:spacing w:val="-2"/>
                <w:sz w:val="20"/>
                <w:szCs w:val="20"/>
                <w:shd w:val="clear" w:color="auto" w:fill="FFFFFF"/>
                <w:lang w:eastAsia="en-US"/>
              </w:rPr>
              <w:t>от красной линии проезда (в случае отсутствия установленной красной линии - от границ земельного участка, граничащего с проездом)</w:t>
            </w:r>
            <w:r w:rsidR="002D6A8F" w:rsidRPr="00432422">
              <w:rPr>
                <w:rFonts w:ascii="Times New Roman" w:eastAsia="Calibri" w:hAnsi="Times New Roman" w:cs="Times New Roman"/>
                <w:color w:val="000000"/>
                <w:spacing w:val="-2"/>
                <w:sz w:val="20"/>
                <w:szCs w:val="20"/>
                <w:shd w:val="clear" w:color="auto" w:fill="FFFFFF"/>
                <w:lang w:eastAsia="en-US"/>
              </w:rPr>
              <w:t xml:space="preserve"> </w:t>
            </w:r>
            <w:r w:rsidR="002D6A8F" w:rsidRPr="00432422">
              <w:rPr>
                <w:rFonts w:ascii="Times New Roman" w:eastAsia="Calibri" w:hAnsi="Times New Roman" w:cs="Times New Roman"/>
                <w:spacing w:val="-4"/>
                <w:sz w:val="20"/>
                <w:szCs w:val="20"/>
                <w:lang w:eastAsia="en-US"/>
              </w:rPr>
              <w:t>–</w:t>
            </w:r>
            <w:r w:rsidR="002D6A8F" w:rsidRPr="00432422">
              <w:rPr>
                <w:rFonts w:ascii="Times New Roman" w:eastAsia="Calibri" w:hAnsi="Times New Roman" w:cs="Times New Roman"/>
                <w:color w:val="000000"/>
                <w:spacing w:val="-2"/>
                <w:sz w:val="20"/>
                <w:szCs w:val="20"/>
                <w:shd w:val="clear" w:color="auto" w:fill="FFFFFF"/>
                <w:lang w:eastAsia="en-US"/>
              </w:rPr>
              <w:t xml:space="preserve"> 3 м;</w:t>
            </w:r>
          </w:p>
          <w:p w:rsidR="002D6A8F" w:rsidRPr="00432422" w:rsidRDefault="00097B96" w:rsidP="00097B96">
            <w:pPr>
              <w:widowControl w:val="0"/>
              <w:numPr>
                <w:ilvl w:val="0"/>
                <w:numId w:val="87"/>
              </w:numPr>
              <w:tabs>
                <w:tab w:val="left" w:pos="246"/>
              </w:tabs>
              <w:ind w:left="113" w:right="0"/>
              <w:jc w:val="left"/>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 xml:space="preserve">- </w:t>
            </w:r>
            <w:r w:rsidR="002D6A8F" w:rsidRPr="00432422">
              <w:rPr>
                <w:rFonts w:ascii="Times New Roman" w:eastAsia="Calibri" w:hAnsi="Times New Roman" w:cs="Times New Roman"/>
                <w:color w:val="000000"/>
                <w:spacing w:val="-2"/>
                <w:sz w:val="20"/>
                <w:szCs w:val="20"/>
                <w:shd w:val="clear" w:color="auto" w:fill="FFFFFF"/>
                <w:lang w:eastAsia="en-US"/>
              </w:rPr>
              <w:t xml:space="preserve">до границ земельного участка </w:t>
            </w:r>
            <w:r w:rsidR="002D6A8F" w:rsidRPr="00432422">
              <w:rPr>
                <w:rFonts w:ascii="Times New Roman" w:eastAsia="Calibri" w:hAnsi="Times New Roman" w:cs="Times New Roman"/>
                <w:spacing w:val="-4"/>
                <w:sz w:val="20"/>
                <w:szCs w:val="20"/>
                <w:lang w:eastAsia="en-US"/>
              </w:rPr>
              <w:t>–</w:t>
            </w:r>
            <w:r w:rsidR="002D6A8F" w:rsidRPr="00432422">
              <w:rPr>
                <w:rFonts w:ascii="Times New Roman" w:eastAsia="Calibri" w:hAnsi="Times New Roman" w:cs="Times New Roman"/>
                <w:color w:val="000000"/>
                <w:spacing w:val="-2"/>
                <w:sz w:val="20"/>
                <w:szCs w:val="20"/>
                <w:shd w:val="clear" w:color="auto" w:fill="FFFFFF"/>
                <w:lang w:eastAsia="en-US"/>
              </w:rPr>
              <w:t xml:space="preserve">  3 м.</w:t>
            </w:r>
          </w:p>
          <w:p w:rsidR="002D6A8F" w:rsidRPr="00432422" w:rsidRDefault="00056132" w:rsidP="00097B96">
            <w:pPr>
              <w:widowControl w:val="0"/>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Предельная высота – 12</w:t>
            </w:r>
            <w:r w:rsidR="002D6A8F" w:rsidRPr="00432422">
              <w:rPr>
                <w:rFonts w:ascii="Times New Roman" w:eastAsia="Calibri" w:hAnsi="Times New Roman" w:cs="Times New Roman"/>
                <w:color w:val="000000"/>
                <w:spacing w:val="-2"/>
                <w:sz w:val="20"/>
                <w:szCs w:val="20"/>
                <w:shd w:val="clear" w:color="auto" w:fill="FFFFFF"/>
                <w:lang w:eastAsia="en-US"/>
              </w:rPr>
              <w:t xml:space="preserve"> м.</w:t>
            </w:r>
          </w:p>
          <w:p w:rsidR="002D6A8F" w:rsidRPr="00432422" w:rsidRDefault="002D6A8F" w:rsidP="00097B96">
            <w:pPr>
              <w:widowControl w:val="0"/>
              <w:rPr>
                <w:rFonts w:ascii="Times New Roman" w:eastAsia="Calibri" w:hAnsi="Times New Roman" w:cs="Times New Roman"/>
                <w:color w:val="000000"/>
                <w:spacing w:val="-2"/>
                <w:sz w:val="20"/>
                <w:szCs w:val="20"/>
                <w:shd w:val="clear" w:color="auto" w:fill="FFFFFF"/>
                <w:lang w:eastAsia="en-US"/>
              </w:rPr>
            </w:pPr>
            <w:r w:rsidRPr="00432422">
              <w:rPr>
                <w:rFonts w:ascii="Times New Roman" w:eastAsia="Calibri" w:hAnsi="Times New Roman" w:cs="Times New Roman"/>
                <w:color w:val="000000"/>
                <w:spacing w:val="-2"/>
                <w:sz w:val="20"/>
                <w:szCs w:val="20"/>
                <w:shd w:val="clear" w:color="auto" w:fill="FFFFFF"/>
                <w:lang w:eastAsia="en-US"/>
              </w:rPr>
              <w:t xml:space="preserve">Максимальный процент застройки в границах земельного участка </w:t>
            </w:r>
            <w:r w:rsidRPr="00432422">
              <w:rPr>
                <w:rFonts w:ascii="Times New Roman" w:eastAsia="Calibri" w:hAnsi="Times New Roman" w:cs="Times New Roman"/>
                <w:spacing w:val="-4"/>
                <w:sz w:val="20"/>
                <w:szCs w:val="20"/>
                <w:lang w:eastAsia="en-US"/>
              </w:rPr>
              <w:t>–</w:t>
            </w:r>
            <w:r w:rsidRPr="00432422">
              <w:rPr>
                <w:rFonts w:ascii="Times New Roman" w:eastAsia="Calibri" w:hAnsi="Times New Roman" w:cs="Times New Roman"/>
                <w:color w:val="000000"/>
                <w:spacing w:val="-2"/>
                <w:sz w:val="20"/>
                <w:szCs w:val="20"/>
                <w:shd w:val="clear" w:color="auto" w:fill="FFFFFF"/>
                <w:lang w:eastAsia="en-US"/>
              </w:rPr>
              <w:t xml:space="preserve"> 50 %</w:t>
            </w:r>
            <w:r w:rsidRPr="00432422">
              <w:rPr>
                <w:rStyle w:val="9pt"/>
                <w:b w:val="0"/>
                <w:bCs w:val="0"/>
                <w:i w:val="0"/>
                <w:iCs w:val="0"/>
                <w:color w:val="auto"/>
                <w:spacing w:val="-2"/>
                <w:sz w:val="20"/>
                <w:szCs w:val="20"/>
              </w:rPr>
              <w:t xml:space="preserve"> </w:t>
            </w:r>
            <w:r w:rsidRPr="00432422">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432422">
              <w:rPr>
                <w:spacing w:val="-2"/>
                <w:sz w:val="20"/>
                <w:szCs w:val="20"/>
                <w:shd w:val="clear" w:color="auto" w:fill="FFFFFF"/>
              </w:rPr>
              <w:t>.</w:t>
            </w:r>
          </w:p>
          <w:p w:rsidR="002D6A8F" w:rsidRPr="0016660A" w:rsidRDefault="002D6A8F" w:rsidP="00097B96">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w:t>
            </w:r>
            <w:r w:rsidR="00056132">
              <w:rPr>
                <w:spacing w:val="-2"/>
                <w:sz w:val="20"/>
                <w:szCs w:val="20"/>
                <w:shd w:val="clear" w:color="auto" w:fill="FFFFFF"/>
              </w:rPr>
              <w:t xml:space="preserve"> </w:t>
            </w:r>
            <w:r>
              <w:rPr>
                <w:spacing w:val="-2"/>
                <w:sz w:val="20"/>
                <w:szCs w:val="20"/>
                <w:shd w:val="clear" w:color="auto" w:fill="FFFFFF"/>
              </w:rPr>
              <w:t xml:space="preserve">15 % </w:t>
            </w:r>
          </w:p>
        </w:tc>
        <w:tc>
          <w:tcPr>
            <w:tcW w:w="1446" w:type="pct"/>
            <w:tcBorders>
              <w:top w:val="single" w:sz="4" w:space="0" w:color="auto"/>
              <w:left w:val="single" w:sz="4" w:space="0" w:color="auto"/>
              <w:bottom w:val="single" w:sz="4" w:space="0" w:color="auto"/>
              <w:right w:val="single" w:sz="4" w:space="0" w:color="auto"/>
            </w:tcBorders>
            <w:hideMark/>
          </w:tcPr>
          <w:p w:rsidR="002D6A8F" w:rsidRDefault="002D6A8F" w:rsidP="00097B96">
            <w:r w:rsidRPr="00644AF6">
              <w:rPr>
                <w:rFonts w:ascii="Times New Roman" w:hAnsi="Times New Roman" w:cs="Times New Roman"/>
                <w:sz w:val="20"/>
                <w:szCs w:val="20"/>
              </w:rPr>
              <w:t>Не подлежат установлению</w:t>
            </w:r>
          </w:p>
        </w:tc>
      </w:tr>
      <w:tr w:rsidR="00256799" w:rsidRPr="00432422" w:rsidTr="00256799">
        <w:trPr>
          <w:trHeight w:val="488"/>
          <w:jc w:val="center"/>
        </w:trPr>
        <w:tc>
          <w:tcPr>
            <w:tcW w:w="330" w:type="pct"/>
            <w:tcBorders>
              <w:top w:val="single" w:sz="4" w:space="0" w:color="auto"/>
              <w:left w:val="single" w:sz="4" w:space="0" w:color="auto"/>
              <w:bottom w:val="single" w:sz="4" w:space="0" w:color="auto"/>
              <w:right w:val="single" w:sz="4" w:space="0" w:color="auto"/>
            </w:tcBorders>
          </w:tcPr>
          <w:p w:rsidR="002D6A8F" w:rsidRPr="00432422" w:rsidRDefault="00256799" w:rsidP="00256799">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4</w:t>
            </w:r>
          </w:p>
        </w:tc>
        <w:tc>
          <w:tcPr>
            <w:tcW w:w="1320" w:type="pct"/>
            <w:tcBorders>
              <w:top w:val="single" w:sz="4" w:space="0" w:color="auto"/>
              <w:left w:val="single" w:sz="4" w:space="0" w:color="auto"/>
              <w:bottom w:val="single" w:sz="4" w:space="0" w:color="auto"/>
              <w:right w:val="single" w:sz="4" w:space="0" w:color="auto"/>
            </w:tcBorders>
            <w:hideMark/>
          </w:tcPr>
          <w:p w:rsidR="002D6A8F" w:rsidRPr="00432422" w:rsidRDefault="002D6A8F" w:rsidP="00097B96">
            <w:pPr>
              <w:autoSpaceDE w:val="0"/>
              <w:autoSpaceDN w:val="0"/>
              <w:adjustRightInd w:val="0"/>
            </w:pPr>
            <w:r w:rsidRPr="00432422">
              <w:rPr>
                <w:rFonts w:ascii="Times New Roman" w:hAnsi="Times New Roman" w:cs="Times New Roman"/>
                <w:sz w:val="20"/>
                <w:szCs w:val="20"/>
              </w:rPr>
              <w:t>Улично-дорожная сеть</w:t>
            </w:r>
          </w:p>
        </w:tc>
        <w:tc>
          <w:tcPr>
            <w:tcW w:w="1903" w:type="pct"/>
            <w:tcBorders>
              <w:top w:val="single" w:sz="4" w:space="0" w:color="auto"/>
              <w:left w:val="single" w:sz="4" w:space="0" w:color="auto"/>
              <w:bottom w:val="single" w:sz="4" w:space="0" w:color="auto"/>
              <w:right w:val="single" w:sz="4" w:space="0" w:color="auto"/>
            </w:tcBorders>
            <w:hideMark/>
          </w:tcPr>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 xml:space="preserve">Для линейных объектов предельные параметры </w:t>
            </w:r>
            <w:r w:rsidR="00056132">
              <w:rPr>
                <w:rFonts w:ascii="Times New Roman" w:hAnsi="Times New Roman" w:cs="Times New Roman"/>
                <w:sz w:val="20"/>
                <w:szCs w:val="20"/>
              </w:rPr>
              <w:t xml:space="preserve"> </w:t>
            </w:r>
            <w:r w:rsidRPr="00432422">
              <w:rPr>
                <w:rFonts w:ascii="Times New Roman" w:hAnsi="Times New Roman" w:cs="Times New Roman"/>
                <w:sz w:val="20"/>
                <w:szCs w:val="20"/>
              </w:rPr>
              <w:t xml:space="preserve"> определяются документацией по планировке территории в соответствии с </w:t>
            </w:r>
            <w:r w:rsidRPr="00432422">
              <w:rPr>
                <w:rFonts w:ascii="Times New Roman" w:hAnsi="Times New Roman" w:cs="Times New Roman"/>
                <w:spacing w:val="-2"/>
                <w:sz w:val="20"/>
                <w:szCs w:val="20"/>
                <w:shd w:val="clear" w:color="auto" w:fill="FFFFFF"/>
              </w:rPr>
              <w:t xml:space="preserve">СП 42.13330.2016 «Свод правил. </w:t>
            </w:r>
            <w:r w:rsidRPr="00432422">
              <w:rPr>
                <w:rFonts w:ascii="Times New Roman" w:hAnsi="Times New Roman" w:cs="Times New Roman"/>
                <w:sz w:val="20"/>
                <w:szCs w:val="20"/>
              </w:rPr>
              <w:t xml:space="preserve">Градостроительство. Планировка и застройка городских и сельских поселений. Актуализированная редакция </w:t>
            </w:r>
            <w:proofErr w:type="spellStart"/>
            <w:r w:rsidRPr="00432422">
              <w:rPr>
                <w:rFonts w:ascii="Times New Roman" w:hAnsi="Times New Roman" w:cs="Times New Roman"/>
                <w:sz w:val="20"/>
                <w:szCs w:val="20"/>
              </w:rPr>
              <w:t>СНиП</w:t>
            </w:r>
            <w:proofErr w:type="spellEnd"/>
            <w:r w:rsidRPr="00432422">
              <w:rPr>
                <w:rFonts w:ascii="Times New Roman" w:hAnsi="Times New Roman" w:cs="Times New Roman"/>
                <w:sz w:val="20"/>
                <w:szCs w:val="20"/>
              </w:rPr>
              <w:t xml:space="preserve"> 2.07.01-89*»</w:t>
            </w:r>
          </w:p>
        </w:tc>
        <w:tc>
          <w:tcPr>
            <w:tcW w:w="1446" w:type="pct"/>
            <w:tcBorders>
              <w:top w:val="single" w:sz="4" w:space="0" w:color="auto"/>
              <w:left w:val="single" w:sz="4" w:space="0" w:color="auto"/>
              <w:bottom w:val="single" w:sz="4" w:space="0" w:color="auto"/>
              <w:right w:val="single" w:sz="4" w:space="0" w:color="auto"/>
            </w:tcBorders>
            <w:hideMark/>
          </w:tcPr>
          <w:p w:rsidR="002D6A8F" w:rsidRDefault="002D6A8F" w:rsidP="00097B96">
            <w:r w:rsidRPr="00644AF6">
              <w:rPr>
                <w:rFonts w:ascii="Times New Roman" w:hAnsi="Times New Roman" w:cs="Times New Roman"/>
                <w:sz w:val="20"/>
                <w:szCs w:val="20"/>
              </w:rPr>
              <w:t>Не подлежат установлению</w:t>
            </w:r>
          </w:p>
        </w:tc>
      </w:tr>
      <w:tr w:rsidR="00256799" w:rsidRPr="00432422" w:rsidTr="00256799">
        <w:trPr>
          <w:trHeight w:val="345"/>
          <w:jc w:val="center"/>
        </w:trPr>
        <w:tc>
          <w:tcPr>
            <w:tcW w:w="330" w:type="pct"/>
            <w:tcBorders>
              <w:top w:val="single" w:sz="4" w:space="0" w:color="auto"/>
              <w:left w:val="single" w:sz="4" w:space="0" w:color="auto"/>
              <w:bottom w:val="single" w:sz="4" w:space="0" w:color="auto"/>
              <w:right w:val="single" w:sz="4" w:space="0" w:color="auto"/>
            </w:tcBorders>
          </w:tcPr>
          <w:p w:rsidR="005B0199" w:rsidRPr="00432422" w:rsidRDefault="00256799" w:rsidP="00256799">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5</w:t>
            </w:r>
          </w:p>
        </w:tc>
        <w:tc>
          <w:tcPr>
            <w:tcW w:w="1320" w:type="pct"/>
            <w:tcBorders>
              <w:top w:val="single" w:sz="4" w:space="0" w:color="auto"/>
              <w:left w:val="single" w:sz="4" w:space="0" w:color="auto"/>
              <w:bottom w:val="single" w:sz="4" w:space="0" w:color="auto"/>
              <w:right w:val="single" w:sz="4" w:space="0" w:color="auto"/>
            </w:tcBorders>
            <w:hideMark/>
          </w:tcPr>
          <w:p w:rsidR="005B0199" w:rsidRPr="00432422" w:rsidRDefault="005B0199" w:rsidP="00097B96">
            <w:pPr>
              <w:autoSpaceDE w:val="0"/>
              <w:autoSpaceDN w:val="0"/>
              <w:adjustRightInd w:val="0"/>
            </w:pPr>
            <w:r w:rsidRPr="00432422">
              <w:rPr>
                <w:rFonts w:ascii="Times New Roman" w:hAnsi="Times New Roman" w:cs="Times New Roman"/>
                <w:sz w:val="20"/>
                <w:szCs w:val="20"/>
              </w:rPr>
              <w:t>Благоустройство территории</w:t>
            </w:r>
          </w:p>
        </w:tc>
        <w:tc>
          <w:tcPr>
            <w:tcW w:w="1903" w:type="pct"/>
            <w:tcBorders>
              <w:top w:val="single" w:sz="4" w:space="0" w:color="auto"/>
              <w:left w:val="single" w:sz="4" w:space="0" w:color="auto"/>
              <w:bottom w:val="single" w:sz="4" w:space="0" w:color="auto"/>
              <w:right w:val="single" w:sz="4" w:space="0" w:color="auto"/>
            </w:tcBorders>
            <w:hideMark/>
          </w:tcPr>
          <w:p w:rsidR="005B0199" w:rsidRPr="00432422" w:rsidRDefault="005B0199"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Не подлежат установлению</w:t>
            </w:r>
          </w:p>
        </w:tc>
        <w:tc>
          <w:tcPr>
            <w:tcW w:w="1446" w:type="pct"/>
            <w:tcBorders>
              <w:top w:val="single" w:sz="4" w:space="0" w:color="auto"/>
              <w:left w:val="single" w:sz="4" w:space="0" w:color="auto"/>
              <w:bottom w:val="single" w:sz="4" w:space="0" w:color="auto"/>
              <w:right w:val="single" w:sz="4" w:space="0" w:color="auto"/>
            </w:tcBorders>
            <w:hideMark/>
          </w:tcPr>
          <w:p w:rsidR="005B0199" w:rsidRPr="00432422" w:rsidRDefault="005B0199"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Не подлежат установлению</w:t>
            </w:r>
          </w:p>
        </w:tc>
      </w:tr>
      <w:tr w:rsidR="00256799" w:rsidRPr="007F60A2" w:rsidTr="00256799">
        <w:trPr>
          <w:trHeight w:val="345"/>
          <w:jc w:val="center"/>
        </w:trPr>
        <w:tc>
          <w:tcPr>
            <w:tcW w:w="330" w:type="pct"/>
            <w:tcBorders>
              <w:top w:val="single" w:sz="4" w:space="0" w:color="auto"/>
              <w:left w:val="single" w:sz="4" w:space="0" w:color="auto"/>
              <w:bottom w:val="single" w:sz="4" w:space="0" w:color="auto"/>
              <w:right w:val="single" w:sz="4" w:space="0" w:color="auto"/>
            </w:tcBorders>
          </w:tcPr>
          <w:p w:rsidR="002D6A8F" w:rsidRPr="00432422" w:rsidRDefault="00256799" w:rsidP="00256799">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6</w:t>
            </w:r>
          </w:p>
        </w:tc>
        <w:tc>
          <w:tcPr>
            <w:tcW w:w="1320" w:type="pct"/>
            <w:tcBorders>
              <w:top w:val="single" w:sz="4" w:space="0" w:color="auto"/>
              <w:left w:val="single" w:sz="4" w:space="0" w:color="auto"/>
              <w:bottom w:val="single" w:sz="4" w:space="0" w:color="auto"/>
              <w:right w:val="single" w:sz="4" w:space="0" w:color="auto"/>
            </w:tcBorders>
            <w:hideMark/>
          </w:tcPr>
          <w:p w:rsidR="002D6A8F" w:rsidRPr="000338C9" w:rsidRDefault="002D6A8F" w:rsidP="00097B96">
            <w:pPr>
              <w:autoSpaceDE w:val="0"/>
              <w:autoSpaceDN w:val="0"/>
              <w:adjustRightInd w:val="0"/>
              <w:rPr>
                <w:rFonts w:ascii="Times New Roman" w:hAnsi="Times New Roman" w:cs="Times New Roman"/>
                <w:sz w:val="20"/>
                <w:szCs w:val="20"/>
              </w:rPr>
            </w:pPr>
            <w:r w:rsidRPr="000338C9">
              <w:rPr>
                <w:rFonts w:ascii="Times New Roman" w:hAnsi="Times New Roman" w:cs="Times New Roman"/>
                <w:sz w:val="20"/>
                <w:szCs w:val="20"/>
              </w:rPr>
              <w:t>Религиозное использование</w:t>
            </w:r>
          </w:p>
        </w:tc>
        <w:tc>
          <w:tcPr>
            <w:tcW w:w="1903" w:type="pct"/>
            <w:tcBorders>
              <w:top w:val="single" w:sz="4" w:space="0" w:color="auto"/>
              <w:left w:val="single" w:sz="4" w:space="0" w:color="auto"/>
              <w:bottom w:val="single" w:sz="4" w:space="0" w:color="auto"/>
              <w:right w:val="single" w:sz="4" w:space="0" w:color="auto"/>
            </w:tcBorders>
            <w:hideMark/>
          </w:tcPr>
          <w:p w:rsidR="002D6A8F" w:rsidRPr="000338C9" w:rsidRDefault="002D6A8F" w:rsidP="00097B96">
            <w:pPr>
              <w:pStyle w:val="2c"/>
              <w:shd w:val="clear" w:color="auto" w:fill="auto"/>
              <w:spacing w:after="0" w:line="240" w:lineRule="auto"/>
              <w:ind w:firstLine="0"/>
              <w:jc w:val="both"/>
              <w:rPr>
                <w:sz w:val="20"/>
                <w:szCs w:val="20"/>
              </w:rPr>
            </w:pPr>
            <w:r w:rsidRPr="000338C9">
              <w:rPr>
                <w:rStyle w:val="9pt"/>
                <w:b w:val="0"/>
                <w:bCs w:val="0"/>
                <w:i w:val="0"/>
                <w:iCs w:val="0"/>
                <w:color w:val="auto"/>
                <w:spacing w:val="-2"/>
                <w:sz w:val="20"/>
                <w:szCs w:val="20"/>
              </w:rPr>
              <w:t>Минимальные отступы зданий, строений, сооружений:</w:t>
            </w:r>
          </w:p>
          <w:p w:rsidR="002D6A8F" w:rsidRPr="000338C9" w:rsidRDefault="002D6A8F" w:rsidP="00097B96">
            <w:pPr>
              <w:pStyle w:val="2c"/>
              <w:numPr>
                <w:ilvl w:val="0"/>
                <w:numId w:val="1"/>
              </w:numPr>
              <w:shd w:val="clear" w:color="auto" w:fill="auto"/>
              <w:tabs>
                <w:tab w:val="left" w:pos="246"/>
              </w:tabs>
              <w:spacing w:after="0" w:line="240" w:lineRule="auto"/>
              <w:ind w:left="113" w:firstLine="0"/>
              <w:jc w:val="both"/>
              <w:rPr>
                <w:sz w:val="20"/>
                <w:szCs w:val="20"/>
              </w:rPr>
            </w:pPr>
            <w:r w:rsidRPr="000338C9">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0338C9">
              <w:rPr>
                <w:sz w:val="20"/>
                <w:szCs w:val="20"/>
              </w:rPr>
              <w:t xml:space="preserve">– </w:t>
            </w:r>
            <w:smartTag w:uri="urn:schemas-microsoft-com:office:smarttags" w:element="metricconverter">
              <w:smartTagPr>
                <w:attr w:name="ProductID" w:val="5 м"/>
              </w:smartTagPr>
              <w:r w:rsidRPr="000338C9">
                <w:rPr>
                  <w:rStyle w:val="9pt"/>
                  <w:b w:val="0"/>
                  <w:bCs w:val="0"/>
                  <w:i w:val="0"/>
                  <w:iCs w:val="0"/>
                  <w:color w:val="auto"/>
                  <w:spacing w:val="-2"/>
                  <w:sz w:val="20"/>
                  <w:szCs w:val="20"/>
                </w:rPr>
                <w:t>5 м</w:t>
              </w:r>
            </w:smartTag>
            <w:r w:rsidRPr="000338C9">
              <w:rPr>
                <w:rStyle w:val="9pt"/>
                <w:b w:val="0"/>
                <w:bCs w:val="0"/>
                <w:i w:val="0"/>
                <w:iCs w:val="0"/>
                <w:color w:val="auto"/>
                <w:spacing w:val="-2"/>
                <w:sz w:val="20"/>
                <w:szCs w:val="20"/>
              </w:rPr>
              <w:t>;</w:t>
            </w:r>
          </w:p>
          <w:p w:rsidR="002D6A8F" w:rsidRPr="000338C9" w:rsidRDefault="00374638" w:rsidP="00097B96">
            <w:pPr>
              <w:pStyle w:val="2c"/>
              <w:numPr>
                <w:ilvl w:val="0"/>
                <w:numId w:val="1"/>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2D6A8F" w:rsidRPr="000338C9">
              <w:rPr>
                <w:rStyle w:val="9pt"/>
                <w:b w:val="0"/>
                <w:bCs w:val="0"/>
                <w:i w:val="0"/>
                <w:iCs w:val="0"/>
                <w:color w:val="auto"/>
                <w:spacing w:val="-2"/>
                <w:sz w:val="20"/>
                <w:szCs w:val="20"/>
              </w:rPr>
              <w:t xml:space="preserve"> </w:t>
            </w:r>
            <w:r w:rsidR="002D6A8F" w:rsidRPr="000338C9">
              <w:rPr>
                <w:sz w:val="20"/>
                <w:szCs w:val="20"/>
              </w:rPr>
              <w:t xml:space="preserve">– </w:t>
            </w:r>
            <w:smartTag w:uri="urn:schemas-microsoft-com:office:smarttags" w:element="metricconverter">
              <w:smartTagPr>
                <w:attr w:name="ProductID" w:val="3 м"/>
              </w:smartTagPr>
              <w:r w:rsidR="002D6A8F" w:rsidRPr="000338C9">
                <w:rPr>
                  <w:rStyle w:val="9pt"/>
                  <w:b w:val="0"/>
                  <w:bCs w:val="0"/>
                  <w:i w:val="0"/>
                  <w:iCs w:val="0"/>
                  <w:color w:val="auto"/>
                  <w:spacing w:val="-2"/>
                  <w:sz w:val="20"/>
                  <w:szCs w:val="20"/>
                </w:rPr>
                <w:t>3 м</w:t>
              </w:r>
            </w:smartTag>
            <w:r w:rsidR="002D6A8F" w:rsidRPr="000338C9">
              <w:rPr>
                <w:rStyle w:val="9pt"/>
                <w:b w:val="0"/>
                <w:bCs w:val="0"/>
                <w:i w:val="0"/>
                <w:iCs w:val="0"/>
                <w:color w:val="auto"/>
                <w:spacing w:val="-2"/>
                <w:sz w:val="20"/>
                <w:szCs w:val="20"/>
              </w:rPr>
              <w:t>;</w:t>
            </w:r>
          </w:p>
          <w:p w:rsidR="002D6A8F" w:rsidRDefault="002D6A8F" w:rsidP="00097B96">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0338C9">
              <w:rPr>
                <w:rStyle w:val="9pt"/>
                <w:b w:val="0"/>
                <w:bCs w:val="0"/>
                <w:i w:val="0"/>
                <w:iCs w:val="0"/>
                <w:color w:val="auto"/>
                <w:spacing w:val="-2"/>
                <w:sz w:val="20"/>
                <w:szCs w:val="20"/>
              </w:rPr>
              <w:t xml:space="preserve">до границ земельного участка </w:t>
            </w:r>
            <w:r w:rsidRPr="000338C9">
              <w:rPr>
                <w:sz w:val="20"/>
                <w:szCs w:val="20"/>
              </w:rPr>
              <w:t xml:space="preserve">– </w:t>
            </w:r>
            <w:r w:rsidR="00056132">
              <w:rPr>
                <w:sz w:val="20"/>
                <w:szCs w:val="20"/>
              </w:rPr>
              <w:t xml:space="preserve"> </w:t>
            </w:r>
            <w:r w:rsidRPr="000338C9">
              <w:rPr>
                <w:rStyle w:val="9pt"/>
                <w:b w:val="0"/>
                <w:bCs w:val="0"/>
                <w:i w:val="0"/>
                <w:iCs w:val="0"/>
                <w:color w:val="auto"/>
                <w:spacing w:val="-2"/>
                <w:sz w:val="20"/>
                <w:szCs w:val="20"/>
              </w:rPr>
              <w:t>3 м.</w:t>
            </w:r>
          </w:p>
          <w:p w:rsidR="00056132" w:rsidRPr="00432422" w:rsidRDefault="00056132" w:rsidP="00097B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Предельная высота – 12</w:t>
            </w:r>
            <w:r w:rsidRPr="00432422">
              <w:rPr>
                <w:rFonts w:ascii="Times New Roman" w:hAnsi="Times New Roman" w:cs="Times New Roman"/>
                <w:sz w:val="20"/>
                <w:szCs w:val="20"/>
              </w:rPr>
              <w:t xml:space="preserve"> м.</w:t>
            </w:r>
          </w:p>
          <w:p w:rsidR="00056132" w:rsidRPr="00432422" w:rsidRDefault="00056132" w:rsidP="00097B96">
            <w:pPr>
              <w:rPr>
                <w:rFonts w:ascii="Times New Roman" w:hAnsi="Times New Roman" w:cs="Times New Roman"/>
                <w:sz w:val="20"/>
                <w:szCs w:val="20"/>
              </w:rPr>
            </w:pPr>
            <w:r w:rsidRPr="00432422">
              <w:rPr>
                <w:rFonts w:ascii="Times New Roman" w:hAnsi="Times New Roman" w:cs="Times New Roman"/>
                <w:sz w:val="20"/>
                <w:szCs w:val="20"/>
              </w:rPr>
              <w:t>Максимальный процент застройки в границах земельного участка –</w:t>
            </w:r>
            <w:r>
              <w:rPr>
                <w:rFonts w:ascii="Times New Roman" w:hAnsi="Times New Roman" w:cs="Times New Roman"/>
                <w:sz w:val="20"/>
                <w:szCs w:val="20"/>
              </w:rPr>
              <w:t xml:space="preserve"> </w:t>
            </w:r>
            <w:r w:rsidRPr="00432422">
              <w:rPr>
                <w:rFonts w:ascii="Times New Roman" w:hAnsi="Times New Roman" w:cs="Times New Roman"/>
                <w:sz w:val="20"/>
                <w:szCs w:val="20"/>
              </w:rPr>
              <w:t>60 %</w:t>
            </w:r>
            <w:r w:rsidRPr="00432422">
              <w:rPr>
                <w:rStyle w:val="9pt"/>
                <w:b w:val="0"/>
                <w:bCs w:val="0"/>
                <w:i w:val="0"/>
                <w:iCs w:val="0"/>
                <w:color w:val="auto"/>
                <w:spacing w:val="-2"/>
                <w:sz w:val="20"/>
                <w:szCs w:val="20"/>
              </w:rPr>
              <w:t xml:space="preserve"> </w:t>
            </w:r>
            <w:r w:rsidRPr="00432422">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432422">
              <w:rPr>
                <w:spacing w:val="-2"/>
                <w:sz w:val="20"/>
                <w:szCs w:val="20"/>
                <w:shd w:val="clear" w:color="auto" w:fill="FFFFFF"/>
              </w:rPr>
              <w:t>.</w:t>
            </w:r>
          </w:p>
          <w:p w:rsidR="00056132" w:rsidRPr="000338C9" w:rsidRDefault="00056132" w:rsidP="00097B96">
            <w:pPr>
              <w:pStyle w:val="2c"/>
              <w:shd w:val="clear" w:color="auto" w:fill="auto"/>
              <w:tabs>
                <w:tab w:val="left" w:pos="246"/>
                <w:tab w:val="left" w:pos="316"/>
              </w:tabs>
              <w:spacing w:after="0" w:line="240" w:lineRule="auto"/>
              <w:ind w:firstLine="0"/>
              <w:jc w:val="both"/>
              <w:rPr>
                <w:rStyle w:val="9pt"/>
                <w:b w:val="0"/>
                <w:bCs w:val="0"/>
                <w:i w:val="0"/>
                <w:iCs w:val="0"/>
                <w:color w:val="auto"/>
                <w:spacing w:val="-2"/>
                <w:sz w:val="20"/>
                <w:szCs w:val="20"/>
              </w:rPr>
            </w:pPr>
            <w:r>
              <w:rPr>
                <w:spacing w:val="-2"/>
                <w:sz w:val="20"/>
                <w:szCs w:val="20"/>
                <w:shd w:val="clear" w:color="auto" w:fill="FFFFFF"/>
              </w:rPr>
              <w:t>Минимальный процент озеленения в</w:t>
            </w:r>
            <w:r w:rsidR="00097B96">
              <w:rPr>
                <w:spacing w:val="-2"/>
                <w:sz w:val="20"/>
                <w:szCs w:val="20"/>
                <w:shd w:val="clear" w:color="auto" w:fill="FFFFFF"/>
              </w:rPr>
              <w:t xml:space="preserve"> границах земельного участка – </w:t>
            </w:r>
            <w:r>
              <w:rPr>
                <w:spacing w:val="-2"/>
                <w:sz w:val="20"/>
                <w:szCs w:val="20"/>
                <w:shd w:val="clear" w:color="auto" w:fill="FFFFFF"/>
              </w:rPr>
              <w:t>15 %</w:t>
            </w:r>
          </w:p>
          <w:p w:rsidR="002D6A8F" w:rsidRPr="000338C9" w:rsidRDefault="002D6A8F" w:rsidP="00097B96">
            <w:pPr>
              <w:autoSpaceDE w:val="0"/>
              <w:autoSpaceDN w:val="0"/>
              <w:adjustRightInd w:val="0"/>
              <w:rPr>
                <w:rFonts w:ascii="Times New Roman" w:hAnsi="Times New Roman" w:cs="Times New Roman"/>
                <w:sz w:val="20"/>
                <w:szCs w:val="20"/>
              </w:rPr>
            </w:pPr>
            <w:r w:rsidRPr="000338C9">
              <w:rPr>
                <w:rFonts w:ascii="Times New Roman" w:hAnsi="Times New Roman" w:cs="Times New Roman"/>
                <w:sz w:val="20"/>
                <w:szCs w:val="20"/>
              </w:rPr>
              <w:t xml:space="preserve">Иные предельные параметры                                            определяются в соответствии                                                 с СП </w:t>
            </w:r>
            <w:r w:rsidRPr="000338C9">
              <w:rPr>
                <w:rFonts w:ascii="Times New Roman" w:hAnsi="Times New Roman" w:cs="Times New Roman"/>
                <w:sz w:val="20"/>
                <w:szCs w:val="20"/>
                <w:lang w:eastAsia="en-US"/>
              </w:rPr>
              <w:t>31-103-99 «Здания, сооружения и комплексы православных храмов»</w:t>
            </w:r>
          </w:p>
        </w:tc>
        <w:tc>
          <w:tcPr>
            <w:tcW w:w="1446" w:type="pct"/>
            <w:tcBorders>
              <w:top w:val="single" w:sz="4" w:space="0" w:color="auto"/>
              <w:left w:val="single" w:sz="4" w:space="0" w:color="auto"/>
              <w:bottom w:val="single" w:sz="4" w:space="0" w:color="auto"/>
              <w:right w:val="single" w:sz="4" w:space="0" w:color="auto"/>
            </w:tcBorders>
            <w:hideMark/>
          </w:tcPr>
          <w:p w:rsidR="002D6A8F" w:rsidRDefault="002D6A8F" w:rsidP="00097B96">
            <w:r w:rsidRPr="002D4A1B">
              <w:rPr>
                <w:rFonts w:ascii="Times New Roman" w:hAnsi="Times New Roman" w:cs="Times New Roman"/>
                <w:sz w:val="20"/>
                <w:szCs w:val="20"/>
              </w:rPr>
              <w:t>Не подлежат установлению</w:t>
            </w:r>
          </w:p>
        </w:tc>
      </w:tr>
      <w:tr w:rsidR="00256799" w:rsidRPr="007F60A2" w:rsidTr="00256799">
        <w:trPr>
          <w:trHeight w:val="345"/>
          <w:jc w:val="center"/>
        </w:trPr>
        <w:tc>
          <w:tcPr>
            <w:tcW w:w="330" w:type="pct"/>
            <w:tcBorders>
              <w:top w:val="single" w:sz="4" w:space="0" w:color="auto"/>
              <w:left w:val="single" w:sz="4" w:space="0" w:color="auto"/>
              <w:bottom w:val="single" w:sz="4" w:space="0" w:color="auto"/>
              <w:right w:val="single" w:sz="4" w:space="0" w:color="auto"/>
            </w:tcBorders>
          </w:tcPr>
          <w:p w:rsidR="002D6A8F" w:rsidRPr="00432422" w:rsidRDefault="00256799" w:rsidP="00256799">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7</w:t>
            </w:r>
          </w:p>
        </w:tc>
        <w:tc>
          <w:tcPr>
            <w:tcW w:w="1320" w:type="pct"/>
            <w:tcBorders>
              <w:top w:val="single" w:sz="4" w:space="0" w:color="auto"/>
              <w:left w:val="single" w:sz="4" w:space="0" w:color="auto"/>
              <w:bottom w:val="single" w:sz="4" w:space="0" w:color="auto"/>
              <w:right w:val="single" w:sz="4" w:space="0" w:color="auto"/>
            </w:tcBorders>
            <w:hideMark/>
          </w:tcPr>
          <w:p w:rsidR="002D6A8F" w:rsidRPr="00432422" w:rsidRDefault="002D6A8F" w:rsidP="00097B96">
            <w:pPr>
              <w:autoSpaceDE w:val="0"/>
              <w:autoSpaceDN w:val="0"/>
              <w:adjustRightInd w:val="0"/>
            </w:pPr>
            <w:r w:rsidRPr="00432422">
              <w:rPr>
                <w:rFonts w:ascii="Times New Roman" w:hAnsi="Times New Roman" w:cs="Times New Roman"/>
                <w:sz w:val="20"/>
                <w:szCs w:val="20"/>
              </w:rPr>
              <w:t>Предоставление коммунальных услуг</w:t>
            </w:r>
          </w:p>
        </w:tc>
        <w:tc>
          <w:tcPr>
            <w:tcW w:w="1903" w:type="pct"/>
            <w:tcBorders>
              <w:top w:val="single" w:sz="4" w:space="0" w:color="auto"/>
              <w:left w:val="single" w:sz="4" w:space="0" w:color="auto"/>
              <w:bottom w:val="single" w:sz="4" w:space="0" w:color="auto"/>
              <w:right w:val="single" w:sz="4" w:space="0" w:color="auto"/>
            </w:tcBorders>
            <w:hideMark/>
          </w:tcPr>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Минимальные отступы зданий, строений, сооружений:</w:t>
            </w:r>
          </w:p>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 xml:space="preserve">– 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432422">
              <w:rPr>
                <w:rFonts w:ascii="Times New Roman" w:hAnsi="Times New Roman" w:cs="Times New Roman"/>
                <w:sz w:val="20"/>
                <w:szCs w:val="20"/>
              </w:rPr>
              <w:t xml:space="preserve"> – 5 м;</w:t>
            </w:r>
          </w:p>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432422">
              <w:rPr>
                <w:rFonts w:ascii="Times New Roman" w:hAnsi="Times New Roman" w:cs="Times New Roman"/>
                <w:sz w:val="20"/>
                <w:szCs w:val="20"/>
              </w:rPr>
              <w:t xml:space="preserve"> – 3 м;</w:t>
            </w:r>
          </w:p>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 xml:space="preserve">– </w:t>
            </w:r>
            <w:r w:rsidR="00097B96">
              <w:rPr>
                <w:rFonts w:ascii="Times New Roman" w:hAnsi="Times New Roman" w:cs="Times New Roman"/>
                <w:sz w:val="20"/>
                <w:szCs w:val="20"/>
              </w:rPr>
              <w:t xml:space="preserve">до границ земельного участка – </w:t>
            </w:r>
            <w:r w:rsidRPr="00432422">
              <w:rPr>
                <w:rFonts w:ascii="Times New Roman" w:hAnsi="Times New Roman" w:cs="Times New Roman"/>
                <w:sz w:val="20"/>
                <w:szCs w:val="20"/>
              </w:rPr>
              <w:t>3 м.</w:t>
            </w:r>
          </w:p>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Иные предельные параметры                            не подлежат установлению.</w:t>
            </w:r>
          </w:p>
          <w:p w:rsidR="002D6A8F" w:rsidRPr="00432422" w:rsidRDefault="002D6A8F" w:rsidP="00097B96">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 xml:space="preserve">Для линейных объектов предельные параметры </w:t>
            </w:r>
            <w:r w:rsidR="00056132">
              <w:rPr>
                <w:rFonts w:ascii="Times New Roman" w:hAnsi="Times New Roman" w:cs="Times New Roman"/>
                <w:sz w:val="20"/>
                <w:szCs w:val="20"/>
              </w:rPr>
              <w:t xml:space="preserve"> </w:t>
            </w:r>
            <w:r w:rsidRPr="00432422">
              <w:rPr>
                <w:rFonts w:ascii="Times New Roman" w:hAnsi="Times New Roman" w:cs="Times New Roman"/>
                <w:sz w:val="20"/>
                <w:szCs w:val="20"/>
              </w:rPr>
              <w:t xml:space="preserve"> определяются док</w:t>
            </w:r>
            <w:r w:rsidR="00256799">
              <w:rPr>
                <w:rFonts w:ascii="Times New Roman" w:hAnsi="Times New Roman" w:cs="Times New Roman"/>
                <w:sz w:val="20"/>
                <w:szCs w:val="20"/>
              </w:rPr>
              <w:t xml:space="preserve">ументацией </w:t>
            </w:r>
            <w:r w:rsidRPr="00432422">
              <w:rPr>
                <w:rFonts w:ascii="Times New Roman" w:hAnsi="Times New Roman" w:cs="Times New Roman"/>
                <w:sz w:val="20"/>
                <w:szCs w:val="20"/>
              </w:rPr>
              <w:t xml:space="preserve">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432422">
              <w:rPr>
                <w:rFonts w:ascii="Times New Roman" w:hAnsi="Times New Roman" w:cs="Times New Roman"/>
                <w:sz w:val="20"/>
                <w:szCs w:val="20"/>
              </w:rPr>
              <w:t>СНиП</w:t>
            </w:r>
            <w:proofErr w:type="spellEnd"/>
            <w:r w:rsidRPr="00432422">
              <w:rPr>
                <w:rFonts w:ascii="Times New Roman" w:hAnsi="Times New Roman" w:cs="Times New Roman"/>
                <w:sz w:val="20"/>
                <w:szCs w:val="20"/>
              </w:rPr>
              <w:t xml:space="preserve"> 2.07.01-89*»</w:t>
            </w:r>
          </w:p>
        </w:tc>
        <w:tc>
          <w:tcPr>
            <w:tcW w:w="1446" w:type="pct"/>
            <w:tcBorders>
              <w:top w:val="single" w:sz="4" w:space="0" w:color="auto"/>
              <w:left w:val="single" w:sz="4" w:space="0" w:color="auto"/>
              <w:bottom w:val="single" w:sz="4" w:space="0" w:color="auto"/>
              <w:right w:val="single" w:sz="4" w:space="0" w:color="auto"/>
            </w:tcBorders>
            <w:hideMark/>
          </w:tcPr>
          <w:p w:rsidR="002D6A8F" w:rsidRDefault="002D6A8F" w:rsidP="00097B96">
            <w:r w:rsidRPr="002D4A1B">
              <w:rPr>
                <w:rFonts w:ascii="Times New Roman" w:hAnsi="Times New Roman" w:cs="Times New Roman"/>
                <w:sz w:val="20"/>
                <w:szCs w:val="20"/>
              </w:rPr>
              <w:t>Не подлежат установлению</w:t>
            </w:r>
          </w:p>
        </w:tc>
      </w:tr>
    </w:tbl>
    <w:p w:rsidR="00971F3F" w:rsidRPr="00A64DCA" w:rsidRDefault="00971F3F" w:rsidP="00056132">
      <w:pPr>
        <w:ind w:left="0"/>
        <w:rPr>
          <w:rFonts w:ascii="Times New Roman" w:hAnsi="Times New Roman" w:cs="Times New Roman"/>
          <w:sz w:val="28"/>
          <w:szCs w:val="28"/>
        </w:rPr>
      </w:pPr>
    </w:p>
    <w:p w:rsidR="000E6849" w:rsidRDefault="000E6849" w:rsidP="000E6849">
      <w:pPr>
        <w:jc w:val="center"/>
        <w:rPr>
          <w:rFonts w:ascii="Times New Roman" w:hAnsi="Times New Roman" w:cs="Times New Roman"/>
          <w:b/>
          <w:sz w:val="28"/>
          <w:szCs w:val="28"/>
        </w:rPr>
      </w:pPr>
      <w:r w:rsidRPr="000E6849">
        <w:rPr>
          <w:rFonts w:ascii="Times New Roman" w:hAnsi="Times New Roman" w:cs="Times New Roman"/>
          <w:b/>
          <w:sz w:val="28"/>
          <w:szCs w:val="28"/>
        </w:rPr>
        <w:t>Зона детско-молодежного культурно-образовательного оздоровительного центра (лагеря) круглогодичного</w:t>
      </w:r>
    </w:p>
    <w:p w:rsidR="000E6849" w:rsidRDefault="000E6849" w:rsidP="000E6849">
      <w:pPr>
        <w:jc w:val="center"/>
        <w:rPr>
          <w:rFonts w:ascii="Times New Roman" w:hAnsi="Times New Roman" w:cs="Times New Roman"/>
          <w:b/>
          <w:sz w:val="28"/>
          <w:szCs w:val="28"/>
        </w:rPr>
      </w:pPr>
      <w:r w:rsidRPr="000E6849">
        <w:rPr>
          <w:rFonts w:ascii="Times New Roman" w:hAnsi="Times New Roman" w:cs="Times New Roman"/>
          <w:b/>
          <w:sz w:val="28"/>
          <w:szCs w:val="28"/>
        </w:rPr>
        <w:t>использования</w:t>
      </w:r>
      <w:r>
        <w:rPr>
          <w:rFonts w:ascii="Times New Roman" w:hAnsi="Times New Roman" w:cs="Times New Roman"/>
          <w:b/>
          <w:sz w:val="28"/>
          <w:szCs w:val="28"/>
        </w:rPr>
        <w:t xml:space="preserve"> (О-7)</w:t>
      </w:r>
    </w:p>
    <w:p w:rsidR="000E6849" w:rsidRPr="00A64DCA" w:rsidRDefault="000E6849" w:rsidP="000E6849">
      <w:pPr>
        <w:jc w:val="center"/>
        <w:rPr>
          <w:rFonts w:ascii="Times New Roman" w:hAnsi="Times New Roman" w:cs="Times New Roman"/>
          <w:sz w:val="28"/>
          <w:szCs w:val="28"/>
        </w:rPr>
      </w:pPr>
    </w:p>
    <w:p w:rsidR="000E6849" w:rsidRPr="007C2466" w:rsidRDefault="00256799" w:rsidP="000E6849">
      <w:pPr>
        <w:ind w:left="0" w:right="0" w:firstLine="426"/>
        <w:contextualSpacing/>
        <w:rPr>
          <w:rFonts w:ascii="Times New Roman" w:eastAsia="Calibri" w:hAnsi="Times New Roman" w:cs="Times New Roman"/>
          <w:sz w:val="26"/>
          <w:szCs w:val="26"/>
          <w:lang w:eastAsia="en-US"/>
        </w:rPr>
      </w:pPr>
      <w:r>
        <w:rPr>
          <w:rFonts w:ascii="Times New Roman" w:hAnsi="Times New Roman" w:cs="Times New Roman"/>
          <w:iCs/>
          <w:sz w:val="28"/>
          <w:szCs w:val="28"/>
        </w:rPr>
        <w:t>179</w:t>
      </w:r>
      <w:r w:rsidR="000E6849">
        <w:rPr>
          <w:rFonts w:ascii="Times New Roman" w:hAnsi="Times New Roman" w:cs="Times New Roman"/>
          <w:iCs/>
          <w:sz w:val="28"/>
          <w:szCs w:val="28"/>
        </w:rPr>
        <w:t xml:space="preserve">. </w:t>
      </w:r>
      <w:r w:rsidR="000E6849" w:rsidRPr="007C2466">
        <w:rPr>
          <w:rFonts w:ascii="Times New Roman" w:hAnsi="Times New Roman" w:cs="Times New Roman"/>
          <w:iCs/>
          <w:sz w:val="28"/>
          <w:szCs w:val="28"/>
        </w:rPr>
        <w:t>Зона</w:t>
      </w:r>
      <w:r w:rsidR="000E6849" w:rsidRPr="007C2466">
        <w:rPr>
          <w:rFonts w:ascii="Times New Roman" w:eastAsia="Calibri" w:hAnsi="Times New Roman" w:cs="Times New Roman"/>
          <w:bCs/>
          <w:iCs/>
          <w:sz w:val="28"/>
          <w:szCs w:val="28"/>
          <w:lang w:eastAsia="en-US"/>
        </w:rPr>
        <w:t xml:space="preserve"> </w:t>
      </w:r>
      <w:r w:rsidR="000E6849">
        <w:rPr>
          <w:rFonts w:ascii="Times New Roman" w:eastAsia="Calibri" w:hAnsi="Times New Roman" w:cs="Times New Roman"/>
          <w:bCs/>
          <w:iCs/>
          <w:sz w:val="28"/>
          <w:szCs w:val="28"/>
          <w:lang w:eastAsia="en-US"/>
        </w:rPr>
        <w:t xml:space="preserve">детско-молодежного культурно-образовательного оздоровительного центра (лагеря) круглогодичного использования </w:t>
      </w:r>
      <w:r w:rsidR="000E6849" w:rsidRPr="007C2466">
        <w:rPr>
          <w:rFonts w:ascii="Times New Roman" w:eastAsia="Calibri" w:hAnsi="Times New Roman" w:cs="Times New Roman"/>
          <w:bCs/>
          <w:iCs/>
          <w:sz w:val="28"/>
          <w:szCs w:val="28"/>
          <w:lang w:eastAsia="en-US"/>
        </w:rPr>
        <w:t>выделена для обеспечения правовых условий использования, строительства и реконструкции объектов</w:t>
      </w:r>
      <w:r w:rsidR="000E6849">
        <w:rPr>
          <w:rFonts w:ascii="Times New Roman" w:eastAsia="Calibri" w:hAnsi="Times New Roman" w:cs="Times New Roman"/>
          <w:bCs/>
          <w:iCs/>
          <w:sz w:val="28"/>
          <w:szCs w:val="28"/>
          <w:lang w:eastAsia="en-US"/>
        </w:rPr>
        <w:t xml:space="preserve"> недвижимости культурного, образовательного и оздоровительного</w:t>
      </w:r>
      <w:r w:rsidR="000E6849" w:rsidRPr="007C2466">
        <w:rPr>
          <w:rFonts w:ascii="Times New Roman" w:eastAsia="Calibri" w:hAnsi="Times New Roman" w:cs="Times New Roman"/>
          <w:bCs/>
          <w:iCs/>
          <w:sz w:val="28"/>
          <w:szCs w:val="28"/>
          <w:lang w:eastAsia="en-US"/>
        </w:rPr>
        <w:t xml:space="preserve"> </w:t>
      </w:r>
      <w:r w:rsidR="000E6849">
        <w:rPr>
          <w:rFonts w:ascii="Times New Roman" w:eastAsia="Calibri" w:hAnsi="Times New Roman" w:cs="Times New Roman"/>
          <w:bCs/>
          <w:iCs/>
          <w:sz w:val="28"/>
          <w:szCs w:val="28"/>
          <w:lang w:eastAsia="en-US"/>
        </w:rPr>
        <w:t>назначения</w:t>
      </w:r>
      <w:r w:rsidR="00AB2FF0">
        <w:rPr>
          <w:rFonts w:ascii="Times New Roman" w:eastAsia="Calibri" w:hAnsi="Times New Roman" w:cs="Times New Roman"/>
          <w:bCs/>
          <w:iCs/>
          <w:sz w:val="28"/>
          <w:szCs w:val="28"/>
          <w:lang w:eastAsia="en-US"/>
        </w:rPr>
        <w:t>, необходимых объектов транспортной и инженерной инфраструктур</w:t>
      </w:r>
      <w:r w:rsidR="000E6849" w:rsidRPr="007C2466">
        <w:rPr>
          <w:rFonts w:ascii="Times New Roman" w:eastAsia="Calibri" w:hAnsi="Times New Roman" w:cs="Times New Roman"/>
          <w:sz w:val="28"/>
          <w:szCs w:val="28"/>
          <w:lang w:eastAsia="en-US"/>
        </w:rPr>
        <w:t>.</w:t>
      </w:r>
    </w:p>
    <w:p w:rsidR="000E6849" w:rsidRPr="007C2466" w:rsidRDefault="000E6849" w:rsidP="000E6849">
      <w:pPr>
        <w:tabs>
          <w:tab w:val="left" w:pos="709"/>
        </w:tabs>
        <w:autoSpaceDE w:val="0"/>
        <w:autoSpaceDN w:val="0"/>
        <w:adjustRightInd w:val="0"/>
        <w:ind w:left="0"/>
        <w:contextualSpacing/>
        <w:rPr>
          <w:rFonts w:ascii="Times New Roman" w:eastAsia="Calibri" w:hAnsi="Times New Roman" w:cs="Times New Roman"/>
          <w:bCs/>
          <w:iCs/>
          <w:sz w:val="28"/>
          <w:szCs w:val="28"/>
          <w:lang w:eastAsia="en-US"/>
        </w:rPr>
      </w:pPr>
    </w:p>
    <w:p w:rsidR="000E6849" w:rsidRPr="007C2466" w:rsidRDefault="000E6849" w:rsidP="000E6849">
      <w:pPr>
        <w:ind w:left="0" w:right="0" w:firstLine="426"/>
        <w:jc w:val="center"/>
        <w:rPr>
          <w:rFonts w:ascii="Times New Roman" w:hAnsi="Times New Roman" w:cs="Times New Roman"/>
          <w:b/>
          <w:sz w:val="28"/>
          <w:szCs w:val="28"/>
        </w:rPr>
      </w:pPr>
      <w:r w:rsidRPr="007C2466">
        <w:rPr>
          <w:rFonts w:ascii="Times New Roman" w:hAnsi="Times New Roman" w:cs="Times New Roman"/>
          <w:b/>
          <w:sz w:val="28"/>
          <w:szCs w:val="28"/>
        </w:rPr>
        <w:t>Перечень основных видов разрешенного использования объектов капитального строительства и земельных участков</w:t>
      </w:r>
    </w:p>
    <w:p w:rsidR="000E6849" w:rsidRPr="007C2466" w:rsidRDefault="000E6849" w:rsidP="000E6849">
      <w:pPr>
        <w:ind w:left="0" w:right="0" w:firstLine="425"/>
        <w:jc w:val="center"/>
        <w:rPr>
          <w:rFonts w:ascii="Times New Roman" w:hAnsi="Times New Roman" w:cs="Times New Roman"/>
          <w:sz w:val="28"/>
          <w:szCs w:val="28"/>
        </w:rPr>
      </w:pPr>
    </w:p>
    <w:p w:rsidR="000E6849" w:rsidRPr="007C2466" w:rsidRDefault="00AB2FF0" w:rsidP="000E6849">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0E6849" w:rsidRPr="007C2466" w:rsidTr="000E6849">
        <w:trPr>
          <w:trHeight w:val="20"/>
          <w:jc w:val="center"/>
        </w:trPr>
        <w:tc>
          <w:tcPr>
            <w:tcW w:w="348" w:type="pct"/>
            <w:vMerge w:val="restart"/>
            <w:tcBorders>
              <w:top w:val="single" w:sz="4" w:space="0" w:color="auto"/>
              <w:left w:val="single" w:sz="4" w:space="0" w:color="auto"/>
              <w:bottom w:val="nil"/>
              <w:right w:val="single" w:sz="4" w:space="0" w:color="auto"/>
            </w:tcBorders>
            <w:vAlign w:val="center"/>
            <w:hideMark/>
          </w:tcPr>
          <w:p w:rsidR="000E6849" w:rsidRPr="007C2466" w:rsidRDefault="000E6849" w:rsidP="000E6849">
            <w:pPr>
              <w:widowControl w:val="0"/>
              <w:ind w:left="0" w:right="0"/>
              <w:contextualSpacing/>
              <w:jc w:val="center"/>
              <w:rPr>
                <w:rFonts w:ascii="Times New Roman" w:eastAsia="Calibri" w:hAnsi="Times New Roman" w:cs="Times New Roman"/>
                <w:b/>
                <w:spacing w:val="-4"/>
                <w:sz w:val="20"/>
                <w:szCs w:val="20"/>
                <w:lang w:eastAsia="en-US"/>
              </w:rPr>
            </w:pPr>
            <w:r w:rsidRPr="007C2466">
              <w:rPr>
                <w:rFonts w:ascii="Times New Roman" w:eastAsia="Calibri" w:hAnsi="Times New Roman" w:cs="Times New Roman"/>
                <w:b/>
                <w:color w:val="000000"/>
                <w:spacing w:val="-2"/>
                <w:sz w:val="20"/>
                <w:szCs w:val="20"/>
                <w:shd w:val="clear" w:color="auto" w:fill="FFFFFF"/>
                <w:lang w:eastAsia="en-US"/>
              </w:rPr>
              <w:t>№</w:t>
            </w:r>
          </w:p>
          <w:p w:rsidR="000E6849" w:rsidRPr="007C2466" w:rsidRDefault="000E6849" w:rsidP="000E6849">
            <w:pPr>
              <w:widowControl w:val="0"/>
              <w:ind w:left="0" w:right="0"/>
              <w:contextualSpacing/>
              <w:jc w:val="center"/>
              <w:rPr>
                <w:rFonts w:eastAsia="Calibri" w:cs="Times New Roman"/>
                <w:b/>
                <w:spacing w:val="-4"/>
                <w:sz w:val="20"/>
                <w:szCs w:val="20"/>
                <w:lang w:eastAsia="en-US"/>
              </w:rPr>
            </w:pPr>
            <w:proofErr w:type="spellStart"/>
            <w:r w:rsidRPr="007C2466">
              <w:rPr>
                <w:rFonts w:ascii="Times New Roman" w:eastAsia="Calibri" w:hAnsi="Times New Roman" w:cs="Times New Roman"/>
                <w:b/>
                <w:color w:val="000000"/>
                <w:spacing w:val="-2"/>
                <w:sz w:val="20"/>
                <w:szCs w:val="20"/>
                <w:shd w:val="clear" w:color="auto" w:fill="FFFFFF"/>
                <w:lang w:eastAsia="en-US"/>
              </w:rPr>
              <w:t>п</w:t>
            </w:r>
            <w:proofErr w:type="spellEnd"/>
            <w:r w:rsidRPr="007C2466">
              <w:rPr>
                <w:rFonts w:ascii="Times New Roman" w:eastAsia="Calibri" w:hAnsi="Times New Roman" w:cs="Times New Roman"/>
                <w:b/>
                <w:color w:val="000000"/>
                <w:spacing w:val="-2"/>
                <w:sz w:val="20"/>
                <w:szCs w:val="20"/>
                <w:shd w:val="clear" w:color="auto" w:fill="FFFFFF"/>
                <w:lang w:eastAsia="en-US"/>
              </w:rPr>
              <w:t>/</w:t>
            </w:r>
            <w:proofErr w:type="spellStart"/>
            <w:r w:rsidRPr="007C2466">
              <w:rPr>
                <w:rFonts w:ascii="Times New Roman" w:eastAsia="Calibri" w:hAnsi="Times New Roman" w:cs="Times New Roman"/>
                <w:b/>
                <w:color w:val="000000"/>
                <w:spacing w:val="-2"/>
                <w:sz w:val="20"/>
                <w:szCs w:val="20"/>
                <w:shd w:val="clear" w:color="auto" w:fill="FFFFFF"/>
                <w:lang w:eastAsia="en-US"/>
              </w:rPr>
              <w:t>п</w:t>
            </w:r>
            <w:proofErr w:type="spellEnd"/>
          </w:p>
        </w:tc>
        <w:tc>
          <w:tcPr>
            <w:tcW w:w="1588" w:type="pct"/>
            <w:gridSpan w:val="2"/>
            <w:tcBorders>
              <w:top w:val="single" w:sz="4" w:space="0" w:color="auto"/>
              <w:left w:val="single" w:sz="4" w:space="0" w:color="auto"/>
              <w:bottom w:val="single" w:sz="4" w:space="0" w:color="auto"/>
              <w:right w:val="single" w:sz="4" w:space="0" w:color="auto"/>
            </w:tcBorders>
            <w:vAlign w:val="center"/>
            <w:hideMark/>
          </w:tcPr>
          <w:p w:rsidR="000E6849" w:rsidRPr="007C2466" w:rsidRDefault="000E6849" w:rsidP="000E6849">
            <w:pPr>
              <w:widowControl w:val="0"/>
              <w:ind w:left="0" w:right="0"/>
              <w:contextualSpacing/>
              <w:jc w:val="center"/>
              <w:rPr>
                <w:rFonts w:eastAsia="Calibri" w:cs="Times New Roman"/>
                <w:b/>
                <w:spacing w:val="-4"/>
                <w:sz w:val="20"/>
                <w:szCs w:val="20"/>
                <w:lang w:eastAsia="en-US"/>
              </w:rPr>
            </w:pPr>
            <w:r w:rsidRPr="007C2466">
              <w:rPr>
                <w:rFonts w:ascii="Times New Roman" w:eastAsia="Calibri" w:hAnsi="Times New Roman" w:cs="Times New Roman"/>
                <w:b/>
                <w:color w:val="000000"/>
                <w:spacing w:val="-2"/>
                <w:sz w:val="20"/>
                <w:szCs w:val="20"/>
                <w:shd w:val="clear" w:color="auto" w:fill="FFFFFF"/>
                <w:lang w:eastAsia="en-US"/>
              </w:rPr>
              <w:t>Вид разрешенного использования земельного участка и объекта капитального строительства</w:t>
            </w:r>
          </w:p>
        </w:tc>
        <w:tc>
          <w:tcPr>
            <w:tcW w:w="3064" w:type="pct"/>
            <w:vMerge w:val="restart"/>
            <w:tcBorders>
              <w:top w:val="single" w:sz="4" w:space="0" w:color="auto"/>
              <w:left w:val="single" w:sz="4" w:space="0" w:color="auto"/>
              <w:bottom w:val="nil"/>
              <w:right w:val="single" w:sz="4" w:space="0" w:color="auto"/>
            </w:tcBorders>
            <w:vAlign w:val="center"/>
            <w:hideMark/>
          </w:tcPr>
          <w:p w:rsidR="000E6849" w:rsidRPr="007C2466" w:rsidRDefault="000E6849" w:rsidP="000E6849">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7C2466">
              <w:rPr>
                <w:rFonts w:ascii="Times New Roman" w:hAnsi="Times New Roman" w:cs="Times New Roman"/>
                <w:b/>
                <w:color w:val="000000"/>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0E6849" w:rsidRPr="007C2466" w:rsidTr="000E6849">
        <w:trPr>
          <w:trHeight w:val="20"/>
          <w:jc w:val="center"/>
        </w:trPr>
        <w:tc>
          <w:tcPr>
            <w:tcW w:w="0" w:type="auto"/>
            <w:vMerge/>
            <w:tcBorders>
              <w:top w:val="single" w:sz="4" w:space="0" w:color="auto"/>
              <w:left w:val="single" w:sz="4" w:space="0" w:color="auto"/>
              <w:bottom w:val="nil"/>
              <w:right w:val="single" w:sz="4" w:space="0" w:color="auto"/>
            </w:tcBorders>
            <w:vAlign w:val="center"/>
            <w:hideMark/>
          </w:tcPr>
          <w:p w:rsidR="000E6849" w:rsidRPr="007C2466" w:rsidRDefault="000E6849" w:rsidP="000E6849">
            <w:pPr>
              <w:ind w:left="0" w:right="0"/>
              <w:jc w:val="left"/>
              <w:rPr>
                <w:rFonts w:ascii="Times New Roman" w:hAnsi="Times New Roman" w:cs="Times New Roman"/>
                <w:b/>
                <w:spacing w:val="-4"/>
                <w:sz w:val="20"/>
                <w:szCs w:val="20"/>
              </w:rPr>
            </w:pPr>
          </w:p>
        </w:tc>
        <w:tc>
          <w:tcPr>
            <w:tcW w:w="483" w:type="pct"/>
            <w:tcBorders>
              <w:top w:val="single" w:sz="4" w:space="0" w:color="auto"/>
              <w:left w:val="single" w:sz="4" w:space="0" w:color="auto"/>
              <w:bottom w:val="nil"/>
              <w:right w:val="single" w:sz="4" w:space="0" w:color="auto"/>
            </w:tcBorders>
            <w:vAlign w:val="center"/>
            <w:hideMark/>
          </w:tcPr>
          <w:p w:rsidR="000E6849" w:rsidRPr="007C2466" w:rsidRDefault="000E6849" w:rsidP="000E6849">
            <w:pPr>
              <w:widowControl w:val="0"/>
              <w:ind w:left="0" w:right="0"/>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color w:val="000000"/>
                <w:spacing w:val="-2"/>
                <w:sz w:val="20"/>
                <w:szCs w:val="20"/>
                <w:shd w:val="clear" w:color="auto" w:fill="FFFFFF"/>
                <w:lang w:eastAsia="en-US"/>
              </w:rPr>
              <w:t>Код</w:t>
            </w:r>
          </w:p>
        </w:tc>
        <w:tc>
          <w:tcPr>
            <w:tcW w:w="1105" w:type="pct"/>
            <w:tcBorders>
              <w:top w:val="single" w:sz="4" w:space="0" w:color="auto"/>
              <w:left w:val="single" w:sz="4" w:space="0" w:color="auto"/>
              <w:bottom w:val="nil"/>
              <w:right w:val="single" w:sz="4" w:space="0" w:color="auto"/>
            </w:tcBorders>
            <w:vAlign w:val="center"/>
            <w:hideMark/>
          </w:tcPr>
          <w:p w:rsidR="000E6849" w:rsidRPr="007C2466" w:rsidRDefault="000E6849" w:rsidP="000E6849">
            <w:pPr>
              <w:widowControl w:val="0"/>
              <w:tabs>
                <w:tab w:val="left" w:pos="480"/>
                <w:tab w:val="center" w:pos="1129"/>
              </w:tabs>
              <w:ind w:left="0" w:right="0"/>
              <w:contextualSpacing/>
              <w:jc w:val="center"/>
              <w:rPr>
                <w:rFonts w:eastAsia="Calibri" w:cs="Times New Roman"/>
                <w:b/>
                <w:spacing w:val="-4"/>
                <w:sz w:val="20"/>
                <w:szCs w:val="20"/>
                <w:lang w:eastAsia="en-US"/>
              </w:rPr>
            </w:pPr>
            <w:r w:rsidRPr="007C2466">
              <w:rPr>
                <w:rFonts w:ascii="Times New Roman" w:eastAsia="Calibri" w:hAnsi="Times New Roman" w:cs="Times New Roman"/>
                <w:b/>
                <w:color w:val="000000"/>
                <w:spacing w:val="-2"/>
                <w:sz w:val="20"/>
                <w:szCs w:val="20"/>
                <w:shd w:val="clear" w:color="auto" w:fill="FFFFFF"/>
                <w:lang w:eastAsia="en-US"/>
              </w:rPr>
              <w:t>Наименование</w:t>
            </w:r>
          </w:p>
        </w:tc>
        <w:tc>
          <w:tcPr>
            <w:tcW w:w="0" w:type="auto"/>
            <w:vMerge/>
            <w:tcBorders>
              <w:top w:val="single" w:sz="4" w:space="0" w:color="auto"/>
              <w:left w:val="single" w:sz="4" w:space="0" w:color="auto"/>
              <w:bottom w:val="nil"/>
              <w:right w:val="single" w:sz="4" w:space="0" w:color="auto"/>
            </w:tcBorders>
            <w:vAlign w:val="center"/>
            <w:hideMark/>
          </w:tcPr>
          <w:p w:rsidR="000E6849" w:rsidRPr="007C2466" w:rsidRDefault="000E6849" w:rsidP="000E6849">
            <w:pPr>
              <w:ind w:left="0" w:right="0"/>
              <w:jc w:val="left"/>
              <w:rPr>
                <w:rFonts w:ascii="Times New Roman" w:eastAsia="Calibri" w:hAnsi="Times New Roman" w:cs="Times New Roman"/>
                <w:b/>
                <w:sz w:val="20"/>
                <w:szCs w:val="20"/>
                <w:shd w:val="clear" w:color="auto" w:fill="FFFFFF"/>
                <w:lang w:eastAsia="en-US"/>
              </w:rPr>
            </w:pPr>
          </w:p>
        </w:tc>
      </w:tr>
    </w:tbl>
    <w:p w:rsidR="000E6849" w:rsidRPr="007C2466" w:rsidRDefault="000E6849" w:rsidP="000E6849">
      <w:pPr>
        <w:spacing w:line="12" w:lineRule="auto"/>
        <w:ind w:left="0" w:right="0" w:firstLine="425"/>
        <w:jc w:val="center"/>
        <w:rPr>
          <w:rFonts w:ascii="Times New Roman" w:hAnsi="Times New Roman" w:cs="Times New Roman"/>
          <w:sz w:val="24"/>
          <w:szCs w:val="24"/>
        </w:rPr>
      </w:pPr>
    </w:p>
    <w:p w:rsidR="000E6849" w:rsidRPr="007C2466" w:rsidRDefault="000E6849" w:rsidP="000E6849">
      <w:pPr>
        <w:spacing w:line="12" w:lineRule="auto"/>
        <w:ind w:left="0" w:right="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0E6849" w:rsidRPr="007C2466" w:rsidTr="00AB2FF0">
        <w:trPr>
          <w:trHeight w:val="20"/>
          <w:tblHeader/>
          <w:jc w:val="center"/>
        </w:trPr>
        <w:tc>
          <w:tcPr>
            <w:tcW w:w="348"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ind w:left="0" w:right="0"/>
              <w:jc w:val="center"/>
              <w:rPr>
                <w:rFonts w:ascii="Times New Roman" w:hAnsi="Times New Roman" w:cs="Times New Roman"/>
                <w:sz w:val="18"/>
                <w:szCs w:val="18"/>
              </w:rPr>
            </w:pPr>
            <w:r w:rsidRPr="007C2466">
              <w:rPr>
                <w:rFonts w:ascii="Times New Roman" w:hAnsi="Times New Roman" w:cs="Times New Roman"/>
                <w:sz w:val="18"/>
                <w:szCs w:val="18"/>
              </w:rPr>
              <w:t>1</w:t>
            </w:r>
          </w:p>
        </w:tc>
        <w:tc>
          <w:tcPr>
            <w:tcW w:w="483"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jc w:val="center"/>
              <w:rPr>
                <w:rFonts w:ascii="Times New Roman" w:hAnsi="Times New Roman" w:cs="Times New Roman"/>
                <w:sz w:val="18"/>
                <w:szCs w:val="18"/>
              </w:rPr>
            </w:pPr>
            <w:r w:rsidRPr="007C2466">
              <w:rPr>
                <w:rFonts w:ascii="Times New Roman" w:hAnsi="Times New Roman" w:cs="Times New Roman"/>
                <w:sz w:val="18"/>
                <w:szCs w:val="18"/>
              </w:rPr>
              <w:t>2</w:t>
            </w:r>
          </w:p>
        </w:tc>
        <w:tc>
          <w:tcPr>
            <w:tcW w:w="1105"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autoSpaceDE w:val="0"/>
              <w:autoSpaceDN w:val="0"/>
              <w:adjustRightInd w:val="0"/>
              <w:jc w:val="center"/>
              <w:rPr>
                <w:rFonts w:ascii="Times New Roman" w:hAnsi="Times New Roman" w:cs="Times New Roman"/>
                <w:sz w:val="18"/>
                <w:szCs w:val="18"/>
              </w:rPr>
            </w:pPr>
            <w:r w:rsidRPr="007C2466">
              <w:rPr>
                <w:rFonts w:ascii="Times New Roman" w:hAnsi="Times New Roman" w:cs="Times New Roman"/>
                <w:sz w:val="18"/>
                <w:szCs w:val="18"/>
              </w:rPr>
              <w:t>3</w:t>
            </w:r>
          </w:p>
        </w:tc>
        <w:tc>
          <w:tcPr>
            <w:tcW w:w="3064"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tabs>
                <w:tab w:val="left" w:pos="236"/>
              </w:tabs>
              <w:autoSpaceDE w:val="0"/>
              <w:autoSpaceDN w:val="0"/>
              <w:adjustRightInd w:val="0"/>
              <w:jc w:val="center"/>
              <w:rPr>
                <w:rFonts w:ascii="Times New Roman" w:eastAsia="Calibri" w:hAnsi="Times New Roman" w:cs="Times New Roman"/>
                <w:bCs/>
                <w:sz w:val="18"/>
                <w:szCs w:val="18"/>
                <w:lang w:eastAsia="en-US"/>
              </w:rPr>
            </w:pPr>
            <w:r w:rsidRPr="007C2466">
              <w:rPr>
                <w:rFonts w:ascii="Times New Roman" w:eastAsia="Calibri" w:hAnsi="Times New Roman" w:cs="Times New Roman"/>
                <w:bCs/>
                <w:sz w:val="18"/>
                <w:szCs w:val="18"/>
                <w:lang w:eastAsia="en-US"/>
              </w:rPr>
              <w:t>4</w:t>
            </w:r>
          </w:p>
        </w:tc>
      </w:tr>
      <w:tr w:rsidR="00AB2FF0" w:rsidRPr="00AB2FF0" w:rsidTr="00AB2FF0">
        <w:trPr>
          <w:trHeight w:val="779"/>
          <w:jc w:val="center"/>
        </w:trPr>
        <w:tc>
          <w:tcPr>
            <w:tcW w:w="348" w:type="pct"/>
            <w:tcBorders>
              <w:top w:val="single" w:sz="4" w:space="0" w:color="auto"/>
              <w:left w:val="single" w:sz="4" w:space="0" w:color="auto"/>
              <w:bottom w:val="single" w:sz="4" w:space="0" w:color="auto"/>
              <w:right w:val="single" w:sz="4" w:space="0" w:color="auto"/>
            </w:tcBorders>
          </w:tcPr>
          <w:p w:rsidR="00AB2FF0" w:rsidRPr="00AB2FF0" w:rsidRDefault="00AB2FF0" w:rsidP="000E6849">
            <w:pPr>
              <w:spacing w:after="160" w:line="259" w:lineRule="auto"/>
              <w:ind w:right="0"/>
              <w:jc w:val="center"/>
              <w:rPr>
                <w:rFonts w:ascii="Times New Roman" w:hAnsi="Times New Roman" w:cs="Times New Roman"/>
                <w:sz w:val="20"/>
                <w:szCs w:val="20"/>
              </w:rPr>
            </w:pPr>
            <w:r w:rsidRPr="00AB2FF0">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hideMark/>
          </w:tcPr>
          <w:p w:rsidR="00AB2FF0" w:rsidRPr="00AB2FF0" w:rsidRDefault="00AB2FF0" w:rsidP="000E6849">
            <w:pPr>
              <w:jc w:val="center"/>
              <w:rPr>
                <w:rFonts w:ascii="Times New Roman" w:hAnsi="Times New Roman" w:cs="Times New Roman"/>
                <w:sz w:val="20"/>
                <w:szCs w:val="20"/>
              </w:rPr>
            </w:pPr>
            <w:r w:rsidRPr="00AB2FF0">
              <w:rPr>
                <w:rFonts w:ascii="Times New Roman" w:hAnsi="Times New Roman" w:cs="Times New Roman"/>
                <w:sz w:val="20"/>
                <w:szCs w:val="20"/>
              </w:rPr>
              <w:t>3.4</w:t>
            </w:r>
          </w:p>
        </w:tc>
        <w:tc>
          <w:tcPr>
            <w:tcW w:w="1105" w:type="pct"/>
            <w:tcBorders>
              <w:top w:val="single" w:sz="4" w:space="0" w:color="auto"/>
              <w:left w:val="single" w:sz="4" w:space="0" w:color="auto"/>
              <w:bottom w:val="single" w:sz="4" w:space="0" w:color="auto"/>
              <w:right w:val="single" w:sz="4" w:space="0" w:color="auto"/>
            </w:tcBorders>
            <w:hideMark/>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 xml:space="preserve">Здравоохранение </w:t>
            </w:r>
          </w:p>
        </w:tc>
        <w:tc>
          <w:tcPr>
            <w:tcW w:w="3064" w:type="pct"/>
            <w:tcBorders>
              <w:top w:val="single" w:sz="4" w:space="0" w:color="auto"/>
              <w:left w:val="single" w:sz="4" w:space="0" w:color="auto"/>
              <w:bottom w:val="single" w:sz="4" w:space="0" w:color="auto"/>
              <w:right w:val="single" w:sz="4" w:space="0" w:color="auto"/>
            </w:tcBorders>
            <w:hideMark/>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tc>
      </w:tr>
      <w:tr w:rsidR="00AB2FF0" w:rsidRPr="00AB2FF0" w:rsidTr="00097B96">
        <w:trPr>
          <w:trHeight w:val="205"/>
          <w:jc w:val="center"/>
        </w:trPr>
        <w:tc>
          <w:tcPr>
            <w:tcW w:w="348" w:type="pct"/>
            <w:tcBorders>
              <w:top w:val="single" w:sz="4" w:space="0" w:color="auto"/>
              <w:left w:val="single" w:sz="4" w:space="0" w:color="auto"/>
              <w:bottom w:val="single" w:sz="4" w:space="0" w:color="auto"/>
              <w:right w:val="single" w:sz="4" w:space="0" w:color="auto"/>
            </w:tcBorders>
          </w:tcPr>
          <w:p w:rsidR="00AB2FF0" w:rsidRPr="00AB2FF0" w:rsidRDefault="00AB2FF0" w:rsidP="000E6849">
            <w:pPr>
              <w:spacing w:after="160" w:line="259" w:lineRule="auto"/>
              <w:ind w:right="0"/>
              <w:jc w:val="center"/>
              <w:rPr>
                <w:rFonts w:ascii="Times New Roman" w:hAnsi="Times New Roman" w:cs="Times New Roman"/>
                <w:sz w:val="20"/>
                <w:szCs w:val="20"/>
              </w:rPr>
            </w:pPr>
            <w:r w:rsidRPr="00AB2FF0">
              <w:rPr>
                <w:rFonts w:ascii="Times New Roman" w:hAnsi="Times New Roman" w:cs="Times New Roman"/>
                <w:sz w:val="20"/>
                <w:szCs w:val="20"/>
              </w:rPr>
              <w:t>2</w:t>
            </w:r>
          </w:p>
        </w:tc>
        <w:tc>
          <w:tcPr>
            <w:tcW w:w="483" w:type="pct"/>
            <w:tcBorders>
              <w:top w:val="single" w:sz="4" w:space="0" w:color="auto"/>
              <w:left w:val="single" w:sz="4" w:space="0" w:color="auto"/>
              <w:bottom w:val="single" w:sz="4" w:space="0" w:color="auto"/>
              <w:right w:val="single" w:sz="4" w:space="0" w:color="auto"/>
            </w:tcBorders>
            <w:hideMark/>
          </w:tcPr>
          <w:p w:rsidR="00AB2FF0" w:rsidRPr="00AB2FF0" w:rsidRDefault="00AB2FF0" w:rsidP="000E6849">
            <w:pPr>
              <w:jc w:val="center"/>
              <w:rPr>
                <w:rFonts w:ascii="Times New Roman" w:hAnsi="Times New Roman" w:cs="Times New Roman"/>
                <w:sz w:val="20"/>
                <w:szCs w:val="20"/>
              </w:rPr>
            </w:pPr>
            <w:r w:rsidRPr="00AB2FF0">
              <w:rPr>
                <w:rFonts w:ascii="Times New Roman" w:hAnsi="Times New Roman" w:cs="Times New Roman"/>
                <w:sz w:val="20"/>
                <w:szCs w:val="20"/>
              </w:rPr>
              <w:t>3.5</w:t>
            </w:r>
          </w:p>
        </w:tc>
        <w:tc>
          <w:tcPr>
            <w:tcW w:w="1105" w:type="pct"/>
            <w:tcBorders>
              <w:top w:val="single" w:sz="4" w:space="0" w:color="auto"/>
              <w:left w:val="single" w:sz="4" w:space="0" w:color="auto"/>
              <w:bottom w:val="single" w:sz="4" w:space="0" w:color="auto"/>
              <w:right w:val="single" w:sz="4" w:space="0" w:color="auto"/>
            </w:tcBorders>
            <w:hideMark/>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 xml:space="preserve">Образование и просвещение </w:t>
            </w:r>
          </w:p>
        </w:tc>
        <w:tc>
          <w:tcPr>
            <w:tcW w:w="3064" w:type="pct"/>
            <w:tcBorders>
              <w:top w:val="single" w:sz="4" w:space="0" w:color="auto"/>
              <w:left w:val="single" w:sz="4" w:space="0" w:color="auto"/>
              <w:bottom w:val="single" w:sz="4" w:space="0" w:color="auto"/>
              <w:right w:val="single" w:sz="4" w:space="0" w:color="auto"/>
            </w:tcBorders>
            <w:hideMark/>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p>
        </w:tc>
      </w:tr>
      <w:tr w:rsidR="00AB2FF0" w:rsidRPr="00AB2FF0" w:rsidTr="00AB2FF0">
        <w:trPr>
          <w:trHeight w:val="779"/>
          <w:jc w:val="center"/>
        </w:trPr>
        <w:tc>
          <w:tcPr>
            <w:tcW w:w="348" w:type="pct"/>
            <w:tcBorders>
              <w:top w:val="single" w:sz="4" w:space="0" w:color="auto"/>
              <w:left w:val="single" w:sz="4" w:space="0" w:color="auto"/>
              <w:bottom w:val="single" w:sz="4" w:space="0" w:color="auto"/>
              <w:right w:val="single" w:sz="4" w:space="0" w:color="auto"/>
            </w:tcBorders>
          </w:tcPr>
          <w:p w:rsidR="00AB2FF0" w:rsidRPr="00AB2FF0" w:rsidRDefault="00AB2FF0" w:rsidP="000E6849">
            <w:pPr>
              <w:spacing w:after="160" w:line="259" w:lineRule="auto"/>
              <w:ind w:right="0"/>
              <w:jc w:val="center"/>
              <w:rPr>
                <w:rFonts w:ascii="Times New Roman" w:hAnsi="Times New Roman" w:cs="Times New Roman"/>
                <w:sz w:val="20"/>
                <w:szCs w:val="20"/>
              </w:rPr>
            </w:pPr>
            <w:r w:rsidRPr="00AB2FF0">
              <w:rPr>
                <w:rFonts w:ascii="Times New Roman" w:hAnsi="Times New Roman" w:cs="Times New Roman"/>
                <w:sz w:val="20"/>
                <w:szCs w:val="20"/>
              </w:rPr>
              <w:t>3</w:t>
            </w:r>
          </w:p>
        </w:tc>
        <w:tc>
          <w:tcPr>
            <w:tcW w:w="483" w:type="pct"/>
            <w:tcBorders>
              <w:top w:val="single" w:sz="4" w:space="0" w:color="auto"/>
              <w:left w:val="single" w:sz="4" w:space="0" w:color="auto"/>
              <w:bottom w:val="single" w:sz="4" w:space="0" w:color="auto"/>
              <w:right w:val="single" w:sz="4" w:space="0" w:color="auto"/>
            </w:tcBorders>
            <w:hideMark/>
          </w:tcPr>
          <w:p w:rsidR="00AB2FF0" w:rsidRPr="00AB2FF0" w:rsidRDefault="00AB2FF0" w:rsidP="000E6849">
            <w:pPr>
              <w:jc w:val="center"/>
              <w:rPr>
                <w:rFonts w:ascii="Times New Roman" w:hAnsi="Times New Roman" w:cs="Times New Roman"/>
                <w:sz w:val="20"/>
                <w:szCs w:val="20"/>
              </w:rPr>
            </w:pPr>
            <w:r w:rsidRPr="00AB2FF0">
              <w:rPr>
                <w:rFonts w:ascii="Times New Roman" w:hAnsi="Times New Roman" w:cs="Times New Roman"/>
                <w:sz w:val="20"/>
                <w:szCs w:val="20"/>
              </w:rPr>
              <w:t>3.6</w:t>
            </w:r>
          </w:p>
        </w:tc>
        <w:tc>
          <w:tcPr>
            <w:tcW w:w="1105" w:type="pct"/>
            <w:tcBorders>
              <w:top w:val="single" w:sz="4" w:space="0" w:color="auto"/>
              <w:left w:val="single" w:sz="4" w:space="0" w:color="auto"/>
              <w:bottom w:val="single" w:sz="4" w:space="0" w:color="auto"/>
              <w:right w:val="single" w:sz="4" w:space="0" w:color="auto"/>
            </w:tcBorders>
            <w:hideMark/>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 xml:space="preserve">Культурное развитие </w:t>
            </w:r>
          </w:p>
        </w:tc>
        <w:tc>
          <w:tcPr>
            <w:tcW w:w="3064" w:type="pct"/>
            <w:tcBorders>
              <w:top w:val="single" w:sz="4" w:space="0" w:color="auto"/>
              <w:left w:val="single" w:sz="4" w:space="0" w:color="auto"/>
              <w:bottom w:val="single" w:sz="4" w:space="0" w:color="auto"/>
              <w:right w:val="single" w:sz="4" w:space="0" w:color="auto"/>
            </w:tcBorders>
            <w:hideMark/>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B2FF0" w:rsidRPr="00AB2FF0" w:rsidTr="00AB2FF0">
        <w:trPr>
          <w:trHeight w:val="779"/>
          <w:jc w:val="center"/>
        </w:trPr>
        <w:tc>
          <w:tcPr>
            <w:tcW w:w="348" w:type="pct"/>
            <w:tcBorders>
              <w:top w:val="single" w:sz="4" w:space="0" w:color="auto"/>
              <w:left w:val="single" w:sz="4" w:space="0" w:color="auto"/>
              <w:bottom w:val="single" w:sz="4" w:space="0" w:color="auto"/>
              <w:right w:val="single" w:sz="4" w:space="0" w:color="auto"/>
            </w:tcBorders>
          </w:tcPr>
          <w:p w:rsidR="00AB2FF0" w:rsidRPr="00AB2FF0" w:rsidRDefault="00AB2FF0" w:rsidP="000E6849">
            <w:pPr>
              <w:spacing w:after="160" w:line="259" w:lineRule="auto"/>
              <w:ind w:right="0"/>
              <w:jc w:val="center"/>
              <w:rPr>
                <w:rFonts w:ascii="Times New Roman" w:hAnsi="Times New Roman" w:cs="Times New Roman"/>
                <w:sz w:val="20"/>
                <w:szCs w:val="20"/>
              </w:rPr>
            </w:pPr>
            <w:r w:rsidRPr="00AB2FF0">
              <w:rPr>
                <w:rFonts w:ascii="Times New Roman" w:hAnsi="Times New Roman" w:cs="Times New Roman"/>
                <w:sz w:val="20"/>
                <w:szCs w:val="20"/>
              </w:rPr>
              <w:t>4</w:t>
            </w:r>
          </w:p>
        </w:tc>
        <w:tc>
          <w:tcPr>
            <w:tcW w:w="483" w:type="pct"/>
            <w:tcBorders>
              <w:top w:val="single" w:sz="4" w:space="0" w:color="auto"/>
              <w:left w:val="single" w:sz="4" w:space="0" w:color="auto"/>
              <w:bottom w:val="single" w:sz="4" w:space="0" w:color="auto"/>
              <w:right w:val="single" w:sz="4" w:space="0" w:color="auto"/>
            </w:tcBorders>
            <w:hideMark/>
          </w:tcPr>
          <w:p w:rsidR="00AB2FF0" w:rsidRPr="00AB2FF0" w:rsidRDefault="00AB2FF0" w:rsidP="000E6849">
            <w:pPr>
              <w:jc w:val="center"/>
              <w:rPr>
                <w:rFonts w:ascii="Times New Roman" w:hAnsi="Times New Roman" w:cs="Times New Roman"/>
                <w:sz w:val="20"/>
                <w:szCs w:val="20"/>
              </w:rPr>
            </w:pPr>
            <w:r w:rsidRPr="00AB2FF0">
              <w:rPr>
                <w:rFonts w:ascii="Times New Roman" w:hAnsi="Times New Roman" w:cs="Times New Roman"/>
                <w:sz w:val="20"/>
                <w:szCs w:val="20"/>
              </w:rPr>
              <w:t>5.0</w:t>
            </w:r>
          </w:p>
        </w:tc>
        <w:tc>
          <w:tcPr>
            <w:tcW w:w="1105" w:type="pct"/>
            <w:tcBorders>
              <w:top w:val="single" w:sz="4" w:space="0" w:color="auto"/>
              <w:left w:val="single" w:sz="4" w:space="0" w:color="auto"/>
              <w:bottom w:val="single" w:sz="4" w:space="0" w:color="auto"/>
              <w:right w:val="single" w:sz="4" w:space="0" w:color="auto"/>
            </w:tcBorders>
            <w:hideMark/>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 xml:space="preserve">Отдых (рекреация) </w:t>
            </w:r>
          </w:p>
        </w:tc>
        <w:tc>
          <w:tcPr>
            <w:tcW w:w="3064" w:type="pct"/>
            <w:tcBorders>
              <w:top w:val="single" w:sz="4" w:space="0" w:color="auto"/>
              <w:left w:val="single" w:sz="4" w:space="0" w:color="auto"/>
              <w:bottom w:val="single" w:sz="4" w:space="0" w:color="auto"/>
              <w:right w:val="single" w:sz="4" w:space="0" w:color="auto"/>
            </w:tcBorders>
            <w:hideMark/>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AB2FF0" w:rsidRPr="00AB2FF0" w:rsidRDefault="00AB2FF0" w:rsidP="00AB2FF0">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tc>
      </w:tr>
      <w:tr w:rsidR="000E6849" w:rsidRPr="007C2466" w:rsidTr="00AB2FF0">
        <w:trPr>
          <w:trHeight w:val="488"/>
          <w:jc w:val="center"/>
        </w:trPr>
        <w:tc>
          <w:tcPr>
            <w:tcW w:w="348" w:type="pct"/>
            <w:tcBorders>
              <w:top w:val="single" w:sz="4" w:space="0" w:color="auto"/>
              <w:left w:val="single" w:sz="4" w:space="0" w:color="auto"/>
              <w:bottom w:val="single" w:sz="4" w:space="0" w:color="auto"/>
              <w:right w:val="single" w:sz="4" w:space="0" w:color="auto"/>
            </w:tcBorders>
          </w:tcPr>
          <w:p w:rsidR="000E6849" w:rsidRPr="007C2466" w:rsidRDefault="00AB2FF0" w:rsidP="000E6849">
            <w:pPr>
              <w:spacing w:after="160" w:line="259" w:lineRule="auto"/>
              <w:ind w:right="0"/>
              <w:jc w:val="center"/>
              <w:rPr>
                <w:rFonts w:ascii="Times New Roman" w:hAnsi="Times New Roman" w:cs="Times New Roman"/>
                <w:sz w:val="20"/>
                <w:szCs w:val="20"/>
              </w:rPr>
            </w:pPr>
            <w:r>
              <w:rPr>
                <w:rFonts w:ascii="Times New Roman" w:hAnsi="Times New Roman" w:cs="Times New Roman"/>
                <w:sz w:val="20"/>
                <w:szCs w:val="20"/>
              </w:rPr>
              <w:t>5</w:t>
            </w:r>
          </w:p>
        </w:tc>
        <w:tc>
          <w:tcPr>
            <w:tcW w:w="483"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jc w:val="center"/>
              <w:rPr>
                <w:rFonts w:ascii="Times New Roman" w:hAnsi="Times New Roman" w:cs="Times New Roman"/>
                <w:sz w:val="20"/>
                <w:szCs w:val="20"/>
              </w:rPr>
            </w:pPr>
            <w:r w:rsidRPr="007C2466">
              <w:rPr>
                <w:rFonts w:ascii="Times New Roman" w:hAnsi="Times New Roman" w:cs="Times New Roman"/>
                <w:sz w:val="20"/>
                <w:szCs w:val="20"/>
              </w:rPr>
              <w:t>3.1.1</w:t>
            </w:r>
          </w:p>
        </w:tc>
        <w:tc>
          <w:tcPr>
            <w:tcW w:w="1105"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E6849" w:rsidRPr="007C2466" w:rsidTr="00AB2FF0">
        <w:trPr>
          <w:trHeight w:val="1575"/>
          <w:jc w:val="center"/>
        </w:trPr>
        <w:tc>
          <w:tcPr>
            <w:tcW w:w="348" w:type="pct"/>
            <w:tcBorders>
              <w:top w:val="single" w:sz="4" w:space="0" w:color="auto"/>
              <w:left w:val="single" w:sz="4" w:space="0" w:color="auto"/>
              <w:bottom w:val="single" w:sz="4" w:space="0" w:color="auto"/>
              <w:right w:val="single" w:sz="4" w:space="0" w:color="auto"/>
            </w:tcBorders>
          </w:tcPr>
          <w:p w:rsidR="000E6849" w:rsidRPr="007C2466" w:rsidRDefault="00AB2FF0" w:rsidP="000E6849">
            <w:pPr>
              <w:spacing w:after="160" w:line="259" w:lineRule="auto"/>
              <w:ind w:right="0"/>
              <w:jc w:val="center"/>
            </w:pPr>
            <w:r>
              <w:t>6</w:t>
            </w:r>
          </w:p>
        </w:tc>
        <w:tc>
          <w:tcPr>
            <w:tcW w:w="483"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jc w:val="center"/>
              <w:rPr>
                <w:rFonts w:ascii="Times New Roman" w:hAnsi="Times New Roman" w:cs="Times New Roman"/>
                <w:sz w:val="20"/>
                <w:szCs w:val="20"/>
              </w:rPr>
            </w:pPr>
            <w:r w:rsidRPr="007C2466">
              <w:rPr>
                <w:rFonts w:ascii="Times New Roman" w:hAnsi="Times New Roman" w:cs="Times New Roman"/>
                <w:sz w:val="20"/>
                <w:szCs w:val="20"/>
              </w:rPr>
              <w:t>12.0.2</w:t>
            </w:r>
          </w:p>
        </w:tc>
        <w:tc>
          <w:tcPr>
            <w:tcW w:w="1105"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Благоустройство территории</w:t>
            </w:r>
          </w:p>
        </w:tc>
        <w:tc>
          <w:tcPr>
            <w:tcW w:w="3064"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widowControl w:val="0"/>
              <w:snapToGrid w:val="0"/>
              <w:rPr>
                <w:rFonts w:ascii="Times New Roman" w:eastAsia="Calibri" w:hAnsi="Times New Roman" w:cs="Times New Roman"/>
                <w:sz w:val="20"/>
                <w:szCs w:val="20"/>
                <w:lang w:eastAsia="en-US"/>
              </w:rPr>
            </w:pPr>
            <w:r w:rsidRPr="007C2466">
              <w:rPr>
                <w:rFonts w:ascii="Times New Roman" w:eastAsia="Calibri" w:hAnsi="Times New Roman" w:cs="Arial"/>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E6849" w:rsidRPr="007C2466" w:rsidTr="00AB2FF0">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0E6849" w:rsidRPr="007C2466" w:rsidRDefault="00AB2FF0" w:rsidP="000E6849">
            <w:pPr>
              <w:spacing w:after="160" w:line="259" w:lineRule="auto"/>
              <w:ind w:right="0"/>
              <w:jc w:val="center"/>
              <w:rPr>
                <w:rFonts w:ascii="Times New Roman" w:hAnsi="Times New Roman" w:cs="Times New Roman"/>
                <w:sz w:val="20"/>
                <w:szCs w:val="20"/>
              </w:rPr>
            </w:pPr>
            <w:r>
              <w:rPr>
                <w:rFonts w:ascii="Times New Roman" w:hAnsi="Times New Roman" w:cs="Times New Roman"/>
                <w:sz w:val="20"/>
                <w:szCs w:val="20"/>
              </w:rPr>
              <w:t>7</w:t>
            </w:r>
          </w:p>
        </w:tc>
        <w:tc>
          <w:tcPr>
            <w:tcW w:w="483"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jc w:val="center"/>
              <w:rPr>
                <w:rFonts w:ascii="Times New Roman" w:hAnsi="Times New Roman" w:cs="Times New Roman"/>
                <w:sz w:val="20"/>
                <w:szCs w:val="20"/>
              </w:rPr>
            </w:pPr>
            <w:r w:rsidRPr="007C2466">
              <w:rPr>
                <w:rFonts w:ascii="Times New Roman" w:hAnsi="Times New Roman" w:cs="Times New Roman"/>
                <w:sz w:val="20"/>
                <w:szCs w:val="20"/>
              </w:rPr>
              <w:t>12.0.1</w:t>
            </w:r>
          </w:p>
        </w:tc>
        <w:tc>
          <w:tcPr>
            <w:tcW w:w="1105" w:type="pct"/>
            <w:tcBorders>
              <w:top w:val="single" w:sz="4" w:space="0" w:color="auto"/>
              <w:left w:val="single" w:sz="4" w:space="0" w:color="auto"/>
              <w:bottom w:val="single" w:sz="4" w:space="0" w:color="auto"/>
              <w:right w:val="single" w:sz="4" w:space="0" w:color="auto"/>
            </w:tcBorders>
            <w:hideMark/>
          </w:tcPr>
          <w:p w:rsidR="000E6849" w:rsidRPr="007C2466" w:rsidRDefault="000E6849" w:rsidP="000E6849">
            <w:pPr>
              <w:autoSpaceDE w:val="0"/>
              <w:autoSpaceDN w:val="0"/>
              <w:adjustRightInd w:val="0"/>
              <w:rPr>
                <w:rFonts w:ascii="Times New Roman" w:hAnsi="Times New Roman" w:cs="Times New Roman"/>
                <w:spacing w:val="-2"/>
                <w:sz w:val="20"/>
                <w:szCs w:val="20"/>
                <w:shd w:val="clear" w:color="auto" w:fill="FFFFFF"/>
              </w:rPr>
            </w:pPr>
            <w:r w:rsidRPr="007C2466">
              <w:rPr>
                <w:rFonts w:ascii="Times New Roman" w:hAnsi="Times New Roman" w:cs="Times New Roman"/>
                <w:sz w:val="20"/>
                <w:szCs w:val="20"/>
              </w:rPr>
              <w:t>Улично-дорожная сеть</w:t>
            </w:r>
          </w:p>
        </w:tc>
        <w:tc>
          <w:tcPr>
            <w:tcW w:w="3064" w:type="pct"/>
            <w:tcBorders>
              <w:top w:val="single" w:sz="4" w:space="0" w:color="auto"/>
              <w:left w:val="single" w:sz="4" w:space="0" w:color="auto"/>
              <w:bottom w:val="single" w:sz="4" w:space="0" w:color="auto"/>
              <w:right w:val="single" w:sz="4" w:space="0" w:color="auto"/>
            </w:tcBorders>
          </w:tcPr>
          <w:p w:rsidR="000E6849" w:rsidRPr="007C2466" w:rsidRDefault="000E6849" w:rsidP="000E6849">
            <w:pPr>
              <w:autoSpaceDE w:val="0"/>
              <w:autoSpaceDN w:val="0"/>
              <w:adjustRightInd w:val="0"/>
            </w:pPr>
            <w:r w:rsidRPr="007C2466">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C2466">
              <w:rPr>
                <w:rFonts w:ascii="Times New Roman" w:hAnsi="Times New Roman" w:cs="Times New Roman"/>
                <w:sz w:val="20"/>
                <w:szCs w:val="20"/>
              </w:rPr>
              <w:t>велотранспортной</w:t>
            </w:r>
            <w:proofErr w:type="spellEnd"/>
            <w:r w:rsidRPr="007C2466">
              <w:rPr>
                <w:rFonts w:ascii="Times New Roman" w:hAnsi="Times New Roman" w:cs="Times New Roman"/>
                <w:sz w:val="20"/>
                <w:szCs w:val="20"/>
              </w:rPr>
              <w:t xml:space="preserve"> и инженерной инфраструктуры;</w:t>
            </w:r>
          </w:p>
          <w:p w:rsidR="000E6849" w:rsidRPr="007C2466" w:rsidRDefault="000E6849" w:rsidP="000E6849">
            <w:pPr>
              <w:autoSpaceDE w:val="0"/>
              <w:autoSpaceDN w:val="0"/>
              <w:adjustRightInd w:val="0"/>
              <w:rPr>
                <w:rFonts w:ascii="Times New Roman" w:hAnsi="Times New Roman" w:cs="Times New Roman"/>
                <w:sz w:val="20"/>
                <w:szCs w:val="20"/>
                <w:shd w:val="clear" w:color="auto" w:fill="FFFFFF"/>
              </w:rPr>
            </w:pPr>
            <w:r w:rsidRPr="007C2466">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8" w:anchor="P186" w:history="1">
              <w:r w:rsidRPr="007C2466">
                <w:rPr>
                  <w:rFonts w:ascii="Times New Roman" w:hAnsi="Times New Roman" w:cs="Times New Roman"/>
                  <w:sz w:val="20"/>
                  <w:szCs w:val="20"/>
                </w:rPr>
                <w:t>кодами 2.7.1</w:t>
              </w:r>
            </w:hyperlink>
            <w:r w:rsidRPr="007C2466">
              <w:rPr>
                <w:rFonts w:ascii="Times New Roman" w:hAnsi="Times New Roman" w:cs="Times New Roman"/>
                <w:sz w:val="20"/>
                <w:szCs w:val="20"/>
              </w:rPr>
              <w:t xml:space="preserve">, </w:t>
            </w:r>
            <w:hyperlink r:id="rId29" w:anchor="P382" w:history="1">
              <w:r w:rsidRPr="007C2466">
                <w:rPr>
                  <w:rFonts w:ascii="Times New Roman" w:hAnsi="Times New Roman" w:cs="Times New Roman"/>
                  <w:sz w:val="20"/>
                  <w:szCs w:val="20"/>
                </w:rPr>
                <w:t>4.9</w:t>
              </w:r>
            </w:hyperlink>
            <w:r w:rsidRPr="007C2466">
              <w:rPr>
                <w:rFonts w:ascii="Times New Roman" w:hAnsi="Times New Roman" w:cs="Times New Roman"/>
                <w:sz w:val="20"/>
                <w:szCs w:val="20"/>
              </w:rPr>
              <w:t>, 7.2.3, а также некапитальных сооружений, предназначенных для охраны транспортных средств</w:t>
            </w:r>
          </w:p>
        </w:tc>
      </w:tr>
    </w:tbl>
    <w:p w:rsidR="000E6849" w:rsidRPr="007C2466" w:rsidRDefault="000E6849" w:rsidP="000E6849">
      <w:pPr>
        <w:ind w:left="0" w:right="0"/>
        <w:rPr>
          <w:rFonts w:ascii="Times New Roman" w:hAnsi="Times New Roman" w:cs="Times New Roman"/>
          <w:sz w:val="28"/>
          <w:szCs w:val="24"/>
        </w:rPr>
      </w:pPr>
    </w:p>
    <w:p w:rsidR="000E6849" w:rsidRPr="007C2466" w:rsidRDefault="000E6849" w:rsidP="000E6849">
      <w:pPr>
        <w:ind w:left="0" w:right="0" w:firstLine="425"/>
        <w:jc w:val="center"/>
        <w:rPr>
          <w:rFonts w:ascii="Times New Roman" w:hAnsi="Times New Roman" w:cs="Times New Roman"/>
          <w:b/>
          <w:sz w:val="28"/>
          <w:szCs w:val="24"/>
        </w:rPr>
      </w:pPr>
      <w:r w:rsidRPr="007C2466">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0E6849" w:rsidRPr="007C2466" w:rsidRDefault="000E6849" w:rsidP="000E6849">
      <w:pPr>
        <w:ind w:left="0" w:right="0" w:firstLine="425"/>
        <w:jc w:val="center"/>
        <w:rPr>
          <w:rFonts w:ascii="Times New Roman" w:hAnsi="Times New Roman" w:cs="Times New Roman"/>
          <w:sz w:val="28"/>
          <w:szCs w:val="28"/>
        </w:rPr>
      </w:pPr>
    </w:p>
    <w:p w:rsidR="000E6849" w:rsidRPr="007C2466" w:rsidRDefault="00AB2FF0" w:rsidP="000E6849">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0E6849" w:rsidRPr="007C2466" w:rsidTr="000E6849">
        <w:trPr>
          <w:trHeight w:val="20"/>
          <w:jc w:val="center"/>
        </w:trPr>
        <w:tc>
          <w:tcPr>
            <w:tcW w:w="348" w:type="pct"/>
            <w:vMerge w:val="restart"/>
            <w:tcBorders>
              <w:top w:val="single" w:sz="4" w:space="0" w:color="auto"/>
              <w:left w:val="single" w:sz="4" w:space="0" w:color="auto"/>
              <w:bottom w:val="nil"/>
              <w:right w:val="single" w:sz="4" w:space="0" w:color="auto"/>
            </w:tcBorders>
            <w:vAlign w:val="center"/>
            <w:hideMark/>
          </w:tcPr>
          <w:p w:rsidR="000E6849" w:rsidRPr="007C2466" w:rsidRDefault="000E6849" w:rsidP="000E6849">
            <w:pPr>
              <w:widowControl w:val="0"/>
              <w:ind w:left="0" w:right="0"/>
              <w:contextualSpacing/>
              <w:jc w:val="center"/>
              <w:rPr>
                <w:rFonts w:ascii="Times New Roman" w:eastAsia="Calibri" w:hAnsi="Times New Roman" w:cs="Times New Roman"/>
                <w:b/>
                <w:spacing w:val="-4"/>
                <w:sz w:val="20"/>
                <w:szCs w:val="20"/>
                <w:lang w:eastAsia="en-US"/>
              </w:rPr>
            </w:pPr>
            <w:r w:rsidRPr="007C2466">
              <w:rPr>
                <w:rFonts w:ascii="Times New Roman" w:eastAsia="Calibri" w:hAnsi="Times New Roman" w:cs="Times New Roman"/>
                <w:color w:val="000000"/>
                <w:spacing w:val="-2"/>
                <w:sz w:val="20"/>
                <w:szCs w:val="20"/>
                <w:shd w:val="clear" w:color="auto" w:fill="FFFFFF"/>
                <w:lang w:eastAsia="en-US"/>
              </w:rPr>
              <w:t>№</w:t>
            </w:r>
          </w:p>
          <w:p w:rsidR="000E6849" w:rsidRPr="007C2466" w:rsidRDefault="000E6849" w:rsidP="000E6849">
            <w:pPr>
              <w:widowControl w:val="0"/>
              <w:ind w:left="0" w:right="0"/>
              <w:contextualSpacing/>
              <w:jc w:val="center"/>
              <w:rPr>
                <w:rFonts w:eastAsia="Calibri" w:cs="Times New Roman"/>
                <w:b/>
                <w:spacing w:val="-4"/>
                <w:sz w:val="20"/>
                <w:szCs w:val="20"/>
                <w:lang w:eastAsia="en-US"/>
              </w:rPr>
            </w:pPr>
            <w:proofErr w:type="spellStart"/>
            <w:r w:rsidRPr="007C2466">
              <w:rPr>
                <w:rFonts w:ascii="Times New Roman" w:eastAsia="Calibri" w:hAnsi="Times New Roman" w:cs="Times New Roman"/>
                <w:color w:val="000000"/>
                <w:spacing w:val="-2"/>
                <w:sz w:val="20"/>
                <w:szCs w:val="20"/>
                <w:shd w:val="clear" w:color="auto" w:fill="FFFFFF"/>
                <w:lang w:eastAsia="en-US"/>
              </w:rPr>
              <w:t>п</w:t>
            </w:r>
            <w:proofErr w:type="spellEnd"/>
            <w:r w:rsidRPr="007C2466">
              <w:rPr>
                <w:rFonts w:ascii="Times New Roman" w:eastAsia="Calibri" w:hAnsi="Times New Roman" w:cs="Times New Roman"/>
                <w:color w:val="000000"/>
                <w:spacing w:val="-2"/>
                <w:sz w:val="20"/>
                <w:szCs w:val="20"/>
                <w:shd w:val="clear" w:color="auto" w:fill="FFFFFF"/>
                <w:lang w:eastAsia="en-US"/>
              </w:rPr>
              <w:t>/</w:t>
            </w:r>
            <w:proofErr w:type="spellStart"/>
            <w:r w:rsidRPr="007C2466">
              <w:rPr>
                <w:rFonts w:ascii="Times New Roman" w:eastAsia="Calibri" w:hAnsi="Times New Roman" w:cs="Times New Roman"/>
                <w:color w:val="000000"/>
                <w:spacing w:val="-2"/>
                <w:sz w:val="20"/>
                <w:szCs w:val="20"/>
                <w:shd w:val="clear" w:color="auto" w:fill="FFFFFF"/>
                <w:lang w:eastAsia="en-US"/>
              </w:rPr>
              <w:t>п</w:t>
            </w:r>
            <w:proofErr w:type="spellEnd"/>
          </w:p>
        </w:tc>
        <w:tc>
          <w:tcPr>
            <w:tcW w:w="1588" w:type="pct"/>
            <w:gridSpan w:val="2"/>
            <w:tcBorders>
              <w:top w:val="single" w:sz="4" w:space="0" w:color="auto"/>
              <w:left w:val="single" w:sz="4" w:space="0" w:color="auto"/>
              <w:bottom w:val="single" w:sz="4" w:space="0" w:color="auto"/>
              <w:right w:val="single" w:sz="4" w:space="0" w:color="auto"/>
            </w:tcBorders>
            <w:vAlign w:val="center"/>
            <w:hideMark/>
          </w:tcPr>
          <w:p w:rsidR="000E6849" w:rsidRPr="007C2466" w:rsidRDefault="000E6849" w:rsidP="000E6849">
            <w:pPr>
              <w:widowControl w:val="0"/>
              <w:ind w:left="0" w:right="0"/>
              <w:contextualSpacing/>
              <w:jc w:val="center"/>
              <w:rPr>
                <w:rFonts w:eastAsia="Calibri" w:cs="Times New Roman"/>
                <w:b/>
                <w:spacing w:val="-4"/>
                <w:sz w:val="20"/>
                <w:szCs w:val="20"/>
                <w:lang w:eastAsia="en-US"/>
              </w:rPr>
            </w:pPr>
            <w:r w:rsidRPr="007C2466">
              <w:rPr>
                <w:rFonts w:ascii="Times New Roman" w:eastAsia="Calibri" w:hAnsi="Times New Roman" w:cs="Times New Roman"/>
                <w:color w:val="000000"/>
                <w:spacing w:val="-2"/>
                <w:sz w:val="20"/>
                <w:szCs w:val="20"/>
                <w:shd w:val="clear" w:color="auto" w:fill="FFFFFF"/>
                <w:lang w:eastAsia="en-US"/>
              </w:rPr>
              <w:t>Вид разрешенного использования земельного участка и объекта капитального строительства</w:t>
            </w:r>
          </w:p>
        </w:tc>
        <w:tc>
          <w:tcPr>
            <w:tcW w:w="3064" w:type="pct"/>
            <w:vMerge w:val="restart"/>
            <w:tcBorders>
              <w:top w:val="single" w:sz="4" w:space="0" w:color="auto"/>
              <w:left w:val="single" w:sz="4" w:space="0" w:color="auto"/>
              <w:bottom w:val="nil"/>
              <w:right w:val="single" w:sz="4" w:space="0" w:color="auto"/>
            </w:tcBorders>
            <w:vAlign w:val="center"/>
            <w:hideMark/>
          </w:tcPr>
          <w:p w:rsidR="000E6849" w:rsidRPr="007C2466" w:rsidRDefault="000E6849" w:rsidP="000E6849">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7C2466">
              <w:rPr>
                <w:rFonts w:ascii="Times New Roman" w:hAnsi="Times New Roman" w:cs="Times New Roman"/>
                <w:color w:val="000000"/>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0E6849" w:rsidRPr="007C2466" w:rsidTr="000E6849">
        <w:trPr>
          <w:trHeight w:val="20"/>
          <w:jc w:val="center"/>
        </w:trPr>
        <w:tc>
          <w:tcPr>
            <w:tcW w:w="0" w:type="auto"/>
            <w:vMerge/>
            <w:tcBorders>
              <w:top w:val="single" w:sz="4" w:space="0" w:color="auto"/>
              <w:left w:val="single" w:sz="4" w:space="0" w:color="auto"/>
              <w:bottom w:val="nil"/>
              <w:right w:val="single" w:sz="4" w:space="0" w:color="auto"/>
            </w:tcBorders>
            <w:vAlign w:val="center"/>
            <w:hideMark/>
          </w:tcPr>
          <w:p w:rsidR="000E6849" w:rsidRPr="007C2466" w:rsidRDefault="000E6849" w:rsidP="000E6849">
            <w:pPr>
              <w:ind w:left="0" w:right="0"/>
              <w:jc w:val="left"/>
              <w:rPr>
                <w:rFonts w:ascii="Times New Roman" w:hAnsi="Times New Roman" w:cs="Times New Roman"/>
                <w:b/>
                <w:spacing w:val="-4"/>
                <w:sz w:val="20"/>
                <w:szCs w:val="20"/>
              </w:rPr>
            </w:pPr>
          </w:p>
        </w:tc>
        <w:tc>
          <w:tcPr>
            <w:tcW w:w="483" w:type="pct"/>
            <w:tcBorders>
              <w:top w:val="single" w:sz="4" w:space="0" w:color="auto"/>
              <w:left w:val="single" w:sz="4" w:space="0" w:color="auto"/>
              <w:bottom w:val="nil"/>
              <w:right w:val="single" w:sz="4" w:space="0" w:color="auto"/>
            </w:tcBorders>
            <w:vAlign w:val="center"/>
            <w:hideMark/>
          </w:tcPr>
          <w:p w:rsidR="000E6849" w:rsidRPr="007C2466" w:rsidRDefault="000E6849" w:rsidP="000E6849">
            <w:pPr>
              <w:widowControl w:val="0"/>
              <w:ind w:left="0" w:right="0"/>
              <w:contextualSpacing/>
              <w:jc w:val="center"/>
              <w:rPr>
                <w:rFonts w:ascii="Times New Roman" w:hAnsi="Times New Roman" w:cs="Times New Roman"/>
                <w:b/>
                <w:spacing w:val="-4"/>
                <w:sz w:val="20"/>
                <w:szCs w:val="20"/>
              </w:rPr>
            </w:pPr>
            <w:r w:rsidRPr="007C2466">
              <w:rPr>
                <w:rFonts w:ascii="Times New Roman" w:eastAsia="Calibri" w:hAnsi="Times New Roman" w:cs="Times New Roman"/>
                <w:color w:val="000000"/>
                <w:spacing w:val="-2"/>
                <w:sz w:val="20"/>
                <w:szCs w:val="20"/>
                <w:shd w:val="clear" w:color="auto" w:fill="FFFFFF"/>
                <w:lang w:eastAsia="en-US"/>
              </w:rPr>
              <w:t>Код</w:t>
            </w:r>
          </w:p>
        </w:tc>
        <w:tc>
          <w:tcPr>
            <w:tcW w:w="1105" w:type="pct"/>
            <w:tcBorders>
              <w:top w:val="single" w:sz="4" w:space="0" w:color="auto"/>
              <w:left w:val="single" w:sz="4" w:space="0" w:color="auto"/>
              <w:bottom w:val="nil"/>
              <w:right w:val="single" w:sz="4" w:space="0" w:color="auto"/>
            </w:tcBorders>
            <w:vAlign w:val="center"/>
            <w:hideMark/>
          </w:tcPr>
          <w:p w:rsidR="000E6849" w:rsidRPr="007C2466" w:rsidRDefault="000E6849" w:rsidP="000E6849">
            <w:pPr>
              <w:widowControl w:val="0"/>
              <w:tabs>
                <w:tab w:val="left" w:pos="480"/>
                <w:tab w:val="center" w:pos="1129"/>
              </w:tabs>
              <w:ind w:left="0" w:right="0"/>
              <w:contextualSpacing/>
              <w:jc w:val="center"/>
              <w:rPr>
                <w:rFonts w:eastAsia="Calibri" w:cs="Times New Roman"/>
                <w:b/>
                <w:spacing w:val="-4"/>
                <w:sz w:val="20"/>
                <w:szCs w:val="20"/>
                <w:lang w:eastAsia="en-US"/>
              </w:rPr>
            </w:pPr>
            <w:r w:rsidRPr="007C2466">
              <w:rPr>
                <w:rFonts w:ascii="Times New Roman" w:eastAsia="Calibri" w:hAnsi="Times New Roman" w:cs="Times New Roman"/>
                <w:color w:val="000000"/>
                <w:spacing w:val="-2"/>
                <w:sz w:val="20"/>
                <w:szCs w:val="20"/>
                <w:shd w:val="clear" w:color="auto" w:fill="FFFFFF"/>
                <w:lang w:eastAsia="en-US"/>
              </w:rPr>
              <w:t>Наименование</w:t>
            </w:r>
          </w:p>
        </w:tc>
        <w:tc>
          <w:tcPr>
            <w:tcW w:w="0" w:type="auto"/>
            <w:vMerge/>
            <w:tcBorders>
              <w:top w:val="single" w:sz="4" w:space="0" w:color="auto"/>
              <w:left w:val="single" w:sz="4" w:space="0" w:color="auto"/>
              <w:bottom w:val="nil"/>
              <w:right w:val="single" w:sz="4" w:space="0" w:color="auto"/>
            </w:tcBorders>
            <w:vAlign w:val="center"/>
            <w:hideMark/>
          </w:tcPr>
          <w:p w:rsidR="000E6849" w:rsidRPr="007C2466" w:rsidRDefault="000E6849" w:rsidP="000E6849">
            <w:pPr>
              <w:ind w:left="0" w:right="0"/>
              <w:jc w:val="left"/>
              <w:rPr>
                <w:rFonts w:ascii="Times New Roman" w:eastAsia="Calibri" w:hAnsi="Times New Roman" w:cs="Times New Roman"/>
                <w:b/>
                <w:sz w:val="20"/>
                <w:szCs w:val="20"/>
                <w:shd w:val="clear" w:color="auto" w:fill="FFFFFF"/>
                <w:lang w:eastAsia="en-US"/>
              </w:rPr>
            </w:pPr>
          </w:p>
        </w:tc>
      </w:tr>
    </w:tbl>
    <w:p w:rsidR="000E6849" w:rsidRPr="007C2466" w:rsidRDefault="000E6849" w:rsidP="000E6849">
      <w:pPr>
        <w:spacing w:line="12" w:lineRule="auto"/>
        <w:ind w:left="0" w:right="0" w:firstLine="425"/>
        <w:jc w:val="right"/>
        <w:rPr>
          <w:rFonts w:ascii="Times New Roman" w:hAnsi="Times New Roman" w:cs="Times New Roman"/>
          <w:sz w:val="24"/>
          <w:szCs w:val="24"/>
        </w:rPr>
      </w:pPr>
    </w:p>
    <w:p w:rsidR="000E6849" w:rsidRPr="007C2466" w:rsidRDefault="000E6849" w:rsidP="000E6849">
      <w:pPr>
        <w:spacing w:line="12"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AB2FF0" w:rsidRPr="00AB2FF0" w:rsidTr="000E6849">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AB2FF0" w:rsidRPr="00AB2FF0" w:rsidRDefault="00AB2FF0" w:rsidP="000E6849">
            <w:pPr>
              <w:spacing w:after="160" w:line="259" w:lineRule="auto"/>
              <w:ind w:right="0"/>
              <w:jc w:val="center"/>
              <w:rPr>
                <w:rFonts w:ascii="Times New Roman" w:hAnsi="Times New Roman" w:cs="Times New Roman"/>
                <w:sz w:val="20"/>
                <w:szCs w:val="20"/>
              </w:rPr>
            </w:pPr>
            <w:r w:rsidRPr="00AB2FF0">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tcPr>
          <w:p w:rsidR="00AB2FF0" w:rsidRPr="00AB2FF0" w:rsidRDefault="00AB2FF0" w:rsidP="000E6849">
            <w:pPr>
              <w:jc w:val="center"/>
              <w:rPr>
                <w:rFonts w:ascii="Times New Roman" w:hAnsi="Times New Roman" w:cs="Times New Roman"/>
                <w:sz w:val="20"/>
                <w:szCs w:val="20"/>
              </w:rPr>
            </w:pPr>
            <w:r w:rsidRPr="00AB2FF0">
              <w:rPr>
                <w:rFonts w:ascii="Times New Roman" w:hAnsi="Times New Roman" w:cs="Times New Roman"/>
                <w:sz w:val="20"/>
                <w:szCs w:val="20"/>
              </w:rPr>
              <w:t>4.9</w:t>
            </w:r>
          </w:p>
        </w:tc>
        <w:tc>
          <w:tcPr>
            <w:tcW w:w="1105" w:type="pct"/>
            <w:tcBorders>
              <w:top w:val="single" w:sz="4" w:space="0" w:color="auto"/>
              <w:left w:val="single" w:sz="4" w:space="0" w:color="auto"/>
              <w:bottom w:val="single" w:sz="4" w:space="0" w:color="auto"/>
              <w:right w:val="single" w:sz="4" w:space="0" w:color="auto"/>
            </w:tcBorders>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Служебные гаражи</w:t>
            </w:r>
          </w:p>
        </w:tc>
        <w:tc>
          <w:tcPr>
            <w:tcW w:w="3064" w:type="pct"/>
            <w:tcBorders>
              <w:top w:val="single" w:sz="4" w:space="0" w:color="auto"/>
              <w:left w:val="single" w:sz="4" w:space="0" w:color="auto"/>
              <w:bottom w:val="single" w:sz="4" w:space="0" w:color="auto"/>
              <w:right w:val="single" w:sz="4" w:space="0" w:color="auto"/>
            </w:tcBorders>
          </w:tcPr>
          <w:p w:rsidR="00AB2FF0" w:rsidRPr="00AB2FF0" w:rsidRDefault="00AB2FF0" w:rsidP="00580391">
            <w:pPr>
              <w:widowControl w:val="0"/>
              <w:autoSpaceDE w:val="0"/>
              <w:autoSpaceDN w:val="0"/>
              <w:adjustRightInd w:val="0"/>
              <w:rPr>
                <w:rFonts w:ascii="Times New Roman" w:hAnsi="Times New Roman" w:cs="Times New Roman"/>
                <w:sz w:val="20"/>
                <w:szCs w:val="20"/>
              </w:rPr>
            </w:pPr>
            <w:r w:rsidRPr="00AB2FF0">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3F7E8E" w:rsidRDefault="003F7E8E" w:rsidP="000E6849">
      <w:pPr>
        <w:ind w:left="0" w:firstLine="708"/>
        <w:contextualSpacing/>
        <w:rPr>
          <w:rFonts w:ascii="Times New Roman" w:hAnsi="Times New Roman" w:cs="Times New Roman"/>
          <w:bCs/>
          <w:color w:val="000000"/>
          <w:spacing w:val="-8"/>
          <w:sz w:val="28"/>
          <w:szCs w:val="28"/>
          <w:shd w:val="clear" w:color="auto" w:fill="FFFFFF"/>
        </w:rPr>
      </w:pPr>
    </w:p>
    <w:p w:rsidR="000E6849" w:rsidRPr="00432422" w:rsidRDefault="00256799" w:rsidP="000E6849">
      <w:pPr>
        <w:ind w:left="0" w:firstLine="708"/>
        <w:contextualSpacing/>
        <w:rPr>
          <w:rFonts w:ascii="Times New Roman" w:hAnsi="Times New Roman" w:cs="Times New Roman"/>
          <w:bCs/>
          <w:spacing w:val="-8"/>
          <w:sz w:val="28"/>
          <w:szCs w:val="28"/>
          <w:shd w:val="clear" w:color="auto" w:fill="FFFFFF"/>
        </w:rPr>
      </w:pPr>
      <w:r>
        <w:rPr>
          <w:rFonts w:ascii="Times New Roman" w:hAnsi="Times New Roman" w:cs="Times New Roman"/>
          <w:bCs/>
          <w:color w:val="000000"/>
          <w:spacing w:val="-8"/>
          <w:sz w:val="28"/>
          <w:szCs w:val="28"/>
          <w:shd w:val="clear" w:color="auto" w:fill="FFFFFF"/>
        </w:rPr>
        <w:t>180</w:t>
      </w:r>
      <w:r w:rsidR="000E6849" w:rsidRPr="00432422">
        <w:rPr>
          <w:rFonts w:ascii="Times New Roman" w:hAnsi="Times New Roman" w:cs="Times New Roman"/>
          <w:bCs/>
          <w:color w:val="000000"/>
          <w:spacing w:val="-8"/>
          <w:sz w:val="28"/>
          <w:szCs w:val="28"/>
          <w:shd w:val="clear" w:color="auto" w:fill="FFFFFF"/>
        </w:rPr>
        <w:t xml:space="preserve">. Вспомогательные виды разрешенного использования объектов капитального строительства и земельных участков для зоны </w:t>
      </w:r>
      <w:r w:rsidR="00AB2FF0">
        <w:rPr>
          <w:rFonts w:ascii="Times New Roman" w:eastAsia="Calibri" w:hAnsi="Times New Roman" w:cs="Times New Roman"/>
          <w:bCs/>
          <w:iCs/>
          <w:sz w:val="28"/>
          <w:szCs w:val="28"/>
          <w:lang w:eastAsia="en-US"/>
        </w:rPr>
        <w:t xml:space="preserve">детско-молодежного культурно-образовательного оздоровительного центра (лагеря) круглогодичного использования </w:t>
      </w:r>
      <w:r w:rsidR="000E6849" w:rsidRPr="00432422">
        <w:rPr>
          <w:rFonts w:ascii="Times New Roman" w:hAnsi="Times New Roman" w:cs="Times New Roman"/>
          <w:bCs/>
          <w:color w:val="000000"/>
          <w:spacing w:val="-8"/>
          <w:sz w:val="28"/>
          <w:szCs w:val="28"/>
          <w:shd w:val="clear" w:color="auto" w:fill="FFFFFF"/>
        </w:rPr>
        <w:t>не предусмотрены.</w:t>
      </w:r>
    </w:p>
    <w:p w:rsidR="000E6849" w:rsidRPr="00432422" w:rsidRDefault="000E6849" w:rsidP="000E6849">
      <w:pPr>
        <w:ind w:left="0" w:right="0"/>
        <w:rPr>
          <w:rFonts w:ascii="Times New Roman" w:hAnsi="Times New Roman" w:cs="Times New Roman"/>
          <w:sz w:val="28"/>
          <w:szCs w:val="28"/>
        </w:rPr>
      </w:pPr>
    </w:p>
    <w:p w:rsidR="000E6849" w:rsidRPr="00432422" w:rsidRDefault="000E6849" w:rsidP="000E6849">
      <w:pPr>
        <w:ind w:left="0" w:right="0"/>
        <w:jc w:val="center"/>
        <w:rPr>
          <w:rFonts w:ascii="Times New Roman" w:hAnsi="Times New Roman" w:cs="Times New Roman"/>
          <w:sz w:val="28"/>
          <w:szCs w:val="24"/>
        </w:rPr>
      </w:pPr>
      <w:r w:rsidRPr="00432422">
        <w:rPr>
          <w:rFonts w:ascii="Times New Roman" w:hAnsi="Times New Roman" w:cs="Times New Roman"/>
          <w:b/>
          <w:sz w:val="28"/>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0E6849" w:rsidRPr="00432422" w:rsidRDefault="000E6849" w:rsidP="000E6849">
      <w:pPr>
        <w:ind w:left="0" w:right="0"/>
        <w:jc w:val="center"/>
        <w:rPr>
          <w:rFonts w:ascii="Times New Roman" w:hAnsi="Times New Roman" w:cs="Times New Roman"/>
          <w:sz w:val="28"/>
          <w:szCs w:val="24"/>
        </w:rPr>
      </w:pPr>
    </w:p>
    <w:p w:rsidR="000E6849" w:rsidRPr="00432422" w:rsidRDefault="00AB2FF0" w:rsidP="000E6849">
      <w:pPr>
        <w:ind w:left="0" w:right="0"/>
        <w:jc w:val="right"/>
        <w:rPr>
          <w:rFonts w:ascii="Times New Roman" w:hAnsi="Times New Roman" w:cs="Times New Roman"/>
          <w:sz w:val="28"/>
          <w:szCs w:val="24"/>
        </w:rPr>
      </w:pPr>
      <w:r>
        <w:rPr>
          <w:rFonts w:ascii="Times New Roman" w:hAnsi="Times New Roman" w:cs="Times New Roman"/>
          <w:sz w:val="28"/>
          <w:szCs w:val="24"/>
        </w:rPr>
        <w:t>Таблица 40</w:t>
      </w:r>
    </w:p>
    <w:tbl>
      <w:tblPr>
        <w:tblW w:w="4926"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17"/>
        <w:gridCol w:w="2503"/>
        <w:gridCol w:w="3470"/>
        <w:gridCol w:w="2840"/>
      </w:tblGrid>
      <w:tr w:rsidR="000E6849" w:rsidRPr="00432422" w:rsidTr="00014528">
        <w:tc>
          <w:tcPr>
            <w:tcW w:w="327" w:type="pct"/>
            <w:tcBorders>
              <w:top w:val="single" w:sz="4" w:space="0" w:color="auto"/>
              <w:left w:val="single" w:sz="4" w:space="0" w:color="auto"/>
              <w:bottom w:val="nil"/>
              <w:right w:val="single" w:sz="4" w:space="0" w:color="auto"/>
            </w:tcBorders>
            <w:vAlign w:val="center"/>
            <w:hideMark/>
          </w:tcPr>
          <w:p w:rsidR="000E6849" w:rsidRPr="00256799" w:rsidRDefault="000E6849" w:rsidP="00097B96">
            <w:pPr>
              <w:ind w:left="0"/>
              <w:rPr>
                <w:rFonts w:ascii="Times New Roman" w:hAnsi="Times New Roman" w:cs="Times New Roman"/>
                <w:b/>
                <w:sz w:val="20"/>
                <w:szCs w:val="20"/>
              </w:rPr>
            </w:pPr>
            <w:r w:rsidRPr="00256799">
              <w:rPr>
                <w:rFonts w:ascii="Times New Roman" w:hAnsi="Times New Roman" w:cs="Times New Roman"/>
                <w:b/>
                <w:i/>
                <w:sz w:val="20"/>
                <w:szCs w:val="20"/>
              </w:rPr>
              <w:t xml:space="preserve"> </w:t>
            </w:r>
            <w:r w:rsidRPr="00256799">
              <w:rPr>
                <w:rFonts w:ascii="Times New Roman" w:hAnsi="Times New Roman" w:cs="Times New Roman"/>
                <w:b/>
                <w:sz w:val="20"/>
                <w:szCs w:val="20"/>
              </w:rPr>
              <w:t xml:space="preserve">№ </w:t>
            </w:r>
            <w:proofErr w:type="spellStart"/>
            <w:r w:rsidRPr="00256799">
              <w:rPr>
                <w:rFonts w:ascii="Times New Roman" w:hAnsi="Times New Roman" w:cs="Times New Roman"/>
                <w:b/>
                <w:sz w:val="20"/>
                <w:szCs w:val="20"/>
              </w:rPr>
              <w:t>п</w:t>
            </w:r>
            <w:proofErr w:type="spellEnd"/>
            <w:r w:rsidRPr="00256799">
              <w:rPr>
                <w:rFonts w:ascii="Times New Roman" w:hAnsi="Times New Roman" w:cs="Times New Roman"/>
                <w:b/>
                <w:sz w:val="20"/>
                <w:szCs w:val="20"/>
              </w:rPr>
              <w:t>/</w:t>
            </w:r>
            <w:proofErr w:type="spellStart"/>
            <w:r w:rsidRPr="00256799">
              <w:rPr>
                <w:rFonts w:ascii="Times New Roman" w:hAnsi="Times New Roman" w:cs="Times New Roman"/>
                <w:b/>
                <w:sz w:val="20"/>
                <w:szCs w:val="20"/>
              </w:rPr>
              <w:t>п</w:t>
            </w:r>
            <w:proofErr w:type="spellEnd"/>
          </w:p>
        </w:tc>
        <w:tc>
          <w:tcPr>
            <w:tcW w:w="1327" w:type="pct"/>
            <w:tcBorders>
              <w:top w:val="single" w:sz="4" w:space="0" w:color="auto"/>
              <w:left w:val="single" w:sz="4" w:space="0" w:color="auto"/>
              <w:bottom w:val="nil"/>
              <w:right w:val="single" w:sz="4" w:space="0" w:color="auto"/>
            </w:tcBorders>
            <w:vAlign w:val="center"/>
            <w:hideMark/>
          </w:tcPr>
          <w:p w:rsidR="000E6849" w:rsidRPr="00432422" w:rsidRDefault="000E6849" w:rsidP="00097B96">
            <w:pPr>
              <w:ind w:left="0"/>
              <w:jc w:val="center"/>
              <w:rPr>
                <w:rFonts w:ascii="Times New Roman" w:hAnsi="Times New Roman" w:cs="Times New Roman"/>
                <w:b/>
                <w:sz w:val="20"/>
                <w:szCs w:val="20"/>
              </w:rPr>
            </w:pPr>
            <w:r w:rsidRPr="00432422">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40" w:type="pct"/>
            <w:tcBorders>
              <w:top w:val="single" w:sz="4" w:space="0" w:color="auto"/>
              <w:left w:val="single" w:sz="4" w:space="0" w:color="auto"/>
              <w:bottom w:val="nil"/>
              <w:right w:val="single" w:sz="4" w:space="0" w:color="auto"/>
            </w:tcBorders>
            <w:vAlign w:val="center"/>
            <w:hideMark/>
          </w:tcPr>
          <w:p w:rsidR="000E6849" w:rsidRPr="00432422" w:rsidRDefault="000E6849" w:rsidP="00097B96">
            <w:pPr>
              <w:ind w:left="0" w:firstLine="2"/>
              <w:jc w:val="center"/>
              <w:rPr>
                <w:rFonts w:ascii="Times New Roman" w:hAnsi="Times New Roman" w:cs="Times New Roman"/>
                <w:b/>
                <w:sz w:val="20"/>
                <w:szCs w:val="20"/>
              </w:rPr>
            </w:pPr>
            <w:r w:rsidRPr="00432422">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06" w:type="pct"/>
            <w:tcBorders>
              <w:top w:val="single" w:sz="4" w:space="0" w:color="auto"/>
              <w:left w:val="single" w:sz="4" w:space="0" w:color="auto"/>
              <w:bottom w:val="nil"/>
              <w:right w:val="single" w:sz="4" w:space="0" w:color="auto"/>
            </w:tcBorders>
            <w:vAlign w:val="center"/>
            <w:hideMark/>
          </w:tcPr>
          <w:p w:rsidR="000E6849" w:rsidRPr="00432422" w:rsidRDefault="000E6849" w:rsidP="00097B96">
            <w:pPr>
              <w:ind w:left="0"/>
              <w:jc w:val="center"/>
              <w:rPr>
                <w:rFonts w:ascii="Times New Roman" w:hAnsi="Times New Roman" w:cs="Times New Roman"/>
                <w:b/>
                <w:sz w:val="20"/>
                <w:szCs w:val="20"/>
              </w:rPr>
            </w:pPr>
            <w:r w:rsidRPr="00432422">
              <w:rPr>
                <w:rFonts w:ascii="Times New Roman" w:hAnsi="Times New Roman" w:cs="Times New Roman"/>
                <w:b/>
                <w:sz w:val="20"/>
                <w:szCs w:val="20"/>
              </w:rPr>
              <w:t>Предельные (минимальные и (или) максимальные) размеры земельных участков</w:t>
            </w:r>
          </w:p>
        </w:tc>
      </w:tr>
    </w:tbl>
    <w:p w:rsidR="000E6849" w:rsidRPr="00432422" w:rsidRDefault="000E6849" w:rsidP="000E6849">
      <w:pPr>
        <w:spacing w:line="12" w:lineRule="auto"/>
        <w:ind w:left="0" w:right="0"/>
        <w:jc w:val="center"/>
        <w:rPr>
          <w:rFonts w:ascii="Times New Roman" w:hAnsi="Times New Roman" w:cs="Times New Roman"/>
          <w:b/>
          <w:sz w:val="24"/>
          <w:szCs w:val="24"/>
        </w:rPr>
      </w:pPr>
    </w:p>
    <w:p w:rsidR="000E6849" w:rsidRPr="00432422" w:rsidRDefault="000E6849" w:rsidP="000E6849">
      <w:pPr>
        <w:spacing w:line="12" w:lineRule="auto"/>
        <w:ind w:left="0" w:right="0"/>
        <w:rPr>
          <w:rFonts w:ascii="Times New Roman" w:hAnsi="Times New Roman" w:cs="Times New Roman"/>
        </w:rPr>
      </w:pPr>
    </w:p>
    <w:tbl>
      <w:tblPr>
        <w:tblW w:w="5043" w:type="pct"/>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12"/>
        <w:gridCol w:w="2553"/>
        <w:gridCol w:w="3450"/>
        <w:gridCol w:w="2832"/>
      </w:tblGrid>
      <w:tr w:rsidR="000E6849" w:rsidRPr="00432422" w:rsidTr="00014528">
        <w:trPr>
          <w:trHeight w:val="20"/>
          <w:tblHeader/>
          <w:jc w:val="center"/>
        </w:trPr>
        <w:tc>
          <w:tcPr>
            <w:tcW w:w="324" w:type="pct"/>
            <w:tcBorders>
              <w:top w:val="single" w:sz="4" w:space="0" w:color="auto"/>
              <w:left w:val="single" w:sz="4" w:space="0" w:color="auto"/>
              <w:bottom w:val="single" w:sz="4" w:space="0" w:color="auto"/>
              <w:right w:val="single" w:sz="4" w:space="0" w:color="auto"/>
            </w:tcBorders>
            <w:hideMark/>
          </w:tcPr>
          <w:p w:rsidR="000E6849" w:rsidRPr="00432422" w:rsidRDefault="000E6849" w:rsidP="000E6849">
            <w:pPr>
              <w:autoSpaceDE w:val="0"/>
              <w:autoSpaceDN w:val="0"/>
              <w:adjustRightInd w:val="0"/>
              <w:jc w:val="center"/>
              <w:rPr>
                <w:rFonts w:ascii="Times New Roman" w:hAnsi="Times New Roman" w:cs="Times New Roman"/>
                <w:sz w:val="18"/>
                <w:szCs w:val="18"/>
              </w:rPr>
            </w:pPr>
            <w:r w:rsidRPr="00432422">
              <w:rPr>
                <w:rFonts w:ascii="Times New Roman" w:hAnsi="Times New Roman" w:cs="Times New Roman"/>
                <w:sz w:val="18"/>
                <w:szCs w:val="18"/>
              </w:rPr>
              <w:t>1</w:t>
            </w:r>
          </w:p>
        </w:tc>
        <w:tc>
          <w:tcPr>
            <w:tcW w:w="1351" w:type="pct"/>
            <w:tcBorders>
              <w:top w:val="single" w:sz="4" w:space="0" w:color="auto"/>
              <w:left w:val="single" w:sz="4" w:space="0" w:color="auto"/>
              <w:bottom w:val="single" w:sz="4" w:space="0" w:color="auto"/>
              <w:right w:val="single" w:sz="4" w:space="0" w:color="auto"/>
            </w:tcBorders>
            <w:hideMark/>
          </w:tcPr>
          <w:p w:rsidR="000E6849" w:rsidRPr="00432422" w:rsidRDefault="000E6849" w:rsidP="000E6849">
            <w:pPr>
              <w:autoSpaceDE w:val="0"/>
              <w:autoSpaceDN w:val="0"/>
              <w:adjustRightInd w:val="0"/>
              <w:jc w:val="center"/>
              <w:rPr>
                <w:rFonts w:ascii="Times New Roman" w:hAnsi="Times New Roman" w:cs="Times New Roman"/>
                <w:sz w:val="18"/>
                <w:szCs w:val="18"/>
              </w:rPr>
            </w:pPr>
            <w:r w:rsidRPr="00432422">
              <w:rPr>
                <w:rFonts w:ascii="Times New Roman" w:hAnsi="Times New Roman" w:cs="Times New Roman"/>
                <w:sz w:val="18"/>
                <w:szCs w:val="18"/>
              </w:rPr>
              <w:t>2</w:t>
            </w:r>
          </w:p>
        </w:tc>
        <w:tc>
          <w:tcPr>
            <w:tcW w:w="1826" w:type="pct"/>
            <w:tcBorders>
              <w:top w:val="single" w:sz="4" w:space="0" w:color="auto"/>
              <w:left w:val="single" w:sz="4" w:space="0" w:color="auto"/>
              <w:bottom w:val="single" w:sz="4" w:space="0" w:color="auto"/>
              <w:right w:val="single" w:sz="4" w:space="0" w:color="auto"/>
            </w:tcBorders>
            <w:hideMark/>
          </w:tcPr>
          <w:p w:rsidR="000E6849" w:rsidRPr="00432422" w:rsidRDefault="000E6849" w:rsidP="000E6849">
            <w:pPr>
              <w:widowControl w:val="0"/>
              <w:ind w:left="0" w:right="0"/>
              <w:jc w:val="center"/>
              <w:rPr>
                <w:rFonts w:ascii="Times New Roman" w:eastAsia="Calibri" w:hAnsi="Times New Roman" w:cs="Times New Roman"/>
                <w:color w:val="000000"/>
                <w:spacing w:val="-2"/>
                <w:sz w:val="18"/>
                <w:szCs w:val="18"/>
                <w:shd w:val="clear" w:color="auto" w:fill="FFFFFF"/>
                <w:lang w:eastAsia="en-US"/>
              </w:rPr>
            </w:pPr>
            <w:r w:rsidRPr="00432422">
              <w:rPr>
                <w:rFonts w:ascii="Times New Roman" w:eastAsia="Calibri" w:hAnsi="Times New Roman" w:cs="Times New Roman"/>
                <w:b/>
                <w:bCs/>
                <w:iCs/>
                <w:color w:val="000000"/>
                <w:spacing w:val="-2"/>
                <w:sz w:val="18"/>
                <w:szCs w:val="18"/>
                <w:shd w:val="clear" w:color="auto" w:fill="FFFFFF"/>
                <w:lang w:eastAsia="en-US"/>
              </w:rPr>
              <w:t>3</w:t>
            </w:r>
          </w:p>
        </w:tc>
        <w:tc>
          <w:tcPr>
            <w:tcW w:w="1499" w:type="pct"/>
            <w:tcBorders>
              <w:top w:val="single" w:sz="4" w:space="0" w:color="auto"/>
              <w:left w:val="single" w:sz="4" w:space="0" w:color="auto"/>
              <w:bottom w:val="single" w:sz="4" w:space="0" w:color="auto"/>
              <w:right w:val="single" w:sz="4" w:space="0" w:color="auto"/>
            </w:tcBorders>
            <w:hideMark/>
          </w:tcPr>
          <w:p w:rsidR="000E6849" w:rsidRPr="00432422" w:rsidRDefault="000E6849" w:rsidP="000E6849">
            <w:pPr>
              <w:jc w:val="center"/>
              <w:rPr>
                <w:rFonts w:ascii="Times New Roman" w:hAnsi="Times New Roman" w:cs="Times New Roman"/>
                <w:color w:val="000000"/>
                <w:spacing w:val="-2"/>
                <w:sz w:val="18"/>
                <w:szCs w:val="18"/>
                <w:shd w:val="clear" w:color="auto" w:fill="FFFFFF"/>
              </w:rPr>
            </w:pPr>
            <w:r w:rsidRPr="00432422">
              <w:rPr>
                <w:rFonts w:ascii="Times New Roman" w:hAnsi="Times New Roman" w:cs="Times New Roman"/>
                <w:b/>
                <w:bCs/>
                <w:iCs/>
                <w:color w:val="000000"/>
                <w:spacing w:val="-2"/>
                <w:sz w:val="18"/>
                <w:szCs w:val="18"/>
                <w:shd w:val="clear" w:color="auto" w:fill="FFFFFF"/>
              </w:rPr>
              <w:t>4</w:t>
            </w:r>
          </w:p>
        </w:tc>
      </w:tr>
      <w:tr w:rsidR="002D6A8F" w:rsidRPr="002D29F0" w:rsidTr="00014528">
        <w:trPr>
          <w:trHeight w:val="20"/>
          <w:jc w:val="center"/>
        </w:trPr>
        <w:tc>
          <w:tcPr>
            <w:tcW w:w="324" w:type="pct"/>
            <w:tcBorders>
              <w:top w:val="single" w:sz="4" w:space="0" w:color="auto"/>
              <w:left w:val="single" w:sz="4" w:space="0" w:color="auto"/>
              <w:bottom w:val="single" w:sz="4" w:space="0" w:color="auto"/>
              <w:right w:val="single" w:sz="4" w:space="0" w:color="auto"/>
            </w:tcBorders>
          </w:tcPr>
          <w:p w:rsidR="002D6A8F" w:rsidRPr="002D29F0" w:rsidRDefault="002D6A8F" w:rsidP="00256799">
            <w:pPr>
              <w:autoSpaceDE w:val="0"/>
              <w:autoSpaceDN w:val="0"/>
              <w:adjustRightInd w:val="0"/>
              <w:spacing w:after="160" w:line="259" w:lineRule="auto"/>
              <w:ind w:right="0"/>
              <w:jc w:val="center"/>
              <w:rPr>
                <w:rFonts w:ascii="Times New Roman" w:hAnsi="Times New Roman" w:cs="Times New Roman"/>
                <w:sz w:val="20"/>
                <w:szCs w:val="20"/>
              </w:rPr>
            </w:pPr>
            <w:r w:rsidRPr="002D29F0">
              <w:rPr>
                <w:rFonts w:ascii="Times New Roman" w:hAnsi="Times New Roman" w:cs="Times New Roman"/>
                <w:sz w:val="20"/>
                <w:szCs w:val="20"/>
              </w:rPr>
              <w:t>1</w:t>
            </w:r>
          </w:p>
        </w:tc>
        <w:tc>
          <w:tcPr>
            <w:tcW w:w="1351"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widowControl w:val="0"/>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 xml:space="preserve">Здравоохранение </w:t>
            </w:r>
          </w:p>
        </w:tc>
        <w:tc>
          <w:tcPr>
            <w:tcW w:w="1826"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ind w:firstLine="2"/>
              <w:rPr>
                <w:rFonts w:ascii="Times New Roman" w:hAnsi="Times New Roman" w:cs="Times New Roman"/>
                <w:sz w:val="20"/>
                <w:szCs w:val="20"/>
              </w:rPr>
            </w:pPr>
            <w:r w:rsidRPr="002D29F0">
              <w:rPr>
                <w:rFonts w:ascii="Times New Roman" w:hAnsi="Times New Roman" w:cs="Times New Roman"/>
                <w:sz w:val="20"/>
                <w:szCs w:val="20"/>
              </w:rPr>
              <w:t>Минимальные отступы зданий, строений, сооружений:</w:t>
            </w:r>
          </w:p>
          <w:p w:rsidR="002D6A8F" w:rsidRPr="002D29F0" w:rsidRDefault="002D6A8F" w:rsidP="002D6A8F">
            <w:pPr>
              <w:numPr>
                <w:ilvl w:val="0"/>
                <w:numId w:val="59"/>
              </w:numPr>
              <w:tabs>
                <w:tab w:val="left" w:pos="318"/>
              </w:tabs>
              <w:ind w:left="113" w:firstLine="2"/>
              <w:contextualSpacing/>
              <w:rPr>
                <w:rFonts w:ascii="Times New Roman" w:hAnsi="Times New Roman" w:cs="Times New Roman"/>
                <w:sz w:val="20"/>
                <w:szCs w:val="20"/>
              </w:rPr>
            </w:pPr>
            <w:r w:rsidRPr="002D29F0">
              <w:rPr>
                <w:rFonts w:ascii="Times New Roman" w:hAnsi="Times New Roman" w:cs="Times New Roman"/>
                <w:sz w:val="20"/>
                <w:szCs w:val="20"/>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2D29F0">
              <w:rPr>
                <w:rFonts w:ascii="Times New Roman" w:hAnsi="Times New Roman" w:cs="Times New Roman"/>
                <w:sz w:val="20"/>
                <w:szCs w:val="20"/>
              </w:rPr>
              <w:t xml:space="preserve"> – 5 м;</w:t>
            </w:r>
          </w:p>
          <w:p w:rsidR="002D6A8F" w:rsidRPr="002D29F0" w:rsidRDefault="00374638" w:rsidP="002D6A8F">
            <w:pPr>
              <w:numPr>
                <w:ilvl w:val="0"/>
                <w:numId w:val="59"/>
              </w:numPr>
              <w:tabs>
                <w:tab w:val="left" w:pos="318"/>
              </w:tabs>
              <w:ind w:left="113" w:firstLine="2"/>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2D6A8F" w:rsidRPr="002D29F0">
              <w:rPr>
                <w:rFonts w:ascii="Times New Roman" w:hAnsi="Times New Roman" w:cs="Times New Roman"/>
                <w:sz w:val="20"/>
                <w:szCs w:val="20"/>
              </w:rPr>
              <w:t xml:space="preserve"> – </w:t>
            </w:r>
            <w:smartTag w:uri="urn:schemas-microsoft-com:office:smarttags" w:element="metricconverter">
              <w:smartTagPr>
                <w:attr w:name="ProductID" w:val="3 м"/>
              </w:smartTagPr>
              <w:r w:rsidR="002D6A8F" w:rsidRPr="002D29F0">
                <w:rPr>
                  <w:rFonts w:ascii="Times New Roman" w:hAnsi="Times New Roman" w:cs="Times New Roman"/>
                  <w:sz w:val="20"/>
                  <w:szCs w:val="20"/>
                </w:rPr>
                <w:t>3 м</w:t>
              </w:r>
            </w:smartTag>
            <w:r w:rsidR="002D6A8F" w:rsidRPr="002D29F0">
              <w:rPr>
                <w:rFonts w:ascii="Times New Roman" w:hAnsi="Times New Roman" w:cs="Times New Roman"/>
                <w:sz w:val="20"/>
                <w:szCs w:val="20"/>
              </w:rPr>
              <w:t>;</w:t>
            </w:r>
          </w:p>
          <w:p w:rsidR="00014528" w:rsidRDefault="002D6A8F" w:rsidP="002D6A8F">
            <w:pPr>
              <w:widowControl w:val="0"/>
              <w:numPr>
                <w:ilvl w:val="0"/>
                <w:numId w:val="59"/>
              </w:numPr>
              <w:tabs>
                <w:tab w:val="left" w:pos="318"/>
              </w:tabs>
              <w:ind w:left="113" w:firstLine="2"/>
              <w:contextualSpacing/>
              <w:rPr>
                <w:rFonts w:ascii="Times New Roman" w:hAnsi="Times New Roman" w:cs="Times New Roman"/>
                <w:sz w:val="20"/>
                <w:szCs w:val="20"/>
              </w:rPr>
            </w:pPr>
            <w:r w:rsidRPr="002D29F0">
              <w:rPr>
                <w:rFonts w:ascii="Times New Roman" w:hAnsi="Times New Roman" w:cs="Times New Roman"/>
                <w:sz w:val="20"/>
                <w:szCs w:val="20"/>
              </w:rPr>
              <w:t xml:space="preserve">до границ земельного участка – </w:t>
            </w:r>
          </w:p>
          <w:p w:rsidR="002D6A8F" w:rsidRPr="002D29F0" w:rsidRDefault="002D6A8F" w:rsidP="00014528">
            <w:pPr>
              <w:widowControl w:val="0"/>
              <w:tabs>
                <w:tab w:val="left" w:pos="318"/>
              </w:tabs>
              <w:ind w:left="115"/>
              <w:contextualSpacing/>
              <w:rPr>
                <w:rFonts w:ascii="Times New Roman" w:hAnsi="Times New Roman" w:cs="Times New Roman"/>
                <w:sz w:val="20"/>
                <w:szCs w:val="20"/>
              </w:rPr>
            </w:pPr>
            <w:smartTag w:uri="urn:schemas-microsoft-com:office:smarttags" w:element="metricconverter">
              <w:smartTagPr>
                <w:attr w:name="ProductID" w:val="3 м"/>
              </w:smartTagPr>
              <w:r w:rsidRPr="002D29F0">
                <w:rPr>
                  <w:rFonts w:ascii="Times New Roman" w:hAnsi="Times New Roman" w:cs="Times New Roman"/>
                  <w:sz w:val="20"/>
                  <w:szCs w:val="20"/>
                </w:rPr>
                <w:t>3 м</w:t>
              </w:r>
            </w:smartTag>
            <w:r w:rsidRPr="002D29F0">
              <w:rPr>
                <w:rFonts w:ascii="Times New Roman" w:hAnsi="Times New Roman" w:cs="Times New Roman"/>
                <w:sz w:val="20"/>
                <w:szCs w:val="20"/>
              </w:rPr>
              <w:t>;</w:t>
            </w:r>
          </w:p>
          <w:p w:rsidR="002D6A8F" w:rsidRPr="002D29F0" w:rsidRDefault="002D6A8F" w:rsidP="002D6A8F">
            <w:pPr>
              <w:widowControl w:val="0"/>
              <w:numPr>
                <w:ilvl w:val="0"/>
                <w:numId w:val="59"/>
              </w:numPr>
              <w:tabs>
                <w:tab w:val="left" w:pos="318"/>
              </w:tabs>
              <w:ind w:left="113" w:firstLine="2"/>
              <w:contextualSpacing/>
              <w:rPr>
                <w:rFonts w:ascii="Times New Roman" w:hAnsi="Times New Roman" w:cs="Times New Roman"/>
                <w:sz w:val="20"/>
                <w:szCs w:val="20"/>
              </w:rPr>
            </w:pPr>
            <w:r w:rsidRPr="002D29F0">
              <w:rPr>
                <w:rFonts w:ascii="Times New Roman" w:hAnsi="Times New Roman" w:cs="Times New Roman"/>
                <w:sz w:val="20"/>
                <w:szCs w:val="20"/>
              </w:rPr>
              <w:t>Предельная высота – 16 м.</w:t>
            </w:r>
          </w:p>
          <w:p w:rsidR="002D6A8F" w:rsidRPr="002D29F0" w:rsidRDefault="002D6A8F" w:rsidP="002D6A8F">
            <w:pPr>
              <w:widowControl w:val="0"/>
              <w:rPr>
                <w:rFonts w:ascii="Times New Roman" w:hAnsi="Times New Roman" w:cs="Times New Roman"/>
                <w:sz w:val="20"/>
                <w:szCs w:val="20"/>
              </w:rPr>
            </w:pPr>
            <w:r w:rsidRPr="002D29F0">
              <w:rPr>
                <w:rFonts w:ascii="Times New Roman" w:hAnsi="Times New Roman" w:cs="Times New Roman"/>
                <w:sz w:val="20"/>
                <w:szCs w:val="20"/>
              </w:rPr>
              <w:t>Максимальный процент застройки в границах земельного участка – 40 %</w:t>
            </w:r>
            <w:r w:rsidRPr="002D29F0">
              <w:rPr>
                <w:rStyle w:val="9pt"/>
                <w:b w:val="0"/>
                <w:bCs w:val="0"/>
                <w:i w:val="0"/>
                <w:iCs w:val="0"/>
                <w:color w:val="auto"/>
                <w:spacing w:val="-2"/>
                <w:sz w:val="20"/>
                <w:szCs w:val="20"/>
              </w:rPr>
              <w:t xml:space="preserve"> </w:t>
            </w:r>
            <w:r w:rsidRPr="002D29F0">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2D6A8F" w:rsidRPr="002D29F0" w:rsidRDefault="002D6A8F" w:rsidP="002D6A8F">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Иные предельные параметры определяются в соответствии с СП 158.13330.2014 «Свод правил. Здания и помещения медицинских организаций. Правила проектирования»</w:t>
            </w:r>
          </w:p>
        </w:tc>
        <w:tc>
          <w:tcPr>
            <w:tcW w:w="1499" w:type="pct"/>
            <w:tcBorders>
              <w:top w:val="single" w:sz="4" w:space="0" w:color="auto"/>
              <w:left w:val="single" w:sz="4" w:space="0" w:color="auto"/>
              <w:bottom w:val="single" w:sz="4" w:space="0" w:color="auto"/>
              <w:right w:val="single" w:sz="4" w:space="0" w:color="auto"/>
            </w:tcBorders>
          </w:tcPr>
          <w:p w:rsidR="002D6A8F" w:rsidRDefault="002D6A8F" w:rsidP="002D6A8F">
            <w:r w:rsidRPr="00171D35">
              <w:rPr>
                <w:rFonts w:ascii="Times New Roman" w:hAnsi="Times New Roman" w:cs="Times New Roman"/>
                <w:sz w:val="20"/>
                <w:szCs w:val="20"/>
              </w:rPr>
              <w:t>Не подлежат установлению</w:t>
            </w:r>
          </w:p>
        </w:tc>
      </w:tr>
      <w:tr w:rsidR="002D6A8F" w:rsidRPr="002D29F0" w:rsidTr="00014528">
        <w:trPr>
          <w:trHeight w:val="20"/>
          <w:jc w:val="center"/>
        </w:trPr>
        <w:tc>
          <w:tcPr>
            <w:tcW w:w="324" w:type="pct"/>
            <w:tcBorders>
              <w:top w:val="single" w:sz="4" w:space="0" w:color="auto"/>
              <w:left w:val="single" w:sz="4" w:space="0" w:color="auto"/>
              <w:bottom w:val="single" w:sz="4" w:space="0" w:color="auto"/>
              <w:right w:val="single" w:sz="4" w:space="0" w:color="auto"/>
            </w:tcBorders>
          </w:tcPr>
          <w:p w:rsidR="002D6A8F" w:rsidRPr="002D29F0" w:rsidRDefault="002D6A8F" w:rsidP="00256799">
            <w:pPr>
              <w:autoSpaceDE w:val="0"/>
              <w:autoSpaceDN w:val="0"/>
              <w:adjustRightInd w:val="0"/>
              <w:spacing w:after="160" w:line="259" w:lineRule="auto"/>
              <w:ind w:right="0"/>
              <w:jc w:val="center"/>
              <w:rPr>
                <w:rFonts w:ascii="Times New Roman" w:hAnsi="Times New Roman" w:cs="Times New Roman"/>
                <w:sz w:val="20"/>
                <w:szCs w:val="20"/>
              </w:rPr>
            </w:pPr>
            <w:r w:rsidRPr="002D29F0">
              <w:rPr>
                <w:rFonts w:ascii="Times New Roman" w:hAnsi="Times New Roman" w:cs="Times New Roman"/>
                <w:sz w:val="20"/>
                <w:szCs w:val="20"/>
              </w:rPr>
              <w:t>2</w:t>
            </w:r>
          </w:p>
        </w:tc>
        <w:tc>
          <w:tcPr>
            <w:tcW w:w="1351"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widowControl w:val="0"/>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 xml:space="preserve">Образование и просвещение </w:t>
            </w:r>
          </w:p>
        </w:tc>
        <w:tc>
          <w:tcPr>
            <w:tcW w:w="1826"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pStyle w:val="2c"/>
              <w:shd w:val="clear" w:color="auto" w:fill="auto"/>
              <w:spacing w:after="0" w:line="235" w:lineRule="auto"/>
              <w:ind w:firstLine="0"/>
              <w:jc w:val="both"/>
              <w:rPr>
                <w:sz w:val="20"/>
                <w:szCs w:val="20"/>
              </w:rPr>
            </w:pPr>
            <w:r w:rsidRPr="002D29F0">
              <w:rPr>
                <w:rStyle w:val="9pt"/>
                <w:rFonts w:eastAsia="Calibri"/>
                <w:b w:val="0"/>
                <w:bCs w:val="0"/>
                <w:i w:val="0"/>
                <w:iCs w:val="0"/>
                <w:color w:val="auto"/>
                <w:spacing w:val="-2"/>
                <w:sz w:val="20"/>
                <w:szCs w:val="20"/>
              </w:rPr>
              <w:t>Минимальные отступы зданий, строений, сооружений:</w:t>
            </w:r>
          </w:p>
          <w:p w:rsidR="002D6A8F" w:rsidRPr="002D29F0" w:rsidRDefault="002D6A8F" w:rsidP="002D6A8F">
            <w:pPr>
              <w:pStyle w:val="2c"/>
              <w:numPr>
                <w:ilvl w:val="0"/>
                <w:numId w:val="67"/>
              </w:numPr>
              <w:shd w:val="clear" w:color="auto" w:fill="auto"/>
              <w:tabs>
                <w:tab w:val="left" w:pos="246"/>
              </w:tabs>
              <w:spacing w:after="0" w:line="235" w:lineRule="auto"/>
              <w:ind w:left="113" w:firstLine="0"/>
              <w:jc w:val="both"/>
              <w:rPr>
                <w:rStyle w:val="9pt"/>
                <w:b w:val="0"/>
                <w:bCs w:val="0"/>
                <w:i w:val="0"/>
                <w:iCs w:val="0"/>
                <w:color w:val="auto"/>
                <w:spacing w:val="-4"/>
                <w:sz w:val="20"/>
                <w:szCs w:val="20"/>
                <w:shd w:val="clear" w:color="auto" w:fill="auto"/>
              </w:rPr>
            </w:pPr>
            <w:r w:rsidRPr="002D29F0">
              <w:rPr>
                <w:rStyle w:val="9pt"/>
                <w:rFonts w:eastAsia="Calibri"/>
                <w:b w:val="0"/>
                <w:bCs w:val="0"/>
                <w:i w:val="0"/>
                <w:iCs w:val="0"/>
                <w:color w:val="auto"/>
                <w:spacing w:val="-2"/>
                <w:sz w:val="20"/>
                <w:szCs w:val="20"/>
              </w:rPr>
              <w:t xml:space="preserve">от красной линии </w:t>
            </w:r>
            <w:r w:rsidR="004029AD">
              <w:rPr>
                <w:rStyle w:val="9pt"/>
                <w:rFonts w:eastAsia="Calibri"/>
                <w:b w:val="0"/>
                <w:bCs w:val="0"/>
                <w:i w:val="0"/>
                <w:iCs w:val="0"/>
                <w:color w:val="auto"/>
                <w:spacing w:val="-2"/>
                <w:sz w:val="20"/>
                <w:szCs w:val="20"/>
              </w:rPr>
              <w:t xml:space="preserve">магистральной </w:t>
            </w:r>
            <w:r w:rsidRPr="002D29F0">
              <w:rPr>
                <w:rStyle w:val="9pt"/>
                <w:rFonts w:eastAsia="Calibri"/>
                <w:b w:val="0"/>
                <w:bCs w:val="0"/>
                <w:i w:val="0"/>
                <w:iCs w:val="0"/>
                <w:color w:val="auto"/>
                <w:spacing w:val="-2"/>
                <w:sz w:val="20"/>
                <w:szCs w:val="20"/>
              </w:rPr>
              <w:t>улицы (</w:t>
            </w:r>
            <w:r>
              <w:rPr>
                <w:sz w:val="20"/>
                <w:szCs w:val="20"/>
              </w:rPr>
              <w:t xml:space="preserve">в случае отсутствия установленной красной линии - от границ земельного участка, граничащего с </w:t>
            </w:r>
            <w:r w:rsidR="007B04BF" w:rsidRPr="00BA697A">
              <w:rPr>
                <w:rStyle w:val="9pt"/>
                <w:b w:val="0"/>
                <w:bCs w:val="0"/>
                <w:i w:val="0"/>
                <w:iCs w:val="0"/>
                <w:color w:val="auto"/>
                <w:spacing w:val="-2"/>
                <w:sz w:val="20"/>
                <w:szCs w:val="20"/>
              </w:rPr>
              <w:t>магистральной</w:t>
            </w:r>
            <w:r w:rsidR="007B04BF">
              <w:rPr>
                <w:rStyle w:val="9pt"/>
                <w:b w:val="0"/>
                <w:bCs w:val="0"/>
                <w:i w:val="0"/>
                <w:iCs w:val="0"/>
                <w:color w:val="auto"/>
                <w:spacing w:val="-2"/>
                <w:sz w:val="20"/>
                <w:szCs w:val="20"/>
              </w:rPr>
              <w:t xml:space="preserve"> улицей</w:t>
            </w:r>
            <w:r>
              <w:rPr>
                <w:sz w:val="20"/>
                <w:szCs w:val="20"/>
              </w:rPr>
              <w:t>):</w:t>
            </w:r>
          </w:p>
          <w:p w:rsidR="002D6A8F" w:rsidRPr="002D29F0" w:rsidRDefault="002D6A8F" w:rsidP="002D6A8F">
            <w:pPr>
              <w:pStyle w:val="2c"/>
              <w:numPr>
                <w:ilvl w:val="0"/>
                <w:numId w:val="67"/>
              </w:numPr>
              <w:shd w:val="clear" w:color="auto" w:fill="auto"/>
              <w:tabs>
                <w:tab w:val="left" w:pos="246"/>
              </w:tabs>
              <w:spacing w:after="0" w:line="235" w:lineRule="auto"/>
              <w:ind w:left="113" w:firstLine="0"/>
              <w:jc w:val="both"/>
              <w:rPr>
                <w:rStyle w:val="9pt"/>
                <w:b w:val="0"/>
                <w:bCs w:val="0"/>
                <w:i w:val="0"/>
                <w:iCs w:val="0"/>
                <w:color w:val="auto"/>
                <w:spacing w:val="-4"/>
                <w:sz w:val="20"/>
                <w:szCs w:val="20"/>
                <w:shd w:val="clear" w:color="auto" w:fill="auto"/>
              </w:rPr>
            </w:pPr>
            <w:r w:rsidRPr="002D29F0">
              <w:rPr>
                <w:rStyle w:val="9pt"/>
                <w:rFonts w:eastAsia="Calibri"/>
                <w:b w:val="0"/>
                <w:bCs w:val="0"/>
                <w:i w:val="0"/>
                <w:iCs w:val="0"/>
                <w:color w:val="auto"/>
                <w:spacing w:val="-2"/>
                <w:sz w:val="20"/>
                <w:szCs w:val="20"/>
              </w:rPr>
              <w:t xml:space="preserve">в городе – </w:t>
            </w:r>
            <w:smartTag w:uri="urn:schemas-microsoft-com:office:smarttags" w:element="metricconverter">
              <w:smartTagPr>
                <w:attr w:name="ProductID" w:val="25 м"/>
              </w:smartTagPr>
              <w:r w:rsidRPr="002D29F0">
                <w:rPr>
                  <w:rStyle w:val="9pt"/>
                  <w:rFonts w:eastAsia="Calibri"/>
                  <w:b w:val="0"/>
                  <w:bCs w:val="0"/>
                  <w:i w:val="0"/>
                  <w:iCs w:val="0"/>
                  <w:color w:val="auto"/>
                  <w:spacing w:val="-2"/>
                  <w:sz w:val="20"/>
                  <w:szCs w:val="20"/>
                </w:rPr>
                <w:t>25 м</w:t>
              </w:r>
            </w:smartTag>
            <w:r w:rsidRPr="002D29F0">
              <w:rPr>
                <w:rStyle w:val="9pt"/>
                <w:rFonts w:eastAsia="Calibri"/>
                <w:b w:val="0"/>
                <w:bCs w:val="0"/>
                <w:i w:val="0"/>
                <w:iCs w:val="0"/>
                <w:color w:val="auto"/>
                <w:spacing w:val="-2"/>
                <w:sz w:val="20"/>
                <w:szCs w:val="20"/>
              </w:rPr>
              <w:t>;</w:t>
            </w:r>
          </w:p>
          <w:p w:rsidR="00014528" w:rsidRPr="00014528" w:rsidRDefault="002D6A8F" w:rsidP="002D6A8F">
            <w:pPr>
              <w:pStyle w:val="2c"/>
              <w:numPr>
                <w:ilvl w:val="0"/>
                <w:numId w:val="67"/>
              </w:numPr>
              <w:shd w:val="clear" w:color="auto" w:fill="auto"/>
              <w:tabs>
                <w:tab w:val="left" w:pos="246"/>
              </w:tabs>
              <w:spacing w:after="0" w:line="235" w:lineRule="auto"/>
              <w:ind w:left="113" w:firstLine="0"/>
              <w:jc w:val="both"/>
              <w:rPr>
                <w:rStyle w:val="9pt"/>
                <w:b w:val="0"/>
                <w:bCs w:val="0"/>
                <w:i w:val="0"/>
                <w:iCs w:val="0"/>
                <w:color w:val="auto"/>
                <w:spacing w:val="-4"/>
                <w:sz w:val="20"/>
                <w:szCs w:val="20"/>
                <w:shd w:val="clear" w:color="auto" w:fill="auto"/>
              </w:rPr>
            </w:pPr>
            <w:r w:rsidRPr="002D29F0">
              <w:rPr>
                <w:rStyle w:val="9pt"/>
                <w:rFonts w:eastAsia="Calibri"/>
                <w:b w:val="0"/>
                <w:bCs w:val="0"/>
                <w:i w:val="0"/>
                <w:iCs w:val="0"/>
                <w:color w:val="auto"/>
                <w:spacing w:val="-2"/>
                <w:sz w:val="20"/>
                <w:szCs w:val="20"/>
              </w:rPr>
              <w:t xml:space="preserve">в сельских населенных пунктах – </w:t>
            </w:r>
          </w:p>
          <w:p w:rsidR="002D6A8F" w:rsidRPr="004029AD" w:rsidRDefault="002D6A8F" w:rsidP="00014528">
            <w:pPr>
              <w:pStyle w:val="2c"/>
              <w:shd w:val="clear" w:color="auto" w:fill="auto"/>
              <w:tabs>
                <w:tab w:val="left" w:pos="246"/>
              </w:tabs>
              <w:spacing w:after="0" w:line="235" w:lineRule="auto"/>
              <w:ind w:firstLine="0"/>
              <w:jc w:val="both"/>
              <w:rPr>
                <w:rStyle w:val="9pt"/>
                <w:b w:val="0"/>
                <w:bCs w:val="0"/>
                <w:i w:val="0"/>
                <w:iCs w:val="0"/>
                <w:color w:val="auto"/>
                <w:spacing w:val="-4"/>
                <w:sz w:val="20"/>
                <w:szCs w:val="20"/>
                <w:shd w:val="clear" w:color="auto" w:fill="auto"/>
              </w:rPr>
            </w:pPr>
            <w:smartTag w:uri="urn:schemas-microsoft-com:office:smarttags" w:element="metricconverter">
              <w:smartTagPr>
                <w:attr w:name="ProductID" w:val="10 м"/>
              </w:smartTagPr>
              <w:r w:rsidRPr="002D29F0">
                <w:rPr>
                  <w:rStyle w:val="9pt"/>
                  <w:rFonts w:eastAsia="Calibri"/>
                  <w:b w:val="0"/>
                  <w:bCs w:val="0"/>
                  <w:i w:val="0"/>
                  <w:iCs w:val="0"/>
                  <w:color w:val="auto"/>
                  <w:spacing w:val="-2"/>
                  <w:sz w:val="20"/>
                  <w:szCs w:val="20"/>
                </w:rPr>
                <w:t>10 м</w:t>
              </w:r>
            </w:smartTag>
            <w:r w:rsidRPr="002D29F0">
              <w:rPr>
                <w:rStyle w:val="9pt"/>
                <w:rFonts w:eastAsia="Calibri"/>
                <w:b w:val="0"/>
                <w:bCs w:val="0"/>
                <w:i w:val="0"/>
                <w:iCs w:val="0"/>
                <w:color w:val="auto"/>
                <w:spacing w:val="-2"/>
                <w:sz w:val="20"/>
                <w:szCs w:val="20"/>
              </w:rPr>
              <w:t>;</w:t>
            </w:r>
          </w:p>
          <w:p w:rsidR="004029AD" w:rsidRPr="002D29F0" w:rsidRDefault="004029AD" w:rsidP="004029AD">
            <w:pPr>
              <w:pStyle w:val="2c"/>
              <w:shd w:val="clear" w:color="auto" w:fill="auto"/>
              <w:tabs>
                <w:tab w:val="left" w:pos="246"/>
              </w:tabs>
              <w:spacing w:after="0" w:line="235" w:lineRule="auto"/>
              <w:ind w:firstLine="0"/>
              <w:jc w:val="both"/>
              <w:rPr>
                <w:rStyle w:val="9pt"/>
                <w:b w:val="0"/>
                <w:bCs w:val="0"/>
                <w:i w:val="0"/>
                <w:iCs w:val="0"/>
                <w:color w:val="auto"/>
                <w:spacing w:val="-4"/>
                <w:sz w:val="20"/>
                <w:szCs w:val="20"/>
                <w:shd w:val="clear" w:color="auto" w:fill="auto"/>
              </w:rPr>
            </w:pPr>
            <w:r>
              <w:rPr>
                <w:rStyle w:val="9pt"/>
                <w:rFonts w:eastAsia="Calibri"/>
                <w:b w:val="0"/>
                <w:bCs w:val="0"/>
                <w:i w:val="0"/>
                <w:iCs w:val="0"/>
                <w:color w:val="auto"/>
                <w:spacing w:val="-2"/>
                <w:sz w:val="20"/>
                <w:szCs w:val="20"/>
              </w:rPr>
              <w:t xml:space="preserve">от красной линии </w:t>
            </w:r>
            <w:r w:rsidRPr="002D29F0">
              <w:rPr>
                <w:rStyle w:val="9pt"/>
                <w:rFonts w:eastAsia="Calibri"/>
                <w:b w:val="0"/>
                <w:bCs w:val="0"/>
                <w:i w:val="0"/>
                <w:iCs w:val="0"/>
                <w:color w:val="auto"/>
                <w:spacing w:val="-2"/>
                <w:sz w:val="20"/>
                <w:szCs w:val="20"/>
              </w:rPr>
              <w:t>улицы (</w:t>
            </w:r>
            <w:r>
              <w:rPr>
                <w:sz w:val="20"/>
                <w:szCs w:val="20"/>
              </w:rPr>
              <w:t>в случае отсутствия установленной красной линии - от границ земельного участка, граничащего с улично-дорожной сетью)</w:t>
            </w:r>
            <w:r w:rsidRPr="002D29F0">
              <w:rPr>
                <w:rStyle w:val="9pt"/>
                <w:rFonts w:eastAsia="Calibri"/>
                <w:b w:val="0"/>
                <w:bCs w:val="0"/>
                <w:i w:val="0"/>
                <w:iCs w:val="0"/>
                <w:color w:val="auto"/>
                <w:spacing w:val="-2"/>
                <w:sz w:val="20"/>
                <w:szCs w:val="20"/>
              </w:rPr>
              <w:t xml:space="preserve"> </w:t>
            </w:r>
            <w:r>
              <w:rPr>
                <w:rStyle w:val="9pt"/>
                <w:rFonts w:eastAsia="Calibri"/>
                <w:b w:val="0"/>
                <w:bCs w:val="0"/>
                <w:i w:val="0"/>
                <w:iCs w:val="0"/>
                <w:color w:val="auto"/>
                <w:spacing w:val="-2"/>
                <w:sz w:val="20"/>
                <w:szCs w:val="20"/>
              </w:rPr>
              <w:t xml:space="preserve">– </w:t>
            </w:r>
            <w:r w:rsidRPr="002D29F0">
              <w:rPr>
                <w:rStyle w:val="9pt"/>
                <w:rFonts w:eastAsia="Calibri"/>
                <w:b w:val="0"/>
                <w:bCs w:val="0"/>
                <w:i w:val="0"/>
                <w:iCs w:val="0"/>
                <w:color w:val="auto"/>
                <w:spacing w:val="-2"/>
                <w:sz w:val="20"/>
                <w:szCs w:val="20"/>
              </w:rPr>
              <w:t>5 м;</w:t>
            </w:r>
          </w:p>
          <w:p w:rsidR="00014528" w:rsidRDefault="004029AD" w:rsidP="004029AD">
            <w:pPr>
              <w:pStyle w:val="2c"/>
              <w:shd w:val="clear" w:color="auto" w:fill="auto"/>
              <w:tabs>
                <w:tab w:val="left" w:pos="246"/>
              </w:tabs>
              <w:spacing w:after="0" w:line="235" w:lineRule="auto"/>
              <w:ind w:firstLine="0"/>
              <w:jc w:val="both"/>
              <w:rPr>
                <w:rStyle w:val="9pt"/>
                <w:rFonts w:eastAsia="Calibri"/>
                <w:b w:val="0"/>
                <w:bCs w:val="0"/>
                <w:i w:val="0"/>
                <w:iCs w:val="0"/>
                <w:color w:val="auto"/>
                <w:spacing w:val="-2"/>
                <w:sz w:val="20"/>
                <w:szCs w:val="20"/>
              </w:rPr>
            </w:pPr>
            <w:r>
              <w:rPr>
                <w:rStyle w:val="9pt"/>
                <w:b w:val="0"/>
                <w:bCs w:val="0"/>
                <w:i w:val="0"/>
                <w:iCs w:val="0"/>
                <w:color w:val="auto"/>
                <w:spacing w:val="-4"/>
                <w:sz w:val="20"/>
                <w:szCs w:val="20"/>
                <w:shd w:val="clear" w:color="auto" w:fill="auto"/>
              </w:rPr>
              <w:t xml:space="preserve"> - </w:t>
            </w:r>
            <w:r w:rsidR="00374638">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2D6A8F" w:rsidRPr="004029AD">
              <w:rPr>
                <w:rStyle w:val="9pt"/>
                <w:rFonts w:eastAsia="Calibri"/>
                <w:b w:val="0"/>
                <w:bCs w:val="0"/>
                <w:i w:val="0"/>
                <w:iCs w:val="0"/>
                <w:color w:val="auto"/>
                <w:spacing w:val="-2"/>
                <w:sz w:val="20"/>
                <w:szCs w:val="20"/>
              </w:rPr>
              <w:t xml:space="preserve"> – </w:t>
            </w:r>
          </w:p>
          <w:p w:rsidR="002D6A8F" w:rsidRPr="004029AD" w:rsidRDefault="002D6A8F" w:rsidP="004029AD">
            <w:pPr>
              <w:pStyle w:val="2c"/>
              <w:shd w:val="clear" w:color="auto" w:fill="auto"/>
              <w:tabs>
                <w:tab w:val="left" w:pos="246"/>
              </w:tabs>
              <w:spacing w:after="0" w:line="235" w:lineRule="auto"/>
              <w:ind w:firstLine="0"/>
              <w:jc w:val="both"/>
              <w:rPr>
                <w:sz w:val="20"/>
                <w:szCs w:val="20"/>
              </w:rPr>
            </w:pPr>
            <w:smartTag w:uri="urn:schemas-microsoft-com:office:smarttags" w:element="metricconverter">
              <w:smartTagPr>
                <w:attr w:name="ProductID" w:val="3 м"/>
              </w:smartTagPr>
              <w:r w:rsidRPr="004029AD">
                <w:rPr>
                  <w:rStyle w:val="9pt"/>
                  <w:rFonts w:eastAsia="Calibri"/>
                  <w:b w:val="0"/>
                  <w:bCs w:val="0"/>
                  <w:i w:val="0"/>
                  <w:iCs w:val="0"/>
                  <w:color w:val="auto"/>
                  <w:spacing w:val="-2"/>
                  <w:sz w:val="20"/>
                  <w:szCs w:val="20"/>
                </w:rPr>
                <w:t>3 м</w:t>
              </w:r>
            </w:smartTag>
            <w:r w:rsidRPr="004029AD">
              <w:rPr>
                <w:rStyle w:val="9pt"/>
                <w:rFonts w:eastAsia="Calibri"/>
                <w:b w:val="0"/>
                <w:bCs w:val="0"/>
                <w:i w:val="0"/>
                <w:iCs w:val="0"/>
                <w:color w:val="auto"/>
                <w:spacing w:val="-2"/>
                <w:sz w:val="20"/>
                <w:szCs w:val="20"/>
              </w:rPr>
              <w:t>;</w:t>
            </w:r>
          </w:p>
          <w:p w:rsidR="002D6A8F" w:rsidRPr="002D29F0" w:rsidRDefault="002D6A8F" w:rsidP="002D6A8F">
            <w:pPr>
              <w:pStyle w:val="2c"/>
              <w:numPr>
                <w:ilvl w:val="0"/>
                <w:numId w:val="67"/>
              </w:numPr>
              <w:shd w:val="clear" w:color="auto" w:fill="auto"/>
              <w:tabs>
                <w:tab w:val="left" w:pos="246"/>
              </w:tabs>
              <w:spacing w:after="0" w:line="235" w:lineRule="auto"/>
              <w:ind w:left="113" w:firstLine="0"/>
              <w:jc w:val="both"/>
              <w:rPr>
                <w:sz w:val="20"/>
                <w:szCs w:val="20"/>
              </w:rPr>
            </w:pPr>
            <w:r w:rsidRPr="002D29F0">
              <w:rPr>
                <w:rStyle w:val="9pt"/>
                <w:rFonts w:eastAsia="Calibri"/>
                <w:b w:val="0"/>
                <w:bCs w:val="0"/>
                <w:i w:val="0"/>
                <w:iCs w:val="0"/>
                <w:color w:val="auto"/>
                <w:spacing w:val="-2"/>
                <w:sz w:val="20"/>
                <w:szCs w:val="20"/>
              </w:rPr>
              <w:t xml:space="preserve">до </w:t>
            </w:r>
            <w:r w:rsidRPr="002D29F0">
              <w:rPr>
                <w:rStyle w:val="9pt"/>
                <w:rFonts w:eastAsia="Calibri"/>
                <w:b w:val="0"/>
                <w:bCs w:val="0"/>
                <w:i w:val="0"/>
                <w:iCs w:val="0"/>
                <w:spacing w:val="-2"/>
                <w:sz w:val="20"/>
                <w:szCs w:val="20"/>
              </w:rPr>
              <w:t xml:space="preserve">границ земельного участка </w:t>
            </w:r>
            <w:r w:rsidRPr="002D29F0">
              <w:rPr>
                <w:rStyle w:val="9pt"/>
                <w:rFonts w:eastAsia="Calibri"/>
                <w:b w:val="0"/>
                <w:bCs w:val="0"/>
                <w:i w:val="0"/>
                <w:iCs w:val="0"/>
                <w:color w:val="auto"/>
                <w:spacing w:val="-2"/>
                <w:sz w:val="20"/>
                <w:szCs w:val="20"/>
              </w:rPr>
              <w:t xml:space="preserve">– </w:t>
            </w:r>
            <w:r w:rsidRPr="002D29F0">
              <w:rPr>
                <w:rStyle w:val="9pt"/>
                <w:rFonts w:eastAsia="Calibri"/>
                <w:b w:val="0"/>
                <w:bCs w:val="0"/>
                <w:i w:val="0"/>
                <w:iCs w:val="0"/>
                <w:spacing w:val="-2"/>
                <w:sz w:val="20"/>
                <w:szCs w:val="20"/>
              </w:rPr>
              <w:t>3 м</w:t>
            </w:r>
            <w:r w:rsidRPr="002D29F0">
              <w:rPr>
                <w:rStyle w:val="9pt"/>
                <w:rFonts w:eastAsia="Calibri"/>
                <w:b w:val="0"/>
                <w:bCs w:val="0"/>
                <w:i w:val="0"/>
                <w:iCs w:val="0"/>
                <w:color w:val="auto"/>
                <w:spacing w:val="-2"/>
                <w:sz w:val="20"/>
                <w:szCs w:val="20"/>
              </w:rPr>
              <w:t>.</w:t>
            </w:r>
          </w:p>
          <w:p w:rsidR="002D6A8F" w:rsidRPr="002D29F0" w:rsidRDefault="002D6A8F" w:rsidP="002D6A8F">
            <w:pPr>
              <w:pStyle w:val="2c"/>
              <w:shd w:val="clear" w:color="auto" w:fill="auto"/>
              <w:spacing w:after="0" w:line="235" w:lineRule="auto"/>
              <w:ind w:firstLine="0"/>
              <w:jc w:val="both"/>
              <w:rPr>
                <w:sz w:val="20"/>
                <w:szCs w:val="20"/>
              </w:rPr>
            </w:pPr>
            <w:r w:rsidRPr="002D29F0">
              <w:rPr>
                <w:rStyle w:val="9pt"/>
                <w:rFonts w:eastAsia="Calibri"/>
                <w:b w:val="0"/>
                <w:bCs w:val="0"/>
                <w:i w:val="0"/>
                <w:iCs w:val="0"/>
                <w:color w:val="auto"/>
                <w:spacing w:val="-2"/>
                <w:sz w:val="20"/>
                <w:szCs w:val="20"/>
              </w:rPr>
              <w:t xml:space="preserve">Предельное количество </w:t>
            </w:r>
            <w:r w:rsidRPr="002D29F0">
              <w:rPr>
                <w:rStyle w:val="9pt"/>
                <w:rFonts w:eastAsia="Calibri"/>
                <w:b w:val="0"/>
                <w:i w:val="0"/>
                <w:color w:val="auto"/>
                <w:sz w:val="20"/>
                <w:szCs w:val="20"/>
              </w:rPr>
              <w:t xml:space="preserve">надземных  </w:t>
            </w:r>
            <w:r w:rsidRPr="002D29F0">
              <w:rPr>
                <w:rStyle w:val="9pt"/>
                <w:rFonts w:eastAsia="Calibri"/>
                <w:b w:val="0"/>
                <w:bCs w:val="0"/>
                <w:i w:val="0"/>
                <w:iCs w:val="0"/>
                <w:color w:val="auto"/>
                <w:spacing w:val="-2"/>
                <w:sz w:val="20"/>
                <w:szCs w:val="20"/>
              </w:rPr>
              <w:t>этажей – 4.</w:t>
            </w:r>
          </w:p>
          <w:p w:rsidR="002D6A8F" w:rsidRPr="002D29F0" w:rsidRDefault="002D6A8F" w:rsidP="002D6A8F">
            <w:pPr>
              <w:pStyle w:val="2c"/>
              <w:shd w:val="clear" w:color="auto" w:fill="auto"/>
              <w:spacing w:after="0" w:line="235" w:lineRule="auto"/>
              <w:ind w:firstLine="0"/>
              <w:jc w:val="both"/>
              <w:rPr>
                <w:rStyle w:val="9pt"/>
                <w:rFonts w:eastAsia="Calibri"/>
                <w:b w:val="0"/>
                <w:bCs w:val="0"/>
                <w:i w:val="0"/>
                <w:iCs w:val="0"/>
                <w:color w:val="auto"/>
                <w:spacing w:val="-2"/>
                <w:sz w:val="20"/>
                <w:szCs w:val="20"/>
              </w:rPr>
            </w:pPr>
            <w:r w:rsidRPr="002D29F0">
              <w:rPr>
                <w:rStyle w:val="9pt"/>
                <w:rFonts w:eastAsia="Calibri"/>
                <w:b w:val="0"/>
                <w:bCs w:val="0"/>
                <w:i w:val="0"/>
                <w:iCs w:val="0"/>
                <w:color w:val="auto"/>
                <w:spacing w:val="-2"/>
                <w:sz w:val="20"/>
                <w:szCs w:val="20"/>
              </w:rPr>
              <w:t>Максимальный процент застройки                                в границах земельного участка – 40 %</w:t>
            </w:r>
            <w:r w:rsidRPr="002D29F0">
              <w:rPr>
                <w:rStyle w:val="9pt"/>
                <w:b w:val="0"/>
                <w:bCs w:val="0"/>
                <w:i w:val="0"/>
                <w:iCs w:val="0"/>
                <w:color w:val="auto"/>
                <w:spacing w:val="-2"/>
                <w:sz w:val="20"/>
                <w:szCs w:val="20"/>
              </w:rPr>
              <w:t xml:space="preserve"> </w:t>
            </w:r>
            <w:r w:rsidRPr="002D29F0">
              <w:rPr>
                <w:spacing w:val="-2"/>
                <w:sz w:val="20"/>
                <w:szCs w:val="20"/>
                <w:shd w:val="clear" w:color="auto" w:fill="FFFFFF"/>
              </w:rPr>
              <w:t>(процент застройки подземной части не регламентируется).</w:t>
            </w:r>
          </w:p>
          <w:p w:rsidR="002D6A8F" w:rsidRPr="002D29F0" w:rsidRDefault="002D6A8F" w:rsidP="00014528">
            <w:pPr>
              <w:autoSpaceDE w:val="0"/>
              <w:autoSpaceDN w:val="0"/>
              <w:adjustRightInd w:val="0"/>
              <w:rPr>
                <w:rFonts w:ascii="Times New Roman" w:hAnsi="Times New Roman" w:cs="Times New Roman"/>
                <w:sz w:val="20"/>
                <w:szCs w:val="20"/>
              </w:rPr>
            </w:pPr>
            <w:r w:rsidRPr="002D29F0">
              <w:rPr>
                <w:rFonts w:ascii="Times New Roman" w:hAnsi="Times New Roman" w:cs="Times New Roman"/>
                <w:spacing w:val="-2"/>
                <w:sz w:val="20"/>
                <w:szCs w:val="20"/>
                <w:shd w:val="clear" w:color="auto" w:fill="FFFFFF"/>
              </w:rPr>
              <w:t xml:space="preserve">Минимальный процент озеленения в </w:t>
            </w:r>
            <w:r>
              <w:rPr>
                <w:rFonts w:ascii="Times New Roman" w:hAnsi="Times New Roman" w:cs="Times New Roman"/>
                <w:spacing w:val="-2"/>
                <w:sz w:val="20"/>
                <w:szCs w:val="20"/>
                <w:shd w:val="clear" w:color="auto" w:fill="FFFFFF"/>
              </w:rPr>
              <w:t xml:space="preserve">границах земельного участка – </w:t>
            </w:r>
            <w:r w:rsidR="003F7E8E">
              <w:rPr>
                <w:rFonts w:ascii="Times New Roman" w:hAnsi="Times New Roman" w:cs="Times New Roman"/>
                <w:spacing w:val="-2"/>
                <w:sz w:val="20"/>
                <w:szCs w:val="20"/>
                <w:shd w:val="clear" w:color="auto" w:fill="FFFFFF"/>
              </w:rPr>
              <w:t xml:space="preserve"> </w:t>
            </w:r>
            <w:r>
              <w:rPr>
                <w:rFonts w:ascii="Times New Roman" w:hAnsi="Times New Roman" w:cs="Times New Roman"/>
                <w:spacing w:val="-2"/>
                <w:sz w:val="20"/>
                <w:szCs w:val="20"/>
                <w:shd w:val="clear" w:color="auto" w:fill="FFFFFF"/>
              </w:rPr>
              <w:t>20</w:t>
            </w:r>
            <w:r w:rsidRPr="002D29F0">
              <w:rPr>
                <w:rFonts w:ascii="Times New Roman" w:hAnsi="Times New Roman" w:cs="Times New Roman"/>
                <w:spacing w:val="-2"/>
                <w:sz w:val="20"/>
                <w:szCs w:val="20"/>
                <w:shd w:val="clear" w:color="auto" w:fill="FFFFFF"/>
              </w:rPr>
              <w:t xml:space="preserve"> %</w:t>
            </w:r>
          </w:p>
        </w:tc>
        <w:tc>
          <w:tcPr>
            <w:tcW w:w="1499" w:type="pct"/>
            <w:tcBorders>
              <w:top w:val="single" w:sz="4" w:space="0" w:color="auto"/>
              <w:left w:val="single" w:sz="4" w:space="0" w:color="auto"/>
              <w:bottom w:val="single" w:sz="4" w:space="0" w:color="auto"/>
              <w:right w:val="single" w:sz="4" w:space="0" w:color="auto"/>
            </w:tcBorders>
          </w:tcPr>
          <w:p w:rsidR="002D6A8F" w:rsidRDefault="002D6A8F" w:rsidP="002D6A8F">
            <w:r w:rsidRPr="00171D35">
              <w:rPr>
                <w:rFonts w:ascii="Times New Roman" w:hAnsi="Times New Roman" w:cs="Times New Roman"/>
                <w:sz w:val="20"/>
                <w:szCs w:val="20"/>
              </w:rPr>
              <w:t>Не подлежат установлению</w:t>
            </w:r>
          </w:p>
        </w:tc>
      </w:tr>
      <w:tr w:rsidR="002D6A8F" w:rsidRPr="002D29F0" w:rsidTr="00014528">
        <w:trPr>
          <w:trHeight w:val="20"/>
          <w:jc w:val="center"/>
        </w:trPr>
        <w:tc>
          <w:tcPr>
            <w:tcW w:w="324" w:type="pct"/>
            <w:tcBorders>
              <w:top w:val="single" w:sz="4" w:space="0" w:color="auto"/>
              <w:left w:val="single" w:sz="4" w:space="0" w:color="auto"/>
              <w:bottom w:val="single" w:sz="4" w:space="0" w:color="auto"/>
              <w:right w:val="single" w:sz="4" w:space="0" w:color="auto"/>
            </w:tcBorders>
          </w:tcPr>
          <w:p w:rsidR="002D6A8F" w:rsidRPr="002D29F0" w:rsidRDefault="002D6A8F" w:rsidP="00256799">
            <w:pPr>
              <w:autoSpaceDE w:val="0"/>
              <w:autoSpaceDN w:val="0"/>
              <w:adjustRightInd w:val="0"/>
              <w:spacing w:after="160" w:line="259" w:lineRule="auto"/>
              <w:ind w:right="0"/>
              <w:jc w:val="center"/>
              <w:rPr>
                <w:rFonts w:ascii="Times New Roman" w:hAnsi="Times New Roman" w:cs="Times New Roman"/>
                <w:sz w:val="20"/>
                <w:szCs w:val="20"/>
              </w:rPr>
            </w:pPr>
            <w:r w:rsidRPr="002D29F0">
              <w:rPr>
                <w:rFonts w:ascii="Times New Roman" w:hAnsi="Times New Roman" w:cs="Times New Roman"/>
                <w:sz w:val="20"/>
                <w:szCs w:val="20"/>
              </w:rPr>
              <w:t>3</w:t>
            </w:r>
          </w:p>
        </w:tc>
        <w:tc>
          <w:tcPr>
            <w:tcW w:w="1351"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widowControl w:val="0"/>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 xml:space="preserve">Культурное развитие </w:t>
            </w:r>
          </w:p>
        </w:tc>
        <w:tc>
          <w:tcPr>
            <w:tcW w:w="1826"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widowControl w:val="0"/>
              <w:rPr>
                <w:rFonts w:ascii="Times New Roman" w:eastAsia="Calibri" w:hAnsi="Times New Roman" w:cs="Times New Roman"/>
                <w:spacing w:val="-4"/>
                <w:sz w:val="20"/>
                <w:szCs w:val="20"/>
                <w:lang w:eastAsia="en-US"/>
              </w:rPr>
            </w:pPr>
            <w:r w:rsidRPr="002D29F0">
              <w:rPr>
                <w:rFonts w:ascii="Times New Roman" w:eastAsia="Calibri" w:hAnsi="Times New Roman" w:cs="Times New Roman"/>
                <w:color w:val="000000"/>
                <w:spacing w:val="-2"/>
                <w:sz w:val="20"/>
                <w:szCs w:val="20"/>
                <w:shd w:val="clear" w:color="auto" w:fill="FFFFFF"/>
                <w:lang w:eastAsia="en-US"/>
              </w:rPr>
              <w:t>Минимальные отступы зданий, строений, сооружений:</w:t>
            </w:r>
          </w:p>
          <w:p w:rsidR="002D6A8F" w:rsidRPr="002D29F0" w:rsidRDefault="003F7E8E" w:rsidP="002D6A8F">
            <w:pPr>
              <w:widowControl w:val="0"/>
              <w:numPr>
                <w:ilvl w:val="0"/>
                <w:numId w:val="87"/>
              </w:numPr>
              <w:tabs>
                <w:tab w:val="left" w:pos="246"/>
              </w:tabs>
              <w:ind w:left="113" w:right="0"/>
              <w:jc w:val="left"/>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 xml:space="preserve">- </w:t>
            </w:r>
            <w:r w:rsidR="002D6A8F" w:rsidRPr="002D29F0">
              <w:rPr>
                <w:rFonts w:ascii="Times New Roman" w:eastAsia="Calibri" w:hAnsi="Times New Roman" w:cs="Times New Roman"/>
                <w:color w:val="000000"/>
                <w:spacing w:val="-2"/>
                <w:sz w:val="20"/>
                <w:szCs w:val="20"/>
                <w:shd w:val="clear" w:color="auto" w:fill="FFFFFF"/>
                <w:lang w:eastAsia="en-US"/>
              </w:rPr>
              <w:t xml:space="preserve">от красной линии улицы </w:t>
            </w:r>
            <w:r w:rsidR="002D6A8F">
              <w:rPr>
                <w:rFonts w:ascii="Times New Roman" w:eastAsia="Calibri" w:hAnsi="Times New Roman" w:cs="Times New Roman"/>
                <w:color w:val="000000"/>
                <w:spacing w:val="-2"/>
                <w:sz w:val="20"/>
                <w:szCs w:val="20"/>
                <w:shd w:val="clear" w:color="auto" w:fill="FFFFFF"/>
                <w:lang w:eastAsia="en-US"/>
              </w:rPr>
              <w:t>(в случае отсутствия установленной красной линии - от границ земельного участка, граничащего с улично-дорожной сетью)</w:t>
            </w:r>
            <w:r w:rsidR="002D6A8F" w:rsidRPr="002D29F0">
              <w:rPr>
                <w:rFonts w:ascii="Times New Roman" w:eastAsia="Calibri" w:hAnsi="Times New Roman" w:cs="Times New Roman"/>
                <w:color w:val="000000"/>
                <w:spacing w:val="-2"/>
                <w:sz w:val="20"/>
                <w:szCs w:val="20"/>
                <w:shd w:val="clear" w:color="auto" w:fill="FFFFFF"/>
                <w:lang w:eastAsia="en-US"/>
              </w:rPr>
              <w:t xml:space="preserve"> </w:t>
            </w:r>
            <w:r w:rsidR="002D6A8F" w:rsidRPr="002D29F0">
              <w:rPr>
                <w:rFonts w:ascii="Times New Roman" w:eastAsia="Calibri" w:hAnsi="Times New Roman" w:cs="Times New Roman"/>
                <w:spacing w:val="-4"/>
                <w:sz w:val="20"/>
                <w:szCs w:val="20"/>
                <w:lang w:eastAsia="en-US"/>
              </w:rPr>
              <w:t>–</w:t>
            </w:r>
            <w:r w:rsidR="002D6A8F" w:rsidRPr="002D29F0">
              <w:rPr>
                <w:rFonts w:ascii="Times New Roman" w:eastAsia="Calibri" w:hAnsi="Times New Roman" w:cs="Times New Roman"/>
                <w:color w:val="000000"/>
                <w:spacing w:val="-2"/>
                <w:sz w:val="20"/>
                <w:szCs w:val="20"/>
                <w:shd w:val="clear" w:color="auto" w:fill="FFFFFF"/>
                <w:lang w:eastAsia="en-US"/>
              </w:rPr>
              <w:t xml:space="preserve"> 5 м;</w:t>
            </w:r>
          </w:p>
          <w:p w:rsidR="002D6A8F" w:rsidRPr="004029AD" w:rsidRDefault="003F7E8E" w:rsidP="004029AD">
            <w:pPr>
              <w:widowControl w:val="0"/>
              <w:numPr>
                <w:ilvl w:val="0"/>
                <w:numId w:val="88"/>
              </w:numPr>
              <w:tabs>
                <w:tab w:val="left" w:pos="246"/>
              </w:tabs>
              <w:ind w:left="113" w:right="0"/>
              <w:jc w:val="left"/>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 xml:space="preserve">- </w:t>
            </w:r>
            <w:r w:rsidR="002D6A8F" w:rsidRPr="002D29F0">
              <w:rPr>
                <w:rFonts w:ascii="Times New Roman" w:eastAsia="Calibri" w:hAnsi="Times New Roman" w:cs="Times New Roman"/>
                <w:color w:val="000000"/>
                <w:spacing w:val="-2"/>
                <w:sz w:val="20"/>
                <w:szCs w:val="20"/>
                <w:shd w:val="clear" w:color="auto" w:fill="FFFFFF"/>
                <w:lang w:eastAsia="en-US"/>
              </w:rPr>
              <w:t xml:space="preserve">от красной линии проезда </w:t>
            </w:r>
            <w:r w:rsidR="002D6A8F">
              <w:rPr>
                <w:rFonts w:ascii="Times New Roman" w:eastAsia="Calibri" w:hAnsi="Times New Roman" w:cs="Times New Roman"/>
                <w:color w:val="000000"/>
                <w:spacing w:val="-2"/>
                <w:sz w:val="20"/>
                <w:szCs w:val="20"/>
                <w:shd w:val="clear" w:color="auto" w:fill="FFFFFF"/>
                <w:lang w:eastAsia="en-US"/>
              </w:rPr>
              <w:t xml:space="preserve">(в случае отсутствия установленной красной линии </w:t>
            </w:r>
            <w:r w:rsidR="002D6A8F" w:rsidRPr="004029AD">
              <w:rPr>
                <w:rFonts w:ascii="Times New Roman" w:eastAsia="Calibri" w:hAnsi="Times New Roman" w:cs="Times New Roman"/>
                <w:color w:val="000000"/>
                <w:spacing w:val="-2"/>
                <w:sz w:val="20"/>
                <w:szCs w:val="20"/>
                <w:shd w:val="clear" w:color="auto" w:fill="FFFFFF"/>
                <w:lang w:eastAsia="en-US"/>
              </w:rPr>
              <w:t xml:space="preserve">от границ земельного участка, граничащего с улично-дорожной сетью) </w:t>
            </w:r>
            <w:r w:rsidR="002D6A8F" w:rsidRPr="004029AD">
              <w:rPr>
                <w:rFonts w:ascii="Times New Roman" w:eastAsia="Calibri" w:hAnsi="Times New Roman" w:cs="Times New Roman"/>
                <w:spacing w:val="-4"/>
                <w:sz w:val="20"/>
                <w:szCs w:val="20"/>
                <w:lang w:eastAsia="en-US"/>
              </w:rPr>
              <w:t>–</w:t>
            </w:r>
            <w:r w:rsidR="002D6A8F" w:rsidRPr="004029AD">
              <w:rPr>
                <w:rFonts w:ascii="Times New Roman" w:eastAsia="Calibri" w:hAnsi="Times New Roman" w:cs="Times New Roman"/>
                <w:color w:val="000000"/>
                <w:spacing w:val="-2"/>
                <w:sz w:val="20"/>
                <w:szCs w:val="20"/>
                <w:shd w:val="clear" w:color="auto" w:fill="FFFFFF"/>
                <w:lang w:eastAsia="en-US"/>
              </w:rPr>
              <w:t xml:space="preserve"> 3 м;</w:t>
            </w:r>
          </w:p>
          <w:p w:rsidR="004029AD" w:rsidRPr="004029AD" w:rsidRDefault="004029AD" w:rsidP="004029AD">
            <w:pPr>
              <w:widowControl w:val="0"/>
              <w:numPr>
                <w:ilvl w:val="0"/>
                <w:numId w:val="88"/>
              </w:numPr>
              <w:tabs>
                <w:tab w:val="left" w:pos="246"/>
              </w:tabs>
              <w:ind w:left="113" w:right="0"/>
              <w:jc w:val="left"/>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 до г</w:t>
            </w:r>
            <w:r w:rsidR="00014528">
              <w:rPr>
                <w:rFonts w:ascii="Times New Roman" w:eastAsia="Calibri" w:hAnsi="Times New Roman" w:cs="Times New Roman"/>
                <w:color w:val="000000"/>
                <w:spacing w:val="-2"/>
                <w:sz w:val="20"/>
                <w:szCs w:val="20"/>
                <w:shd w:val="clear" w:color="auto" w:fill="FFFFFF"/>
                <w:lang w:eastAsia="en-US"/>
              </w:rPr>
              <w:t xml:space="preserve">раниц земельного участка – </w:t>
            </w:r>
            <w:r>
              <w:rPr>
                <w:rFonts w:ascii="Times New Roman" w:eastAsia="Calibri" w:hAnsi="Times New Roman" w:cs="Times New Roman"/>
                <w:color w:val="000000"/>
                <w:spacing w:val="-2"/>
                <w:sz w:val="20"/>
                <w:szCs w:val="20"/>
                <w:shd w:val="clear" w:color="auto" w:fill="FFFFFF"/>
                <w:lang w:eastAsia="en-US"/>
              </w:rPr>
              <w:t>3 м.</w:t>
            </w:r>
          </w:p>
          <w:p w:rsidR="002D6A8F" w:rsidRPr="002D29F0" w:rsidRDefault="003F7E8E" w:rsidP="003F7E8E">
            <w:pPr>
              <w:widowControl w:val="0"/>
              <w:ind w:left="0"/>
              <w:rPr>
                <w:rFonts w:ascii="Times New Roman" w:eastAsia="Calibri" w:hAnsi="Times New Roman" w:cs="Times New Roman"/>
                <w:spacing w:val="-4"/>
                <w:sz w:val="20"/>
                <w:szCs w:val="20"/>
                <w:lang w:eastAsia="en-US"/>
              </w:rPr>
            </w:pPr>
            <w:r>
              <w:rPr>
                <w:rFonts w:ascii="Times New Roman" w:eastAsia="Calibri" w:hAnsi="Times New Roman" w:cs="Times New Roman"/>
                <w:spacing w:val="-4"/>
                <w:sz w:val="20"/>
                <w:szCs w:val="20"/>
                <w:lang w:eastAsia="en-US"/>
              </w:rPr>
              <w:t xml:space="preserve">  </w:t>
            </w:r>
            <w:r w:rsidR="002D6A8F" w:rsidRPr="002D29F0">
              <w:rPr>
                <w:rFonts w:ascii="Times New Roman" w:eastAsia="Calibri" w:hAnsi="Times New Roman" w:cs="Times New Roman"/>
                <w:color w:val="000000"/>
                <w:spacing w:val="-2"/>
                <w:sz w:val="20"/>
                <w:szCs w:val="20"/>
                <w:shd w:val="clear" w:color="auto" w:fill="FFFFFF"/>
                <w:lang w:eastAsia="en-US"/>
              </w:rPr>
              <w:t>Предельная высота – 16 м.</w:t>
            </w:r>
          </w:p>
          <w:p w:rsidR="002D6A8F" w:rsidRPr="002D29F0" w:rsidRDefault="002D6A8F" w:rsidP="002D6A8F">
            <w:pPr>
              <w:widowControl w:val="0"/>
              <w:rPr>
                <w:rFonts w:ascii="Times New Roman" w:eastAsia="Calibri" w:hAnsi="Times New Roman" w:cs="Times New Roman"/>
                <w:color w:val="000000"/>
                <w:spacing w:val="-2"/>
                <w:sz w:val="20"/>
                <w:szCs w:val="20"/>
                <w:shd w:val="clear" w:color="auto" w:fill="FFFFFF"/>
                <w:lang w:eastAsia="en-US"/>
              </w:rPr>
            </w:pPr>
            <w:r w:rsidRPr="002D29F0">
              <w:rPr>
                <w:rFonts w:ascii="Times New Roman" w:eastAsia="Calibri" w:hAnsi="Times New Roman" w:cs="Times New Roman"/>
                <w:color w:val="000000"/>
                <w:spacing w:val="-2"/>
                <w:sz w:val="20"/>
                <w:szCs w:val="20"/>
                <w:shd w:val="clear" w:color="auto" w:fill="FFFFFF"/>
                <w:lang w:eastAsia="en-US"/>
              </w:rPr>
              <w:t xml:space="preserve">Максимальный процент застройки в границах земельного участка </w:t>
            </w:r>
            <w:r w:rsidRPr="002D29F0">
              <w:rPr>
                <w:rFonts w:ascii="Times New Roman" w:eastAsia="Calibri" w:hAnsi="Times New Roman" w:cs="Times New Roman"/>
                <w:spacing w:val="-4"/>
                <w:sz w:val="20"/>
                <w:szCs w:val="20"/>
                <w:lang w:eastAsia="en-US"/>
              </w:rPr>
              <w:t>–</w:t>
            </w:r>
            <w:r w:rsidRPr="002D29F0">
              <w:rPr>
                <w:rFonts w:ascii="Times New Roman" w:eastAsia="Calibri" w:hAnsi="Times New Roman" w:cs="Times New Roman"/>
                <w:color w:val="000000"/>
                <w:spacing w:val="-2"/>
                <w:sz w:val="20"/>
                <w:szCs w:val="20"/>
                <w:shd w:val="clear" w:color="auto" w:fill="FFFFFF"/>
                <w:lang w:eastAsia="en-US"/>
              </w:rPr>
              <w:t xml:space="preserve"> </w:t>
            </w:r>
          </w:p>
          <w:p w:rsidR="002D6A8F" w:rsidRPr="002D29F0" w:rsidRDefault="002D6A8F" w:rsidP="002D6A8F">
            <w:pPr>
              <w:widowControl w:val="0"/>
              <w:rPr>
                <w:rFonts w:ascii="Times New Roman" w:eastAsia="Calibri" w:hAnsi="Times New Roman" w:cs="Times New Roman"/>
                <w:color w:val="000000"/>
                <w:spacing w:val="-2"/>
                <w:sz w:val="20"/>
                <w:szCs w:val="20"/>
                <w:shd w:val="clear" w:color="auto" w:fill="FFFFFF"/>
                <w:lang w:eastAsia="en-US"/>
              </w:rPr>
            </w:pPr>
            <w:r w:rsidRPr="002D29F0">
              <w:rPr>
                <w:rFonts w:ascii="Times New Roman" w:eastAsia="Calibri" w:hAnsi="Times New Roman" w:cs="Times New Roman"/>
                <w:color w:val="000000"/>
                <w:spacing w:val="-2"/>
                <w:sz w:val="20"/>
                <w:szCs w:val="20"/>
                <w:shd w:val="clear" w:color="auto" w:fill="FFFFFF"/>
                <w:lang w:eastAsia="en-US"/>
              </w:rPr>
              <w:t>50 %</w:t>
            </w:r>
            <w:r w:rsidRPr="002D29F0">
              <w:rPr>
                <w:rStyle w:val="9pt"/>
                <w:b w:val="0"/>
                <w:bCs w:val="0"/>
                <w:i w:val="0"/>
                <w:iCs w:val="0"/>
                <w:color w:val="auto"/>
                <w:spacing w:val="-2"/>
                <w:sz w:val="20"/>
                <w:szCs w:val="20"/>
              </w:rPr>
              <w:t xml:space="preserve"> </w:t>
            </w:r>
            <w:r w:rsidRPr="002D29F0">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2D6A8F" w:rsidRPr="002D29F0" w:rsidRDefault="002D6A8F" w:rsidP="002D6A8F">
            <w:pPr>
              <w:autoSpaceDE w:val="0"/>
              <w:autoSpaceDN w:val="0"/>
              <w:adjustRightInd w:val="0"/>
              <w:rPr>
                <w:rFonts w:ascii="Times New Roman" w:hAnsi="Times New Roman" w:cs="Times New Roman"/>
                <w:sz w:val="20"/>
                <w:szCs w:val="20"/>
              </w:rPr>
            </w:pPr>
            <w:r w:rsidRPr="002D29F0">
              <w:rPr>
                <w:rFonts w:ascii="Times New Roman" w:hAnsi="Times New Roman" w:cs="Times New Roman"/>
                <w:spacing w:val="-2"/>
                <w:sz w:val="20"/>
                <w:szCs w:val="20"/>
                <w:shd w:val="clear" w:color="auto" w:fill="FFFFFF"/>
              </w:rPr>
              <w:t xml:space="preserve">Минимальный процент озеленения в </w:t>
            </w:r>
            <w:r>
              <w:rPr>
                <w:rFonts w:ascii="Times New Roman" w:hAnsi="Times New Roman" w:cs="Times New Roman"/>
                <w:spacing w:val="-2"/>
                <w:sz w:val="20"/>
                <w:szCs w:val="20"/>
                <w:shd w:val="clear" w:color="auto" w:fill="FFFFFF"/>
              </w:rPr>
              <w:t>границах земельного участка –</w:t>
            </w:r>
            <w:r w:rsidR="003F7E8E">
              <w:rPr>
                <w:rFonts w:ascii="Times New Roman" w:hAnsi="Times New Roman" w:cs="Times New Roman"/>
                <w:spacing w:val="-2"/>
                <w:sz w:val="20"/>
                <w:szCs w:val="20"/>
                <w:shd w:val="clear" w:color="auto" w:fill="FFFFFF"/>
              </w:rPr>
              <w:t xml:space="preserve"> </w:t>
            </w:r>
            <w:r>
              <w:rPr>
                <w:rFonts w:ascii="Times New Roman" w:hAnsi="Times New Roman" w:cs="Times New Roman"/>
                <w:spacing w:val="-2"/>
                <w:sz w:val="20"/>
                <w:szCs w:val="20"/>
                <w:shd w:val="clear" w:color="auto" w:fill="FFFFFF"/>
              </w:rPr>
              <w:t xml:space="preserve"> 20</w:t>
            </w:r>
            <w:r w:rsidRPr="002D29F0">
              <w:rPr>
                <w:rFonts w:ascii="Times New Roman" w:hAnsi="Times New Roman" w:cs="Times New Roman"/>
                <w:spacing w:val="-2"/>
                <w:sz w:val="20"/>
                <w:szCs w:val="20"/>
                <w:shd w:val="clear" w:color="auto" w:fill="FFFFFF"/>
              </w:rPr>
              <w:t xml:space="preserve"> %</w:t>
            </w:r>
          </w:p>
        </w:tc>
        <w:tc>
          <w:tcPr>
            <w:tcW w:w="1499" w:type="pct"/>
            <w:tcBorders>
              <w:top w:val="single" w:sz="4" w:space="0" w:color="auto"/>
              <w:left w:val="single" w:sz="4" w:space="0" w:color="auto"/>
              <w:bottom w:val="single" w:sz="4" w:space="0" w:color="auto"/>
              <w:right w:val="single" w:sz="4" w:space="0" w:color="auto"/>
            </w:tcBorders>
          </w:tcPr>
          <w:p w:rsidR="002D6A8F" w:rsidRDefault="002D6A8F" w:rsidP="002D6A8F">
            <w:r w:rsidRPr="00171D35">
              <w:rPr>
                <w:rFonts w:ascii="Times New Roman" w:hAnsi="Times New Roman" w:cs="Times New Roman"/>
                <w:sz w:val="20"/>
                <w:szCs w:val="20"/>
              </w:rPr>
              <w:t>Не подлежат установлению</w:t>
            </w:r>
          </w:p>
        </w:tc>
      </w:tr>
      <w:tr w:rsidR="002D6A8F" w:rsidRPr="002D29F0" w:rsidTr="00014528">
        <w:trPr>
          <w:trHeight w:val="20"/>
          <w:jc w:val="center"/>
        </w:trPr>
        <w:tc>
          <w:tcPr>
            <w:tcW w:w="324" w:type="pct"/>
            <w:tcBorders>
              <w:top w:val="single" w:sz="4" w:space="0" w:color="auto"/>
              <w:left w:val="single" w:sz="4" w:space="0" w:color="auto"/>
              <w:bottom w:val="single" w:sz="4" w:space="0" w:color="auto"/>
              <w:right w:val="single" w:sz="4" w:space="0" w:color="auto"/>
            </w:tcBorders>
          </w:tcPr>
          <w:p w:rsidR="002D6A8F" w:rsidRPr="002D29F0" w:rsidRDefault="002D6A8F" w:rsidP="00256799">
            <w:pPr>
              <w:autoSpaceDE w:val="0"/>
              <w:autoSpaceDN w:val="0"/>
              <w:adjustRightInd w:val="0"/>
              <w:spacing w:after="160" w:line="259" w:lineRule="auto"/>
              <w:ind w:right="0"/>
              <w:jc w:val="center"/>
              <w:rPr>
                <w:rFonts w:ascii="Times New Roman" w:hAnsi="Times New Roman" w:cs="Times New Roman"/>
                <w:sz w:val="20"/>
                <w:szCs w:val="20"/>
              </w:rPr>
            </w:pPr>
            <w:r w:rsidRPr="002D29F0">
              <w:rPr>
                <w:rFonts w:ascii="Times New Roman" w:hAnsi="Times New Roman" w:cs="Times New Roman"/>
                <w:sz w:val="20"/>
                <w:szCs w:val="20"/>
              </w:rPr>
              <w:t>4</w:t>
            </w:r>
          </w:p>
        </w:tc>
        <w:tc>
          <w:tcPr>
            <w:tcW w:w="1351"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widowControl w:val="0"/>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 xml:space="preserve">Отдых (рекреация) </w:t>
            </w:r>
          </w:p>
        </w:tc>
        <w:tc>
          <w:tcPr>
            <w:tcW w:w="1826"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shd w:val="clear" w:color="auto" w:fill="FFFFFF"/>
              <w:suppressAutoHyphens/>
              <w:snapToGrid w:val="0"/>
              <w:rPr>
                <w:rFonts w:ascii="Times New Roman" w:hAnsi="Times New Roman" w:cs="Times New Roman"/>
                <w:bCs/>
                <w:sz w:val="20"/>
                <w:szCs w:val="20"/>
                <w:lang w:eastAsia="zh-CN"/>
              </w:rPr>
            </w:pPr>
            <w:r w:rsidRPr="002D29F0">
              <w:rPr>
                <w:rFonts w:ascii="Times New Roman" w:hAnsi="Times New Roman" w:cs="Times New Roman"/>
                <w:bCs/>
                <w:sz w:val="20"/>
                <w:szCs w:val="20"/>
                <w:lang w:eastAsia="zh-CN"/>
              </w:rPr>
              <w:t>Минимальные отступы зданий, сооружений:</w:t>
            </w:r>
          </w:p>
          <w:p w:rsidR="002D6A8F" w:rsidRPr="002D29F0" w:rsidRDefault="002D6A8F" w:rsidP="002D6A8F">
            <w:pPr>
              <w:shd w:val="clear" w:color="auto" w:fill="FFFFFF"/>
              <w:suppressAutoHyphens/>
              <w:rPr>
                <w:rFonts w:ascii="Times New Roman" w:hAnsi="Times New Roman" w:cs="Times New Roman"/>
                <w:bCs/>
                <w:sz w:val="20"/>
                <w:szCs w:val="20"/>
                <w:lang w:eastAsia="zh-CN"/>
              </w:rPr>
            </w:pPr>
            <w:r w:rsidRPr="002D29F0">
              <w:rPr>
                <w:rFonts w:ascii="Times New Roman" w:hAnsi="Times New Roman" w:cs="Times New Roman"/>
                <w:bCs/>
                <w:sz w:val="20"/>
                <w:szCs w:val="20"/>
                <w:lang w:eastAsia="zh-CN"/>
              </w:rPr>
              <w:t xml:space="preserve">– от красной линии улицы </w:t>
            </w:r>
            <w:r>
              <w:rPr>
                <w:rFonts w:ascii="Times New Roman" w:hAnsi="Times New Roman" w:cs="Times New Roman"/>
                <w:bCs/>
                <w:sz w:val="20"/>
                <w:szCs w:val="20"/>
                <w:lang w:eastAsia="zh-CN"/>
              </w:rPr>
              <w:t>(в случае отсутстви</w:t>
            </w:r>
            <w:r w:rsidR="00EC2F99">
              <w:rPr>
                <w:rFonts w:ascii="Times New Roman" w:hAnsi="Times New Roman" w:cs="Times New Roman"/>
                <w:bCs/>
                <w:sz w:val="20"/>
                <w:szCs w:val="20"/>
                <w:lang w:eastAsia="zh-CN"/>
              </w:rPr>
              <w:t xml:space="preserve">я установленной красной линии </w:t>
            </w:r>
            <w:r>
              <w:rPr>
                <w:rFonts w:ascii="Times New Roman" w:hAnsi="Times New Roman" w:cs="Times New Roman"/>
                <w:bCs/>
                <w:sz w:val="20"/>
                <w:szCs w:val="20"/>
                <w:lang w:eastAsia="zh-CN"/>
              </w:rPr>
              <w:t>от границ земельного участка, граничащего с улично-дорожной сетью)</w:t>
            </w:r>
            <w:r w:rsidRPr="002D29F0">
              <w:rPr>
                <w:rFonts w:ascii="Times New Roman" w:hAnsi="Times New Roman" w:cs="Times New Roman"/>
                <w:bCs/>
                <w:sz w:val="20"/>
                <w:szCs w:val="20"/>
                <w:lang w:eastAsia="zh-CN"/>
              </w:rPr>
              <w:t xml:space="preserve"> – </w:t>
            </w:r>
            <w:smartTag w:uri="urn:schemas-microsoft-com:office:smarttags" w:element="metricconverter">
              <w:smartTagPr>
                <w:attr w:name="ProductID" w:val="5 м"/>
              </w:smartTagPr>
              <w:r w:rsidRPr="002D29F0">
                <w:rPr>
                  <w:rFonts w:ascii="Times New Roman" w:hAnsi="Times New Roman" w:cs="Times New Roman"/>
                  <w:bCs/>
                  <w:sz w:val="20"/>
                  <w:szCs w:val="20"/>
                  <w:lang w:eastAsia="zh-CN"/>
                </w:rPr>
                <w:t>5 м</w:t>
              </w:r>
            </w:smartTag>
            <w:r w:rsidRPr="002D29F0">
              <w:rPr>
                <w:rFonts w:ascii="Times New Roman" w:hAnsi="Times New Roman" w:cs="Times New Roman"/>
                <w:bCs/>
                <w:sz w:val="20"/>
                <w:szCs w:val="20"/>
                <w:lang w:eastAsia="zh-CN"/>
              </w:rPr>
              <w:t>;</w:t>
            </w:r>
          </w:p>
          <w:p w:rsidR="002D6A8F" w:rsidRPr="002D29F0" w:rsidRDefault="002D6A8F" w:rsidP="002D6A8F">
            <w:pPr>
              <w:shd w:val="clear" w:color="auto" w:fill="FFFFFF"/>
              <w:suppressAutoHyphens/>
              <w:rPr>
                <w:rFonts w:ascii="Times New Roman" w:hAnsi="Times New Roman" w:cs="Times New Roman"/>
                <w:bCs/>
                <w:sz w:val="20"/>
                <w:szCs w:val="20"/>
                <w:lang w:eastAsia="zh-CN"/>
              </w:rPr>
            </w:pPr>
            <w:r w:rsidRPr="002D29F0">
              <w:rPr>
                <w:rFonts w:ascii="Times New Roman" w:hAnsi="Times New Roman" w:cs="Times New Roman"/>
                <w:bCs/>
                <w:sz w:val="20"/>
                <w:szCs w:val="20"/>
                <w:lang w:eastAsia="zh-CN"/>
              </w:rPr>
              <w:t xml:space="preserve">– от красной линии проезда </w:t>
            </w:r>
            <w:r>
              <w:rPr>
                <w:rFonts w:ascii="Times New Roman" w:hAnsi="Times New Roman" w:cs="Times New Roman"/>
                <w:bCs/>
                <w:sz w:val="20"/>
                <w:szCs w:val="20"/>
                <w:lang w:eastAsia="zh-CN"/>
              </w:rPr>
              <w:t>(в случае отсутств</w:t>
            </w:r>
            <w:r w:rsidR="00EC2F99">
              <w:rPr>
                <w:rFonts w:ascii="Times New Roman" w:hAnsi="Times New Roman" w:cs="Times New Roman"/>
                <w:bCs/>
                <w:sz w:val="20"/>
                <w:szCs w:val="20"/>
                <w:lang w:eastAsia="zh-CN"/>
              </w:rPr>
              <w:t>ия установленной красной линии</w:t>
            </w:r>
            <w:r>
              <w:rPr>
                <w:rFonts w:ascii="Times New Roman" w:hAnsi="Times New Roman" w:cs="Times New Roman"/>
                <w:bCs/>
                <w:sz w:val="20"/>
                <w:szCs w:val="20"/>
                <w:lang w:eastAsia="zh-CN"/>
              </w:rPr>
              <w:t xml:space="preserve"> от границ земельного участка, граничащего с улично-дорожной сетью)</w:t>
            </w:r>
            <w:r w:rsidRPr="002D29F0">
              <w:rPr>
                <w:rFonts w:ascii="Times New Roman" w:hAnsi="Times New Roman" w:cs="Times New Roman"/>
                <w:bCs/>
                <w:sz w:val="20"/>
                <w:szCs w:val="20"/>
                <w:lang w:eastAsia="zh-CN"/>
              </w:rPr>
              <w:t xml:space="preserve"> – </w:t>
            </w:r>
            <w:smartTag w:uri="urn:schemas-microsoft-com:office:smarttags" w:element="metricconverter">
              <w:smartTagPr>
                <w:attr w:name="ProductID" w:val="3 м"/>
              </w:smartTagPr>
              <w:r w:rsidRPr="002D29F0">
                <w:rPr>
                  <w:rFonts w:ascii="Times New Roman" w:hAnsi="Times New Roman" w:cs="Times New Roman"/>
                  <w:bCs/>
                  <w:sz w:val="20"/>
                  <w:szCs w:val="20"/>
                  <w:lang w:eastAsia="zh-CN"/>
                </w:rPr>
                <w:t>3 м</w:t>
              </w:r>
            </w:smartTag>
            <w:r w:rsidRPr="002D29F0">
              <w:rPr>
                <w:rFonts w:ascii="Times New Roman" w:hAnsi="Times New Roman" w:cs="Times New Roman"/>
                <w:bCs/>
                <w:sz w:val="20"/>
                <w:szCs w:val="20"/>
                <w:lang w:eastAsia="zh-CN"/>
              </w:rPr>
              <w:t>;</w:t>
            </w:r>
          </w:p>
          <w:p w:rsidR="00014528" w:rsidRDefault="00EC2F99" w:rsidP="002D6A8F">
            <w:pPr>
              <w:shd w:val="clear" w:color="auto" w:fill="FFFFFF"/>
              <w:suppressAutoHyphens/>
              <w:rPr>
                <w:rFonts w:ascii="Times New Roman" w:hAnsi="Times New Roman" w:cs="Times New Roman"/>
                <w:bCs/>
                <w:sz w:val="20"/>
                <w:szCs w:val="20"/>
                <w:lang w:eastAsia="zh-CN"/>
              </w:rPr>
            </w:pPr>
            <w:r>
              <w:rPr>
                <w:rFonts w:ascii="Times New Roman" w:hAnsi="Times New Roman" w:cs="Times New Roman"/>
                <w:bCs/>
                <w:sz w:val="20"/>
                <w:szCs w:val="20"/>
                <w:lang w:eastAsia="zh-CN"/>
              </w:rPr>
              <w:t xml:space="preserve">– до границ </w:t>
            </w:r>
            <w:r w:rsidR="002D6A8F" w:rsidRPr="002D29F0">
              <w:rPr>
                <w:rFonts w:ascii="Times New Roman" w:hAnsi="Times New Roman" w:cs="Times New Roman"/>
                <w:bCs/>
                <w:sz w:val="20"/>
                <w:szCs w:val="20"/>
                <w:lang w:eastAsia="zh-CN"/>
              </w:rPr>
              <w:t xml:space="preserve">земельного участка – </w:t>
            </w:r>
          </w:p>
          <w:p w:rsidR="002D6A8F" w:rsidRPr="002D29F0" w:rsidRDefault="002D6A8F" w:rsidP="002D6A8F">
            <w:pPr>
              <w:shd w:val="clear" w:color="auto" w:fill="FFFFFF"/>
              <w:suppressAutoHyphens/>
              <w:rPr>
                <w:rFonts w:ascii="Times New Roman" w:hAnsi="Times New Roman" w:cs="Times New Roman"/>
                <w:bCs/>
                <w:sz w:val="20"/>
                <w:szCs w:val="20"/>
                <w:lang w:eastAsia="zh-CN"/>
              </w:rPr>
            </w:pPr>
            <w:r w:rsidRPr="002D29F0">
              <w:rPr>
                <w:rFonts w:ascii="Times New Roman" w:hAnsi="Times New Roman" w:cs="Times New Roman"/>
                <w:bCs/>
                <w:sz w:val="20"/>
                <w:szCs w:val="20"/>
                <w:lang w:eastAsia="zh-CN"/>
              </w:rPr>
              <w:t>3 м.</w:t>
            </w:r>
          </w:p>
          <w:p w:rsidR="002D6A8F" w:rsidRPr="002D29F0" w:rsidRDefault="002D6A8F" w:rsidP="002D6A8F">
            <w:pPr>
              <w:shd w:val="clear" w:color="auto" w:fill="FFFFFF"/>
              <w:suppressAutoHyphens/>
              <w:rPr>
                <w:rFonts w:ascii="Times New Roman" w:hAnsi="Times New Roman" w:cs="Times New Roman"/>
                <w:bCs/>
                <w:sz w:val="20"/>
                <w:szCs w:val="20"/>
                <w:lang w:eastAsia="zh-CN"/>
              </w:rPr>
            </w:pPr>
            <w:r w:rsidRPr="002D29F0">
              <w:rPr>
                <w:rFonts w:ascii="Times New Roman" w:hAnsi="Times New Roman" w:cs="Times New Roman"/>
                <w:sz w:val="20"/>
                <w:szCs w:val="20"/>
              </w:rPr>
              <w:t xml:space="preserve">Предельная высота – </w:t>
            </w:r>
            <w:r w:rsidR="003F7E8E">
              <w:rPr>
                <w:rFonts w:ascii="Times New Roman" w:hAnsi="Times New Roman" w:cs="Times New Roman"/>
                <w:sz w:val="20"/>
                <w:szCs w:val="20"/>
              </w:rPr>
              <w:t>16</w:t>
            </w:r>
            <w:r w:rsidRPr="002D29F0">
              <w:rPr>
                <w:rFonts w:ascii="Times New Roman" w:hAnsi="Times New Roman" w:cs="Times New Roman"/>
                <w:sz w:val="20"/>
                <w:szCs w:val="20"/>
              </w:rPr>
              <w:t xml:space="preserve"> м.</w:t>
            </w:r>
          </w:p>
          <w:p w:rsidR="002D6A8F" w:rsidRPr="002D29F0" w:rsidRDefault="002D6A8F" w:rsidP="002D6A8F">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2D29F0">
              <w:rPr>
                <w:bCs/>
                <w:sz w:val="20"/>
                <w:szCs w:val="20"/>
                <w:lang w:eastAsia="zh-CN"/>
              </w:rPr>
              <w:t>Максимальный процент застройки в</w:t>
            </w:r>
            <w:r>
              <w:rPr>
                <w:bCs/>
                <w:sz w:val="20"/>
                <w:szCs w:val="20"/>
                <w:lang w:eastAsia="zh-CN"/>
              </w:rPr>
              <w:t xml:space="preserve"> границах земельного участка – 6</w:t>
            </w:r>
            <w:r w:rsidRPr="002D29F0">
              <w:rPr>
                <w:bCs/>
                <w:sz w:val="20"/>
                <w:szCs w:val="20"/>
                <w:lang w:eastAsia="zh-CN"/>
              </w:rPr>
              <w:t>0 %</w:t>
            </w:r>
            <w:r w:rsidRPr="002D29F0">
              <w:rPr>
                <w:rStyle w:val="9pt"/>
                <w:b w:val="0"/>
                <w:bCs w:val="0"/>
                <w:i w:val="0"/>
                <w:iCs w:val="0"/>
                <w:color w:val="auto"/>
                <w:spacing w:val="-2"/>
                <w:sz w:val="20"/>
                <w:szCs w:val="20"/>
              </w:rPr>
              <w:t xml:space="preserve"> </w:t>
            </w:r>
            <w:r w:rsidRPr="002D29F0">
              <w:rPr>
                <w:spacing w:val="-2"/>
                <w:sz w:val="20"/>
                <w:szCs w:val="20"/>
                <w:shd w:val="clear" w:color="auto" w:fill="FFFFFF"/>
              </w:rPr>
              <w:t>(процент застройки подземной части не регламентируется).</w:t>
            </w:r>
          </w:p>
          <w:p w:rsidR="002D6A8F" w:rsidRPr="002D29F0" w:rsidRDefault="002D6A8F" w:rsidP="002D6A8F">
            <w:pPr>
              <w:autoSpaceDE w:val="0"/>
              <w:autoSpaceDN w:val="0"/>
              <w:adjustRightInd w:val="0"/>
              <w:rPr>
                <w:rFonts w:ascii="Times New Roman" w:hAnsi="Times New Roman" w:cs="Times New Roman"/>
                <w:sz w:val="20"/>
                <w:szCs w:val="20"/>
              </w:rPr>
            </w:pPr>
            <w:r w:rsidRPr="002D29F0">
              <w:rPr>
                <w:rFonts w:ascii="Times New Roman" w:hAnsi="Times New Roman" w:cs="Times New Roman"/>
                <w:spacing w:val="-2"/>
                <w:sz w:val="20"/>
                <w:szCs w:val="20"/>
                <w:shd w:val="clear" w:color="auto" w:fill="FFFFFF"/>
              </w:rPr>
              <w:t>Минимальный процент озеленения в</w:t>
            </w:r>
            <w:r>
              <w:rPr>
                <w:rFonts w:ascii="Times New Roman" w:hAnsi="Times New Roman" w:cs="Times New Roman"/>
                <w:spacing w:val="-2"/>
                <w:sz w:val="20"/>
                <w:szCs w:val="20"/>
                <w:shd w:val="clear" w:color="auto" w:fill="FFFFFF"/>
              </w:rPr>
              <w:t xml:space="preserve"> границах земельного участка – 3</w:t>
            </w:r>
            <w:r w:rsidRPr="002D29F0">
              <w:rPr>
                <w:rFonts w:ascii="Times New Roman" w:hAnsi="Times New Roman" w:cs="Times New Roman"/>
                <w:spacing w:val="-2"/>
                <w:sz w:val="20"/>
                <w:szCs w:val="20"/>
                <w:shd w:val="clear" w:color="auto" w:fill="FFFFFF"/>
              </w:rPr>
              <w:t>0 %</w:t>
            </w:r>
          </w:p>
        </w:tc>
        <w:tc>
          <w:tcPr>
            <w:tcW w:w="1499" w:type="pct"/>
            <w:tcBorders>
              <w:top w:val="single" w:sz="4" w:space="0" w:color="auto"/>
              <w:left w:val="single" w:sz="4" w:space="0" w:color="auto"/>
              <w:bottom w:val="single" w:sz="4" w:space="0" w:color="auto"/>
              <w:right w:val="single" w:sz="4" w:space="0" w:color="auto"/>
            </w:tcBorders>
          </w:tcPr>
          <w:p w:rsidR="002D6A8F" w:rsidRDefault="002D6A8F" w:rsidP="002D6A8F">
            <w:r w:rsidRPr="00827C47">
              <w:rPr>
                <w:rFonts w:ascii="Times New Roman" w:hAnsi="Times New Roman" w:cs="Times New Roman"/>
                <w:sz w:val="20"/>
                <w:szCs w:val="20"/>
              </w:rPr>
              <w:t>Не подлежат установлению</w:t>
            </w:r>
          </w:p>
        </w:tc>
      </w:tr>
      <w:tr w:rsidR="002D6A8F" w:rsidRPr="002D29F0" w:rsidTr="00014528">
        <w:trPr>
          <w:trHeight w:val="20"/>
          <w:jc w:val="center"/>
        </w:trPr>
        <w:tc>
          <w:tcPr>
            <w:tcW w:w="324" w:type="pct"/>
            <w:tcBorders>
              <w:top w:val="single" w:sz="4" w:space="0" w:color="auto"/>
              <w:left w:val="single" w:sz="4" w:space="0" w:color="auto"/>
              <w:bottom w:val="single" w:sz="4" w:space="0" w:color="auto"/>
              <w:right w:val="single" w:sz="4" w:space="0" w:color="auto"/>
            </w:tcBorders>
          </w:tcPr>
          <w:p w:rsidR="002D6A8F" w:rsidRPr="002D29F0" w:rsidRDefault="002D6A8F" w:rsidP="00256799">
            <w:pPr>
              <w:autoSpaceDE w:val="0"/>
              <w:autoSpaceDN w:val="0"/>
              <w:adjustRightInd w:val="0"/>
              <w:spacing w:after="160" w:line="259" w:lineRule="auto"/>
              <w:ind w:right="0"/>
              <w:jc w:val="center"/>
              <w:rPr>
                <w:rFonts w:ascii="Times New Roman" w:hAnsi="Times New Roman" w:cs="Times New Roman"/>
                <w:sz w:val="20"/>
                <w:szCs w:val="20"/>
              </w:rPr>
            </w:pPr>
            <w:r w:rsidRPr="002D29F0">
              <w:rPr>
                <w:rFonts w:ascii="Times New Roman" w:hAnsi="Times New Roman" w:cs="Times New Roman"/>
                <w:sz w:val="20"/>
                <w:szCs w:val="20"/>
              </w:rPr>
              <w:t>5</w:t>
            </w:r>
          </w:p>
        </w:tc>
        <w:tc>
          <w:tcPr>
            <w:tcW w:w="1351"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widowControl w:val="0"/>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Служебные гаражи</w:t>
            </w:r>
          </w:p>
        </w:tc>
        <w:tc>
          <w:tcPr>
            <w:tcW w:w="1826" w:type="pct"/>
            <w:tcBorders>
              <w:top w:val="single" w:sz="4" w:space="0" w:color="auto"/>
              <w:left w:val="single" w:sz="4" w:space="0" w:color="auto"/>
              <w:bottom w:val="single" w:sz="4" w:space="0" w:color="auto"/>
              <w:right w:val="single" w:sz="4" w:space="0" w:color="auto"/>
            </w:tcBorders>
          </w:tcPr>
          <w:p w:rsidR="002D6A8F" w:rsidRPr="002D29F0" w:rsidRDefault="002D6A8F" w:rsidP="002D6A8F">
            <w:pPr>
              <w:tabs>
                <w:tab w:val="left" w:pos="318"/>
              </w:tabs>
              <w:contextualSpacing/>
              <w:rPr>
                <w:rFonts w:ascii="Times New Roman" w:hAnsi="Times New Roman" w:cs="Times New Roman"/>
                <w:sz w:val="20"/>
                <w:szCs w:val="20"/>
              </w:rPr>
            </w:pPr>
            <w:r w:rsidRPr="002D29F0">
              <w:rPr>
                <w:rFonts w:ascii="Times New Roman" w:hAnsi="Times New Roman" w:cs="Times New Roman"/>
                <w:sz w:val="20"/>
                <w:szCs w:val="20"/>
              </w:rPr>
              <w:t xml:space="preserve">Минимальные отступы зданий, строений, сооружений: </w:t>
            </w:r>
          </w:p>
          <w:p w:rsidR="002D6A8F" w:rsidRPr="002D29F0" w:rsidRDefault="002D6A8F" w:rsidP="002D6A8F">
            <w:pPr>
              <w:numPr>
                <w:ilvl w:val="0"/>
                <w:numId w:val="59"/>
              </w:numPr>
              <w:tabs>
                <w:tab w:val="left" w:pos="318"/>
              </w:tabs>
              <w:ind w:left="113" w:firstLine="0"/>
              <w:contextualSpacing/>
              <w:rPr>
                <w:rFonts w:ascii="Times New Roman" w:hAnsi="Times New Roman" w:cs="Times New Roman"/>
                <w:sz w:val="20"/>
                <w:szCs w:val="20"/>
                <w:lang w:eastAsia="en-US"/>
              </w:rPr>
            </w:pPr>
            <w:r w:rsidRPr="002D29F0">
              <w:rPr>
                <w:rFonts w:ascii="Times New Roman" w:hAnsi="Times New Roman" w:cs="Times New Roman"/>
                <w:sz w:val="20"/>
                <w:szCs w:val="20"/>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2D29F0">
              <w:rPr>
                <w:rFonts w:ascii="Times New Roman" w:hAnsi="Times New Roman" w:cs="Times New Roman"/>
                <w:sz w:val="20"/>
                <w:szCs w:val="20"/>
              </w:rPr>
              <w:t xml:space="preserve"> – 5 м;</w:t>
            </w:r>
          </w:p>
          <w:p w:rsidR="002D6A8F" w:rsidRDefault="00374638" w:rsidP="002D6A8F">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35362E">
              <w:rPr>
                <w:rFonts w:ascii="Times New Roman" w:hAnsi="Times New Roman" w:cs="Times New Roman"/>
                <w:sz w:val="20"/>
                <w:szCs w:val="20"/>
              </w:rPr>
              <w:t xml:space="preserve"> – 3 м;</w:t>
            </w:r>
          </w:p>
          <w:p w:rsidR="00014528" w:rsidRDefault="0035362E" w:rsidP="002D6A8F">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 xml:space="preserve">до границ земельного участка – </w:t>
            </w:r>
          </w:p>
          <w:p w:rsidR="0035362E" w:rsidRPr="002D29F0" w:rsidRDefault="0035362E" w:rsidP="00014528">
            <w:pPr>
              <w:tabs>
                <w:tab w:val="left" w:pos="318"/>
              </w:tabs>
              <w:contextualSpacing/>
              <w:rPr>
                <w:rFonts w:ascii="Times New Roman" w:hAnsi="Times New Roman" w:cs="Times New Roman"/>
                <w:sz w:val="20"/>
                <w:szCs w:val="20"/>
              </w:rPr>
            </w:pPr>
            <w:r>
              <w:rPr>
                <w:rFonts w:ascii="Times New Roman" w:hAnsi="Times New Roman" w:cs="Times New Roman"/>
                <w:sz w:val="20"/>
                <w:szCs w:val="20"/>
              </w:rPr>
              <w:t>3 м.</w:t>
            </w:r>
          </w:p>
          <w:p w:rsidR="002D6A8F" w:rsidRPr="002D29F0" w:rsidRDefault="00776CF7" w:rsidP="002D6A8F">
            <w:pPr>
              <w:contextualSpacing/>
              <w:rPr>
                <w:rFonts w:ascii="Times New Roman" w:hAnsi="Times New Roman" w:cs="Times New Roman"/>
                <w:sz w:val="20"/>
                <w:szCs w:val="20"/>
              </w:rPr>
            </w:pPr>
            <w:r w:rsidRPr="001D6C5C">
              <w:rPr>
                <w:rFonts w:ascii="Times New Roman" w:hAnsi="Times New Roman" w:cs="Times New Roman"/>
                <w:sz w:val="20"/>
                <w:szCs w:val="20"/>
              </w:rPr>
              <w:t>Иные предельные параметры не подлежат установлению</w:t>
            </w:r>
          </w:p>
        </w:tc>
        <w:tc>
          <w:tcPr>
            <w:tcW w:w="1499" w:type="pct"/>
            <w:tcBorders>
              <w:top w:val="single" w:sz="4" w:space="0" w:color="auto"/>
              <w:left w:val="single" w:sz="4" w:space="0" w:color="auto"/>
              <w:bottom w:val="single" w:sz="4" w:space="0" w:color="auto"/>
              <w:right w:val="single" w:sz="4" w:space="0" w:color="auto"/>
            </w:tcBorders>
          </w:tcPr>
          <w:p w:rsidR="002D6A8F" w:rsidRDefault="002D6A8F" w:rsidP="002D6A8F">
            <w:r w:rsidRPr="00827C47">
              <w:rPr>
                <w:rFonts w:ascii="Times New Roman" w:hAnsi="Times New Roman" w:cs="Times New Roman"/>
                <w:sz w:val="20"/>
                <w:szCs w:val="20"/>
              </w:rPr>
              <w:t>Не подлежат установлению</w:t>
            </w:r>
          </w:p>
        </w:tc>
      </w:tr>
      <w:tr w:rsidR="002D6A8F" w:rsidRPr="002D29F0" w:rsidTr="00014528">
        <w:trPr>
          <w:trHeight w:val="488"/>
          <w:jc w:val="center"/>
        </w:trPr>
        <w:tc>
          <w:tcPr>
            <w:tcW w:w="324" w:type="pct"/>
            <w:tcBorders>
              <w:top w:val="single" w:sz="4" w:space="0" w:color="auto"/>
              <w:left w:val="single" w:sz="4" w:space="0" w:color="auto"/>
              <w:bottom w:val="single" w:sz="4" w:space="0" w:color="auto"/>
              <w:right w:val="single" w:sz="4" w:space="0" w:color="auto"/>
            </w:tcBorders>
          </w:tcPr>
          <w:p w:rsidR="002D6A8F" w:rsidRPr="002D29F0" w:rsidRDefault="002D6A8F" w:rsidP="00256799">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sidRPr="002D29F0">
              <w:rPr>
                <w:rFonts w:ascii="Times New Roman" w:hAnsi="Times New Roman" w:cs="Times New Roman"/>
                <w:color w:val="000000"/>
                <w:spacing w:val="-2"/>
                <w:sz w:val="20"/>
                <w:szCs w:val="20"/>
                <w:shd w:val="clear" w:color="auto" w:fill="FFFFFF"/>
              </w:rPr>
              <w:t>6</w:t>
            </w:r>
          </w:p>
        </w:tc>
        <w:tc>
          <w:tcPr>
            <w:tcW w:w="1351" w:type="pct"/>
            <w:tcBorders>
              <w:top w:val="single" w:sz="4" w:space="0" w:color="auto"/>
              <w:left w:val="single" w:sz="4" w:space="0" w:color="auto"/>
              <w:bottom w:val="single" w:sz="4" w:space="0" w:color="auto"/>
              <w:right w:val="single" w:sz="4" w:space="0" w:color="auto"/>
            </w:tcBorders>
            <w:hideMark/>
          </w:tcPr>
          <w:p w:rsidR="002D6A8F" w:rsidRPr="002D29F0" w:rsidRDefault="002D6A8F" w:rsidP="002D6A8F">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Улично-дорожная сеть</w:t>
            </w:r>
          </w:p>
        </w:tc>
        <w:tc>
          <w:tcPr>
            <w:tcW w:w="1826" w:type="pct"/>
            <w:tcBorders>
              <w:top w:val="single" w:sz="4" w:space="0" w:color="auto"/>
              <w:left w:val="single" w:sz="4" w:space="0" w:color="auto"/>
              <w:bottom w:val="single" w:sz="4" w:space="0" w:color="auto"/>
              <w:right w:val="single" w:sz="4" w:space="0" w:color="auto"/>
            </w:tcBorders>
            <w:hideMark/>
          </w:tcPr>
          <w:p w:rsidR="002D6A8F" w:rsidRPr="002D29F0" w:rsidRDefault="002D6A8F" w:rsidP="0035362E">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 xml:space="preserve">Для линейных объектов предельные параметры </w:t>
            </w:r>
            <w:r w:rsidR="0035362E">
              <w:rPr>
                <w:rFonts w:ascii="Times New Roman" w:hAnsi="Times New Roman" w:cs="Times New Roman"/>
                <w:sz w:val="20"/>
                <w:szCs w:val="20"/>
              </w:rPr>
              <w:t xml:space="preserve"> </w:t>
            </w:r>
            <w:r w:rsidRPr="002D29F0">
              <w:rPr>
                <w:rFonts w:ascii="Times New Roman" w:hAnsi="Times New Roman" w:cs="Times New Roman"/>
                <w:sz w:val="20"/>
                <w:szCs w:val="20"/>
              </w:rPr>
              <w:t xml:space="preserve"> определяются документацией по планировке территории в соответствии с </w:t>
            </w:r>
            <w:r w:rsidRPr="002D29F0">
              <w:rPr>
                <w:rFonts w:ascii="Times New Roman" w:hAnsi="Times New Roman" w:cs="Times New Roman"/>
                <w:spacing w:val="-2"/>
                <w:sz w:val="20"/>
                <w:szCs w:val="20"/>
                <w:shd w:val="clear" w:color="auto" w:fill="FFFFFF"/>
              </w:rPr>
              <w:t xml:space="preserve">СП 42.13330.2016 «Свод правил. </w:t>
            </w:r>
            <w:r w:rsidRPr="002D29F0">
              <w:rPr>
                <w:rFonts w:ascii="Times New Roman" w:hAnsi="Times New Roman" w:cs="Times New Roman"/>
                <w:sz w:val="20"/>
                <w:szCs w:val="20"/>
              </w:rPr>
              <w:t xml:space="preserve">Градостроительство. Планировка и застройка городских и сельских поселений. Актуализированная редакция </w:t>
            </w:r>
            <w:proofErr w:type="spellStart"/>
            <w:r w:rsidRPr="002D29F0">
              <w:rPr>
                <w:rFonts w:ascii="Times New Roman" w:hAnsi="Times New Roman" w:cs="Times New Roman"/>
                <w:sz w:val="20"/>
                <w:szCs w:val="20"/>
              </w:rPr>
              <w:t>СНиП</w:t>
            </w:r>
            <w:proofErr w:type="spellEnd"/>
            <w:r w:rsidRPr="002D29F0">
              <w:rPr>
                <w:rFonts w:ascii="Times New Roman" w:hAnsi="Times New Roman" w:cs="Times New Roman"/>
                <w:sz w:val="20"/>
                <w:szCs w:val="20"/>
              </w:rPr>
              <w:t xml:space="preserve"> 2.07.01-89*»</w:t>
            </w:r>
          </w:p>
        </w:tc>
        <w:tc>
          <w:tcPr>
            <w:tcW w:w="1499" w:type="pct"/>
            <w:tcBorders>
              <w:top w:val="single" w:sz="4" w:space="0" w:color="auto"/>
              <w:left w:val="single" w:sz="4" w:space="0" w:color="auto"/>
              <w:bottom w:val="single" w:sz="4" w:space="0" w:color="auto"/>
              <w:right w:val="single" w:sz="4" w:space="0" w:color="auto"/>
            </w:tcBorders>
            <w:hideMark/>
          </w:tcPr>
          <w:p w:rsidR="002D6A8F" w:rsidRDefault="002D6A8F" w:rsidP="002D6A8F">
            <w:r w:rsidRPr="00827C47">
              <w:rPr>
                <w:rFonts w:ascii="Times New Roman" w:hAnsi="Times New Roman" w:cs="Times New Roman"/>
                <w:sz w:val="20"/>
                <w:szCs w:val="20"/>
              </w:rPr>
              <w:t>Не подлежат установлению</w:t>
            </w:r>
          </w:p>
        </w:tc>
      </w:tr>
      <w:tr w:rsidR="000E6849" w:rsidRPr="002D29F0" w:rsidTr="00014528">
        <w:trPr>
          <w:trHeight w:val="345"/>
          <w:jc w:val="center"/>
        </w:trPr>
        <w:tc>
          <w:tcPr>
            <w:tcW w:w="324" w:type="pct"/>
            <w:tcBorders>
              <w:top w:val="single" w:sz="4" w:space="0" w:color="auto"/>
              <w:left w:val="single" w:sz="4" w:space="0" w:color="auto"/>
              <w:bottom w:val="single" w:sz="4" w:space="0" w:color="auto"/>
              <w:right w:val="single" w:sz="4" w:space="0" w:color="auto"/>
            </w:tcBorders>
          </w:tcPr>
          <w:p w:rsidR="000E6849" w:rsidRPr="002D29F0" w:rsidRDefault="00BD73E1" w:rsidP="00256799">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sidRPr="002D29F0">
              <w:rPr>
                <w:rFonts w:ascii="Times New Roman" w:hAnsi="Times New Roman" w:cs="Times New Roman"/>
                <w:color w:val="000000"/>
                <w:spacing w:val="-2"/>
                <w:sz w:val="20"/>
                <w:szCs w:val="20"/>
                <w:shd w:val="clear" w:color="auto" w:fill="FFFFFF"/>
              </w:rPr>
              <w:t>7</w:t>
            </w:r>
          </w:p>
        </w:tc>
        <w:tc>
          <w:tcPr>
            <w:tcW w:w="1351" w:type="pct"/>
            <w:tcBorders>
              <w:top w:val="single" w:sz="4" w:space="0" w:color="auto"/>
              <w:left w:val="single" w:sz="4" w:space="0" w:color="auto"/>
              <w:bottom w:val="single" w:sz="4" w:space="0" w:color="auto"/>
              <w:right w:val="single" w:sz="4" w:space="0" w:color="auto"/>
            </w:tcBorders>
            <w:hideMark/>
          </w:tcPr>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Благоустройство территории</w:t>
            </w:r>
          </w:p>
        </w:tc>
        <w:tc>
          <w:tcPr>
            <w:tcW w:w="1826" w:type="pct"/>
            <w:tcBorders>
              <w:top w:val="single" w:sz="4" w:space="0" w:color="auto"/>
              <w:left w:val="single" w:sz="4" w:space="0" w:color="auto"/>
              <w:bottom w:val="single" w:sz="4" w:space="0" w:color="auto"/>
              <w:right w:val="single" w:sz="4" w:space="0" w:color="auto"/>
            </w:tcBorders>
            <w:hideMark/>
          </w:tcPr>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Не подлежат установлению</w:t>
            </w:r>
          </w:p>
        </w:tc>
        <w:tc>
          <w:tcPr>
            <w:tcW w:w="1499" w:type="pct"/>
            <w:tcBorders>
              <w:top w:val="single" w:sz="4" w:space="0" w:color="auto"/>
              <w:left w:val="single" w:sz="4" w:space="0" w:color="auto"/>
              <w:bottom w:val="single" w:sz="4" w:space="0" w:color="auto"/>
              <w:right w:val="single" w:sz="4" w:space="0" w:color="auto"/>
            </w:tcBorders>
            <w:hideMark/>
          </w:tcPr>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Не подлежат установлению</w:t>
            </w:r>
          </w:p>
        </w:tc>
      </w:tr>
      <w:tr w:rsidR="000E6849" w:rsidRPr="002D29F0" w:rsidTr="00014528">
        <w:trPr>
          <w:trHeight w:val="345"/>
          <w:jc w:val="center"/>
        </w:trPr>
        <w:tc>
          <w:tcPr>
            <w:tcW w:w="324" w:type="pct"/>
            <w:tcBorders>
              <w:top w:val="single" w:sz="4" w:space="0" w:color="auto"/>
              <w:left w:val="single" w:sz="4" w:space="0" w:color="auto"/>
              <w:bottom w:val="single" w:sz="4" w:space="0" w:color="auto"/>
              <w:right w:val="single" w:sz="4" w:space="0" w:color="auto"/>
            </w:tcBorders>
          </w:tcPr>
          <w:p w:rsidR="000E6849" w:rsidRPr="002D29F0" w:rsidRDefault="00BD73E1" w:rsidP="00256799">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sidRPr="002D29F0">
              <w:rPr>
                <w:rFonts w:ascii="Times New Roman" w:hAnsi="Times New Roman" w:cs="Times New Roman"/>
                <w:color w:val="000000"/>
                <w:spacing w:val="-2"/>
                <w:sz w:val="20"/>
                <w:szCs w:val="20"/>
                <w:shd w:val="clear" w:color="auto" w:fill="FFFFFF"/>
              </w:rPr>
              <w:t>8</w:t>
            </w:r>
          </w:p>
        </w:tc>
        <w:tc>
          <w:tcPr>
            <w:tcW w:w="1351" w:type="pct"/>
            <w:tcBorders>
              <w:top w:val="single" w:sz="4" w:space="0" w:color="auto"/>
              <w:left w:val="single" w:sz="4" w:space="0" w:color="auto"/>
              <w:bottom w:val="single" w:sz="4" w:space="0" w:color="auto"/>
              <w:right w:val="single" w:sz="4" w:space="0" w:color="auto"/>
            </w:tcBorders>
            <w:hideMark/>
          </w:tcPr>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Предоставление коммунальных услуг</w:t>
            </w:r>
          </w:p>
        </w:tc>
        <w:tc>
          <w:tcPr>
            <w:tcW w:w="1826" w:type="pct"/>
            <w:tcBorders>
              <w:top w:val="single" w:sz="4" w:space="0" w:color="auto"/>
              <w:left w:val="single" w:sz="4" w:space="0" w:color="auto"/>
              <w:bottom w:val="single" w:sz="4" w:space="0" w:color="auto"/>
              <w:right w:val="single" w:sz="4" w:space="0" w:color="auto"/>
            </w:tcBorders>
            <w:hideMark/>
          </w:tcPr>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Минимальные отступы зданий, строений, сооружений:</w:t>
            </w:r>
          </w:p>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 xml:space="preserve">– от красной линии улицы </w:t>
            </w:r>
            <w:r w:rsidR="001476E8">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2D29F0">
              <w:rPr>
                <w:rFonts w:ascii="Times New Roman" w:hAnsi="Times New Roman" w:cs="Times New Roman"/>
                <w:sz w:val="20"/>
                <w:szCs w:val="20"/>
              </w:rPr>
              <w:t xml:space="preserve"> – 5 м;</w:t>
            </w:r>
          </w:p>
          <w:p w:rsidR="00014528"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DB698B" w:rsidRPr="00432422">
              <w:rPr>
                <w:rFonts w:ascii="Times New Roman" w:hAnsi="Times New Roman" w:cs="Times New Roman"/>
                <w:sz w:val="20"/>
                <w:szCs w:val="20"/>
              </w:rPr>
              <w:t xml:space="preserve"> </w:t>
            </w:r>
            <w:r w:rsidRPr="002D29F0">
              <w:rPr>
                <w:rFonts w:ascii="Times New Roman" w:hAnsi="Times New Roman" w:cs="Times New Roman"/>
                <w:sz w:val="20"/>
                <w:szCs w:val="20"/>
              </w:rPr>
              <w:t xml:space="preserve">– </w:t>
            </w:r>
          </w:p>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3 м;</w:t>
            </w:r>
          </w:p>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 до границ земельного участка –      3 м.</w:t>
            </w:r>
          </w:p>
          <w:p w:rsidR="000E6849" w:rsidRPr="002D29F0" w:rsidRDefault="000E6849" w:rsidP="000E6849">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Иные предельные параметры                            не подлежат установлению.</w:t>
            </w:r>
          </w:p>
          <w:p w:rsidR="000E6849" w:rsidRPr="002D29F0" w:rsidRDefault="000E6849" w:rsidP="00014528">
            <w:pPr>
              <w:autoSpaceDE w:val="0"/>
              <w:autoSpaceDN w:val="0"/>
              <w:adjustRightInd w:val="0"/>
              <w:rPr>
                <w:rFonts w:ascii="Times New Roman" w:hAnsi="Times New Roman" w:cs="Times New Roman"/>
                <w:sz w:val="20"/>
                <w:szCs w:val="20"/>
              </w:rPr>
            </w:pPr>
            <w:r w:rsidRPr="002D29F0">
              <w:rPr>
                <w:rFonts w:ascii="Times New Roman" w:hAnsi="Times New Roman" w:cs="Times New Roman"/>
                <w:sz w:val="20"/>
                <w:szCs w:val="20"/>
              </w:rPr>
              <w:t>Для линейны</w:t>
            </w:r>
            <w:r w:rsidR="00014528">
              <w:rPr>
                <w:rFonts w:ascii="Times New Roman" w:hAnsi="Times New Roman" w:cs="Times New Roman"/>
                <w:sz w:val="20"/>
                <w:szCs w:val="20"/>
              </w:rPr>
              <w:t xml:space="preserve">х объектов предельные параметры </w:t>
            </w:r>
            <w:r w:rsidRPr="002D29F0">
              <w:rPr>
                <w:rFonts w:ascii="Times New Roman" w:hAnsi="Times New Roman" w:cs="Times New Roman"/>
                <w:sz w:val="20"/>
                <w:szCs w:val="20"/>
              </w:rPr>
              <w:t xml:space="preserve">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2D29F0">
              <w:rPr>
                <w:rFonts w:ascii="Times New Roman" w:hAnsi="Times New Roman" w:cs="Times New Roman"/>
                <w:sz w:val="20"/>
                <w:szCs w:val="20"/>
              </w:rPr>
              <w:t>СНиП</w:t>
            </w:r>
            <w:proofErr w:type="spellEnd"/>
            <w:r w:rsidRPr="002D29F0">
              <w:rPr>
                <w:rFonts w:ascii="Times New Roman" w:hAnsi="Times New Roman" w:cs="Times New Roman"/>
                <w:sz w:val="20"/>
                <w:szCs w:val="20"/>
              </w:rPr>
              <w:t xml:space="preserve"> 2.07.01-89*»</w:t>
            </w:r>
          </w:p>
        </w:tc>
        <w:tc>
          <w:tcPr>
            <w:tcW w:w="1499" w:type="pct"/>
            <w:tcBorders>
              <w:top w:val="single" w:sz="4" w:space="0" w:color="auto"/>
              <w:left w:val="single" w:sz="4" w:space="0" w:color="auto"/>
              <w:bottom w:val="single" w:sz="4" w:space="0" w:color="auto"/>
              <w:right w:val="single" w:sz="4" w:space="0" w:color="auto"/>
            </w:tcBorders>
            <w:hideMark/>
          </w:tcPr>
          <w:p w:rsidR="000E6849" w:rsidRPr="002D29F0" w:rsidRDefault="002D6A8F" w:rsidP="000E6849">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bl>
    <w:p w:rsidR="000E6849" w:rsidRPr="000E6849" w:rsidRDefault="000E6849" w:rsidP="000E6849">
      <w:pPr>
        <w:jc w:val="center"/>
        <w:rPr>
          <w:rFonts w:ascii="Times New Roman" w:hAnsi="Times New Roman" w:cs="Times New Roman"/>
          <w:b/>
          <w:sz w:val="28"/>
          <w:szCs w:val="28"/>
        </w:rPr>
      </w:pPr>
    </w:p>
    <w:p w:rsidR="0077590E" w:rsidRPr="007C2F49" w:rsidRDefault="0077590E" w:rsidP="00014528">
      <w:pPr>
        <w:keepNext/>
        <w:keepLines/>
        <w:ind w:left="0" w:right="0"/>
        <w:jc w:val="center"/>
        <w:outlineLvl w:val="3"/>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Многофункциональная зона объектов рекреационного, общественного и коммерческого </w:t>
      </w:r>
      <w:r w:rsidRPr="003332D7">
        <w:rPr>
          <w:rFonts w:ascii="Times New Roman" w:eastAsia="Calibri" w:hAnsi="Times New Roman" w:cs="Times New Roman"/>
          <w:b/>
          <w:sz w:val="28"/>
          <w:szCs w:val="28"/>
          <w:lang w:eastAsia="en-US"/>
        </w:rPr>
        <w:t>назначения</w:t>
      </w:r>
      <w:r w:rsidRPr="003332D7">
        <w:rPr>
          <w:rFonts w:ascii="Times New Roman" w:hAnsi="Times New Roman" w:cs="Times New Roman"/>
          <w:b/>
          <w:bCs/>
          <w:iCs/>
          <w:sz w:val="28"/>
          <w:szCs w:val="28"/>
        </w:rPr>
        <w:t xml:space="preserve"> </w:t>
      </w:r>
      <w:r>
        <w:rPr>
          <w:rFonts w:ascii="Times New Roman" w:hAnsi="Times New Roman" w:cs="Times New Roman"/>
          <w:b/>
          <w:bCs/>
          <w:iCs/>
          <w:sz w:val="28"/>
          <w:szCs w:val="28"/>
        </w:rPr>
        <w:t>(О-8</w:t>
      </w:r>
      <w:r w:rsidRPr="003332D7">
        <w:rPr>
          <w:rFonts w:ascii="Times New Roman" w:hAnsi="Times New Roman" w:cs="Times New Roman"/>
          <w:b/>
          <w:bCs/>
          <w:iCs/>
          <w:sz w:val="28"/>
          <w:szCs w:val="28"/>
        </w:rPr>
        <w:t>)</w:t>
      </w:r>
    </w:p>
    <w:p w:rsidR="0077590E" w:rsidRDefault="0077590E" w:rsidP="00014528">
      <w:pPr>
        <w:pStyle w:val="1a"/>
        <w:tabs>
          <w:tab w:val="left" w:pos="709"/>
        </w:tabs>
        <w:autoSpaceDE w:val="0"/>
        <w:autoSpaceDN w:val="0"/>
        <w:adjustRightInd w:val="0"/>
        <w:ind w:left="0" w:right="0"/>
        <w:rPr>
          <w:rFonts w:ascii="Times New Roman" w:hAnsi="Times New Roman" w:cs="Times New Roman"/>
          <w:sz w:val="28"/>
          <w:szCs w:val="28"/>
        </w:rPr>
      </w:pPr>
    </w:p>
    <w:p w:rsidR="0077590E" w:rsidRPr="00F046AB" w:rsidRDefault="00256799" w:rsidP="00014528">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sz w:val="28"/>
          <w:szCs w:val="28"/>
        </w:rPr>
        <w:tab/>
        <w:t>181</w:t>
      </w:r>
      <w:r w:rsidR="0077590E">
        <w:rPr>
          <w:rFonts w:ascii="Times New Roman" w:hAnsi="Times New Roman" w:cs="Times New Roman"/>
          <w:sz w:val="28"/>
          <w:szCs w:val="28"/>
        </w:rPr>
        <w:t xml:space="preserve">. </w:t>
      </w:r>
      <w:r w:rsidR="0077590E" w:rsidRPr="007C2F49">
        <w:rPr>
          <w:rFonts w:ascii="Times New Roman" w:eastAsia="Calibri" w:hAnsi="Times New Roman" w:cs="Times New Roman"/>
          <w:sz w:val="28"/>
          <w:szCs w:val="28"/>
          <w:lang w:eastAsia="en-US"/>
        </w:rPr>
        <w:t>Многофункциональная зона объектов рекреационного, общественного и коммерческого назначения</w:t>
      </w:r>
      <w:r w:rsidR="0077590E" w:rsidRPr="003332D7">
        <w:rPr>
          <w:rFonts w:ascii="Times New Roman" w:hAnsi="Times New Roman" w:cs="Times New Roman"/>
          <w:b/>
          <w:bCs/>
          <w:iCs/>
          <w:sz w:val="28"/>
          <w:szCs w:val="28"/>
        </w:rPr>
        <w:t xml:space="preserve"> </w:t>
      </w:r>
      <w:r w:rsidR="0077590E" w:rsidRPr="00C12867">
        <w:rPr>
          <w:rFonts w:ascii="Times New Roman" w:hAnsi="Times New Roman" w:cs="Times New Roman"/>
          <w:bCs/>
          <w:iCs/>
          <w:sz w:val="28"/>
          <w:szCs w:val="28"/>
        </w:rPr>
        <w:t xml:space="preserve">выделена для обеспечения правовых условий использования, строительства и реконструкции </w:t>
      </w:r>
      <w:r w:rsidR="0077590E">
        <w:rPr>
          <w:rFonts w:ascii="Times New Roman" w:hAnsi="Times New Roman" w:cs="Times New Roman"/>
          <w:sz w:val="28"/>
          <w:szCs w:val="28"/>
        </w:rPr>
        <w:t>оздоровительных учреждений</w:t>
      </w:r>
      <w:r w:rsidR="0077590E" w:rsidRPr="00596E22">
        <w:rPr>
          <w:rFonts w:ascii="Times New Roman" w:hAnsi="Times New Roman" w:cs="Times New Roman"/>
          <w:sz w:val="28"/>
          <w:szCs w:val="28"/>
        </w:rPr>
        <w:t>, объектов рекреационного</w:t>
      </w:r>
      <w:r w:rsidR="0077590E">
        <w:rPr>
          <w:rFonts w:ascii="Times New Roman" w:hAnsi="Times New Roman" w:cs="Times New Roman"/>
          <w:sz w:val="28"/>
          <w:szCs w:val="28"/>
        </w:rPr>
        <w:t>, общественного и коммерческого</w:t>
      </w:r>
      <w:r w:rsidR="0077590E" w:rsidRPr="00596E22">
        <w:rPr>
          <w:rFonts w:ascii="Times New Roman" w:hAnsi="Times New Roman" w:cs="Times New Roman"/>
          <w:sz w:val="28"/>
          <w:szCs w:val="28"/>
        </w:rPr>
        <w:t xml:space="preserve"> назначения</w:t>
      </w:r>
      <w:r w:rsidR="0077590E" w:rsidRPr="00C12867">
        <w:rPr>
          <w:rFonts w:ascii="Times New Roman" w:hAnsi="Times New Roman" w:cs="Times New Roman"/>
          <w:bCs/>
          <w:iCs/>
          <w:sz w:val="28"/>
          <w:szCs w:val="28"/>
        </w:rPr>
        <w:t>, а также</w:t>
      </w:r>
      <w:r w:rsidR="0077590E" w:rsidRPr="007C2F49">
        <w:rPr>
          <w:rFonts w:ascii="Times New Roman" w:hAnsi="Times New Roman" w:cs="Times New Roman"/>
          <w:sz w:val="28"/>
          <w:szCs w:val="28"/>
        </w:rPr>
        <w:t xml:space="preserve"> </w:t>
      </w:r>
      <w:r w:rsidR="0077590E">
        <w:rPr>
          <w:rFonts w:ascii="Times New Roman" w:hAnsi="Times New Roman" w:cs="Times New Roman"/>
          <w:sz w:val="28"/>
          <w:szCs w:val="28"/>
        </w:rPr>
        <w:t>необходимых обслуживающих объектов.</w:t>
      </w:r>
    </w:p>
    <w:p w:rsidR="0077590E" w:rsidRPr="0088442C" w:rsidRDefault="0077590E" w:rsidP="00014528">
      <w:pPr>
        <w:pStyle w:val="1a"/>
        <w:tabs>
          <w:tab w:val="left" w:pos="709"/>
        </w:tabs>
        <w:autoSpaceDE w:val="0"/>
        <w:autoSpaceDN w:val="0"/>
        <w:adjustRightInd w:val="0"/>
        <w:ind w:left="709" w:right="0"/>
        <w:rPr>
          <w:rFonts w:ascii="Times New Roman" w:hAnsi="Times New Roman" w:cs="Times New Roman"/>
          <w:bCs/>
          <w:iCs/>
          <w:sz w:val="28"/>
          <w:szCs w:val="28"/>
        </w:rPr>
      </w:pPr>
    </w:p>
    <w:p w:rsidR="00014528" w:rsidRDefault="00014528">
      <w:pPr>
        <w:ind w:left="0" w:right="0"/>
        <w:jc w:val="left"/>
        <w:rPr>
          <w:rFonts w:ascii="Times New Roman" w:hAnsi="Times New Roman" w:cs="Times New Roman"/>
          <w:b/>
          <w:sz w:val="28"/>
          <w:szCs w:val="28"/>
        </w:rPr>
      </w:pPr>
      <w:r>
        <w:rPr>
          <w:rFonts w:ascii="Times New Roman" w:hAnsi="Times New Roman" w:cs="Times New Roman"/>
          <w:b/>
          <w:sz w:val="28"/>
          <w:szCs w:val="28"/>
        </w:rPr>
        <w:br w:type="page"/>
      </w:r>
    </w:p>
    <w:p w:rsidR="0077590E" w:rsidRPr="00BA697A" w:rsidRDefault="0077590E" w:rsidP="0077590E">
      <w:pPr>
        <w:ind w:left="0" w:right="0" w:firstLine="426"/>
        <w:jc w:val="center"/>
        <w:rPr>
          <w:rFonts w:ascii="Times New Roman" w:hAnsi="Times New Roman" w:cs="Times New Roman"/>
          <w:b/>
          <w:sz w:val="28"/>
          <w:szCs w:val="28"/>
        </w:rPr>
      </w:pPr>
      <w:r w:rsidRPr="00BA697A">
        <w:rPr>
          <w:rFonts w:ascii="Times New Roman" w:hAnsi="Times New Roman" w:cs="Times New Roman"/>
          <w:b/>
          <w:sz w:val="28"/>
          <w:szCs w:val="28"/>
        </w:rPr>
        <w:t>Перечень основных видов разрешенного использования объектов капитального строительства и земельных участков</w:t>
      </w:r>
    </w:p>
    <w:p w:rsidR="0077590E" w:rsidRPr="00FF0EC7" w:rsidRDefault="0077590E" w:rsidP="0077590E">
      <w:pPr>
        <w:ind w:left="0" w:right="0" w:firstLine="426"/>
        <w:jc w:val="center"/>
        <w:rPr>
          <w:rFonts w:ascii="Times New Roman" w:hAnsi="Times New Roman" w:cs="Times New Roman"/>
          <w:sz w:val="28"/>
          <w:szCs w:val="28"/>
        </w:rPr>
      </w:pPr>
    </w:p>
    <w:p w:rsidR="0077590E" w:rsidRPr="00BA697A" w:rsidRDefault="0077590E" w:rsidP="0077590E">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77590E" w:rsidRPr="00BA697A" w:rsidTr="0077590E">
        <w:trPr>
          <w:trHeight w:val="20"/>
          <w:jc w:val="center"/>
        </w:trPr>
        <w:tc>
          <w:tcPr>
            <w:tcW w:w="348" w:type="pct"/>
            <w:vMerge w:val="restart"/>
            <w:tcBorders>
              <w:bottom w:val="nil"/>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w:t>
            </w:r>
          </w:p>
          <w:p w:rsidR="0077590E" w:rsidRPr="00BA697A" w:rsidRDefault="0077590E" w:rsidP="0077590E">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sz w:val="20"/>
                <w:szCs w:val="20"/>
              </w:rPr>
              <w:t>п</w:t>
            </w:r>
            <w:proofErr w:type="spellEnd"/>
            <w:r w:rsidRPr="00BA697A">
              <w:rPr>
                <w:rStyle w:val="9pt0pt"/>
                <w:rFonts w:eastAsia="Calibri"/>
                <w:b/>
                <w:sz w:val="20"/>
                <w:szCs w:val="20"/>
              </w:rPr>
              <w:t>/</w:t>
            </w:r>
            <w:proofErr w:type="spellStart"/>
            <w:r w:rsidRPr="00BA697A">
              <w:rPr>
                <w:rStyle w:val="9pt0pt"/>
                <w:rFonts w:eastAsia="Calibri"/>
                <w:b/>
                <w:sz w:val="20"/>
                <w:szCs w:val="20"/>
              </w:rPr>
              <w:t>п</w:t>
            </w:r>
            <w:proofErr w:type="spellEnd"/>
          </w:p>
        </w:tc>
        <w:tc>
          <w:tcPr>
            <w:tcW w:w="1588" w:type="pct"/>
            <w:gridSpan w:val="2"/>
            <w:tcBorders>
              <w:bottom w:val="single" w:sz="4" w:space="0" w:color="auto"/>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77590E" w:rsidRPr="00BA697A" w:rsidRDefault="0077590E" w:rsidP="0077590E">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sz w:val="20"/>
                <w:szCs w:val="20"/>
              </w:rPr>
              <w:t>Описание вида разрешенного использования земельного участка и объекта капитального строительства</w:t>
            </w:r>
          </w:p>
        </w:tc>
      </w:tr>
      <w:tr w:rsidR="0077590E" w:rsidRPr="00BA697A" w:rsidTr="0077590E">
        <w:trPr>
          <w:trHeight w:val="20"/>
          <w:jc w:val="center"/>
        </w:trPr>
        <w:tc>
          <w:tcPr>
            <w:tcW w:w="348" w:type="pct"/>
            <w:vMerge/>
            <w:tcBorders>
              <w:bottom w:val="nil"/>
            </w:tcBorders>
            <w:vAlign w:val="center"/>
          </w:tcPr>
          <w:p w:rsidR="0077590E" w:rsidRPr="00BA697A" w:rsidRDefault="0077590E" w:rsidP="0077590E">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Код</w:t>
            </w:r>
          </w:p>
        </w:tc>
        <w:tc>
          <w:tcPr>
            <w:tcW w:w="1105" w:type="pct"/>
            <w:tcBorders>
              <w:bottom w:val="nil"/>
            </w:tcBorders>
            <w:shd w:val="clear" w:color="auto" w:fill="auto"/>
            <w:vAlign w:val="center"/>
          </w:tcPr>
          <w:p w:rsidR="0077590E" w:rsidRPr="00BA697A" w:rsidRDefault="0077590E" w:rsidP="0077590E">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sz w:val="20"/>
                <w:szCs w:val="20"/>
              </w:rPr>
              <w:t>Наименование</w:t>
            </w:r>
          </w:p>
        </w:tc>
        <w:tc>
          <w:tcPr>
            <w:tcW w:w="3064" w:type="pct"/>
            <w:vMerge/>
            <w:tcBorders>
              <w:bottom w:val="nil"/>
            </w:tcBorders>
            <w:shd w:val="clear" w:color="auto" w:fill="auto"/>
            <w:vAlign w:val="center"/>
          </w:tcPr>
          <w:p w:rsidR="0077590E" w:rsidRPr="00BA697A" w:rsidRDefault="0077590E" w:rsidP="0077590E">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77590E" w:rsidRPr="00BA697A" w:rsidRDefault="0077590E" w:rsidP="0077590E">
      <w:pPr>
        <w:spacing w:line="14" w:lineRule="auto"/>
        <w:ind w:left="0" w:right="0" w:firstLine="425"/>
        <w:jc w:val="center"/>
        <w:rPr>
          <w:rFonts w:ascii="Times New Roman" w:hAnsi="Times New Roman" w:cs="Times New Roman"/>
          <w:sz w:val="24"/>
          <w:szCs w:val="24"/>
        </w:rPr>
      </w:pPr>
    </w:p>
    <w:p w:rsidR="0077590E" w:rsidRPr="00BA697A" w:rsidRDefault="0077590E" w:rsidP="0077590E">
      <w:pPr>
        <w:spacing w:line="14" w:lineRule="auto"/>
        <w:ind w:left="0" w:right="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77590E" w:rsidRPr="00BA697A" w:rsidTr="0077590E">
        <w:trPr>
          <w:trHeight w:val="20"/>
          <w:tblHeader/>
          <w:jc w:val="center"/>
        </w:trPr>
        <w:tc>
          <w:tcPr>
            <w:tcW w:w="348"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ind w:left="0" w:right="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483"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105"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autoSpaceDE w:val="0"/>
              <w:autoSpaceDN w:val="0"/>
              <w:adjustRightInd w:val="0"/>
              <w:jc w:val="center"/>
              <w:rPr>
                <w:rFonts w:ascii="Times New Roman" w:hAnsi="Times New Roman" w:cs="Times New Roman"/>
                <w:sz w:val="18"/>
                <w:szCs w:val="18"/>
              </w:rPr>
            </w:pPr>
            <w:r w:rsidRPr="00BA697A">
              <w:rPr>
                <w:rFonts w:ascii="Times New Roman" w:hAnsi="Times New Roman" w:cs="Times New Roman"/>
                <w:sz w:val="18"/>
                <w:szCs w:val="18"/>
              </w:rPr>
              <w:t>3</w:t>
            </w:r>
          </w:p>
        </w:tc>
        <w:tc>
          <w:tcPr>
            <w:tcW w:w="3064"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tabs>
                <w:tab w:val="left" w:pos="236"/>
              </w:tabs>
              <w:autoSpaceDE w:val="0"/>
              <w:autoSpaceDN w:val="0"/>
              <w:adjustRightInd w:val="0"/>
              <w:contextualSpacing/>
              <w:jc w:val="center"/>
              <w:rPr>
                <w:rFonts w:ascii="Times New Roman" w:eastAsia="Calibri" w:hAnsi="Times New Roman" w:cs="Times New Roman"/>
                <w:bCs/>
                <w:sz w:val="18"/>
                <w:szCs w:val="18"/>
                <w:lang w:eastAsia="en-US"/>
              </w:rPr>
            </w:pPr>
            <w:r w:rsidRPr="00BA697A">
              <w:rPr>
                <w:rFonts w:ascii="Times New Roman" w:eastAsia="Calibri" w:hAnsi="Times New Roman" w:cs="Times New Roman"/>
                <w:bCs/>
                <w:sz w:val="18"/>
                <w:szCs w:val="18"/>
                <w:lang w:eastAsia="en-US"/>
              </w:rPr>
              <w:t>4</w:t>
            </w:r>
          </w:p>
        </w:tc>
      </w:tr>
      <w:tr w:rsidR="0077590E"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77590E" w:rsidRPr="00490232" w:rsidRDefault="0077590E" w:rsidP="0077590E">
            <w:pPr>
              <w:ind w:left="0"/>
              <w:jc w:val="center"/>
              <w:rPr>
                <w:rFonts w:ascii="Times New Roman" w:hAnsi="Times New Roman" w:cs="Times New Roman"/>
                <w:sz w:val="20"/>
                <w:szCs w:val="20"/>
              </w:rPr>
            </w:pPr>
            <w:r w:rsidRPr="00490232">
              <w:rPr>
                <w:rFonts w:ascii="Times New Roman" w:hAnsi="Times New Roman" w:cs="Times New Roman"/>
                <w:sz w:val="20"/>
                <w:szCs w:val="20"/>
              </w:rPr>
              <w:t>4</w:t>
            </w:r>
          </w:p>
        </w:tc>
        <w:tc>
          <w:tcPr>
            <w:tcW w:w="483" w:type="pct"/>
            <w:tcBorders>
              <w:top w:val="single" w:sz="4" w:space="0" w:color="auto"/>
              <w:left w:val="single" w:sz="4" w:space="0" w:color="auto"/>
              <w:bottom w:val="single" w:sz="4" w:space="0" w:color="auto"/>
              <w:right w:val="single" w:sz="4" w:space="0" w:color="auto"/>
            </w:tcBorders>
          </w:tcPr>
          <w:p w:rsidR="0077590E" w:rsidRPr="00490232" w:rsidRDefault="0077590E" w:rsidP="0077590E">
            <w:pPr>
              <w:ind w:left="0" w:right="0"/>
              <w:jc w:val="center"/>
              <w:rPr>
                <w:rFonts w:ascii="Times New Roman" w:hAnsi="Times New Roman" w:cs="Times New Roman"/>
                <w:sz w:val="20"/>
                <w:szCs w:val="20"/>
              </w:rPr>
            </w:pPr>
            <w:r w:rsidRPr="00490232">
              <w:rPr>
                <w:rFonts w:ascii="Times New Roman" w:hAnsi="Times New Roman" w:cs="Times New Roman"/>
                <w:sz w:val="20"/>
                <w:szCs w:val="20"/>
              </w:rPr>
              <w:t>5.2.1</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 xml:space="preserve">Туристическое </w:t>
            </w:r>
          </w:p>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обслуживание</w:t>
            </w:r>
          </w:p>
        </w:tc>
        <w:tc>
          <w:tcPr>
            <w:tcW w:w="3064" w:type="pct"/>
            <w:tcBorders>
              <w:top w:val="single" w:sz="4" w:space="0" w:color="auto"/>
              <w:left w:val="single" w:sz="4" w:space="0" w:color="auto"/>
              <w:bottom w:val="single" w:sz="4" w:space="0" w:color="auto"/>
              <w:right w:val="single" w:sz="4" w:space="0" w:color="auto"/>
            </w:tcBorders>
          </w:tcPr>
          <w:p w:rsidR="0077590E" w:rsidRPr="00490232" w:rsidRDefault="0077590E" w:rsidP="0077590E">
            <w:pPr>
              <w:pStyle w:val="ConsPlusNormal"/>
              <w:tabs>
                <w:tab w:val="left" w:pos="294"/>
              </w:tabs>
              <w:spacing w:line="250" w:lineRule="auto"/>
              <w:ind w:firstLine="0"/>
              <w:rPr>
                <w:rFonts w:ascii="Times New Roman" w:hAnsi="Times New Roman"/>
              </w:rPr>
            </w:pPr>
            <w:r w:rsidRPr="00490232">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7590E" w:rsidRPr="00490232" w:rsidRDefault="0077590E" w:rsidP="0077590E">
            <w:pPr>
              <w:tabs>
                <w:tab w:val="left" w:pos="294"/>
              </w:tabs>
              <w:autoSpaceDE w:val="0"/>
              <w:autoSpaceDN w:val="0"/>
              <w:adjustRightInd w:val="0"/>
              <w:spacing w:line="250" w:lineRule="auto"/>
              <w:contextualSpacing/>
              <w:rPr>
                <w:rFonts w:ascii="Times New Roman" w:eastAsia="Calibri" w:hAnsi="Times New Roman" w:cs="Times New Roman"/>
                <w:bCs/>
                <w:sz w:val="20"/>
                <w:szCs w:val="20"/>
                <w:lang w:eastAsia="en-US"/>
              </w:rPr>
            </w:pPr>
            <w:r w:rsidRPr="00490232">
              <w:rPr>
                <w:rFonts w:ascii="Times New Roman" w:hAnsi="Times New Roman" w:cs="Times New Roman"/>
                <w:sz w:val="20"/>
                <w:szCs w:val="20"/>
              </w:rPr>
              <w:t>размещение детских лагерей</w:t>
            </w:r>
          </w:p>
        </w:tc>
      </w:tr>
      <w:tr w:rsidR="0077590E" w:rsidRPr="00BA697A" w:rsidTr="0077590E">
        <w:trPr>
          <w:trHeight w:val="967"/>
          <w:jc w:val="center"/>
        </w:trPr>
        <w:tc>
          <w:tcPr>
            <w:tcW w:w="348"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483"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jc w:val="center"/>
              <w:rPr>
                <w:rFonts w:ascii="Times New Roman" w:hAnsi="Times New Roman" w:cs="Times New Roman"/>
                <w:sz w:val="20"/>
                <w:szCs w:val="20"/>
              </w:rPr>
            </w:pPr>
            <w:r w:rsidRPr="00BA697A">
              <w:rPr>
                <w:rFonts w:ascii="Times New Roman" w:hAnsi="Times New Roman" w:cs="Times New Roman"/>
                <w:sz w:val="20"/>
                <w:szCs w:val="20"/>
              </w:rPr>
              <w:t>4.7</w:t>
            </w:r>
            <w:r>
              <w:rPr>
                <w:rFonts w:ascii="Times New Roman" w:hAnsi="Times New Roman" w:cs="Times New Roman"/>
                <w:sz w:val="20"/>
                <w:szCs w:val="20"/>
              </w:rPr>
              <w:t xml:space="preserve"> </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Гостиничное обслуживание</w:t>
            </w:r>
          </w:p>
        </w:tc>
        <w:tc>
          <w:tcPr>
            <w:tcW w:w="3064"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A697A">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7590E"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ind w:left="0" w:right="0"/>
              <w:jc w:val="center"/>
              <w:rPr>
                <w:rFonts w:ascii="Times New Roman" w:hAnsi="Times New Roman" w:cs="Times New Roman"/>
                <w:sz w:val="20"/>
                <w:szCs w:val="20"/>
              </w:rPr>
            </w:pPr>
            <w:r>
              <w:rPr>
                <w:rFonts w:ascii="Times New Roman" w:hAnsi="Times New Roman" w:cs="Times New Roman"/>
                <w:sz w:val="20"/>
                <w:szCs w:val="20"/>
              </w:rPr>
              <w:t>3</w:t>
            </w:r>
          </w:p>
        </w:tc>
        <w:tc>
          <w:tcPr>
            <w:tcW w:w="483"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jc w:val="center"/>
              <w:rPr>
                <w:rFonts w:ascii="Times New Roman" w:hAnsi="Times New Roman" w:cs="Times New Roman"/>
                <w:sz w:val="20"/>
                <w:szCs w:val="20"/>
              </w:rPr>
            </w:pPr>
            <w:r w:rsidRPr="00BA697A">
              <w:rPr>
                <w:rFonts w:ascii="Times New Roman" w:hAnsi="Times New Roman" w:cs="Times New Roman"/>
                <w:sz w:val="20"/>
                <w:szCs w:val="20"/>
              </w:rPr>
              <w:t>4.4</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Магазины</w:t>
            </w:r>
          </w:p>
        </w:tc>
        <w:tc>
          <w:tcPr>
            <w:tcW w:w="3064"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5D5341">
              <w:rPr>
                <w:rFonts w:ascii="Times New Roman" w:hAnsi="Times New Roman" w:cs="Times New Roman"/>
                <w:sz w:val="20"/>
                <w:szCs w:val="20"/>
              </w:rPr>
              <w:t>500</w:t>
            </w:r>
            <w:r w:rsidRPr="00BA697A">
              <w:rPr>
                <w:rFonts w:ascii="Times New Roman" w:hAnsi="Times New Roman" w:cs="Times New Roman"/>
                <w:sz w:val="20"/>
                <w:szCs w:val="20"/>
              </w:rPr>
              <w:t xml:space="preserve"> кв. м</w:t>
            </w:r>
          </w:p>
        </w:tc>
      </w:tr>
      <w:tr w:rsidR="0077590E"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ind w:left="0" w:right="0"/>
              <w:jc w:val="center"/>
              <w:rPr>
                <w:rFonts w:ascii="Times New Roman" w:hAnsi="Times New Roman" w:cs="Times New Roman"/>
                <w:sz w:val="20"/>
                <w:szCs w:val="20"/>
              </w:rPr>
            </w:pPr>
            <w:r>
              <w:rPr>
                <w:rFonts w:ascii="Times New Roman" w:hAnsi="Times New Roman" w:cs="Times New Roman"/>
                <w:sz w:val="20"/>
                <w:szCs w:val="20"/>
              </w:rPr>
              <w:t>4</w:t>
            </w:r>
          </w:p>
        </w:tc>
        <w:tc>
          <w:tcPr>
            <w:tcW w:w="483"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jc w:val="center"/>
              <w:rPr>
                <w:rFonts w:ascii="Times New Roman" w:hAnsi="Times New Roman" w:cs="Times New Roman"/>
                <w:sz w:val="20"/>
                <w:szCs w:val="20"/>
              </w:rPr>
            </w:pPr>
            <w:r>
              <w:rPr>
                <w:rFonts w:ascii="Times New Roman" w:hAnsi="Times New Roman" w:cs="Times New Roman"/>
                <w:sz w:val="20"/>
                <w:szCs w:val="20"/>
              </w:rPr>
              <w:t xml:space="preserve">4.6 </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Общественное питание</w:t>
            </w:r>
          </w:p>
        </w:tc>
        <w:tc>
          <w:tcPr>
            <w:tcW w:w="3064"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autoSpaceDE w:val="0"/>
              <w:autoSpaceDN w:val="0"/>
              <w:adjustRightInd w:val="0"/>
              <w:ind w:left="63" w:right="0" w:hanging="205"/>
              <w:rPr>
                <w:rFonts w:ascii="Times New Roman" w:hAnsi="Times New Roman" w:cs="Times New Roman"/>
                <w:sz w:val="20"/>
                <w:szCs w:val="20"/>
              </w:rPr>
            </w:pPr>
            <w:r>
              <w:rPr>
                <w:rFonts w:ascii="Times New Roman" w:hAnsi="Times New Roman" w:cs="Times New Roman"/>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590E" w:rsidRPr="00BA697A" w:rsidTr="0077590E">
        <w:trPr>
          <w:trHeight w:val="687"/>
          <w:jc w:val="center"/>
        </w:trPr>
        <w:tc>
          <w:tcPr>
            <w:tcW w:w="348" w:type="pct"/>
            <w:tcBorders>
              <w:top w:val="single" w:sz="4" w:space="0" w:color="auto"/>
              <w:left w:val="single" w:sz="4" w:space="0" w:color="auto"/>
              <w:bottom w:val="single" w:sz="4" w:space="0" w:color="auto"/>
              <w:right w:val="single" w:sz="4" w:space="0" w:color="auto"/>
            </w:tcBorders>
          </w:tcPr>
          <w:p w:rsidR="0077590E" w:rsidRPr="007F01BC" w:rsidRDefault="0077590E" w:rsidP="0077590E">
            <w:pPr>
              <w:ind w:left="0" w:right="0"/>
              <w:rPr>
                <w:rFonts w:ascii="Times New Roman" w:hAnsi="Times New Roman" w:cs="Times New Roman"/>
                <w:sz w:val="20"/>
                <w:szCs w:val="20"/>
              </w:rPr>
            </w:pPr>
            <w:r>
              <w:rPr>
                <w:rFonts w:ascii="Times New Roman" w:hAnsi="Times New Roman" w:cs="Times New Roman"/>
                <w:sz w:val="20"/>
                <w:szCs w:val="20"/>
              </w:rPr>
              <w:t xml:space="preserve">     5</w:t>
            </w:r>
          </w:p>
        </w:tc>
        <w:tc>
          <w:tcPr>
            <w:tcW w:w="483" w:type="pct"/>
            <w:tcBorders>
              <w:top w:val="single" w:sz="4" w:space="0" w:color="auto"/>
              <w:left w:val="single" w:sz="4" w:space="0" w:color="auto"/>
              <w:bottom w:val="single" w:sz="4" w:space="0" w:color="auto"/>
              <w:right w:val="single" w:sz="4" w:space="0" w:color="auto"/>
            </w:tcBorders>
          </w:tcPr>
          <w:p w:rsidR="0077590E" w:rsidRPr="007F01BC" w:rsidRDefault="0077590E" w:rsidP="0077590E">
            <w:pPr>
              <w:jc w:val="center"/>
              <w:rPr>
                <w:rFonts w:ascii="Times New Roman" w:hAnsi="Times New Roman" w:cs="Times New Roman"/>
                <w:sz w:val="20"/>
                <w:szCs w:val="20"/>
              </w:rPr>
            </w:pPr>
            <w:r w:rsidRPr="007F01BC">
              <w:rPr>
                <w:rFonts w:ascii="Times New Roman" w:hAnsi="Times New Roman" w:cs="Times New Roman"/>
                <w:sz w:val="20"/>
                <w:szCs w:val="20"/>
              </w:rPr>
              <w:t>5.1.2</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Обеспечение занятий спортом в помещениях</w:t>
            </w:r>
          </w:p>
        </w:tc>
        <w:tc>
          <w:tcPr>
            <w:tcW w:w="3064" w:type="pct"/>
            <w:tcBorders>
              <w:top w:val="single" w:sz="4" w:space="0" w:color="auto"/>
              <w:left w:val="single" w:sz="4" w:space="0" w:color="auto"/>
              <w:bottom w:val="single" w:sz="4" w:space="0" w:color="auto"/>
              <w:right w:val="single" w:sz="4" w:space="0" w:color="auto"/>
            </w:tcBorders>
          </w:tcPr>
          <w:p w:rsidR="0077590E" w:rsidRPr="007F01BC" w:rsidRDefault="0077590E" w:rsidP="0077590E">
            <w:pPr>
              <w:autoSpaceDE w:val="0"/>
              <w:autoSpaceDN w:val="0"/>
              <w:adjustRightInd w:val="0"/>
              <w:spacing w:line="250" w:lineRule="auto"/>
              <w:rPr>
                <w:rFonts w:ascii="Times New Roman" w:hAnsi="Times New Roman" w:cs="Times New Roman"/>
                <w:sz w:val="20"/>
                <w:szCs w:val="20"/>
              </w:rPr>
            </w:pPr>
            <w:r w:rsidRPr="007F01BC">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77590E" w:rsidRPr="00BA697A" w:rsidTr="0077590E">
        <w:trPr>
          <w:trHeight w:val="723"/>
          <w:jc w:val="center"/>
        </w:trPr>
        <w:tc>
          <w:tcPr>
            <w:tcW w:w="348" w:type="pct"/>
            <w:tcBorders>
              <w:top w:val="single" w:sz="4" w:space="0" w:color="auto"/>
              <w:left w:val="single" w:sz="4" w:space="0" w:color="auto"/>
              <w:bottom w:val="single" w:sz="4" w:space="0" w:color="auto"/>
              <w:right w:val="single" w:sz="4" w:space="0" w:color="auto"/>
            </w:tcBorders>
          </w:tcPr>
          <w:p w:rsidR="0077590E" w:rsidRDefault="0077590E" w:rsidP="0077590E">
            <w:pPr>
              <w:ind w:left="0" w:right="0"/>
              <w:jc w:val="center"/>
              <w:rPr>
                <w:rFonts w:ascii="Times New Roman" w:hAnsi="Times New Roman" w:cs="Times New Roman"/>
                <w:sz w:val="20"/>
                <w:szCs w:val="20"/>
              </w:rPr>
            </w:pPr>
            <w:r>
              <w:rPr>
                <w:rFonts w:ascii="Times New Roman" w:hAnsi="Times New Roman" w:cs="Times New Roman"/>
                <w:sz w:val="20"/>
                <w:szCs w:val="20"/>
              </w:rPr>
              <w:t>6</w:t>
            </w:r>
          </w:p>
        </w:tc>
        <w:tc>
          <w:tcPr>
            <w:tcW w:w="483" w:type="pct"/>
            <w:tcBorders>
              <w:top w:val="single" w:sz="4" w:space="0" w:color="auto"/>
              <w:left w:val="single" w:sz="4" w:space="0" w:color="auto"/>
              <w:bottom w:val="single" w:sz="4" w:space="0" w:color="auto"/>
              <w:right w:val="single" w:sz="4" w:space="0" w:color="auto"/>
            </w:tcBorders>
          </w:tcPr>
          <w:p w:rsidR="0077590E" w:rsidRPr="00D13612" w:rsidRDefault="0077590E" w:rsidP="0077590E">
            <w:pPr>
              <w:ind w:left="0" w:right="0"/>
              <w:jc w:val="center"/>
              <w:rPr>
                <w:rFonts w:ascii="Times New Roman" w:hAnsi="Times New Roman" w:cs="Times New Roman"/>
                <w:sz w:val="20"/>
                <w:szCs w:val="20"/>
              </w:rPr>
            </w:pPr>
            <w:r w:rsidRPr="00D13612">
              <w:rPr>
                <w:rFonts w:ascii="Times New Roman" w:hAnsi="Times New Roman" w:cs="Times New Roman"/>
                <w:sz w:val="20"/>
                <w:szCs w:val="20"/>
              </w:rPr>
              <w:t>5.1.3</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Площадки для занятий  спортом</w:t>
            </w:r>
          </w:p>
        </w:tc>
        <w:tc>
          <w:tcPr>
            <w:tcW w:w="3064" w:type="pct"/>
            <w:tcBorders>
              <w:top w:val="single" w:sz="4" w:space="0" w:color="auto"/>
              <w:left w:val="single" w:sz="4" w:space="0" w:color="auto"/>
              <w:bottom w:val="single" w:sz="4" w:space="0" w:color="auto"/>
              <w:right w:val="single" w:sz="4" w:space="0" w:color="auto"/>
            </w:tcBorders>
          </w:tcPr>
          <w:p w:rsidR="0077590E" w:rsidRPr="00D13612" w:rsidRDefault="0077590E" w:rsidP="0077590E">
            <w:pPr>
              <w:autoSpaceDE w:val="0"/>
              <w:autoSpaceDN w:val="0"/>
              <w:adjustRightInd w:val="0"/>
              <w:spacing w:line="250" w:lineRule="auto"/>
              <w:rPr>
                <w:rFonts w:ascii="Times New Roman" w:hAnsi="Times New Roman" w:cs="Times New Roman"/>
                <w:sz w:val="20"/>
                <w:szCs w:val="20"/>
              </w:rPr>
            </w:pPr>
            <w:r w:rsidRPr="00D13612">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7590E" w:rsidRPr="00BA697A" w:rsidTr="0077590E">
        <w:trPr>
          <w:trHeight w:val="474"/>
          <w:jc w:val="center"/>
        </w:trPr>
        <w:tc>
          <w:tcPr>
            <w:tcW w:w="348"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ind w:left="0" w:right="0"/>
              <w:jc w:val="center"/>
              <w:rPr>
                <w:rFonts w:ascii="Times New Roman" w:hAnsi="Times New Roman" w:cs="Times New Roman"/>
                <w:sz w:val="20"/>
                <w:szCs w:val="20"/>
              </w:rPr>
            </w:pPr>
            <w:r>
              <w:rPr>
                <w:rFonts w:ascii="Times New Roman" w:hAnsi="Times New Roman" w:cs="Times New Roman"/>
                <w:sz w:val="20"/>
                <w:szCs w:val="20"/>
              </w:rPr>
              <w:t>7</w:t>
            </w:r>
          </w:p>
        </w:tc>
        <w:tc>
          <w:tcPr>
            <w:tcW w:w="483"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jc w:val="center"/>
              <w:rPr>
                <w:rFonts w:ascii="Times New Roman" w:hAnsi="Times New Roman" w:cs="Times New Roman"/>
                <w:sz w:val="20"/>
                <w:szCs w:val="20"/>
              </w:rPr>
            </w:pPr>
            <w:r>
              <w:rPr>
                <w:rFonts w:ascii="Times New Roman" w:hAnsi="Times New Roman" w:cs="Times New Roman"/>
                <w:sz w:val="20"/>
                <w:szCs w:val="20"/>
              </w:rPr>
              <w:t>3.1.1</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7590E" w:rsidRPr="00BA697A" w:rsidTr="0077590E">
        <w:trPr>
          <w:trHeight w:val="1719"/>
          <w:jc w:val="center"/>
        </w:trPr>
        <w:tc>
          <w:tcPr>
            <w:tcW w:w="348"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ind w:left="0" w:right="0"/>
              <w:jc w:val="center"/>
              <w:rPr>
                <w:rFonts w:ascii="Times New Roman" w:hAnsi="Times New Roman" w:cs="Times New Roman"/>
                <w:sz w:val="20"/>
                <w:szCs w:val="20"/>
              </w:rPr>
            </w:pPr>
            <w:r>
              <w:rPr>
                <w:rFonts w:ascii="Times New Roman" w:hAnsi="Times New Roman" w:cs="Times New Roman"/>
                <w:sz w:val="20"/>
                <w:szCs w:val="20"/>
              </w:rPr>
              <w:t>8</w:t>
            </w:r>
          </w:p>
        </w:tc>
        <w:tc>
          <w:tcPr>
            <w:tcW w:w="483"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jc w:val="center"/>
              <w:rPr>
                <w:rFonts w:ascii="Times New Roman" w:hAnsi="Times New Roman" w:cs="Times New Roman"/>
                <w:sz w:val="20"/>
                <w:szCs w:val="20"/>
              </w:rPr>
            </w:pPr>
            <w:r w:rsidRPr="00BA697A">
              <w:rPr>
                <w:rFonts w:ascii="Times New Roman" w:hAnsi="Times New Roman" w:cs="Times New Roman"/>
                <w:sz w:val="20"/>
                <w:szCs w:val="20"/>
              </w:rPr>
              <w:t>12.0.2</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Благоустройство территории</w:t>
            </w:r>
          </w:p>
        </w:tc>
        <w:tc>
          <w:tcPr>
            <w:tcW w:w="3064"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pStyle w:val="ConsPlusNormal"/>
              <w:ind w:firstLine="0"/>
              <w:rPr>
                <w:rFonts w:ascii="Times New Roman" w:hAnsi="Times New Roman"/>
                <w:snapToGrid/>
              </w:rPr>
            </w:pPr>
            <w:r w:rsidRPr="00BA697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7590E"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ind w:left="0" w:right="0"/>
              <w:jc w:val="center"/>
              <w:rPr>
                <w:rFonts w:ascii="Times New Roman" w:hAnsi="Times New Roman" w:cs="Times New Roman"/>
                <w:sz w:val="20"/>
                <w:szCs w:val="20"/>
              </w:rPr>
            </w:pPr>
            <w:r>
              <w:rPr>
                <w:rFonts w:ascii="Times New Roman" w:hAnsi="Times New Roman" w:cs="Times New Roman"/>
                <w:sz w:val="20"/>
                <w:szCs w:val="20"/>
              </w:rPr>
              <w:t>9</w:t>
            </w:r>
          </w:p>
        </w:tc>
        <w:tc>
          <w:tcPr>
            <w:tcW w:w="483"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jc w:val="center"/>
              <w:rPr>
                <w:rFonts w:ascii="Times New Roman" w:hAnsi="Times New Roman" w:cs="Times New Roman"/>
                <w:sz w:val="20"/>
                <w:szCs w:val="20"/>
              </w:rPr>
            </w:pPr>
            <w:r w:rsidRPr="00BA697A">
              <w:rPr>
                <w:rFonts w:ascii="Times New Roman" w:hAnsi="Times New Roman" w:cs="Times New Roman"/>
                <w:sz w:val="20"/>
                <w:szCs w:val="20"/>
              </w:rPr>
              <w:t>12.0.1</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Style w:val="9pt0pt"/>
                <w:sz w:val="20"/>
                <w:szCs w:val="20"/>
              </w:rPr>
            </w:pPr>
            <w:r w:rsidRPr="00C41480">
              <w:rPr>
                <w:rFonts w:ascii="Times New Roman" w:hAnsi="Times New Roman" w:cs="Times New Roman"/>
                <w:sz w:val="20"/>
                <w:szCs w:val="20"/>
              </w:rPr>
              <w:t>Улично-дорожная сеть</w:t>
            </w:r>
          </w:p>
        </w:tc>
        <w:tc>
          <w:tcPr>
            <w:tcW w:w="3064" w:type="pct"/>
            <w:tcBorders>
              <w:top w:val="single" w:sz="4" w:space="0" w:color="auto"/>
              <w:left w:val="single" w:sz="4" w:space="0" w:color="auto"/>
              <w:bottom w:val="single" w:sz="4" w:space="0" w:color="auto"/>
              <w:right w:val="single" w:sz="4" w:space="0" w:color="auto"/>
            </w:tcBorders>
          </w:tcPr>
          <w:p w:rsidR="0077590E" w:rsidRPr="00BA697A" w:rsidRDefault="0077590E" w:rsidP="0077590E">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A697A">
              <w:rPr>
                <w:rFonts w:ascii="Times New Roman" w:hAnsi="Times New Roman" w:cs="Times New Roman"/>
                <w:sz w:val="20"/>
                <w:szCs w:val="20"/>
              </w:rPr>
              <w:t>велотранспортной</w:t>
            </w:r>
            <w:proofErr w:type="spellEnd"/>
            <w:r w:rsidRPr="00BA697A">
              <w:rPr>
                <w:rFonts w:ascii="Times New Roman" w:hAnsi="Times New Roman" w:cs="Times New Roman"/>
                <w:sz w:val="20"/>
                <w:szCs w:val="20"/>
              </w:rPr>
              <w:t xml:space="preserve"> и инженерной инфраструктуры;</w:t>
            </w:r>
          </w:p>
          <w:p w:rsidR="0077590E" w:rsidRPr="00D632B6" w:rsidRDefault="0077590E" w:rsidP="0077590E">
            <w:pPr>
              <w:autoSpaceDE w:val="0"/>
              <w:autoSpaceDN w:val="0"/>
              <w:adjustRightInd w:val="0"/>
              <w:contextualSpacing/>
              <w:rPr>
                <w:rStyle w:val="9pt0pt"/>
                <w:sz w:val="20"/>
                <w:szCs w:val="20"/>
              </w:rPr>
            </w:pPr>
            <w:r w:rsidRPr="00BA697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BA697A">
                <w:rPr>
                  <w:rFonts w:ascii="Times New Roman" w:hAnsi="Times New Roman" w:cs="Times New Roman"/>
                  <w:sz w:val="20"/>
                  <w:szCs w:val="20"/>
                </w:rPr>
                <w:t>кодами 2.7.1</w:t>
              </w:r>
            </w:hyperlink>
            <w:r w:rsidRPr="00BA697A">
              <w:rPr>
                <w:rFonts w:ascii="Times New Roman" w:hAnsi="Times New Roman" w:cs="Times New Roman"/>
                <w:sz w:val="20"/>
                <w:szCs w:val="20"/>
              </w:rPr>
              <w:t xml:space="preserve">, </w:t>
            </w:r>
            <w:hyperlink w:anchor="P382" w:history="1">
              <w:r w:rsidRPr="00BA697A">
                <w:rPr>
                  <w:rFonts w:ascii="Times New Roman" w:hAnsi="Times New Roman" w:cs="Times New Roman"/>
                  <w:sz w:val="20"/>
                  <w:szCs w:val="20"/>
                </w:rPr>
                <w:t>4.9</w:t>
              </w:r>
            </w:hyperlink>
            <w:r w:rsidRPr="00BA697A">
              <w:rPr>
                <w:rFonts w:ascii="Times New Roman" w:hAnsi="Times New Roman" w:cs="Times New Roman"/>
                <w:sz w:val="20"/>
                <w:szCs w:val="20"/>
              </w:rPr>
              <w:t>, 7.2.3, а также некапитальных сооружений, предназначенных для охраны транспортных средств</w:t>
            </w:r>
          </w:p>
        </w:tc>
      </w:tr>
    </w:tbl>
    <w:p w:rsidR="0077590E" w:rsidRPr="00FF0EC7" w:rsidRDefault="0077590E" w:rsidP="0077590E">
      <w:pPr>
        <w:ind w:left="0" w:right="0"/>
        <w:rPr>
          <w:rFonts w:ascii="Times New Roman" w:hAnsi="Times New Roman" w:cs="Times New Roman"/>
          <w:sz w:val="28"/>
          <w:szCs w:val="24"/>
        </w:rPr>
      </w:pPr>
    </w:p>
    <w:p w:rsidR="0077590E" w:rsidRPr="00BA697A" w:rsidRDefault="0077590E" w:rsidP="0077590E">
      <w:pPr>
        <w:ind w:left="0" w:right="0" w:firstLine="425"/>
        <w:jc w:val="center"/>
        <w:rPr>
          <w:rFonts w:ascii="Times New Roman" w:hAnsi="Times New Roman" w:cs="Times New Roman"/>
          <w:b/>
          <w:sz w:val="28"/>
          <w:szCs w:val="24"/>
        </w:rPr>
      </w:pPr>
      <w:r w:rsidRPr="00BA697A">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77590E" w:rsidRPr="00FF0EC7" w:rsidRDefault="0077590E" w:rsidP="0077590E">
      <w:pPr>
        <w:ind w:left="0" w:right="0" w:firstLine="425"/>
        <w:jc w:val="center"/>
        <w:rPr>
          <w:rFonts w:ascii="Times New Roman" w:hAnsi="Times New Roman" w:cs="Times New Roman"/>
          <w:sz w:val="28"/>
          <w:szCs w:val="28"/>
        </w:rPr>
      </w:pPr>
    </w:p>
    <w:p w:rsidR="0077590E" w:rsidRPr="00BA697A" w:rsidRDefault="0077590E" w:rsidP="0077590E">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77590E" w:rsidRPr="00BA697A" w:rsidTr="0077590E">
        <w:trPr>
          <w:trHeight w:val="20"/>
          <w:jc w:val="center"/>
        </w:trPr>
        <w:tc>
          <w:tcPr>
            <w:tcW w:w="348" w:type="pct"/>
            <w:vMerge w:val="restart"/>
            <w:tcBorders>
              <w:bottom w:val="nil"/>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w:t>
            </w:r>
          </w:p>
          <w:p w:rsidR="0077590E" w:rsidRPr="00BA697A" w:rsidRDefault="0077590E" w:rsidP="0077590E">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sz w:val="20"/>
                <w:szCs w:val="20"/>
              </w:rPr>
              <w:t>п</w:t>
            </w:r>
            <w:proofErr w:type="spellEnd"/>
            <w:r w:rsidRPr="00BA697A">
              <w:rPr>
                <w:rStyle w:val="9pt0pt"/>
                <w:rFonts w:eastAsia="Calibri"/>
                <w:b/>
                <w:sz w:val="20"/>
                <w:szCs w:val="20"/>
              </w:rPr>
              <w:t>/</w:t>
            </w:r>
            <w:proofErr w:type="spellStart"/>
            <w:r w:rsidRPr="00BA697A">
              <w:rPr>
                <w:rStyle w:val="9pt0pt"/>
                <w:rFonts w:eastAsia="Calibri"/>
                <w:b/>
                <w:sz w:val="20"/>
                <w:szCs w:val="20"/>
              </w:rPr>
              <w:t>п</w:t>
            </w:r>
            <w:proofErr w:type="spellEnd"/>
          </w:p>
        </w:tc>
        <w:tc>
          <w:tcPr>
            <w:tcW w:w="1588" w:type="pct"/>
            <w:gridSpan w:val="2"/>
            <w:tcBorders>
              <w:bottom w:val="single" w:sz="4" w:space="0" w:color="auto"/>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77590E" w:rsidRPr="00BA697A" w:rsidRDefault="0077590E" w:rsidP="0077590E">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sz w:val="20"/>
                <w:szCs w:val="20"/>
              </w:rPr>
              <w:t>Описание вида разрешенного использования земельного участка и объекта капитального строительства</w:t>
            </w:r>
          </w:p>
        </w:tc>
      </w:tr>
      <w:tr w:rsidR="0077590E" w:rsidRPr="00BA697A" w:rsidTr="0077590E">
        <w:trPr>
          <w:trHeight w:val="20"/>
          <w:jc w:val="center"/>
        </w:trPr>
        <w:tc>
          <w:tcPr>
            <w:tcW w:w="348" w:type="pct"/>
            <w:vMerge/>
            <w:tcBorders>
              <w:bottom w:val="nil"/>
            </w:tcBorders>
            <w:vAlign w:val="center"/>
          </w:tcPr>
          <w:p w:rsidR="0077590E" w:rsidRPr="00BA697A" w:rsidRDefault="0077590E" w:rsidP="0077590E">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Код</w:t>
            </w:r>
          </w:p>
        </w:tc>
        <w:tc>
          <w:tcPr>
            <w:tcW w:w="1105" w:type="pct"/>
            <w:tcBorders>
              <w:bottom w:val="nil"/>
            </w:tcBorders>
            <w:shd w:val="clear" w:color="auto" w:fill="auto"/>
            <w:vAlign w:val="center"/>
          </w:tcPr>
          <w:p w:rsidR="0077590E" w:rsidRPr="00BA697A" w:rsidRDefault="0077590E" w:rsidP="0077590E">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sz w:val="20"/>
                <w:szCs w:val="20"/>
              </w:rPr>
              <w:t>Наименование</w:t>
            </w:r>
          </w:p>
        </w:tc>
        <w:tc>
          <w:tcPr>
            <w:tcW w:w="3064" w:type="pct"/>
            <w:vMerge/>
            <w:tcBorders>
              <w:bottom w:val="nil"/>
            </w:tcBorders>
            <w:shd w:val="clear" w:color="auto" w:fill="auto"/>
            <w:vAlign w:val="center"/>
          </w:tcPr>
          <w:p w:rsidR="0077590E" w:rsidRPr="00BA697A" w:rsidRDefault="0077590E" w:rsidP="0077590E">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77590E" w:rsidRPr="00BA697A" w:rsidRDefault="0077590E" w:rsidP="0077590E">
      <w:pPr>
        <w:spacing w:line="14" w:lineRule="auto"/>
        <w:ind w:left="0" w:right="0" w:firstLine="425"/>
        <w:jc w:val="right"/>
        <w:rPr>
          <w:rFonts w:ascii="Times New Roman" w:hAnsi="Times New Roman" w:cs="Times New Roman"/>
          <w:sz w:val="24"/>
          <w:szCs w:val="24"/>
        </w:rPr>
      </w:pPr>
    </w:p>
    <w:p w:rsidR="0077590E" w:rsidRPr="00BA697A" w:rsidRDefault="0077590E" w:rsidP="0077590E">
      <w:pPr>
        <w:spacing w:line="14"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77590E"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77590E" w:rsidRPr="00490232" w:rsidRDefault="0077590E" w:rsidP="0077590E">
            <w:pPr>
              <w:ind w:left="0"/>
              <w:jc w:val="center"/>
              <w:rPr>
                <w:rFonts w:ascii="Times New Roman" w:hAnsi="Times New Roman" w:cs="Times New Roman"/>
                <w:sz w:val="20"/>
                <w:szCs w:val="20"/>
              </w:rPr>
            </w:pPr>
            <w:r>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tcPr>
          <w:p w:rsidR="0077590E" w:rsidRPr="00490232" w:rsidRDefault="0077590E" w:rsidP="0077590E">
            <w:pPr>
              <w:ind w:left="0" w:right="0"/>
              <w:jc w:val="center"/>
              <w:rPr>
                <w:rFonts w:ascii="Times New Roman" w:hAnsi="Times New Roman" w:cs="Times New Roman"/>
                <w:sz w:val="20"/>
                <w:szCs w:val="20"/>
              </w:rPr>
            </w:pPr>
            <w:r w:rsidRPr="00490232">
              <w:rPr>
                <w:rFonts w:ascii="Times New Roman" w:hAnsi="Times New Roman" w:cs="Times New Roman"/>
                <w:sz w:val="20"/>
                <w:szCs w:val="20"/>
              </w:rPr>
              <w:t>3.4.1</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DA0DD9">
            <w:pPr>
              <w:widowControl w:val="0"/>
              <w:autoSpaceDE w:val="0"/>
              <w:autoSpaceDN w:val="0"/>
              <w:adjustRightInd w:val="0"/>
              <w:rPr>
                <w:rFonts w:ascii="Times New Roman" w:hAnsi="Times New Roman" w:cs="Times New Roman"/>
                <w:sz w:val="20"/>
                <w:szCs w:val="20"/>
              </w:rPr>
            </w:pPr>
            <w:r w:rsidRPr="00C41480">
              <w:rPr>
                <w:rFonts w:ascii="Times New Roman" w:hAnsi="Times New Roman" w:cs="Times New Roman"/>
                <w:sz w:val="20"/>
                <w:szCs w:val="20"/>
              </w:rPr>
              <w:t xml:space="preserve">Амбулаторно-поликлиническое обслуживание </w:t>
            </w:r>
          </w:p>
        </w:tc>
        <w:tc>
          <w:tcPr>
            <w:tcW w:w="3064" w:type="pct"/>
            <w:tcBorders>
              <w:top w:val="single" w:sz="4" w:space="0" w:color="auto"/>
              <w:left w:val="single" w:sz="4" w:space="0" w:color="auto"/>
              <w:bottom w:val="single" w:sz="4" w:space="0" w:color="auto"/>
              <w:right w:val="single" w:sz="4" w:space="0" w:color="auto"/>
            </w:tcBorders>
          </w:tcPr>
          <w:p w:rsidR="0077590E" w:rsidRPr="00490232" w:rsidRDefault="0077590E" w:rsidP="0077590E">
            <w:pPr>
              <w:widowControl w:val="0"/>
              <w:autoSpaceDE w:val="0"/>
              <w:autoSpaceDN w:val="0"/>
              <w:adjustRightInd w:val="0"/>
              <w:rPr>
                <w:rFonts w:ascii="Times New Roman" w:hAnsi="Times New Roman" w:cs="Times New Roman"/>
                <w:sz w:val="20"/>
                <w:szCs w:val="20"/>
              </w:rPr>
            </w:pPr>
            <w:r w:rsidRPr="00490232">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77590E"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77590E" w:rsidRPr="00D71AEE" w:rsidRDefault="0077590E" w:rsidP="0077590E">
            <w:pPr>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483" w:type="pct"/>
            <w:tcBorders>
              <w:top w:val="single" w:sz="4" w:space="0" w:color="auto"/>
              <w:left w:val="single" w:sz="4" w:space="0" w:color="auto"/>
              <w:bottom w:val="single" w:sz="4" w:space="0" w:color="auto"/>
              <w:right w:val="single" w:sz="4" w:space="0" w:color="auto"/>
            </w:tcBorders>
          </w:tcPr>
          <w:p w:rsidR="0077590E" w:rsidRPr="00D71AEE" w:rsidRDefault="0077590E" w:rsidP="0077590E">
            <w:pPr>
              <w:jc w:val="center"/>
              <w:rPr>
                <w:rFonts w:ascii="Times New Roman" w:hAnsi="Times New Roman" w:cs="Times New Roman"/>
                <w:sz w:val="20"/>
                <w:szCs w:val="20"/>
              </w:rPr>
            </w:pPr>
            <w:r w:rsidRPr="00D71AEE">
              <w:rPr>
                <w:rFonts w:ascii="Times New Roman" w:hAnsi="Times New Roman" w:cs="Times New Roman"/>
                <w:sz w:val="20"/>
                <w:szCs w:val="20"/>
              </w:rPr>
              <w:t>4.8.1</w:t>
            </w:r>
          </w:p>
        </w:tc>
        <w:tc>
          <w:tcPr>
            <w:tcW w:w="1105" w:type="pct"/>
            <w:tcBorders>
              <w:top w:val="single" w:sz="4" w:space="0" w:color="auto"/>
              <w:left w:val="single" w:sz="4" w:space="0" w:color="auto"/>
              <w:bottom w:val="single" w:sz="4" w:space="0" w:color="auto"/>
              <w:right w:val="single" w:sz="4" w:space="0" w:color="auto"/>
            </w:tcBorders>
          </w:tcPr>
          <w:p w:rsidR="0077590E" w:rsidRPr="00D71AEE" w:rsidRDefault="0077590E" w:rsidP="00DA0DD9">
            <w:pPr>
              <w:autoSpaceDE w:val="0"/>
              <w:autoSpaceDN w:val="0"/>
              <w:adjustRightInd w:val="0"/>
              <w:rPr>
                <w:rFonts w:ascii="Times New Roman" w:hAnsi="Times New Roman" w:cs="Times New Roman"/>
                <w:sz w:val="20"/>
                <w:szCs w:val="20"/>
              </w:rPr>
            </w:pPr>
            <w:r w:rsidRPr="00D71AEE">
              <w:rPr>
                <w:rFonts w:ascii="Times New Roman" w:hAnsi="Times New Roman" w:cs="Times New Roman"/>
                <w:sz w:val="20"/>
                <w:szCs w:val="20"/>
              </w:rPr>
              <w:t>Развлекательные мероприятия</w:t>
            </w:r>
          </w:p>
        </w:tc>
        <w:tc>
          <w:tcPr>
            <w:tcW w:w="3064" w:type="pct"/>
            <w:tcBorders>
              <w:top w:val="single" w:sz="4" w:space="0" w:color="auto"/>
              <w:left w:val="single" w:sz="4" w:space="0" w:color="auto"/>
              <w:bottom w:val="single" w:sz="4" w:space="0" w:color="auto"/>
              <w:right w:val="single" w:sz="4" w:space="0" w:color="auto"/>
            </w:tcBorders>
          </w:tcPr>
          <w:p w:rsidR="0077590E" w:rsidRPr="00D71AEE" w:rsidRDefault="0077590E" w:rsidP="0077590E">
            <w:pPr>
              <w:autoSpaceDE w:val="0"/>
              <w:autoSpaceDN w:val="0"/>
              <w:adjustRightInd w:val="0"/>
              <w:rPr>
                <w:rFonts w:ascii="Times New Roman" w:hAnsi="Times New Roman" w:cs="Times New Roman"/>
                <w:sz w:val="20"/>
                <w:szCs w:val="20"/>
              </w:rPr>
            </w:pPr>
            <w:r w:rsidRPr="00D71AEE">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7590E"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77590E" w:rsidRPr="00D71AEE" w:rsidRDefault="0077590E" w:rsidP="0077590E">
            <w:pPr>
              <w:ind w:left="0" w:right="0"/>
              <w:jc w:val="center"/>
              <w:rPr>
                <w:rFonts w:ascii="Times New Roman" w:hAnsi="Times New Roman" w:cs="Times New Roman"/>
                <w:sz w:val="20"/>
                <w:szCs w:val="20"/>
              </w:rPr>
            </w:pPr>
            <w:r w:rsidRPr="00D71AEE">
              <w:rPr>
                <w:rFonts w:ascii="Times New Roman" w:hAnsi="Times New Roman" w:cs="Times New Roman"/>
                <w:sz w:val="20"/>
                <w:szCs w:val="20"/>
              </w:rPr>
              <w:t>3</w:t>
            </w:r>
          </w:p>
        </w:tc>
        <w:tc>
          <w:tcPr>
            <w:tcW w:w="483" w:type="pct"/>
            <w:tcBorders>
              <w:top w:val="single" w:sz="4" w:space="0" w:color="auto"/>
              <w:left w:val="single" w:sz="4" w:space="0" w:color="auto"/>
              <w:bottom w:val="single" w:sz="4" w:space="0" w:color="auto"/>
              <w:right w:val="single" w:sz="4" w:space="0" w:color="auto"/>
            </w:tcBorders>
          </w:tcPr>
          <w:p w:rsidR="0077590E" w:rsidRPr="00D71AEE" w:rsidRDefault="0077590E" w:rsidP="0077590E">
            <w:pPr>
              <w:jc w:val="center"/>
              <w:rPr>
                <w:rFonts w:ascii="Times New Roman" w:hAnsi="Times New Roman" w:cs="Times New Roman"/>
                <w:sz w:val="20"/>
                <w:szCs w:val="20"/>
              </w:rPr>
            </w:pPr>
            <w:r w:rsidRPr="00D71AEE">
              <w:rPr>
                <w:rFonts w:ascii="Times New Roman" w:hAnsi="Times New Roman" w:cs="Times New Roman"/>
                <w:sz w:val="20"/>
                <w:szCs w:val="20"/>
              </w:rPr>
              <w:t>3.6.1</w:t>
            </w:r>
          </w:p>
        </w:tc>
        <w:tc>
          <w:tcPr>
            <w:tcW w:w="1105" w:type="pct"/>
            <w:tcBorders>
              <w:top w:val="single" w:sz="4" w:space="0" w:color="auto"/>
              <w:left w:val="single" w:sz="4" w:space="0" w:color="auto"/>
              <w:bottom w:val="single" w:sz="4" w:space="0" w:color="auto"/>
              <w:right w:val="single" w:sz="4" w:space="0" w:color="auto"/>
            </w:tcBorders>
          </w:tcPr>
          <w:p w:rsidR="0077590E" w:rsidRPr="00D71AEE" w:rsidRDefault="0077590E" w:rsidP="00DA0DD9">
            <w:pPr>
              <w:autoSpaceDE w:val="0"/>
              <w:autoSpaceDN w:val="0"/>
              <w:adjustRightInd w:val="0"/>
              <w:rPr>
                <w:rFonts w:ascii="Times New Roman" w:hAnsi="Times New Roman" w:cs="Times New Roman"/>
                <w:sz w:val="20"/>
                <w:szCs w:val="20"/>
              </w:rPr>
            </w:pPr>
            <w:r w:rsidRPr="00D71AEE">
              <w:rPr>
                <w:rFonts w:ascii="Times New Roman" w:hAnsi="Times New Roman" w:cs="Times New Roman"/>
                <w:sz w:val="20"/>
                <w:szCs w:val="20"/>
              </w:rPr>
              <w:t xml:space="preserve">Объекты </w:t>
            </w:r>
            <w:proofErr w:type="spellStart"/>
            <w:r w:rsidRPr="00D71AEE">
              <w:rPr>
                <w:rFonts w:ascii="Times New Roman" w:hAnsi="Times New Roman" w:cs="Times New Roman"/>
                <w:sz w:val="20"/>
                <w:szCs w:val="20"/>
              </w:rPr>
              <w:t>культурно-досуговой</w:t>
            </w:r>
            <w:proofErr w:type="spellEnd"/>
            <w:r w:rsidRPr="00D71AEE">
              <w:rPr>
                <w:rFonts w:ascii="Times New Roman" w:hAnsi="Times New Roman" w:cs="Times New Roman"/>
                <w:sz w:val="20"/>
                <w:szCs w:val="20"/>
              </w:rPr>
              <w:t xml:space="preserve"> деятельности</w:t>
            </w:r>
          </w:p>
        </w:tc>
        <w:tc>
          <w:tcPr>
            <w:tcW w:w="3064" w:type="pct"/>
            <w:tcBorders>
              <w:top w:val="single" w:sz="4" w:space="0" w:color="auto"/>
              <w:left w:val="single" w:sz="4" w:space="0" w:color="auto"/>
              <w:bottom w:val="single" w:sz="4" w:space="0" w:color="auto"/>
              <w:right w:val="single" w:sz="4" w:space="0" w:color="auto"/>
            </w:tcBorders>
          </w:tcPr>
          <w:p w:rsidR="0077590E" w:rsidRPr="00D71AEE" w:rsidRDefault="0077590E" w:rsidP="0077590E">
            <w:pPr>
              <w:autoSpaceDE w:val="0"/>
              <w:autoSpaceDN w:val="0"/>
              <w:adjustRightInd w:val="0"/>
              <w:rPr>
                <w:rFonts w:ascii="Times New Roman" w:hAnsi="Times New Roman" w:cs="Times New Roman"/>
                <w:sz w:val="20"/>
                <w:szCs w:val="20"/>
              </w:rPr>
            </w:pPr>
            <w:r w:rsidRPr="00D71AEE">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A0DD9"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DA0DD9" w:rsidRPr="00D71AEE" w:rsidRDefault="00DA0DD9" w:rsidP="0077590E">
            <w:pPr>
              <w:ind w:left="0" w:right="0"/>
              <w:jc w:val="center"/>
              <w:rPr>
                <w:rFonts w:ascii="Times New Roman" w:hAnsi="Times New Roman" w:cs="Times New Roman"/>
                <w:sz w:val="20"/>
                <w:szCs w:val="20"/>
              </w:rPr>
            </w:pPr>
            <w:r>
              <w:rPr>
                <w:rFonts w:ascii="Times New Roman" w:hAnsi="Times New Roman" w:cs="Times New Roman"/>
                <w:sz w:val="20"/>
                <w:szCs w:val="20"/>
              </w:rPr>
              <w:t>4</w:t>
            </w:r>
          </w:p>
        </w:tc>
        <w:tc>
          <w:tcPr>
            <w:tcW w:w="483" w:type="pct"/>
            <w:tcBorders>
              <w:top w:val="single" w:sz="4" w:space="0" w:color="auto"/>
              <w:left w:val="single" w:sz="4" w:space="0" w:color="auto"/>
              <w:bottom w:val="single" w:sz="4" w:space="0" w:color="auto"/>
              <w:right w:val="single" w:sz="4" w:space="0" w:color="auto"/>
            </w:tcBorders>
          </w:tcPr>
          <w:p w:rsidR="00DA0DD9" w:rsidRPr="00D71AEE" w:rsidRDefault="00DA0DD9" w:rsidP="0077590E">
            <w:pPr>
              <w:jc w:val="center"/>
              <w:rPr>
                <w:rFonts w:ascii="Times New Roman" w:hAnsi="Times New Roman" w:cs="Times New Roman"/>
                <w:sz w:val="20"/>
                <w:szCs w:val="20"/>
              </w:rPr>
            </w:pPr>
            <w:r>
              <w:rPr>
                <w:rFonts w:ascii="Times New Roman" w:hAnsi="Times New Roman" w:cs="Times New Roman"/>
                <w:sz w:val="20"/>
                <w:szCs w:val="20"/>
              </w:rPr>
              <w:t>3.7.1</w:t>
            </w:r>
          </w:p>
        </w:tc>
        <w:tc>
          <w:tcPr>
            <w:tcW w:w="1105" w:type="pct"/>
            <w:tcBorders>
              <w:top w:val="single" w:sz="4" w:space="0" w:color="auto"/>
              <w:left w:val="single" w:sz="4" w:space="0" w:color="auto"/>
              <w:bottom w:val="single" w:sz="4" w:space="0" w:color="auto"/>
              <w:right w:val="single" w:sz="4" w:space="0" w:color="auto"/>
            </w:tcBorders>
          </w:tcPr>
          <w:p w:rsidR="00DA0DD9" w:rsidRPr="00DA0DD9" w:rsidRDefault="00DA0DD9" w:rsidP="00FE7349">
            <w:pPr>
              <w:widowControl w:val="0"/>
              <w:autoSpaceDE w:val="0"/>
              <w:autoSpaceDN w:val="0"/>
              <w:adjustRightInd w:val="0"/>
              <w:rPr>
                <w:rFonts w:ascii="Times New Roman" w:hAnsi="Times New Roman" w:cs="Times New Roman"/>
                <w:sz w:val="20"/>
                <w:szCs w:val="20"/>
              </w:rPr>
            </w:pPr>
            <w:r w:rsidRPr="00DA0DD9">
              <w:rPr>
                <w:rFonts w:ascii="Times New Roman" w:hAnsi="Times New Roman" w:cs="Times New Roman"/>
                <w:sz w:val="20"/>
                <w:szCs w:val="20"/>
              </w:rPr>
              <w:t>Осуществление религиозных обрядов</w:t>
            </w:r>
          </w:p>
        </w:tc>
        <w:tc>
          <w:tcPr>
            <w:tcW w:w="3064" w:type="pct"/>
            <w:tcBorders>
              <w:top w:val="single" w:sz="4" w:space="0" w:color="auto"/>
              <w:left w:val="single" w:sz="4" w:space="0" w:color="auto"/>
              <w:bottom w:val="single" w:sz="4" w:space="0" w:color="auto"/>
              <w:right w:val="single" w:sz="4" w:space="0" w:color="auto"/>
            </w:tcBorders>
          </w:tcPr>
          <w:p w:rsidR="00DA0DD9" w:rsidRPr="00DA0DD9" w:rsidRDefault="00DA0DD9" w:rsidP="00FE7349">
            <w:pPr>
              <w:widowControl w:val="0"/>
              <w:autoSpaceDE w:val="0"/>
              <w:autoSpaceDN w:val="0"/>
              <w:adjustRightInd w:val="0"/>
              <w:rPr>
                <w:rFonts w:ascii="Times New Roman" w:hAnsi="Times New Roman" w:cs="Times New Roman"/>
                <w:sz w:val="20"/>
                <w:szCs w:val="20"/>
              </w:rPr>
            </w:pPr>
            <w:r w:rsidRPr="00DA0DD9">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77590E" w:rsidRPr="00014528" w:rsidRDefault="0077590E" w:rsidP="0077590E">
      <w:pPr>
        <w:ind w:left="0" w:right="0" w:firstLine="425"/>
        <w:rPr>
          <w:rFonts w:ascii="Times New Roman" w:hAnsi="Times New Roman" w:cs="Times New Roman"/>
          <w:sz w:val="28"/>
          <w:szCs w:val="24"/>
        </w:rPr>
      </w:pPr>
    </w:p>
    <w:p w:rsidR="0077590E" w:rsidRPr="00BA697A" w:rsidRDefault="0077590E" w:rsidP="0077590E">
      <w:pPr>
        <w:ind w:left="0" w:right="0" w:firstLine="425"/>
        <w:rPr>
          <w:rFonts w:ascii="Times New Roman" w:hAnsi="Times New Roman" w:cs="Times New Roman"/>
          <w:b/>
          <w:sz w:val="28"/>
          <w:szCs w:val="24"/>
        </w:rPr>
      </w:pPr>
      <w:r w:rsidRPr="00BA697A">
        <w:rPr>
          <w:rFonts w:ascii="Times New Roman" w:hAnsi="Times New Roman" w:cs="Times New Roman"/>
          <w:b/>
          <w:sz w:val="28"/>
          <w:szCs w:val="24"/>
        </w:rPr>
        <w:t xml:space="preserve">Перечень </w:t>
      </w:r>
      <w:r>
        <w:rPr>
          <w:rFonts w:ascii="Times New Roman" w:hAnsi="Times New Roman" w:cs="Times New Roman"/>
          <w:b/>
          <w:sz w:val="28"/>
          <w:szCs w:val="24"/>
        </w:rPr>
        <w:t xml:space="preserve">вспомогательный </w:t>
      </w:r>
      <w:r w:rsidRPr="00BA697A">
        <w:rPr>
          <w:rFonts w:ascii="Times New Roman" w:hAnsi="Times New Roman" w:cs="Times New Roman"/>
          <w:b/>
          <w:sz w:val="28"/>
          <w:szCs w:val="24"/>
        </w:rPr>
        <w:t xml:space="preserve">видов </w:t>
      </w:r>
      <w:r>
        <w:rPr>
          <w:rFonts w:ascii="Times New Roman" w:hAnsi="Times New Roman" w:cs="Times New Roman"/>
          <w:b/>
          <w:sz w:val="28"/>
          <w:szCs w:val="24"/>
        </w:rPr>
        <w:t xml:space="preserve">разрешенного </w:t>
      </w:r>
      <w:r w:rsidRPr="00BA697A">
        <w:rPr>
          <w:rFonts w:ascii="Times New Roman" w:hAnsi="Times New Roman" w:cs="Times New Roman"/>
          <w:b/>
          <w:sz w:val="28"/>
          <w:szCs w:val="24"/>
        </w:rPr>
        <w:t>использования земельных участков и объектов капитального строительства</w:t>
      </w:r>
    </w:p>
    <w:p w:rsidR="0077590E" w:rsidRPr="00FF0EC7" w:rsidRDefault="0077590E" w:rsidP="0077590E">
      <w:pPr>
        <w:ind w:left="0" w:right="0" w:firstLine="425"/>
        <w:jc w:val="center"/>
        <w:rPr>
          <w:rFonts w:ascii="Times New Roman" w:hAnsi="Times New Roman" w:cs="Times New Roman"/>
          <w:sz w:val="28"/>
          <w:szCs w:val="28"/>
        </w:rPr>
      </w:pPr>
    </w:p>
    <w:p w:rsidR="0077590E" w:rsidRPr="00BA697A" w:rsidRDefault="0077590E" w:rsidP="0077590E">
      <w:pPr>
        <w:ind w:left="0" w:right="0" w:firstLine="425"/>
        <w:jc w:val="right"/>
        <w:rPr>
          <w:rFonts w:ascii="Times New Roman" w:hAnsi="Times New Roman" w:cs="Times New Roman"/>
          <w:sz w:val="28"/>
          <w:szCs w:val="24"/>
        </w:rPr>
      </w:pPr>
      <w:r>
        <w:rPr>
          <w:rFonts w:ascii="Times New Roman" w:hAnsi="Times New Roman" w:cs="Times New Roman"/>
          <w:sz w:val="28"/>
          <w:szCs w:val="24"/>
        </w:rPr>
        <w:t>Таблица 43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77590E" w:rsidRPr="00BA697A" w:rsidTr="0077590E">
        <w:trPr>
          <w:trHeight w:val="20"/>
          <w:jc w:val="center"/>
        </w:trPr>
        <w:tc>
          <w:tcPr>
            <w:tcW w:w="348" w:type="pct"/>
            <w:vMerge w:val="restart"/>
            <w:tcBorders>
              <w:bottom w:val="nil"/>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w:t>
            </w:r>
          </w:p>
          <w:p w:rsidR="0077590E" w:rsidRPr="00BA697A" w:rsidRDefault="0077590E" w:rsidP="0077590E">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sz w:val="20"/>
                <w:szCs w:val="20"/>
              </w:rPr>
              <w:t>п</w:t>
            </w:r>
            <w:proofErr w:type="spellEnd"/>
            <w:r w:rsidRPr="00BA697A">
              <w:rPr>
                <w:rStyle w:val="9pt0pt"/>
                <w:rFonts w:eastAsia="Calibri"/>
                <w:b/>
                <w:sz w:val="20"/>
                <w:szCs w:val="20"/>
              </w:rPr>
              <w:t>/</w:t>
            </w:r>
            <w:proofErr w:type="spellStart"/>
            <w:r w:rsidRPr="00BA697A">
              <w:rPr>
                <w:rStyle w:val="9pt0pt"/>
                <w:rFonts w:eastAsia="Calibri"/>
                <w:b/>
                <w:sz w:val="20"/>
                <w:szCs w:val="20"/>
              </w:rPr>
              <w:t>п</w:t>
            </w:r>
            <w:proofErr w:type="spellEnd"/>
          </w:p>
        </w:tc>
        <w:tc>
          <w:tcPr>
            <w:tcW w:w="1588" w:type="pct"/>
            <w:gridSpan w:val="2"/>
            <w:tcBorders>
              <w:bottom w:val="single" w:sz="4" w:space="0" w:color="auto"/>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77590E" w:rsidRPr="00BA697A" w:rsidRDefault="0077590E" w:rsidP="0077590E">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sz w:val="20"/>
                <w:szCs w:val="20"/>
              </w:rPr>
              <w:t>Описание вида разрешенного использования земельного участка и объекта капитального строительства</w:t>
            </w:r>
          </w:p>
        </w:tc>
      </w:tr>
      <w:tr w:rsidR="0077590E" w:rsidRPr="00BA697A" w:rsidTr="0077590E">
        <w:trPr>
          <w:trHeight w:val="20"/>
          <w:jc w:val="center"/>
        </w:trPr>
        <w:tc>
          <w:tcPr>
            <w:tcW w:w="348" w:type="pct"/>
            <w:vMerge/>
            <w:tcBorders>
              <w:bottom w:val="nil"/>
            </w:tcBorders>
            <w:vAlign w:val="center"/>
          </w:tcPr>
          <w:p w:rsidR="0077590E" w:rsidRPr="00BA697A" w:rsidRDefault="0077590E" w:rsidP="0077590E">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77590E" w:rsidRPr="00BA697A" w:rsidRDefault="0077590E" w:rsidP="0077590E">
            <w:pPr>
              <w:pStyle w:val="2c"/>
              <w:shd w:val="clear" w:color="auto" w:fill="auto"/>
              <w:spacing w:after="0" w:line="240" w:lineRule="auto"/>
              <w:ind w:left="0" w:right="0" w:firstLine="0"/>
              <w:contextualSpacing/>
              <w:rPr>
                <w:b/>
                <w:sz w:val="20"/>
                <w:szCs w:val="20"/>
              </w:rPr>
            </w:pPr>
            <w:r w:rsidRPr="00BA697A">
              <w:rPr>
                <w:rStyle w:val="9pt0pt"/>
                <w:rFonts w:eastAsia="Calibri"/>
                <w:b/>
                <w:sz w:val="20"/>
                <w:szCs w:val="20"/>
              </w:rPr>
              <w:t>Код</w:t>
            </w:r>
          </w:p>
        </w:tc>
        <w:tc>
          <w:tcPr>
            <w:tcW w:w="1105" w:type="pct"/>
            <w:tcBorders>
              <w:bottom w:val="nil"/>
            </w:tcBorders>
            <w:shd w:val="clear" w:color="auto" w:fill="auto"/>
            <w:vAlign w:val="center"/>
          </w:tcPr>
          <w:p w:rsidR="0077590E" w:rsidRPr="00BA697A" w:rsidRDefault="0077590E" w:rsidP="0077590E">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sz w:val="20"/>
                <w:szCs w:val="20"/>
              </w:rPr>
              <w:t>Наименование</w:t>
            </w:r>
          </w:p>
        </w:tc>
        <w:tc>
          <w:tcPr>
            <w:tcW w:w="3064" w:type="pct"/>
            <w:vMerge/>
            <w:tcBorders>
              <w:bottom w:val="nil"/>
            </w:tcBorders>
            <w:shd w:val="clear" w:color="auto" w:fill="auto"/>
            <w:vAlign w:val="center"/>
          </w:tcPr>
          <w:p w:rsidR="0077590E" w:rsidRPr="00BA697A" w:rsidRDefault="0077590E" w:rsidP="0077590E">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77590E" w:rsidRPr="00BA697A" w:rsidRDefault="0077590E" w:rsidP="0077590E">
      <w:pPr>
        <w:spacing w:line="14" w:lineRule="auto"/>
        <w:ind w:left="0" w:right="0" w:firstLine="425"/>
        <w:jc w:val="right"/>
        <w:rPr>
          <w:rFonts w:ascii="Times New Roman" w:hAnsi="Times New Roman" w:cs="Times New Roman"/>
          <w:sz w:val="24"/>
          <w:szCs w:val="24"/>
        </w:rPr>
      </w:pPr>
    </w:p>
    <w:p w:rsidR="0077590E" w:rsidRPr="00BA697A" w:rsidRDefault="0077590E" w:rsidP="0077590E">
      <w:pPr>
        <w:spacing w:line="14"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77590E" w:rsidRPr="00BA697A" w:rsidTr="0077590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77590E" w:rsidRPr="00490232" w:rsidRDefault="0077590E" w:rsidP="0077590E">
            <w:pPr>
              <w:ind w:left="0"/>
              <w:jc w:val="center"/>
              <w:rPr>
                <w:rFonts w:ascii="Times New Roman" w:hAnsi="Times New Roman" w:cs="Times New Roman"/>
                <w:sz w:val="20"/>
                <w:szCs w:val="20"/>
              </w:rPr>
            </w:pPr>
            <w:r>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tcPr>
          <w:p w:rsidR="0077590E" w:rsidRPr="008C1974" w:rsidRDefault="0077590E" w:rsidP="0077590E">
            <w:pPr>
              <w:jc w:val="center"/>
              <w:rPr>
                <w:rFonts w:ascii="Times New Roman" w:hAnsi="Times New Roman" w:cs="Times New Roman"/>
                <w:sz w:val="20"/>
                <w:szCs w:val="20"/>
              </w:rPr>
            </w:pPr>
            <w:r w:rsidRPr="00BA697A">
              <w:rPr>
                <w:rFonts w:ascii="Times New Roman" w:hAnsi="Times New Roman" w:cs="Times New Roman"/>
                <w:sz w:val="20"/>
                <w:szCs w:val="20"/>
              </w:rPr>
              <w:t>4.9</w:t>
            </w:r>
          </w:p>
        </w:tc>
        <w:tc>
          <w:tcPr>
            <w:tcW w:w="1105" w:type="pct"/>
            <w:tcBorders>
              <w:top w:val="single" w:sz="4" w:space="0" w:color="auto"/>
              <w:left w:val="single" w:sz="4" w:space="0" w:color="auto"/>
              <w:bottom w:val="single" w:sz="4" w:space="0" w:color="auto"/>
              <w:right w:val="single" w:sz="4" w:space="0" w:color="auto"/>
            </w:tcBorders>
          </w:tcPr>
          <w:p w:rsidR="0077590E" w:rsidRPr="00C41480" w:rsidRDefault="0077590E" w:rsidP="0077590E">
            <w:pPr>
              <w:autoSpaceDE w:val="0"/>
              <w:autoSpaceDN w:val="0"/>
              <w:adjustRightInd w:val="0"/>
              <w:rPr>
                <w:rFonts w:ascii="Times New Roman" w:hAnsi="Times New Roman" w:cs="Times New Roman"/>
                <w:sz w:val="20"/>
                <w:szCs w:val="20"/>
              </w:rPr>
            </w:pPr>
            <w:r w:rsidRPr="00C41480">
              <w:rPr>
                <w:rStyle w:val="9pt0pt"/>
                <w:sz w:val="20"/>
                <w:szCs w:val="20"/>
              </w:rPr>
              <w:t>Служебные гаражи</w:t>
            </w:r>
            <w:r>
              <w:rPr>
                <w:rStyle w:val="9pt0pt"/>
                <w:sz w:val="20"/>
                <w:szCs w:val="20"/>
              </w:rPr>
              <w:t xml:space="preserve"> </w:t>
            </w:r>
          </w:p>
        </w:tc>
        <w:tc>
          <w:tcPr>
            <w:tcW w:w="3064" w:type="pct"/>
            <w:tcBorders>
              <w:top w:val="single" w:sz="4" w:space="0" w:color="auto"/>
              <w:left w:val="single" w:sz="4" w:space="0" w:color="auto"/>
              <w:bottom w:val="single" w:sz="4" w:space="0" w:color="auto"/>
              <w:right w:val="single" w:sz="4" w:space="0" w:color="auto"/>
            </w:tcBorders>
          </w:tcPr>
          <w:p w:rsidR="0077590E" w:rsidRPr="00A0330E" w:rsidRDefault="0077590E" w:rsidP="0077590E">
            <w:pPr>
              <w:autoSpaceDE w:val="0"/>
              <w:autoSpaceDN w:val="0"/>
              <w:adjustRightInd w:val="0"/>
              <w:contextualSpacing/>
              <w:rPr>
                <w:rFonts w:ascii="Times New Roman" w:hAnsi="Times New Roman" w:cs="Times New Roman"/>
                <w:spacing w:val="-2"/>
                <w:sz w:val="20"/>
                <w:szCs w:val="20"/>
                <w:shd w:val="clear" w:color="auto" w:fill="FFFFFF"/>
              </w:rPr>
            </w:pPr>
            <w:r w:rsidRPr="00BA697A">
              <w:rPr>
                <w:rStyle w:val="9pt0pt"/>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014528" w:rsidRDefault="00014528">
      <w:pPr>
        <w:ind w:left="0" w:right="0"/>
        <w:jc w:val="left"/>
        <w:rPr>
          <w:rFonts w:ascii="Times New Roman" w:hAnsi="Times New Roman" w:cs="Times New Roman"/>
          <w:sz w:val="28"/>
          <w:szCs w:val="24"/>
        </w:rPr>
      </w:pPr>
      <w:r>
        <w:rPr>
          <w:rFonts w:ascii="Times New Roman" w:hAnsi="Times New Roman" w:cs="Times New Roman"/>
          <w:sz w:val="28"/>
          <w:szCs w:val="24"/>
        </w:rPr>
        <w:br w:type="page"/>
      </w:r>
    </w:p>
    <w:p w:rsidR="0077590E" w:rsidRPr="00BA697A" w:rsidRDefault="0077590E" w:rsidP="0077590E">
      <w:pPr>
        <w:ind w:left="0" w:right="0"/>
        <w:rPr>
          <w:rFonts w:ascii="Times New Roman" w:hAnsi="Times New Roman" w:cs="Times New Roman"/>
          <w:sz w:val="28"/>
          <w:szCs w:val="24"/>
        </w:rPr>
      </w:pPr>
    </w:p>
    <w:p w:rsidR="0077590E" w:rsidRPr="00BA697A" w:rsidRDefault="0077590E" w:rsidP="0077590E">
      <w:pPr>
        <w:ind w:left="0" w:right="0"/>
        <w:jc w:val="center"/>
        <w:rPr>
          <w:rFonts w:ascii="Times New Roman" w:hAnsi="Times New Roman" w:cs="Times New Roman"/>
          <w:sz w:val="28"/>
          <w:szCs w:val="24"/>
        </w:rPr>
      </w:pPr>
      <w:r w:rsidRPr="00BA697A">
        <w:rPr>
          <w:rFonts w:ascii="Times New Roman" w:hAnsi="Times New Roman" w:cs="Times New Roman"/>
          <w:b/>
          <w:sz w:val="28"/>
          <w:szCs w:val="24"/>
        </w:rPr>
        <w:t xml:space="preserve">Предельные (минимальные и (или) максимальные) размеры земельных участков и предельные параметры разрешенного строительства, </w:t>
      </w:r>
    </w:p>
    <w:p w:rsidR="0077590E" w:rsidRDefault="0077590E" w:rsidP="0077590E">
      <w:pPr>
        <w:ind w:left="0" w:right="0"/>
        <w:jc w:val="center"/>
        <w:rPr>
          <w:rFonts w:ascii="Times New Roman" w:hAnsi="Times New Roman" w:cs="Times New Roman"/>
          <w:sz w:val="28"/>
          <w:szCs w:val="24"/>
        </w:rPr>
      </w:pPr>
    </w:p>
    <w:p w:rsidR="0077590E" w:rsidRDefault="0077590E" w:rsidP="0077590E">
      <w:pPr>
        <w:ind w:left="0" w:right="0"/>
        <w:jc w:val="right"/>
        <w:rPr>
          <w:rFonts w:ascii="Times New Roman" w:hAnsi="Times New Roman" w:cs="Times New Roman"/>
          <w:sz w:val="28"/>
          <w:szCs w:val="24"/>
        </w:rPr>
      </w:pPr>
      <w:r>
        <w:rPr>
          <w:rFonts w:ascii="Times New Roman" w:hAnsi="Times New Roman" w:cs="Times New Roman"/>
          <w:sz w:val="28"/>
          <w:szCs w:val="24"/>
        </w:rPr>
        <w:t>Таблица 44</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67"/>
        <w:gridCol w:w="2410"/>
        <w:gridCol w:w="3544"/>
        <w:gridCol w:w="2835"/>
      </w:tblGrid>
      <w:tr w:rsidR="00014528" w:rsidRPr="00B43E9A" w:rsidTr="00B43E9A">
        <w:tc>
          <w:tcPr>
            <w:tcW w:w="303" w:type="pct"/>
            <w:tcBorders>
              <w:top w:val="single" w:sz="4" w:space="0" w:color="auto"/>
              <w:left w:val="single" w:sz="4" w:space="0" w:color="auto"/>
              <w:bottom w:val="nil"/>
              <w:right w:val="single" w:sz="4" w:space="0" w:color="auto"/>
            </w:tcBorders>
            <w:vAlign w:val="center"/>
            <w:hideMark/>
          </w:tcPr>
          <w:p w:rsidR="00014528" w:rsidRPr="00432422" w:rsidRDefault="00014528" w:rsidP="00014528">
            <w:pPr>
              <w:ind w:left="0" w:right="0"/>
              <w:rPr>
                <w:rFonts w:ascii="Times New Roman" w:hAnsi="Times New Roman" w:cs="Times New Roman"/>
                <w:b/>
                <w:sz w:val="20"/>
                <w:szCs w:val="20"/>
              </w:rPr>
            </w:pPr>
            <w:r w:rsidRPr="00432422">
              <w:rPr>
                <w:rFonts w:ascii="Times New Roman" w:hAnsi="Times New Roman" w:cs="Times New Roman"/>
                <w:b/>
                <w:sz w:val="20"/>
                <w:szCs w:val="20"/>
              </w:rPr>
              <w:t xml:space="preserve">№ </w:t>
            </w:r>
            <w:proofErr w:type="spellStart"/>
            <w:r w:rsidRPr="00432422">
              <w:rPr>
                <w:rFonts w:ascii="Times New Roman" w:hAnsi="Times New Roman" w:cs="Times New Roman"/>
                <w:b/>
                <w:sz w:val="20"/>
                <w:szCs w:val="20"/>
              </w:rPr>
              <w:t>п</w:t>
            </w:r>
            <w:proofErr w:type="spellEnd"/>
            <w:r w:rsidRPr="00432422">
              <w:rPr>
                <w:rFonts w:ascii="Times New Roman" w:hAnsi="Times New Roman" w:cs="Times New Roman"/>
                <w:b/>
                <w:sz w:val="20"/>
                <w:szCs w:val="20"/>
              </w:rPr>
              <w:t>/</w:t>
            </w:r>
            <w:proofErr w:type="spellStart"/>
            <w:r w:rsidRPr="00432422">
              <w:rPr>
                <w:rFonts w:ascii="Times New Roman" w:hAnsi="Times New Roman" w:cs="Times New Roman"/>
                <w:b/>
                <w:sz w:val="20"/>
                <w:szCs w:val="20"/>
              </w:rPr>
              <w:t>п</w:t>
            </w:r>
            <w:proofErr w:type="spellEnd"/>
          </w:p>
        </w:tc>
        <w:tc>
          <w:tcPr>
            <w:tcW w:w="1288" w:type="pct"/>
            <w:tcBorders>
              <w:top w:val="single" w:sz="4" w:space="0" w:color="auto"/>
              <w:left w:val="single" w:sz="4" w:space="0" w:color="auto"/>
              <w:bottom w:val="nil"/>
              <w:right w:val="single" w:sz="4" w:space="0" w:color="auto"/>
            </w:tcBorders>
            <w:vAlign w:val="center"/>
            <w:hideMark/>
          </w:tcPr>
          <w:p w:rsidR="00014528" w:rsidRPr="00432422" w:rsidRDefault="00014528" w:rsidP="00014528">
            <w:pPr>
              <w:jc w:val="center"/>
              <w:rPr>
                <w:rFonts w:ascii="Times New Roman" w:hAnsi="Times New Roman" w:cs="Times New Roman"/>
                <w:b/>
                <w:sz w:val="20"/>
                <w:szCs w:val="20"/>
              </w:rPr>
            </w:pPr>
            <w:r w:rsidRPr="00432422">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94" w:type="pct"/>
            <w:tcBorders>
              <w:top w:val="single" w:sz="4" w:space="0" w:color="auto"/>
              <w:left w:val="single" w:sz="4" w:space="0" w:color="auto"/>
              <w:bottom w:val="nil"/>
              <w:right w:val="single" w:sz="4" w:space="0" w:color="auto"/>
            </w:tcBorders>
            <w:vAlign w:val="center"/>
            <w:hideMark/>
          </w:tcPr>
          <w:p w:rsidR="00014528" w:rsidRPr="00432422" w:rsidRDefault="00014528" w:rsidP="00014528">
            <w:pPr>
              <w:ind w:firstLine="2"/>
              <w:jc w:val="center"/>
              <w:rPr>
                <w:rFonts w:ascii="Times New Roman" w:hAnsi="Times New Roman" w:cs="Times New Roman"/>
                <w:b/>
                <w:sz w:val="20"/>
                <w:szCs w:val="20"/>
              </w:rPr>
            </w:pPr>
            <w:r w:rsidRPr="00432422">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5" w:type="pct"/>
            <w:tcBorders>
              <w:top w:val="single" w:sz="4" w:space="0" w:color="auto"/>
              <w:left w:val="single" w:sz="4" w:space="0" w:color="auto"/>
              <w:bottom w:val="nil"/>
              <w:right w:val="single" w:sz="4" w:space="0" w:color="auto"/>
            </w:tcBorders>
            <w:vAlign w:val="center"/>
            <w:hideMark/>
          </w:tcPr>
          <w:p w:rsidR="00014528" w:rsidRPr="00432422" w:rsidRDefault="00014528" w:rsidP="00014528">
            <w:pPr>
              <w:ind w:left="0" w:right="0"/>
              <w:jc w:val="center"/>
              <w:rPr>
                <w:rFonts w:ascii="Times New Roman" w:hAnsi="Times New Roman" w:cs="Times New Roman"/>
                <w:b/>
                <w:sz w:val="20"/>
                <w:szCs w:val="20"/>
              </w:rPr>
            </w:pPr>
            <w:r w:rsidRPr="00432422">
              <w:rPr>
                <w:rFonts w:ascii="Times New Roman" w:hAnsi="Times New Roman" w:cs="Times New Roman"/>
                <w:b/>
                <w:sz w:val="20"/>
                <w:szCs w:val="20"/>
              </w:rPr>
              <w:t>Предельные (минимальные и (или) максимальные) размеры земельных участков</w:t>
            </w:r>
          </w:p>
        </w:tc>
      </w:tr>
    </w:tbl>
    <w:p w:rsidR="00014528" w:rsidRPr="00432422" w:rsidRDefault="00014528" w:rsidP="00014528">
      <w:pPr>
        <w:spacing w:line="12" w:lineRule="auto"/>
        <w:ind w:left="0" w:right="0"/>
        <w:jc w:val="center"/>
        <w:rPr>
          <w:rFonts w:ascii="Times New Roman" w:hAnsi="Times New Roman" w:cs="Times New Roman"/>
          <w:b/>
          <w:sz w:val="24"/>
          <w:szCs w:val="24"/>
        </w:rPr>
      </w:pPr>
    </w:p>
    <w:p w:rsidR="00014528" w:rsidRPr="00432422" w:rsidRDefault="00014528" w:rsidP="00014528">
      <w:pPr>
        <w:spacing w:line="12" w:lineRule="auto"/>
        <w:ind w:left="0" w:right="0"/>
        <w:rPr>
          <w:rFonts w:ascii="Times New Roman" w:hAnsi="Times New Roman" w:cs="Times New Roman"/>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2392"/>
        <w:gridCol w:w="3524"/>
        <w:gridCol w:w="2835"/>
      </w:tblGrid>
      <w:tr w:rsidR="00014528" w:rsidRPr="00B43E9A" w:rsidTr="00B43E9A">
        <w:trPr>
          <w:trHeight w:val="20"/>
          <w:tblHeader/>
          <w:jc w:val="center"/>
        </w:trPr>
        <w:tc>
          <w:tcPr>
            <w:tcW w:w="304" w:type="pct"/>
            <w:tcBorders>
              <w:top w:val="single" w:sz="4" w:space="0" w:color="auto"/>
              <w:left w:val="single" w:sz="4" w:space="0" w:color="auto"/>
              <w:bottom w:val="single" w:sz="4" w:space="0" w:color="auto"/>
              <w:right w:val="single" w:sz="4" w:space="0" w:color="auto"/>
            </w:tcBorders>
            <w:hideMark/>
          </w:tcPr>
          <w:p w:rsidR="00014528" w:rsidRPr="009D0A71" w:rsidRDefault="00014528" w:rsidP="00014528">
            <w:pPr>
              <w:autoSpaceDE w:val="0"/>
              <w:autoSpaceDN w:val="0"/>
              <w:adjustRightInd w:val="0"/>
              <w:jc w:val="center"/>
              <w:rPr>
                <w:rFonts w:ascii="Times New Roman" w:hAnsi="Times New Roman" w:cs="Times New Roman"/>
                <w:sz w:val="20"/>
                <w:szCs w:val="20"/>
              </w:rPr>
            </w:pPr>
            <w:r w:rsidRPr="009D0A71">
              <w:rPr>
                <w:rFonts w:ascii="Times New Roman" w:hAnsi="Times New Roman" w:cs="Times New Roman"/>
                <w:sz w:val="20"/>
                <w:szCs w:val="20"/>
              </w:rPr>
              <w:t>1</w:t>
            </w:r>
          </w:p>
        </w:tc>
        <w:tc>
          <w:tcPr>
            <w:tcW w:w="1283" w:type="pct"/>
            <w:tcBorders>
              <w:top w:val="single" w:sz="4" w:space="0" w:color="auto"/>
              <w:left w:val="single" w:sz="4" w:space="0" w:color="auto"/>
              <w:bottom w:val="single" w:sz="4" w:space="0" w:color="auto"/>
              <w:right w:val="single" w:sz="4" w:space="0" w:color="auto"/>
            </w:tcBorders>
            <w:hideMark/>
          </w:tcPr>
          <w:p w:rsidR="00014528" w:rsidRPr="009D0A71" w:rsidRDefault="00014528" w:rsidP="00014528">
            <w:pPr>
              <w:autoSpaceDE w:val="0"/>
              <w:autoSpaceDN w:val="0"/>
              <w:adjustRightInd w:val="0"/>
              <w:jc w:val="center"/>
              <w:rPr>
                <w:rFonts w:ascii="Times New Roman" w:hAnsi="Times New Roman" w:cs="Times New Roman"/>
                <w:sz w:val="20"/>
                <w:szCs w:val="20"/>
              </w:rPr>
            </w:pPr>
            <w:r w:rsidRPr="009D0A71">
              <w:rPr>
                <w:rFonts w:ascii="Times New Roman" w:hAnsi="Times New Roman" w:cs="Times New Roman"/>
                <w:sz w:val="20"/>
                <w:szCs w:val="20"/>
              </w:rPr>
              <w:t>2</w:t>
            </w:r>
          </w:p>
        </w:tc>
        <w:tc>
          <w:tcPr>
            <w:tcW w:w="1891" w:type="pct"/>
            <w:tcBorders>
              <w:top w:val="single" w:sz="4" w:space="0" w:color="auto"/>
              <w:left w:val="single" w:sz="4" w:space="0" w:color="auto"/>
              <w:bottom w:val="single" w:sz="4" w:space="0" w:color="auto"/>
              <w:right w:val="single" w:sz="4" w:space="0" w:color="auto"/>
            </w:tcBorders>
            <w:hideMark/>
          </w:tcPr>
          <w:p w:rsidR="00014528" w:rsidRPr="009D0A71" w:rsidRDefault="00014528" w:rsidP="00014528">
            <w:pPr>
              <w:widowControl w:val="0"/>
              <w:ind w:left="0" w:right="0"/>
              <w:jc w:val="center"/>
              <w:rPr>
                <w:rFonts w:ascii="Times New Roman" w:eastAsia="Calibri" w:hAnsi="Times New Roman" w:cs="Times New Roman"/>
                <w:color w:val="000000"/>
                <w:spacing w:val="-2"/>
                <w:sz w:val="20"/>
                <w:szCs w:val="20"/>
                <w:shd w:val="clear" w:color="auto" w:fill="FFFFFF"/>
                <w:lang w:eastAsia="en-US"/>
              </w:rPr>
            </w:pPr>
            <w:r w:rsidRPr="009D0A71">
              <w:rPr>
                <w:rFonts w:ascii="Times New Roman" w:eastAsia="Calibri" w:hAnsi="Times New Roman" w:cs="Times New Roman"/>
                <w:bCs/>
                <w:iCs/>
                <w:color w:val="000000"/>
                <w:spacing w:val="-2"/>
                <w:sz w:val="20"/>
                <w:szCs w:val="20"/>
                <w:shd w:val="clear" w:color="auto" w:fill="FFFFFF"/>
                <w:lang w:eastAsia="en-US"/>
              </w:rPr>
              <w:t>3</w:t>
            </w:r>
          </w:p>
        </w:tc>
        <w:tc>
          <w:tcPr>
            <w:tcW w:w="1521" w:type="pct"/>
            <w:tcBorders>
              <w:top w:val="single" w:sz="4" w:space="0" w:color="auto"/>
              <w:left w:val="single" w:sz="4" w:space="0" w:color="auto"/>
              <w:bottom w:val="single" w:sz="4" w:space="0" w:color="auto"/>
              <w:right w:val="single" w:sz="4" w:space="0" w:color="auto"/>
            </w:tcBorders>
            <w:hideMark/>
          </w:tcPr>
          <w:p w:rsidR="00014528" w:rsidRPr="009D0A71" w:rsidRDefault="00014528" w:rsidP="00014528">
            <w:pPr>
              <w:jc w:val="center"/>
              <w:rPr>
                <w:rFonts w:ascii="Times New Roman" w:hAnsi="Times New Roman" w:cs="Times New Roman"/>
                <w:color w:val="000000"/>
                <w:spacing w:val="-2"/>
                <w:sz w:val="20"/>
                <w:szCs w:val="20"/>
                <w:shd w:val="clear" w:color="auto" w:fill="FFFFFF"/>
              </w:rPr>
            </w:pPr>
            <w:r w:rsidRPr="009D0A71">
              <w:rPr>
                <w:rFonts w:ascii="Times New Roman" w:hAnsi="Times New Roman" w:cs="Times New Roman"/>
                <w:bCs/>
                <w:iCs/>
                <w:color w:val="000000"/>
                <w:spacing w:val="-2"/>
                <w:sz w:val="20"/>
                <w:szCs w:val="20"/>
                <w:shd w:val="clear" w:color="auto" w:fill="FFFFFF"/>
              </w:rPr>
              <w:t>4</w:t>
            </w:r>
          </w:p>
        </w:tc>
      </w:tr>
      <w:tr w:rsidR="00014528" w:rsidRPr="00B43E9A" w:rsidTr="00B43E9A">
        <w:trPr>
          <w:trHeight w:val="20"/>
          <w:jc w:val="center"/>
        </w:trPr>
        <w:tc>
          <w:tcPr>
            <w:tcW w:w="304" w:type="pct"/>
            <w:tcBorders>
              <w:top w:val="single" w:sz="4" w:space="0" w:color="auto"/>
              <w:left w:val="single" w:sz="4" w:space="0" w:color="auto"/>
              <w:bottom w:val="single" w:sz="4" w:space="0" w:color="auto"/>
              <w:right w:val="single" w:sz="4" w:space="0" w:color="auto"/>
            </w:tcBorders>
          </w:tcPr>
          <w:p w:rsidR="00014528" w:rsidRPr="00432422" w:rsidRDefault="00014528" w:rsidP="00014528">
            <w:pPr>
              <w:autoSpaceDE w:val="0"/>
              <w:autoSpaceDN w:val="0"/>
              <w:adjustRightInd w:val="0"/>
              <w:spacing w:after="160" w:line="259" w:lineRule="auto"/>
              <w:ind w:right="0"/>
              <w:jc w:val="center"/>
              <w:rPr>
                <w:rFonts w:ascii="Times New Roman" w:hAnsi="Times New Roman" w:cs="Times New Roman"/>
                <w:sz w:val="20"/>
                <w:szCs w:val="20"/>
              </w:rPr>
            </w:pPr>
            <w:r>
              <w:rPr>
                <w:rFonts w:ascii="Times New Roman" w:hAnsi="Times New Roman" w:cs="Times New Roman"/>
                <w:sz w:val="20"/>
                <w:szCs w:val="20"/>
              </w:rPr>
              <w:t>1</w:t>
            </w:r>
          </w:p>
        </w:tc>
        <w:tc>
          <w:tcPr>
            <w:tcW w:w="1283" w:type="pct"/>
            <w:tcBorders>
              <w:top w:val="single" w:sz="4" w:space="0" w:color="auto"/>
              <w:left w:val="single" w:sz="4" w:space="0" w:color="auto"/>
              <w:bottom w:val="single" w:sz="4" w:space="0" w:color="auto"/>
              <w:right w:val="single" w:sz="4" w:space="0" w:color="auto"/>
            </w:tcBorders>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Обеспечение занятий спортом в помещениях</w:t>
            </w:r>
          </w:p>
        </w:tc>
        <w:tc>
          <w:tcPr>
            <w:tcW w:w="1891" w:type="pct"/>
            <w:tcBorders>
              <w:top w:val="single" w:sz="4" w:space="0" w:color="auto"/>
              <w:left w:val="single" w:sz="4" w:space="0" w:color="auto"/>
              <w:bottom w:val="single" w:sz="4" w:space="0" w:color="auto"/>
              <w:right w:val="single" w:sz="4" w:space="0" w:color="auto"/>
            </w:tcBorders>
          </w:tcPr>
          <w:p w:rsidR="00014528" w:rsidRPr="00B0233B" w:rsidRDefault="00014528" w:rsidP="00B0233B">
            <w:pPr>
              <w:pStyle w:val="2c"/>
              <w:shd w:val="clear" w:color="auto" w:fill="auto"/>
              <w:spacing w:after="0" w:line="240" w:lineRule="auto"/>
              <w:ind w:firstLine="0"/>
              <w:jc w:val="both"/>
              <w:rPr>
                <w:b/>
                <w:i/>
                <w:sz w:val="20"/>
                <w:szCs w:val="20"/>
              </w:rPr>
            </w:pPr>
            <w:r w:rsidRPr="00B0233B">
              <w:rPr>
                <w:rStyle w:val="9pt"/>
                <w:rFonts w:eastAsiaTheme="minorHAnsi"/>
                <w:b w:val="0"/>
                <w:i w:val="0"/>
                <w:spacing w:val="-2"/>
                <w:sz w:val="20"/>
                <w:szCs w:val="20"/>
              </w:rPr>
              <w:t>Минимальные отступы зданий, строений, сооружений:</w:t>
            </w:r>
          </w:p>
          <w:p w:rsidR="00014528" w:rsidRPr="00B0233B" w:rsidRDefault="00014528" w:rsidP="00B0233B">
            <w:pPr>
              <w:pStyle w:val="2c"/>
              <w:numPr>
                <w:ilvl w:val="0"/>
                <w:numId w:val="2"/>
              </w:numPr>
              <w:shd w:val="clear" w:color="auto" w:fill="auto"/>
              <w:tabs>
                <w:tab w:val="left" w:pos="246"/>
              </w:tabs>
              <w:spacing w:after="0" w:line="240" w:lineRule="auto"/>
              <w:ind w:left="113" w:firstLine="0"/>
              <w:jc w:val="both"/>
              <w:rPr>
                <w:b/>
                <w:i/>
                <w:sz w:val="20"/>
                <w:szCs w:val="20"/>
              </w:rPr>
            </w:pPr>
            <w:r w:rsidRPr="00B0233B">
              <w:rPr>
                <w:rStyle w:val="9pt"/>
                <w:rFonts w:eastAsiaTheme="minorHAnsi"/>
                <w:b w:val="0"/>
                <w:i w:val="0"/>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B0233B">
              <w:rPr>
                <w:b/>
                <w:i/>
                <w:sz w:val="20"/>
                <w:szCs w:val="20"/>
              </w:rPr>
              <w:t xml:space="preserve">– </w:t>
            </w:r>
            <w:r w:rsidRPr="00B0233B">
              <w:rPr>
                <w:rStyle w:val="9pt"/>
                <w:rFonts w:eastAsiaTheme="minorHAnsi"/>
                <w:b w:val="0"/>
                <w:i w:val="0"/>
                <w:spacing w:val="-2"/>
                <w:sz w:val="20"/>
                <w:szCs w:val="20"/>
              </w:rPr>
              <w:t xml:space="preserve"> </w:t>
            </w:r>
            <w:smartTag w:uri="urn:schemas-microsoft-com:office:smarttags" w:element="metricconverter">
              <w:smartTagPr>
                <w:attr w:name="ProductID" w:val="5 м"/>
              </w:smartTagPr>
              <w:r w:rsidRPr="00B0233B">
                <w:rPr>
                  <w:rStyle w:val="9pt"/>
                  <w:rFonts w:eastAsiaTheme="minorHAnsi"/>
                  <w:b w:val="0"/>
                  <w:i w:val="0"/>
                  <w:spacing w:val="-2"/>
                  <w:sz w:val="20"/>
                  <w:szCs w:val="20"/>
                </w:rPr>
                <w:t>5 м</w:t>
              </w:r>
            </w:smartTag>
            <w:r w:rsidRPr="00B0233B">
              <w:rPr>
                <w:rStyle w:val="9pt"/>
                <w:rFonts w:eastAsiaTheme="minorHAnsi"/>
                <w:b w:val="0"/>
                <w:i w:val="0"/>
                <w:spacing w:val="-2"/>
                <w:sz w:val="20"/>
                <w:szCs w:val="20"/>
              </w:rPr>
              <w:t>;</w:t>
            </w:r>
          </w:p>
          <w:p w:rsidR="00014528" w:rsidRPr="00B0233B" w:rsidRDefault="00014528" w:rsidP="00B0233B">
            <w:pPr>
              <w:rPr>
                <w:rFonts w:ascii="Times New Roman" w:eastAsiaTheme="minorHAnsi" w:hAnsi="Times New Roman" w:cs="Times New Roman"/>
                <w:bCs/>
                <w:iCs/>
                <w:color w:val="000000"/>
                <w:spacing w:val="-2"/>
                <w:sz w:val="20"/>
                <w:szCs w:val="20"/>
                <w:shd w:val="clear" w:color="auto" w:fill="FFFFFF"/>
              </w:rPr>
            </w:pPr>
            <w:r w:rsidRPr="00B0233B">
              <w:rPr>
                <w:rStyle w:val="9pt"/>
                <w:rFonts w:eastAsiaTheme="minorHAnsi"/>
                <w:b w:val="0"/>
                <w:i w:val="0"/>
                <w:spacing w:val="-2"/>
                <w:sz w:val="20"/>
                <w:szCs w:val="20"/>
              </w:rPr>
              <w:t xml:space="preserve">- от красной линии проезда (в случае отсутствия установленной красной линии - от границ земельного участка, граничащего с улично-дорожной сетью) </w:t>
            </w:r>
            <w:r w:rsidRPr="00B0233B">
              <w:rPr>
                <w:rFonts w:ascii="Times New Roman" w:hAnsi="Times New Roman" w:cs="Times New Roman"/>
                <w:b/>
                <w:i/>
                <w:sz w:val="20"/>
                <w:szCs w:val="20"/>
              </w:rPr>
              <w:t xml:space="preserve">– </w:t>
            </w:r>
            <w:r w:rsidRPr="00B0233B">
              <w:rPr>
                <w:rStyle w:val="9pt"/>
                <w:rFonts w:eastAsiaTheme="minorHAnsi"/>
                <w:b w:val="0"/>
                <w:i w:val="0"/>
                <w:spacing w:val="-2"/>
                <w:sz w:val="20"/>
                <w:szCs w:val="20"/>
              </w:rPr>
              <w:t xml:space="preserve"> </w:t>
            </w:r>
            <w:smartTag w:uri="urn:schemas-microsoft-com:office:smarttags" w:element="metricconverter">
              <w:smartTagPr>
                <w:attr w:name="ProductID" w:val="3 м"/>
              </w:smartTagPr>
              <w:r w:rsidRPr="00B0233B">
                <w:rPr>
                  <w:rStyle w:val="9pt"/>
                  <w:rFonts w:eastAsiaTheme="minorHAnsi"/>
                  <w:b w:val="0"/>
                  <w:i w:val="0"/>
                  <w:spacing w:val="-2"/>
                  <w:sz w:val="20"/>
                  <w:szCs w:val="20"/>
                </w:rPr>
                <w:t>3 м</w:t>
              </w:r>
            </w:smartTag>
            <w:r w:rsidRPr="00B0233B">
              <w:rPr>
                <w:rStyle w:val="9pt"/>
                <w:rFonts w:eastAsiaTheme="minorHAnsi"/>
                <w:b w:val="0"/>
                <w:i w:val="0"/>
                <w:spacing w:val="-2"/>
                <w:sz w:val="20"/>
                <w:szCs w:val="20"/>
              </w:rPr>
              <w:t>;</w:t>
            </w:r>
          </w:p>
          <w:p w:rsidR="00014528" w:rsidRPr="00B0233B" w:rsidRDefault="00014528" w:rsidP="00B0233B">
            <w:pPr>
              <w:pStyle w:val="2c"/>
              <w:numPr>
                <w:ilvl w:val="0"/>
                <w:numId w:val="2"/>
              </w:numPr>
              <w:shd w:val="clear" w:color="auto" w:fill="auto"/>
              <w:tabs>
                <w:tab w:val="left" w:pos="246"/>
              </w:tabs>
              <w:spacing w:after="0" w:line="240" w:lineRule="auto"/>
              <w:ind w:left="113" w:firstLine="0"/>
              <w:jc w:val="both"/>
              <w:rPr>
                <w:b/>
                <w:i/>
                <w:sz w:val="20"/>
                <w:szCs w:val="20"/>
              </w:rPr>
            </w:pPr>
            <w:r w:rsidRPr="00B0233B">
              <w:rPr>
                <w:rStyle w:val="9pt"/>
                <w:rFonts w:eastAsiaTheme="minorHAnsi"/>
                <w:b w:val="0"/>
                <w:i w:val="0"/>
                <w:spacing w:val="-2"/>
                <w:sz w:val="20"/>
                <w:szCs w:val="20"/>
              </w:rPr>
              <w:t xml:space="preserve">до границ земельного участка </w:t>
            </w:r>
            <w:r w:rsidRPr="00B0233B">
              <w:rPr>
                <w:b/>
                <w:i/>
                <w:sz w:val="20"/>
                <w:szCs w:val="20"/>
              </w:rPr>
              <w:t xml:space="preserve">–                </w:t>
            </w:r>
            <w:r w:rsidRPr="00B0233B">
              <w:rPr>
                <w:rStyle w:val="9pt"/>
                <w:rFonts w:eastAsiaTheme="minorHAnsi"/>
                <w:b w:val="0"/>
                <w:i w:val="0"/>
                <w:spacing w:val="-2"/>
                <w:sz w:val="20"/>
                <w:szCs w:val="20"/>
              </w:rPr>
              <w:t>3 м.</w:t>
            </w:r>
          </w:p>
          <w:p w:rsidR="00014528" w:rsidRPr="00B0233B" w:rsidRDefault="00014528" w:rsidP="00B0233B">
            <w:pPr>
              <w:rPr>
                <w:rFonts w:ascii="Times New Roman" w:hAnsi="Times New Roman" w:cs="Times New Roman"/>
                <w:sz w:val="20"/>
                <w:szCs w:val="20"/>
              </w:rPr>
            </w:pPr>
            <w:r w:rsidRPr="00B0233B">
              <w:rPr>
                <w:rFonts w:ascii="Times New Roman" w:hAnsi="Times New Roman" w:cs="Times New Roman"/>
                <w:sz w:val="20"/>
                <w:szCs w:val="20"/>
              </w:rPr>
              <w:t>Иные предельные параметры определяются в соответствии с СП 332.1325800.2017 «Свод правил. Спортивные сооружения. Правила проектирования»</w:t>
            </w:r>
          </w:p>
        </w:tc>
        <w:tc>
          <w:tcPr>
            <w:tcW w:w="1521" w:type="pct"/>
            <w:tcBorders>
              <w:top w:val="single" w:sz="4" w:space="0" w:color="auto"/>
              <w:left w:val="single" w:sz="4" w:space="0" w:color="auto"/>
              <w:bottom w:val="single" w:sz="4" w:space="0" w:color="auto"/>
              <w:right w:val="single" w:sz="4" w:space="0" w:color="auto"/>
            </w:tcBorders>
          </w:tcPr>
          <w:p w:rsidR="00014528" w:rsidRDefault="00014528" w:rsidP="00014528">
            <w:r w:rsidRPr="00AC5CB4">
              <w:rPr>
                <w:rFonts w:ascii="Times New Roman" w:hAnsi="Times New Roman" w:cs="Times New Roman"/>
                <w:sz w:val="20"/>
                <w:szCs w:val="20"/>
              </w:rPr>
              <w:t>Не подлежат установлению</w:t>
            </w:r>
          </w:p>
        </w:tc>
      </w:tr>
      <w:tr w:rsidR="00014528" w:rsidRPr="00432422" w:rsidTr="00B43E9A">
        <w:trPr>
          <w:trHeight w:val="20"/>
          <w:jc w:val="center"/>
        </w:trPr>
        <w:tc>
          <w:tcPr>
            <w:tcW w:w="304" w:type="pct"/>
            <w:tcBorders>
              <w:top w:val="single" w:sz="4" w:space="0" w:color="auto"/>
              <w:left w:val="single" w:sz="4" w:space="0" w:color="auto"/>
              <w:bottom w:val="single" w:sz="4" w:space="0" w:color="auto"/>
              <w:right w:val="single" w:sz="4" w:space="0" w:color="auto"/>
            </w:tcBorders>
          </w:tcPr>
          <w:p w:rsidR="00014528" w:rsidRPr="00432422" w:rsidRDefault="00014528" w:rsidP="00014528">
            <w:pPr>
              <w:autoSpaceDE w:val="0"/>
              <w:autoSpaceDN w:val="0"/>
              <w:adjustRightInd w:val="0"/>
              <w:spacing w:after="160" w:line="259" w:lineRule="auto"/>
              <w:ind w:right="0"/>
              <w:jc w:val="center"/>
              <w:rPr>
                <w:rFonts w:ascii="Times New Roman" w:hAnsi="Times New Roman" w:cs="Times New Roman"/>
                <w:sz w:val="20"/>
                <w:szCs w:val="20"/>
              </w:rPr>
            </w:pPr>
            <w:r>
              <w:rPr>
                <w:rFonts w:ascii="Times New Roman" w:hAnsi="Times New Roman" w:cs="Times New Roman"/>
                <w:sz w:val="20"/>
                <w:szCs w:val="20"/>
              </w:rPr>
              <w:t>2</w:t>
            </w:r>
          </w:p>
        </w:tc>
        <w:tc>
          <w:tcPr>
            <w:tcW w:w="1283" w:type="pct"/>
            <w:tcBorders>
              <w:top w:val="single" w:sz="4" w:space="0" w:color="auto"/>
              <w:left w:val="single" w:sz="4" w:space="0" w:color="auto"/>
              <w:bottom w:val="single" w:sz="4" w:space="0" w:color="auto"/>
              <w:right w:val="single" w:sz="4" w:space="0" w:color="auto"/>
            </w:tcBorders>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Площадки для занятий  спортом</w:t>
            </w:r>
          </w:p>
        </w:tc>
        <w:tc>
          <w:tcPr>
            <w:tcW w:w="1891" w:type="pct"/>
            <w:tcBorders>
              <w:top w:val="single" w:sz="4" w:space="0" w:color="auto"/>
              <w:left w:val="single" w:sz="4" w:space="0" w:color="auto"/>
              <w:bottom w:val="single" w:sz="4" w:space="0" w:color="auto"/>
              <w:right w:val="single" w:sz="4" w:space="0" w:color="auto"/>
            </w:tcBorders>
          </w:tcPr>
          <w:p w:rsidR="00014528" w:rsidRPr="00B0233B" w:rsidRDefault="00014528" w:rsidP="00B0233B">
            <w:pPr>
              <w:rPr>
                <w:rFonts w:ascii="Times New Roman" w:hAnsi="Times New Roman" w:cs="Times New Roman"/>
                <w:sz w:val="20"/>
                <w:szCs w:val="20"/>
              </w:rPr>
            </w:pPr>
            <w:r w:rsidRPr="00B0233B">
              <w:rPr>
                <w:rFonts w:ascii="Times New Roman" w:hAnsi="Times New Roman" w:cs="Times New Roman"/>
                <w:sz w:val="20"/>
                <w:szCs w:val="20"/>
              </w:rPr>
              <w:t>Не подлежат установлению</w:t>
            </w:r>
          </w:p>
        </w:tc>
        <w:tc>
          <w:tcPr>
            <w:tcW w:w="1521" w:type="pct"/>
            <w:tcBorders>
              <w:top w:val="single" w:sz="4" w:space="0" w:color="auto"/>
              <w:left w:val="single" w:sz="4" w:space="0" w:color="auto"/>
              <w:bottom w:val="single" w:sz="4" w:space="0" w:color="auto"/>
              <w:right w:val="single" w:sz="4" w:space="0" w:color="auto"/>
            </w:tcBorders>
          </w:tcPr>
          <w:p w:rsidR="00014528" w:rsidRDefault="00014528" w:rsidP="00014528">
            <w:r w:rsidRPr="00AC5CB4">
              <w:rPr>
                <w:rFonts w:ascii="Times New Roman" w:hAnsi="Times New Roman" w:cs="Times New Roman"/>
                <w:sz w:val="20"/>
                <w:szCs w:val="20"/>
              </w:rPr>
              <w:t>Не подлежат установлению</w:t>
            </w:r>
          </w:p>
        </w:tc>
      </w:tr>
      <w:tr w:rsidR="00014528" w:rsidRPr="00432422" w:rsidTr="00B43E9A">
        <w:trPr>
          <w:trHeight w:val="3093"/>
          <w:jc w:val="center"/>
        </w:trPr>
        <w:tc>
          <w:tcPr>
            <w:tcW w:w="304" w:type="pct"/>
            <w:tcBorders>
              <w:top w:val="single" w:sz="4" w:space="0" w:color="auto"/>
              <w:left w:val="single" w:sz="4" w:space="0" w:color="auto"/>
              <w:bottom w:val="single" w:sz="4" w:space="0" w:color="auto"/>
              <w:right w:val="single" w:sz="4" w:space="0" w:color="auto"/>
            </w:tcBorders>
          </w:tcPr>
          <w:p w:rsidR="00014528" w:rsidRPr="00432422" w:rsidRDefault="00014528"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3</w:t>
            </w:r>
          </w:p>
        </w:tc>
        <w:tc>
          <w:tcPr>
            <w:tcW w:w="1283"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Туристическое </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обслуживание</w:t>
            </w:r>
          </w:p>
        </w:tc>
        <w:tc>
          <w:tcPr>
            <w:tcW w:w="1891"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Минимальные отступы зданий, строений, сооружений:</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 от красной линии улицы </w:t>
            </w:r>
            <w:r w:rsidRPr="00B0233B">
              <w:rPr>
                <w:rStyle w:val="9pt"/>
                <w:b w:val="0"/>
                <w:i w:val="0"/>
                <w:spacing w:val="-2"/>
                <w:sz w:val="20"/>
                <w:szCs w:val="20"/>
              </w:rPr>
              <w:t>(в случае отсутствия установленной красной линии - от границ земельного участка, граничащего с улично-дорожной сетью)</w:t>
            </w:r>
            <w:r w:rsidRPr="00B0233B">
              <w:rPr>
                <w:rStyle w:val="9pt"/>
                <w:spacing w:val="-2"/>
                <w:sz w:val="20"/>
                <w:szCs w:val="20"/>
              </w:rPr>
              <w:t xml:space="preserve"> </w:t>
            </w:r>
            <w:r w:rsidRPr="00B0233B">
              <w:rPr>
                <w:rFonts w:ascii="Times New Roman" w:hAnsi="Times New Roman" w:cs="Times New Roman"/>
                <w:sz w:val="20"/>
                <w:szCs w:val="20"/>
              </w:rPr>
              <w:t xml:space="preserve">– </w:t>
            </w:r>
            <w:smartTag w:uri="urn:schemas-microsoft-com:office:smarttags" w:element="metricconverter">
              <w:smartTagPr>
                <w:attr w:name="ProductID" w:val="5 м"/>
              </w:smartTagPr>
              <w:r w:rsidRPr="00B0233B">
                <w:rPr>
                  <w:rFonts w:ascii="Times New Roman" w:hAnsi="Times New Roman" w:cs="Times New Roman"/>
                  <w:sz w:val="20"/>
                  <w:szCs w:val="20"/>
                </w:rPr>
                <w:t>5 м</w:t>
              </w:r>
            </w:smartTag>
            <w:r w:rsidRPr="00B0233B">
              <w:rPr>
                <w:rFonts w:ascii="Times New Roman" w:hAnsi="Times New Roman" w:cs="Times New Roman"/>
                <w:sz w:val="20"/>
                <w:szCs w:val="20"/>
              </w:rPr>
              <w:t>;</w:t>
            </w:r>
          </w:p>
          <w:p w:rsidR="003D1E78"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 от красной линии проезда (в случае отсутствия установленной красной линии - от границ земельного участка, граничащего с проездом) – </w:t>
            </w:r>
          </w:p>
          <w:p w:rsidR="00014528" w:rsidRPr="00B0233B" w:rsidRDefault="00014528" w:rsidP="00B0233B">
            <w:pPr>
              <w:autoSpaceDE w:val="0"/>
              <w:autoSpaceDN w:val="0"/>
              <w:adjustRightInd w:val="0"/>
              <w:rPr>
                <w:rFonts w:ascii="Times New Roman" w:hAnsi="Times New Roman" w:cs="Times New Roman"/>
                <w:sz w:val="20"/>
                <w:szCs w:val="20"/>
              </w:rPr>
            </w:pPr>
            <w:smartTag w:uri="urn:schemas-microsoft-com:office:smarttags" w:element="metricconverter">
              <w:smartTagPr>
                <w:attr w:name="ProductID" w:val="3 м"/>
              </w:smartTagPr>
              <w:r w:rsidRPr="00B0233B">
                <w:rPr>
                  <w:rFonts w:ascii="Times New Roman" w:hAnsi="Times New Roman" w:cs="Times New Roman"/>
                  <w:sz w:val="20"/>
                  <w:szCs w:val="20"/>
                </w:rPr>
                <w:t>3 м</w:t>
              </w:r>
            </w:smartTag>
            <w:r w:rsidRPr="00B0233B">
              <w:rPr>
                <w:rFonts w:ascii="Times New Roman" w:hAnsi="Times New Roman" w:cs="Times New Roman"/>
                <w:sz w:val="20"/>
                <w:szCs w:val="20"/>
              </w:rPr>
              <w:t>;</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до границ земельного участка – 3 м;</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Предельная высота – 16 м.</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Максимальный процент застройки в границах земельного участка –                             60 %</w:t>
            </w:r>
            <w:r w:rsidRPr="00B0233B">
              <w:rPr>
                <w:rStyle w:val="9pt"/>
                <w:spacing w:val="-2"/>
                <w:sz w:val="20"/>
                <w:szCs w:val="20"/>
              </w:rPr>
              <w:t xml:space="preserve"> </w:t>
            </w:r>
            <w:r w:rsidRPr="00B0233B">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014528" w:rsidRPr="00B0233B" w:rsidRDefault="00014528" w:rsidP="00B0233B">
            <w:pPr>
              <w:pStyle w:val="2c"/>
              <w:shd w:val="clear" w:color="auto" w:fill="auto"/>
              <w:spacing w:after="0" w:line="240" w:lineRule="auto"/>
              <w:ind w:firstLine="0"/>
              <w:jc w:val="both"/>
              <w:rPr>
                <w:sz w:val="20"/>
                <w:szCs w:val="20"/>
              </w:rPr>
            </w:pPr>
            <w:r w:rsidRPr="00B0233B">
              <w:rPr>
                <w:spacing w:val="-2"/>
                <w:sz w:val="20"/>
                <w:szCs w:val="20"/>
                <w:shd w:val="clear" w:color="auto" w:fill="FFFFFF"/>
              </w:rPr>
              <w:t>Минимальный процент озеленения в границах земельного участка – 30 %</w:t>
            </w:r>
          </w:p>
        </w:tc>
        <w:tc>
          <w:tcPr>
            <w:tcW w:w="1521" w:type="pct"/>
            <w:tcBorders>
              <w:top w:val="single" w:sz="4" w:space="0" w:color="auto"/>
              <w:left w:val="single" w:sz="4" w:space="0" w:color="auto"/>
              <w:bottom w:val="single" w:sz="4" w:space="0" w:color="auto"/>
              <w:right w:val="single" w:sz="4" w:space="0" w:color="auto"/>
            </w:tcBorders>
            <w:hideMark/>
          </w:tcPr>
          <w:p w:rsidR="00014528" w:rsidRDefault="00014528" w:rsidP="00014528">
            <w:r w:rsidRPr="00C67217">
              <w:rPr>
                <w:rFonts w:ascii="Times New Roman" w:hAnsi="Times New Roman" w:cs="Times New Roman"/>
                <w:sz w:val="20"/>
                <w:szCs w:val="20"/>
              </w:rPr>
              <w:t>Не подлежат установлению</w:t>
            </w:r>
          </w:p>
        </w:tc>
      </w:tr>
      <w:tr w:rsidR="00014528" w:rsidRPr="00432422" w:rsidTr="00B43E9A">
        <w:trPr>
          <w:trHeight w:val="488"/>
          <w:jc w:val="center"/>
        </w:trPr>
        <w:tc>
          <w:tcPr>
            <w:tcW w:w="304" w:type="pct"/>
            <w:tcBorders>
              <w:top w:val="single" w:sz="4" w:space="0" w:color="auto"/>
              <w:left w:val="single" w:sz="4" w:space="0" w:color="auto"/>
              <w:bottom w:val="single" w:sz="4" w:space="0" w:color="auto"/>
              <w:right w:val="single" w:sz="4" w:space="0" w:color="auto"/>
            </w:tcBorders>
          </w:tcPr>
          <w:p w:rsidR="00014528" w:rsidRDefault="00014528"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4</w:t>
            </w:r>
          </w:p>
        </w:tc>
        <w:tc>
          <w:tcPr>
            <w:tcW w:w="1283"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Магазины</w:t>
            </w:r>
          </w:p>
        </w:tc>
        <w:tc>
          <w:tcPr>
            <w:tcW w:w="1891" w:type="pct"/>
            <w:vMerge w:val="restart"/>
            <w:tcBorders>
              <w:top w:val="single" w:sz="4" w:space="0" w:color="auto"/>
              <w:left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Минимальные отступы зданий, строений, сооружений:</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 от красной линии улицы </w:t>
            </w:r>
            <w:r w:rsidRPr="00B0233B">
              <w:rPr>
                <w:rStyle w:val="9pt"/>
                <w:b w:val="0"/>
                <w:i w:val="0"/>
                <w:spacing w:val="-2"/>
                <w:sz w:val="20"/>
                <w:szCs w:val="20"/>
              </w:rPr>
              <w:t>(в случае отсутствия установленной красной линии - от границ земельного участка, граничащего с улично-дорожной сетью</w:t>
            </w:r>
            <w:r w:rsidRPr="00B0233B">
              <w:rPr>
                <w:rStyle w:val="9pt"/>
                <w:spacing w:val="-2"/>
                <w:sz w:val="20"/>
                <w:szCs w:val="20"/>
              </w:rPr>
              <w:t xml:space="preserve">) </w:t>
            </w:r>
            <w:r w:rsidRPr="00B0233B">
              <w:rPr>
                <w:rFonts w:ascii="Times New Roman" w:hAnsi="Times New Roman" w:cs="Times New Roman"/>
                <w:sz w:val="20"/>
                <w:szCs w:val="20"/>
              </w:rPr>
              <w:t xml:space="preserve">– </w:t>
            </w:r>
            <w:smartTag w:uri="urn:schemas-microsoft-com:office:smarttags" w:element="metricconverter">
              <w:smartTagPr>
                <w:attr w:name="ProductID" w:val="5 м"/>
              </w:smartTagPr>
              <w:r w:rsidRPr="00B0233B">
                <w:rPr>
                  <w:rFonts w:ascii="Times New Roman" w:hAnsi="Times New Roman" w:cs="Times New Roman"/>
                  <w:sz w:val="20"/>
                  <w:szCs w:val="20"/>
                </w:rPr>
                <w:t>5 м</w:t>
              </w:r>
            </w:smartTag>
            <w:r w:rsidRPr="00B0233B">
              <w:rPr>
                <w:rFonts w:ascii="Times New Roman" w:hAnsi="Times New Roman" w:cs="Times New Roman"/>
                <w:sz w:val="20"/>
                <w:szCs w:val="20"/>
              </w:rPr>
              <w:t>;</w:t>
            </w:r>
          </w:p>
          <w:p w:rsidR="003D1E78"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 от красной линии проезда (в случае отсутствия установленной красной линии - от границ земельного участка, граничащего с проездом) – </w:t>
            </w:r>
          </w:p>
          <w:p w:rsidR="00014528" w:rsidRPr="00B0233B" w:rsidRDefault="00014528" w:rsidP="00B0233B">
            <w:pPr>
              <w:autoSpaceDE w:val="0"/>
              <w:autoSpaceDN w:val="0"/>
              <w:adjustRightInd w:val="0"/>
              <w:rPr>
                <w:rFonts w:ascii="Times New Roman" w:hAnsi="Times New Roman" w:cs="Times New Roman"/>
                <w:sz w:val="20"/>
                <w:szCs w:val="20"/>
              </w:rPr>
            </w:pPr>
            <w:smartTag w:uri="urn:schemas-microsoft-com:office:smarttags" w:element="metricconverter">
              <w:smartTagPr>
                <w:attr w:name="ProductID" w:val="3 м"/>
              </w:smartTagPr>
              <w:r w:rsidRPr="00B0233B">
                <w:rPr>
                  <w:rFonts w:ascii="Times New Roman" w:hAnsi="Times New Roman" w:cs="Times New Roman"/>
                  <w:sz w:val="20"/>
                  <w:szCs w:val="20"/>
                </w:rPr>
                <w:t>3 м</w:t>
              </w:r>
            </w:smartTag>
            <w:r w:rsidRPr="00B0233B">
              <w:rPr>
                <w:rFonts w:ascii="Times New Roman" w:hAnsi="Times New Roman" w:cs="Times New Roman"/>
                <w:sz w:val="20"/>
                <w:szCs w:val="20"/>
              </w:rPr>
              <w:t>;</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 до </w:t>
            </w:r>
            <w:r w:rsidR="00B0233B" w:rsidRPr="00B0233B">
              <w:rPr>
                <w:rFonts w:ascii="Times New Roman" w:hAnsi="Times New Roman" w:cs="Times New Roman"/>
                <w:sz w:val="20"/>
                <w:szCs w:val="20"/>
              </w:rPr>
              <w:t xml:space="preserve">границ земельного участка – </w:t>
            </w:r>
            <w:r w:rsidRPr="00B0233B">
              <w:rPr>
                <w:rFonts w:ascii="Times New Roman" w:hAnsi="Times New Roman" w:cs="Times New Roman"/>
                <w:sz w:val="20"/>
                <w:szCs w:val="20"/>
              </w:rPr>
              <w:t>3 м;</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Предельная высота – 16 м.</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Максимальный процент застройки в границах земельного участка –                             60 %</w:t>
            </w:r>
            <w:r w:rsidRPr="00B0233B">
              <w:rPr>
                <w:rStyle w:val="9pt"/>
                <w:spacing w:val="-2"/>
                <w:sz w:val="20"/>
                <w:szCs w:val="20"/>
              </w:rPr>
              <w:t xml:space="preserve"> </w:t>
            </w:r>
            <w:r w:rsidRPr="00B0233B">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014528" w:rsidRPr="00B0233B" w:rsidRDefault="00014528" w:rsidP="00B0233B">
            <w:pPr>
              <w:pStyle w:val="2c"/>
              <w:shd w:val="clear" w:color="auto" w:fill="auto"/>
              <w:spacing w:after="0" w:line="240" w:lineRule="auto"/>
              <w:ind w:firstLine="0"/>
              <w:jc w:val="both"/>
              <w:rPr>
                <w:spacing w:val="-2"/>
                <w:sz w:val="20"/>
                <w:szCs w:val="20"/>
                <w:shd w:val="clear" w:color="auto" w:fill="FFFFFF"/>
              </w:rPr>
            </w:pPr>
            <w:r w:rsidRPr="00B0233B">
              <w:rPr>
                <w:spacing w:val="-2"/>
                <w:sz w:val="20"/>
                <w:szCs w:val="20"/>
                <w:shd w:val="clear" w:color="auto" w:fill="FFFFFF"/>
              </w:rPr>
              <w:t xml:space="preserve">Минимальный процент озеленения в границах земельного участка – </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pacing w:val="-2"/>
                <w:sz w:val="20"/>
                <w:szCs w:val="20"/>
                <w:shd w:val="clear" w:color="auto" w:fill="FFFFFF"/>
              </w:rPr>
              <w:t>15 %</w:t>
            </w:r>
          </w:p>
        </w:tc>
        <w:tc>
          <w:tcPr>
            <w:tcW w:w="1521" w:type="pct"/>
            <w:vMerge w:val="restart"/>
            <w:tcBorders>
              <w:top w:val="single" w:sz="4" w:space="0" w:color="auto"/>
              <w:left w:val="single" w:sz="4" w:space="0" w:color="auto"/>
              <w:right w:val="single" w:sz="4" w:space="0" w:color="auto"/>
            </w:tcBorders>
            <w:hideMark/>
          </w:tcPr>
          <w:p w:rsidR="00014528" w:rsidRPr="00644AF6" w:rsidRDefault="00014528" w:rsidP="00014528">
            <w:pPr>
              <w:rPr>
                <w:rFonts w:ascii="Times New Roman" w:hAnsi="Times New Roman" w:cs="Times New Roman"/>
                <w:sz w:val="20"/>
                <w:szCs w:val="20"/>
              </w:rPr>
            </w:pPr>
            <w:r w:rsidRPr="00C67217">
              <w:rPr>
                <w:rFonts w:ascii="Times New Roman" w:hAnsi="Times New Roman" w:cs="Times New Roman"/>
                <w:sz w:val="20"/>
                <w:szCs w:val="20"/>
              </w:rPr>
              <w:t>Не подлежат установлению</w:t>
            </w:r>
          </w:p>
        </w:tc>
      </w:tr>
      <w:tr w:rsidR="00014528" w:rsidRPr="00432422" w:rsidTr="00B43E9A">
        <w:trPr>
          <w:trHeight w:val="488"/>
          <w:jc w:val="center"/>
        </w:trPr>
        <w:tc>
          <w:tcPr>
            <w:tcW w:w="304" w:type="pct"/>
            <w:tcBorders>
              <w:top w:val="single" w:sz="4" w:space="0" w:color="auto"/>
              <w:left w:val="single" w:sz="4" w:space="0" w:color="auto"/>
              <w:bottom w:val="single" w:sz="4" w:space="0" w:color="auto"/>
              <w:right w:val="single" w:sz="4" w:space="0" w:color="auto"/>
            </w:tcBorders>
          </w:tcPr>
          <w:p w:rsidR="00014528" w:rsidRDefault="00014528"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5</w:t>
            </w:r>
          </w:p>
        </w:tc>
        <w:tc>
          <w:tcPr>
            <w:tcW w:w="1283"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Общественное питание</w:t>
            </w:r>
          </w:p>
        </w:tc>
        <w:tc>
          <w:tcPr>
            <w:tcW w:w="1891" w:type="pct"/>
            <w:vMerge/>
            <w:tcBorders>
              <w:left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p>
        </w:tc>
        <w:tc>
          <w:tcPr>
            <w:tcW w:w="1521" w:type="pct"/>
            <w:vMerge/>
            <w:tcBorders>
              <w:left w:val="single" w:sz="4" w:space="0" w:color="auto"/>
              <w:right w:val="single" w:sz="4" w:space="0" w:color="auto"/>
            </w:tcBorders>
            <w:hideMark/>
          </w:tcPr>
          <w:p w:rsidR="00014528" w:rsidRPr="00644AF6" w:rsidRDefault="00014528" w:rsidP="00014528">
            <w:pPr>
              <w:rPr>
                <w:rFonts w:ascii="Times New Roman" w:hAnsi="Times New Roman" w:cs="Times New Roman"/>
                <w:sz w:val="20"/>
                <w:szCs w:val="20"/>
              </w:rPr>
            </w:pPr>
          </w:p>
        </w:tc>
      </w:tr>
      <w:tr w:rsidR="00014528" w:rsidRPr="00432422" w:rsidTr="00B43E9A">
        <w:trPr>
          <w:trHeight w:val="488"/>
          <w:jc w:val="center"/>
        </w:trPr>
        <w:tc>
          <w:tcPr>
            <w:tcW w:w="304" w:type="pct"/>
            <w:tcBorders>
              <w:top w:val="single" w:sz="4" w:space="0" w:color="auto"/>
              <w:left w:val="single" w:sz="4" w:space="0" w:color="auto"/>
              <w:bottom w:val="single" w:sz="4" w:space="0" w:color="auto"/>
              <w:right w:val="single" w:sz="4" w:space="0" w:color="auto"/>
            </w:tcBorders>
          </w:tcPr>
          <w:p w:rsidR="00014528" w:rsidRDefault="00014528"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6</w:t>
            </w:r>
          </w:p>
        </w:tc>
        <w:tc>
          <w:tcPr>
            <w:tcW w:w="1283"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Гостиничное обслуживание  </w:t>
            </w:r>
          </w:p>
        </w:tc>
        <w:tc>
          <w:tcPr>
            <w:tcW w:w="1891" w:type="pct"/>
            <w:vMerge/>
            <w:tcBorders>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p>
        </w:tc>
        <w:tc>
          <w:tcPr>
            <w:tcW w:w="1521" w:type="pct"/>
            <w:vMerge/>
            <w:tcBorders>
              <w:left w:val="single" w:sz="4" w:space="0" w:color="auto"/>
              <w:bottom w:val="single" w:sz="4" w:space="0" w:color="auto"/>
              <w:right w:val="single" w:sz="4" w:space="0" w:color="auto"/>
            </w:tcBorders>
            <w:hideMark/>
          </w:tcPr>
          <w:p w:rsidR="00014528" w:rsidRPr="00644AF6" w:rsidRDefault="00014528" w:rsidP="00014528">
            <w:pPr>
              <w:rPr>
                <w:rFonts w:ascii="Times New Roman" w:hAnsi="Times New Roman" w:cs="Times New Roman"/>
                <w:sz w:val="20"/>
                <w:szCs w:val="20"/>
              </w:rPr>
            </w:pPr>
          </w:p>
        </w:tc>
      </w:tr>
      <w:tr w:rsidR="00B0233B" w:rsidRPr="00432422" w:rsidTr="00B43E9A">
        <w:trPr>
          <w:trHeight w:val="488"/>
          <w:jc w:val="center"/>
        </w:trPr>
        <w:tc>
          <w:tcPr>
            <w:tcW w:w="304" w:type="pct"/>
            <w:tcBorders>
              <w:top w:val="single" w:sz="4" w:space="0" w:color="auto"/>
              <w:left w:val="single" w:sz="4" w:space="0" w:color="auto"/>
              <w:bottom w:val="single" w:sz="4" w:space="0" w:color="auto"/>
              <w:right w:val="single" w:sz="4" w:space="0" w:color="auto"/>
            </w:tcBorders>
          </w:tcPr>
          <w:p w:rsidR="00B0233B" w:rsidRDefault="00B0233B"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7</w:t>
            </w:r>
          </w:p>
        </w:tc>
        <w:tc>
          <w:tcPr>
            <w:tcW w:w="1283" w:type="pct"/>
            <w:tcBorders>
              <w:top w:val="single" w:sz="4" w:space="0" w:color="auto"/>
              <w:left w:val="single" w:sz="4" w:space="0" w:color="auto"/>
              <w:bottom w:val="single" w:sz="4" w:space="0" w:color="auto"/>
              <w:right w:val="single" w:sz="4" w:space="0" w:color="auto"/>
            </w:tcBorders>
            <w:hideMark/>
          </w:tcPr>
          <w:p w:rsidR="00B0233B" w:rsidRPr="00B0233B" w:rsidRDefault="00B0233B"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Объекты </w:t>
            </w:r>
            <w:proofErr w:type="spellStart"/>
            <w:r w:rsidRPr="00B0233B">
              <w:rPr>
                <w:rFonts w:ascii="Times New Roman" w:hAnsi="Times New Roman" w:cs="Times New Roman"/>
                <w:sz w:val="20"/>
                <w:szCs w:val="20"/>
              </w:rPr>
              <w:t>культурно-досуговой</w:t>
            </w:r>
            <w:proofErr w:type="spellEnd"/>
            <w:r w:rsidRPr="00B0233B">
              <w:rPr>
                <w:rFonts w:ascii="Times New Roman" w:hAnsi="Times New Roman" w:cs="Times New Roman"/>
                <w:sz w:val="20"/>
                <w:szCs w:val="20"/>
              </w:rPr>
              <w:t xml:space="preserve"> деятельности</w:t>
            </w:r>
          </w:p>
        </w:tc>
        <w:tc>
          <w:tcPr>
            <w:tcW w:w="1891" w:type="pct"/>
            <w:vMerge w:val="restart"/>
            <w:tcBorders>
              <w:top w:val="single" w:sz="4" w:space="0" w:color="auto"/>
              <w:left w:val="single" w:sz="4" w:space="0" w:color="auto"/>
              <w:right w:val="single" w:sz="4" w:space="0" w:color="auto"/>
            </w:tcBorders>
            <w:hideMark/>
          </w:tcPr>
          <w:p w:rsidR="00B0233B" w:rsidRPr="00B0233B" w:rsidRDefault="00B0233B" w:rsidP="00B0233B">
            <w:pPr>
              <w:rPr>
                <w:rFonts w:ascii="Times New Roman" w:hAnsi="Times New Roman" w:cs="Times New Roman"/>
                <w:sz w:val="20"/>
                <w:szCs w:val="20"/>
              </w:rPr>
            </w:pPr>
            <w:r w:rsidRPr="00B0233B">
              <w:rPr>
                <w:rFonts w:ascii="Times New Roman" w:hAnsi="Times New Roman" w:cs="Times New Roman"/>
                <w:sz w:val="20"/>
                <w:szCs w:val="20"/>
              </w:rPr>
              <w:t>Минимальные отступы зданий, строений, сооружений:</w:t>
            </w:r>
          </w:p>
          <w:p w:rsidR="00B0233B" w:rsidRPr="00B0233B" w:rsidRDefault="00B0233B" w:rsidP="00B0233B">
            <w:pPr>
              <w:numPr>
                <w:ilvl w:val="0"/>
                <w:numId w:val="59"/>
              </w:numPr>
              <w:tabs>
                <w:tab w:val="left" w:pos="318"/>
              </w:tabs>
              <w:ind w:left="113" w:firstLine="0"/>
              <w:contextualSpacing/>
              <w:rPr>
                <w:rFonts w:ascii="Times New Roman" w:hAnsi="Times New Roman" w:cs="Times New Roman"/>
                <w:sz w:val="20"/>
                <w:szCs w:val="20"/>
              </w:rPr>
            </w:pPr>
            <w:r w:rsidRPr="00B0233B">
              <w:rPr>
                <w:rFonts w:ascii="Times New Roman" w:hAnsi="Times New Roman" w:cs="Times New Roman"/>
                <w:sz w:val="20"/>
                <w:szCs w:val="20"/>
              </w:rPr>
              <w:t>от красной линии улицы</w:t>
            </w:r>
            <w:r w:rsidRPr="00B0233B">
              <w:rPr>
                <w:rFonts w:ascii="Times New Roman" w:hAnsi="Times New Roman" w:cs="Times New Roman"/>
                <w:b/>
                <w:sz w:val="20"/>
                <w:szCs w:val="20"/>
              </w:rPr>
              <w:t xml:space="preserve"> </w:t>
            </w:r>
            <w:r w:rsidRPr="00B0233B">
              <w:rPr>
                <w:rStyle w:val="9pt"/>
                <w:b w:val="0"/>
                <w:i w:val="0"/>
                <w:spacing w:val="-2"/>
                <w:sz w:val="20"/>
                <w:szCs w:val="20"/>
              </w:rPr>
              <w:t>(в случае отсутствия установленной красной линии - от границ земельного участка, граничащего с улично-дорожной сетью)</w:t>
            </w:r>
            <w:r w:rsidRPr="00B0233B">
              <w:rPr>
                <w:rFonts w:ascii="Times New Roman" w:hAnsi="Times New Roman" w:cs="Times New Roman"/>
                <w:sz w:val="20"/>
                <w:szCs w:val="20"/>
              </w:rPr>
              <w:t xml:space="preserve"> – 5 м;</w:t>
            </w:r>
          </w:p>
          <w:p w:rsidR="003D1E78" w:rsidRDefault="00B0233B" w:rsidP="00B0233B">
            <w:pPr>
              <w:tabs>
                <w:tab w:val="left" w:pos="318"/>
              </w:tabs>
              <w:contextualSpacing/>
              <w:rPr>
                <w:rFonts w:ascii="Times New Roman" w:hAnsi="Times New Roman" w:cs="Times New Roman"/>
                <w:sz w:val="20"/>
                <w:szCs w:val="20"/>
              </w:rPr>
            </w:pPr>
            <w:r w:rsidRPr="00B0233B">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0233B">
              <w:rPr>
                <w:rStyle w:val="9pt"/>
                <w:spacing w:val="-2"/>
                <w:sz w:val="20"/>
                <w:szCs w:val="20"/>
              </w:rPr>
              <w:t xml:space="preserve"> </w:t>
            </w:r>
            <w:r w:rsidRPr="00B0233B">
              <w:rPr>
                <w:rFonts w:ascii="Times New Roman" w:hAnsi="Times New Roman" w:cs="Times New Roman"/>
                <w:b/>
                <w:sz w:val="20"/>
                <w:szCs w:val="20"/>
              </w:rPr>
              <w:t>–</w:t>
            </w:r>
            <w:r w:rsidRPr="00B0233B">
              <w:rPr>
                <w:rFonts w:ascii="Times New Roman" w:hAnsi="Times New Roman" w:cs="Times New Roman"/>
                <w:sz w:val="20"/>
                <w:szCs w:val="20"/>
              </w:rPr>
              <w:t xml:space="preserve"> </w:t>
            </w:r>
          </w:p>
          <w:p w:rsidR="00B0233B" w:rsidRPr="00B0233B" w:rsidRDefault="00B0233B" w:rsidP="00B0233B">
            <w:pPr>
              <w:tabs>
                <w:tab w:val="left" w:pos="318"/>
              </w:tabs>
              <w:contextualSpacing/>
              <w:rPr>
                <w:rFonts w:ascii="Times New Roman" w:hAnsi="Times New Roman" w:cs="Times New Roman"/>
                <w:sz w:val="20"/>
                <w:szCs w:val="20"/>
              </w:rPr>
            </w:pPr>
            <w:smartTag w:uri="urn:schemas-microsoft-com:office:smarttags" w:element="metricconverter">
              <w:smartTagPr>
                <w:attr w:name="ProductID" w:val="3 м"/>
              </w:smartTagPr>
              <w:r w:rsidRPr="00B0233B">
                <w:rPr>
                  <w:rFonts w:ascii="Times New Roman" w:hAnsi="Times New Roman" w:cs="Times New Roman"/>
                  <w:sz w:val="20"/>
                  <w:szCs w:val="20"/>
                </w:rPr>
                <w:t>3 м</w:t>
              </w:r>
            </w:smartTag>
            <w:r w:rsidRPr="00B0233B">
              <w:rPr>
                <w:rFonts w:ascii="Times New Roman" w:hAnsi="Times New Roman" w:cs="Times New Roman"/>
                <w:sz w:val="20"/>
                <w:szCs w:val="20"/>
              </w:rPr>
              <w:t>;</w:t>
            </w:r>
          </w:p>
          <w:p w:rsidR="00B0233B" w:rsidRPr="00B0233B" w:rsidRDefault="00B0233B" w:rsidP="00B0233B">
            <w:pPr>
              <w:numPr>
                <w:ilvl w:val="0"/>
                <w:numId w:val="59"/>
              </w:numPr>
              <w:tabs>
                <w:tab w:val="left" w:pos="318"/>
              </w:tabs>
              <w:ind w:left="113" w:firstLine="0"/>
              <w:contextualSpacing/>
              <w:rPr>
                <w:rFonts w:ascii="Times New Roman" w:hAnsi="Times New Roman" w:cs="Times New Roman"/>
                <w:sz w:val="20"/>
                <w:szCs w:val="20"/>
              </w:rPr>
            </w:pPr>
            <w:r w:rsidRPr="00B0233B">
              <w:rPr>
                <w:rFonts w:ascii="Times New Roman" w:hAnsi="Times New Roman" w:cs="Times New Roman"/>
                <w:sz w:val="20"/>
                <w:szCs w:val="20"/>
              </w:rPr>
              <w:t xml:space="preserve">до границ земельного участка - </w:t>
            </w:r>
            <w:smartTag w:uri="urn:schemas-microsoft-com:office:smarttags" w:element="metricconverter">
              <w:smartTagPr>
                <w:attr w:name="ProductID" w:val="3 м"/>
              </w:smartTagPr>
              <w:r w:rsidRPr="00B0233B">
                <w:rPr>
                  <w:rFonts w:ascii="Times New Roman" w:hAnsi="Times New Roman" w:cs="Times New Roman"/>
                  <w:sz w:val="20"/>
                  <w:szCs w:val="20"/>
                </w:rPr>
                <w:t>3 м</w:t>
              </w:r>
            </w:smartTag>
            <w:r w:rsidRPr="00B0233B">
              <w:rPr>
                <w:rFonts w:ascii="Times New Roman" w:hAnsi="Times New Roman" w:cs="Times New Roman"/>
                <w:sz w:val="20"/>
                <w:szCs w:val="20"/>
              </w:rPr>
              <w:t>.</w:t>
            </w:r>
          </w:p>
          <w:p w:rsidR="00B0233B" w:rsidRPr="00B0233B" w:rsidRDefault="00B0233B" w:rsidP="00B0233B">
            <w:pPr>
              <w:rPr>
                <w:rFonts w:ascii="Times New Roman" w:hAnsi="Times New Roman" w:cs="Times New Roman"/>
                <w:sz w:val="20"/>
                <w:szCs w:val="20"/>
              </w:rPr>
            </w:pPr>
            <w:r w:rsidRPr="00B0233B">
              <w:rPr>
                <w:rFonts w:ascii="Times New Roman" w:hAnsi="Times New Roman" w:cs="Times New Roman"/>
                <w:sz w:val="20"/>
                <w:szCs w:val="20"/>
              </w:rPr>
              <w:t xml:space="preserve">Предельная высота – 16 м. </w:t>
            </w:r>
          </w:p>
          <w:p w:rsidR="00B0233B" w:rsidRPr="00B0233B" w:rsidRDefault="00B0233B"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Максимальный процент застройки в границах земельного участка –            55 % </w:t>
            </w:r>
            <w:r w:rsidRPr="00B0233B">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B0233B" w:rsidRPr="00B0233B" w:rsidRDefault="00B0233B"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Иные предельные параметры</w:t>
            </w:r>
            <w:r w:rsidRPr="00B0233B">
              <w:rPr>
                <w:rFonts w:ascii="Times New Roman" w:hAnsi="Times New Roman" w:cs="Times New Roman"/>
                <w:spacing w:val="-2"/>
                <w:sz w:val="20"/>
                <w:szCs w:val="20"/>
                <w:shd w:val="clear" w:color="auto" w:fill="FFFFFF"/>
              </w:rPr>
              <w:t xml:space="preserve"> определяются в соответствии </w:t>
            </w:r>
            <w:r w:rsidRPr="00B0233B">
              <w:rPr>
                <w:rFonts w:ascii="Times New Roman" w:hAnsi="Times New Roman" w:cs="Times New Roman"/>
                <w:sz w:val="20"/>
                <w:szCs w:val="20"/>
              </w:rPr>
              <w:t xml:space="preserve">с              СП 42.13330.2016 «Свод правил. Градостроительство. Планировка и застройка городских и сельских поселений. Актуализированная редакция </w:t>
            </w:r>
            <w:proofErr w:type="spellStart"/>
            <w:r w:rsidRPr="00B0233B">
              <w:rPr>
                <w:rFonts w:ascii="Times New Roman" w:hAnsi="Times New Roman" w:cs="Times New Roman"/>
                <w:sz w:val="20"/>
                <w:szCs w:val="20"/>
              </w:rPr>
              <w:t>СНиП</w:t>
            </w:r>
            <w:proofErr w:type="spellEnd"/>
            <w:r w:rsidRPr="00B0233B">
              <w:rPr>
                <w:rFonts w:ascii="Times New Roman" w:hAnsi="Times New Roman" w:cs="Times New Roman"/>
                <w:sz w:val="20"/>
                <w:szCs w:val="20"/>
              </w:rPr>
              <w:t xml:space="preserve"> 2.07.01-89*»</w:t>
            </w:r>
          </w:p>
        </w:tc>
        <w:tc>
          <w:tcPr>
            <w:tcW w:w="1521" w:type="pct"/>
            <w:vMerge w:val="restart"/>
            <w:tcBorders>
              <w:top w:val="single" w:sz="4" w:space="0" w:color="auto"/>
              <w:left w:val="single" w:sz="4" w:space="0" w:color="auto"/>
              <w:right w:val="single" w:sz="4" w:space="0" w:color="auto"/>
            </w:tcBorders>
            <w:hideMark/>
          </w:tcPr>
          <w:p w:rsidR="00B0233B" w:rsidRPr="00644AF6" w:rsidRDefault="00B0233B" w:rsidP="00014528">
            <w:pPr>
              <w:rPr>
                <w:rFonts w:ascii="Times New Roman" w:hAnsi="Times New Roman" w:cs="Times New Roman"/>
                <w:sz w:val="20"/>
                <w:szCs w:val="20"/>
              </w:rPr>
            </w:pPr>
            <w:r w:rsidRPr="00C67217">
              <w:rPr>
                <w:rFonts w:ascii="Times New Roman" w:hAnsi="Times New Roman" w:cs="Times New Roman"/>
                <w:sz w:val="20"/>
                <w:szCs w:val="20"/>
              </w:rPr>
              <w:t>Не подлежат установлению</w:t>
            </w:r>
          </w:p>
        </w:tc>
      </w:tr>
      <w:tr w:rsidR="00B0233B" w:rsidRPr="00432422" w:rsidTr="00B43E9A">
        <w:trPr>
          <w:trHeight w:val="488"/>
          <w:jc w:val="center"/>
        </w:trPr>
        <w:tc>
          <w:tcPr>
            <w:tcW w:w="304" w:type="pct"/>
            <w:tcBorders>
              <w:top w:val="single" w:sz="4" w:space="0" w:color="auto"/>
              <w:left w:val="single" w:sz="4" w:space="0" w:color="auto"/>
              <w:bottom w:val="single" w:sz="4" w:space="0" w:color="auto"/>
              <w:right w:val="single" w:sz="4" w:space="0" w:color="auto"/>
            </w:tcBorders>
          </w:tcPr>
          <w:p w:rsidR="00B0233B" w:rsidRDefault="00B0233B"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8</w:t>
            </w:r>
          </w:p>
        </w:tc>
        <w:tc>
          <w:tcPr>
            <w:tcW w:w="1283" w:type="pct"/>
            <w:tcBorders>
              <w:top w:val="single" w:sz="4" w:space="0" w:color="auto"/>
              <w:left w:val="single" w:sz="4" w:space="0" w:color="auto"/>
              <w:bottom w:val="single" w:sz="4" w:space="0" w:color="auto"/>
              <w:right w:val="single" w:sz="4" w:space="0" w:color="auto"/>
            </w:tcBorders>
            <w:hideMark/>
          </w:tcPr>
          <w:p w:rsidR="00B0233B" w:rsidRPr="00B0233B" w:rsidRDefault="00B0233B"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Развлекательные мероприятия</w:t>
            </w:r>
          </w:p>
        </w:tc>
        <w:tc>
          <w:tcPr>
            <w:tcW w:w="1891" w:type="pct"/>
            <w:vMerge/>
            <w:tcBorders>
              <w:left w:val="single" w:sz="4" w:space="0" w:color="auto"/>
              <w:bottom w:val="single" w:sz="4" w:space="0" w:color="auto"/>
              <w:right w:val="single" w:sz="4" w:space="0" w:color="auto"/>
            </w:tcBorders>
            <w:hideMark/>
          </w:tcPr>
          <w:p w:rsidR="00B0233B" w:rsidRPr="00B0233B" w:rsidRDefault="00B0233B" w:rsidP="00B0233B">
            <w:pPr>
              <w:autoSpaceDE w:val="0"/>
              <w:autoSpaceDN w:val="0"/>
              <w:adjustRightInd w:val="0"/>
              <w:rPr>
                <w:rFonts w:ascii="Times New Roman" w:hAnsi="Times New Roman" w:cs="Times New Roman"/>
                <w:sz w:val="20"/>
                <w:szCs w:val="20"/>
              </w:rPr>
            </w:pPr>
          </w:p>
        </w:tc>
        <w:tc>
          <w:tcPr>
            <w:tcW w:w="1521" w:type="pct"/>
            <w:vMerge/>
            <w:tcBorders>
              <w:left w:val="single" w:sz="4" w:space="0" w:color="auto"/>
              <w:bottom w:val="single" w:sz="4" w:space="0" w:color="auto"/>
              <w:right w:val="single" w:sz="4" w:space="0" w:color="auto"/>
            </w:tcBorders>
            <w:hideMark/>
          </w:tcPr>
          <w:p w:rsidR="00B0233B" w:rsidRPr="00644AF6" w:rsidRDefault="00B0233B" w:rsidP="00014528">
            <w:pPr>
              <w:rPr>
                <w:rFonts w:ascii="Times New Roman" w:hAnsi="Times New Roman" w:cs="Times New Roman"/>
                <w:sz w:val="20"/>
                <w:szCs w:val="20"/>
              </w:rPr>
            </w:pPr>
          </w:p>
        </w:tc>
      </w:tr>
      <w:tr w:rsidR="00B0233B" w:rsidRPr="00432422" w:rsidTr="00B43E9A">
        <w:trPr>
          <w:trHeight w:val="488"/>
          <w:jc w:val="center"/>
        </w:trPr>
        <w:tc>
          <w:tcPr>
            <w:tcW w:w="304" w:type="pct"/>
            <w:tcBorders>
              <w:top w:val="single" w:sz="4" w:space="0" w:color="auto"/>
              <w:left w:val="single" w:sz="4" w:space="0" w:color="auto"/>
              <w:bottom w:val="single" w:sz="4" w:space="0" w:color="auto"/>
              <w:right w:val="single" w:sz="4" w:space="0" w:color="auto"/>
            </w:tcBorders>
          </w:tcPr>
          <w:p w:rsidR="00B0233B" w:rsidRDefault="00B0233B"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9</w:t>
            </w:r>
          </w:p>
        </w:tc>
        <w:tc>
          <w:tcPr>
            <w:tcW w:w="1283" w:type="pct"/>
            <w:tcBorders>
              <w:top w:val="single" w:sz="4" w:space="0" w:color="auto"/>
              <w:left w:val="single" w:sz="4" w:space="0" w:color="auto"/>
              <w:bottom w:val="single" w:sz="4" w:space="0" w:color="auto"/>
              <w:right w:val="single" w:sz="4" w:space="0" w:color="auto"/>
            </w:tcBorders>
            <w:hideMark/>
          </w:tcPr>
          <w:p w:rsidR="00B0233B" w:rsidRPr="00B0233B" w:rsidRDefault="00B0233B" w:rsidP="00B0233B">
            <w:pPr>
              <w:widowControl w:val="0"/>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Амбулаторно-поликлиническое обслуживание </w:t>
            </w:r>
          </w:p>
        </w:tc>
        <w:tc>
          <w:tcPr>
            <w:tcW w:w="1891" w:type="pct"/>
            <w:tcBorders>
              <w:top w:val="single" w:sz="4" w:space="0" w:color="auto"/>
              <w:left w:val="single" w:sz="4" w:space="0" w:color="auto"/>
              <w:bottom w:val="single" w:sz="4" w:space="0" w:color="auto"/>
              <w:right w:val="single" w:sz="4" w:space="0" w:color="auto"/>
            </w:tcBorders>
            <w:hideMark/>
          </w:tcPr>
          <w:p w:rsidR="00B0233B" w:rsidRPr="00B0233B" w:rsidRDefault="00B0233B" w:rsidP="00B0233B">
            <w:pPr>
              <w:pStyle w:val="2c"/>
              <w:shd w:val="clear" w:color="auto" w:fill="auto"/>
              <w:spacing w:after="0" w:line="240" w:lineRule="auto"/>
              <w:ind w:firstLine="0"/>
              <w:jc w:val="both"/>
              <w:rPr>
                <w:sz w:val="20"/>
                <w:szCs w:val="20"/>
              </w:rPr>
            </w:pPr>
            <w:r w:rsidRPr="00B0233B">
              <w:rPr>
                <w:rStyle w:val="9pt"/>
                <w:b w:val="0"/>
                <w:bCs w:val="0"/>
                <w:i w:val="0"/>
                <w:iCs w:val="0"/>
                <w:color w:val="auto"/>
                <w:spacing w:val="-2"/>
                <w:sz w:val="20"/>
                <w:szCs w:val="20"/>
              </w:rPr>
              <w:t>Минимальные отступы зданий, строений, сооружений:</w:t>
            </w:r>
          </w:p>
          <w:p w:rsidR="00B0233B" w:rsidRPr="00B0233B" w:rsidRDefault="00B0233B" w:rsidP="00B0233B">
            <w:pPr>
              <w:numPr>
                <w:ilvl w:val="0"/>
                <w:numId w:val="66"/>
              </w:numPr>
              <w:tabs>
                <w:tab w:val="left" w:pos="246"/>
              </w:tabs>
              <w:ind w:left="113" w:firstLine="0"/>
              <w:contextualSpacing/>
              <w:rPr>
                <w:rStyle w:val="9pt"/>
                <w:b w:val="0"/>
                <w:bCs w:val="0"/>
                <w:i w:val="0"/>
                <w:iCs w:val="0"/>
                <w:color w:val="auto"/>
                <w:spacing w:val="-2"/>
                <w:sz w:val="20"/>
                <w:szCs w:val="20"/>
              </w:rPr>
            </w:pPr>
            <w:r w:rsidRPr="00B0233B">
              <w:rPr>
                <w:rStyle w:val="9pt"/>
                <w:b w:val="0"/>
                <w:bCs w:val="0"/>
                <w:i w:val="0"/>
                <w:iCs w:val="0"/>
                <w:color w:val="auto"/>
                <w:spacing w:val="-2"/>
                <w:sz w:val="20"/>
                <w:szCs w:val="20"/>
              </w:rPr>
              <w:t xml:space="preserve">от красной линии магистральной улицы (в случае отсутствия установленной красной линии - от границ земельного участка, граничащего с магистральной улицей) до зданий поликлиник </w:t>
            </w:r>
            <w:r w:rsidRPr="00B0233B">
              <w:rPr>
                <w:rStyle w:val="9pt"/>
                <w:rFonts w:eastAsia="Calibri"/>
                <w:b w:val="0"/>
                <w:bCs w:val="0"/>
                <w:i w:val="0"/>
                <w:iCs w:val="0"/>
                <w:color w:val="auto"/>
                <w:spacing w:val="-2"/>
                <w:sz w:val="20"/>
                <w:szCs w:val="20"/>
              </w:rPr>
              <w:t>–</w:t>
            </w:r>
            <w:r w:rsidRPr="00B0233B">
              <w:rPr>
                <w:rStyle w:val="9pt"/>
                <w:b w:val="0"/>
                <w:bCs w:val="0"/>
                <w:i w:val="0"/>
                <w:iCs w:val="0"/>
                <w:color w:val="auto"/>
                <w:spacing w:val="-2"/>
                <w:sz w:val="20"/>
                <w:szCs w:val="20"/>
              </w:rPr>
              <w:t xml:space="preserve"> </w:t>
            </w:r>
            <w:smartTag w:uri="urn:schemas-microsoft-com:office:smarttags" w:element="metricconverter">
              <w:smartTagPr>
                <w:attr w:name="ProductID" w:val="15 м"/>
              </w:smartTagPr>
              <w:r w:rsidRPr="00B0233B">
                <w:rPr>
                  <w:rStyle w:val="9pt"/>
                  <w:b w:val="0"/>
                  <w:bCs w:val="0"/>
                  <w:i w:val="0"/>
                  <w:iCs w:val="0"/>
                  <w:color w:val="auto"/>
                  <w:spacing w:val="-2"/>
                  <w:sz w:val="20"/>
                  <w:szCs w:val="20"/>
                </w:rPr>
                <w:t>15 м</w:t>
              </w:r>
            </w:smartTag>
            <w:r w:rsidRPr="00B0233B">
              <w:rPr>
                <w:rStyle w:val="9pt"/>
                <w:b w:val="0"/>
                <w:bCs w:val="0"/>
                <w:i w:val="0"/>
                <w:iCs w:val="0"/>
                <w:color w:val="auto"/>
                <w:spacing w:val="-2"/>
                <w:sz w:val="20"/>
                <w:szCs w:val="20"/>
              </w:rPr>
              <w:t>;</w:t>
            </w:r>
          </w:p>
          <w:p w:rsidR="00B0233B" w:rsidRPr="00B0233B" w:rsidRDefault="00B0233B" w:rsidP="00B0233B">
            <w:pPr>
              <w:pStyle w:val="2c"/>
              <w:numPr>
                <w:ilvl w:val="0"/>
                <w:numId w:val="66"/>
              </w:numPr>
              <w:shd w:val="clear" w:color="auto" w:fill="auto"/>
              <w:tabs>
                <w:tab w:val="left" w:pos="246"/>
              </w:tabs>
              <w:spacing w:after="0" w:line="240" w:lineRule="auto"/>
              <w:ind w:left="113" w:firstLine="0"/>
              <w:jc w:val="both"/>
              <w:rPr>
                <w:sz w:val="20"/>
                <w:szCs w:val="20"/>
              </w:rPr>
            </w:pPr>
            <w:r w:rsidRPr="00B0233B">
              <w:rPr>
                <w:rStyle w:val="9pt"/>
                <w:b w:val="0"/>
                <w:bCs w:val="0"/>
                <w:i w:val="0"/>
                <w:iCs w:val="0"/>
                <w:color w:val="auto"/>
                <w:spacing w:val="-2"/>
                <w:sz w:val="20"/>
                <w:szCs w:val="20"/>
              </w:rPr>
              <w:t xml:space="preserve"> от красной линии улицы (в случае отсутствия установленной красной линии - от границ земельного участка, граничащего с улично-дорожной сетью) </w:t>
            </w:r>
            <w:r w:rsidRPr="00B0233B">
              <w:rPr>
                <w:rStyle w:val="9pt"/>
                <w:rFonts w:eastAsia="Calibri"/>
                <w:b w:val="0"/>
                <w:bCs w:val="0"/>
                <w:i w:val="0"/>
                <w:iCs w:val="0"/>
                <w:color w:val="auto"/>
                <w:spacing w:val="-2"/>
                <w:sz w:val="20"/>
                <w:szCs w:val="20"/>
              </w:rPr>
              <w:t>–</w:t>
            </w:r>
            <w:r w:rsidRPr="00B0233B">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B0233B">
                <w:rPr>
                  <w:rStyle w:val="9pt"/>
                  <w:b w:val="0"/>
                  <w:bCs w:val="0"/>
                  <w:i w:val="0"/>
                  <w:iCs w:val="0"/>
                  <w:color w:val="auto"/>
                  <w:spacing w:val="-2"/>
                  <w:sz w:val="20"/>
                  <w:szCs w:val="20"/>
                </w:rPr>
                <w:t>5 м</w:t>
              </w:r>
            </w:smartTag>
            <w:r w:rsidRPr="00B0233B">
              <w:rPr>
                <w:rStyle w:val="9pt"/>
                <w:b w:val="0"/>
                <w:bCs w:val="0"/>
                <w:i w:val="0"/>
                <w:iCs w:val="0"/>
                <w:color w:val="auto"/>
                <w:spacing w:val="-2"/>
                <w:sz w:val="20"/>
                <w:szCs w:val="20"/>
              </w:rPr>
              <w:t>;</w:t>
            </w:r>
          </w:p>
          <w:p w:rsidR="00B0233B" w:rsidRPr="00B0233B" w:rsidRDefault="00B0233B" w:rsidP="00B0233B">
            <w:pPr>
              <w:pStyle w:val="2c"/>
              <w:numPr>
                <w:ilvl w:val="0"/>
                <w:numId w:val="66"/>
              </w:numPr>
              <w:shd w:val="clear" w:color="auto" w:fill="auto"/>
              <w:tabs>
                <w:tab w:val="left" w:pos="246"/>
                <w:tab w:val="left" w:pos="298"/>
              </w:tabs>
              <w:spacing w:after="0" w:line="240" w:lineRule="auto"/>
              <w:ind w:left="113" w:firstLine="0"/>
              <w:jc w:val="both"/>
              <w:rPr>
                <w:sz w:val="20"/>
                <w:szCs w:val="20"/>
              </w:rPr>
            </w:pPr>
            <w:r w:rsidRPr="00B0233B">
              <w:rPr>
                <w:rStyle w:val="9pt"/>
                <w:b w:val="0"/>
                <w:bCs w:val="0"/>
                <w:i w:val="0"/>
                <w:iCs w:val="0"/>
                <w:color w:val="auto"/>
                <w:spacing w:val="-2"/>
                <w:sz w:val="20"/>
                <w:szCs w:val="20"/>
              </w:rPr>
              <w:t xml:space="preserve">от красной линии проезда (в случае отсутствия установленной красной линии - от границ земельного участка, граничащего с проездом) </w:t>
            </w:r>
            <w:r w:rsidRPr="00B0233B">
              <w:rPr>
                <w:rStyle w:val="9pt"/>
                <w:rFonts w:eastAsia="Calibri"/>
                <w:b w:val="0"/>
                <w:bCs w:val="0"/>
                <w:i w:val="0"/>
                <w:iCs w:val="0"/>
                <w:color w:val="auto"/>
                <w:spacing w:val="-2"/>
                <w:sz w:val="20"/>
                <w:szCs w:val="20"/>
              </w:rPr>
              <w:t>–</w:t>
            </w:r>
            <w:r w:rsidRPr="00B0233B">
              <w:rPr>
                <w:rStyle w:val="9pt"/>
                <w:b w:val="0"/>
                <w:bCs w:val="0"/>
                <w:i w:val="0"/>
                <w:iCs w:val="0"/>
                <w:color w:val="auto"/>
                <w:spacing w:val="-2"/>
                <w:sz w:val="20"/>
                <w:szCs w:val="20"/>
              </w:rPr>
              <w:t xml:space="preserve"> </w:t>
            </w:r>
            <w:smartTag w:uri="urn:schemas-microsoft-com:office:smarttags" w:element="metricconverter">
              <w:smartTagPr>
                <w:attr w:name="ProductID" w:val="3 м"/>
              </w:smartTagPr>
              <w:r w:rsidRPr="00B0233B">
                <w:rPr>
                  <w:rStyle w:val="9pt"/>
                  <w:b w:val="0"/>
                  <w:bCs w:val="0"/>
                  <w:i w:val="0"/>
                  <w:iCs w:val="0"/>
                  <w:color w:val="auto"/>
                  <w:spacing w:val="-2"/>
                  <w:sz w:val="20"/>
                  <w:szCs w:val="20"/>
                </w:rPr>
                <w:t>3 м</w:t>
              </w:r>
            </w:smartTag>
            <w:r w:rsidRPr="00B0233B">
              <w:rPr>
                <w:rStyle w:val="9pt"/>
                <w:b w:val="0"/>
                <w:bCs w:val="0"/>
                <w:i w:val="0"/>
                <w:iCs w:val="0"/>
                <w:color w:val="auto"/>
                <w:spacing w:val="-2"/>
                <w:sz w:val="20"/>
                <w:szCs w:val="20"/>
              </w:rPr>
              <w:t>;</w:t>
            </w:r>
          </w:p>
          <w:p w:rsidR="00B0233B" w:rsidRPr="00B0233B" w:rsidRDefault="00B0233B" w:rsidP="00B0233B">
            <w:pPr>
              <w:pStyle w:val="2c"/>
              <w:numPr>
                <w:ilvl w:val="0"/>
                <w:numId w:val="66"/>
              </w:numPr>
              <w:shd w:val="clear" w:color="auto" w:fill="auto"/>
              <w:tabs>
                <w:tab w:val="left" w:pos="246"/>
                <w:tab w:val="left" w:pos="288"/>
              </w:tabs>
              <w:spacing w:after="0" w:line="240" w:lineRule="auto"/>
              <w:ind w:left="113" w:firstLine="0"/>
              <w:jc w:val="both"/>
              <w:rPr>
                <w:sz w:val="20"/>
                <w:szCs w:val="20"/>
              </w:rPr>
            </w:pPr>
            <w:r w:rsidRPr="00B0233B">
              <w:rPr>
                <w:rStyle w:val="9pt"/>
                <w:b w:val="0"/>
                <w:bCs w:val="0"/>
                <w:i w:val="0"/>
                <w:iCs w:val="0"/>
                <w:color w:val="auto"/>
                <w:spacing w:val="-2"/>
                <w:sz w:val="20"/>
                <w:szCs w:val="20"/>
              </w:rPr>
              <w:t xml:space="preserve">до границ земельного  участка </w:t>
            </w:r>
            <w:r w:rsidRPr="00B0233B">
              <w:rPr>
                <w:rStyle w:val="9pt"/>
                <w:rFonts w:eastAsia="Calibri"/>
                <w:b w:val="0"/>
                <w:bCs w:val="0"/>
                <w:i w:val="0"/>
                <w:iCs w:val="0"/>
                <w:color w:val="auto"/>
                <w:spacing w:val="-2"/>
                <w:sz w:val="20"/>
                <w:szCs w:val="20"/>
              </w:rPr>
              <w:t>–</w:t>
            </w:r>
            <w:r w:rsidRPr="00B0233B">
              <w:rPr>
                <w:rStyle w:val="9pt"/>
                <w:b w:val="0"/>
                <w:bCs w:val="0"/>
                <w:i w:val="0"/>
                <w:iCs w:val="0"/>
                <w:color w:val="auto"/>
                <w:spacing w:val="-2"/>
                <w:sz w:val="20"/>
                <w:szCs w:val="20"/>
              </w:rPr>
              <w:t xml:space="preserve">  3 м.</w:t>
            </w:r>
          </w:p>
          <w:p w:rsidR="00B0233B" w:rsidRPr="00B0233B" w:rsidRDefault="00B0233B" w:rsidP="00B0233B">
            <w:pPr>
              <w:rPr>
                <w:rFonts w:ascii="Times New Roman" w:hAnsi="Times New Roman" w:cs="Times New Roman"/>
                <w:sz w:val="20"/>
                <w:szCs w:val="20"/>
              </w:rPr>
            </w:pPr>
            <w:r w:rsidRPr="00B0233B">
              <w:rPr>
                <w:rFonts w:ascii="Times New Roman" w:hAnsi="Times New Roman" w:cs="Times New Roman"/>
                <w:sz w:val="20"/>
                <w:szCs w:val="20"/>
              </w:rPr>
              <w:t xml:space="preserve">Предельная высота – </w:t>
            </w:r>
            <w:r w:rsidRPr="00B0233B">
              <w:rPr>
                <w:rFonts w:ascii="Times New Roman" w:hAnsi="Times New Roman" w:cs="Times New Roman"/>
                <w:color w:val="000000"/>
                <w:sz w:val="20"/>
                <w:szCs w:val="20"/>
              </w:rPr>
              <w:t>16 м.</w:t>
            </w:r>
          </w:p>
          <w:p w:rsidR="00B0233B" w:rsidRPr="00B0233B" w:rsidRDefault="00B0233B" w:rsidP="00B0233B">
            <w:pPr>
              <w:pStyle w:val="2c"/>
              <w:shd w:val="clear" w:color="auto" w:fill="auto"/>
              <w:spacing w:after="0" w:line="240" w:lineRule="auto"/>
              <w:ind w:firstLine="0"/>
              <w:jc w:val="both"/>
              <w:rPr>
                <w:sz w:val="20"/>
                <w:szCs w:val="20"/>
              </w:rPr>
            </w:pPr>
            <w:r w:rsidRPr="00B0233B">
              <w:rPr>
                <w:sz w:val="20"/>
                <w:szCs w:val="20"/>
              </w:rPr>
              <w:t>Иные предельные параметры определяются в соответствии с СП 158.13330.2014 «Свод правил. Здания и помещения медицинских организаций. Правила проектирования</w:t>
            </w:r>
          </w:p>
        </w:tc>
        <w:tc>
          <w:tcPr>
            <w:tcW w:w="1521" w:type="pct"/>
            <w:tcBorders>
              <w:top w:val="single" w:sz="4" w:space="0" w:color="auto"/>
              <w:left w:val="single" w:sz="4" w:space="0" w:color="auto"/>
              <w:bottom w:val="single" w:sz="4" w:space="0" w:color="auto"/>
              <w:right w:val="single" w:sz="4" w:space="0" w:color="auto"/>
            </w:tcBorders>
            <w:hideMark/>
          </w:tcPr>
          <w:p w:rsidR="00B0233B" w:rsidRDefault="00B0233B" w:rsidP="00F01412">
            <w:r w:rsidRPr="00C67217">
              <w:rPr>
                <w:rFonts w:ascii="Times New Roman" w:hAnsi="Times New Roman" w:cs="Times New Roman"/>
                <w:sz w:val="20"/>
                <w:szCs w:val="20"/>
              </w:rPr>
              <w:t>Не подлежат установлению</w:t>
            </w:r>
          </w:p>
        </w:tc>
      </w:tr>
      <w:tr w:rsidR="00014528" w:rsidRPr="00432422" w:rsidTr="00B43E9A">
        <w:trPr>
          <w:trHeight w:val="488"/>
          <w:jc w:val="center"/>
        </w:trPr>
        <w:tc>
          <w:tcPr>
            <w:tcW w:w="304" w:type="pct"/>
            <w:tcBorders>
              <w:top w:val="single" w:sz="4" w:space="0" w:color="auto"/>
              <w:left w:val="single" w:sz="4" w:space="0" w:color="auto"/>
              <w:bottom w:val="single" w:sz="4" w:space="0" w:color="auto"/>
              <w:right w:val="single" w:sz="4" w:space="0" w:color="auto"/>
            </w:tcBorders>
          </w:tcPr>
          <w:p w:rsidR="00014528" w:rsidRPr="00432422" w:rsidRDefault="00B0233B"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10</w:t>
            </w:r>
          </w:p>
        </w:tc>
        <w:tc>
          <w:tcPr>
            <w:tcW w:w="1283"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Улично-дорожная сеть</w:t>
            </w:r>
          </w:p>
        </w:tc>
        <w:tc>
          <w:tcPr>
            <w:tcW w:w="1891"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Для линейных объектов предельные параметры   определяются документацией по планировке территории в соответствии с </w:t>
            </w:r>
            <w:r w:rsidRPr="00B0233B">
              <w:rPr>
                <w:rFonts w:ascii="Times New Roman" w:hAnsi="Times New Roman" w:cs="Times New Roman"/>
                <w:spacing w:val="-2"/>
                <w:sz w:val="20"/>
                <w:szCs w:val="20"/>
                <w:shd w:val="clear" w:color="auto" w:fill="FFFFFF"/>
              </w:rPr>
              <w:t xml:space="preserve">СП 42.13330.2016 «Свод правил. </w:t>
            </w:r>
            <w:r w:rsidRPr="00B0233B">
              <w:rPr>
                <w:rFonts w:ascii="Times New Roman" w:hAnsi="Times New Roman" w:cs="Times New Roman"/>
                <w:sz w:val="20"/>
                <w:szCs w:val="20"/>
              </w:rPr>
              <w:t xml:space="preserve">Градостроительство. Планировка и застройка городских и сельских поселений. Актуализированная редакция </w:t>
            </w:r>
            <w:proofErr w:type="spellStart"/>
            <w:r w:rsidRPr="00B0233B">
              <w:rPr>
                <w:rFonts w:ascii="Times New Roman" w:hAnsi="Times New Roman" w:cs="Times New Roman"/>
                <w:sz w:val="20"/>
                <w:szCs w:val="20"/>
              </w:rPr>
              <w:t>СНиП</w:t>
            </w:r>
            <w:proofErr w:type="spellEnd"/>
            <w:r w:rsidRPr="00B0233B">
              <w:rPr>
                <w:rFonts w:ascii="Times New Roman" w:hAnsi="Times New Roman" w:cs="Times New Roman"/>
                <w:sz w:val="20"/>
                <w:szCs w:val="20"/>
              </w:rPr>
              <w:t xml:space="preserve"> 2.07.01-89*»</w:t>
            </w:r>
          </w:p>
        </w:tc>
        <w:tc>
          <w:tcPr>
            <w:tcW w:w="1521" w:type="pct"/>
            <w:tcBorders>
              <w:top w:val="single" w:sz="4" w:space="0" w:color="auto"/>
              <w:left w:val="single" w:sz="4" w:space="0" w:color="auto"/>
              <w:bottom w:val="single" w:sz="4" w:space="0" w:color="auto"/>
              <w:right w:val="single" w:sz="4" w:space="0" w:color="auto"/>
            </w:tcBorders>
            <w:hideMark/>
          </w:tcPr>
          <w:p w:rsidR="00014528" w:rsidRDefault="00014528" w:rsidP="00014528">
            <w:r w:rsidRPr="00644AF6">
              <w:rPr>
                <w:rFonts w:ascii="Times New Roman" w:hAnsi="Times New Roman" w:cs="Times New Roman"/>
                <w:sz w:val="20"/>
                <w:szCs w:val="20"/>
              </w:rPr>
              <w:t>Не подлежат установлению</w:t>
            </w:r>
          </w:p>
        </w:tc>
      </w:tr>
      <w:tr w:rsidR="00014528" w:rsidRPr="00432422" w:rsidTr="00B43E9A">
        <w:trPr>
          <w:trHeight w:val="345"/>
          <w:jc w:val="center"/>
        </w:trPr>
        <w:tc>
          <w:tcPr>
            <w:tcW w:w="304" w:type="pct"/>
            <w:tcBorders>
              <w:top w:val="single" w:sz="4" w:space="0" w:color="auto"/>
              <w:left w:val="single" w:sz="4" w:space="0" w:color="auto"/>
              <w:bottom w:val="single" w:sz="4" w:space="0" w:color="auto"/>
              <w:right w:val="single" w:sz="4" w:space="0" w:color="auto"/>
            </w:tcBorders>
          </w:tcPr>
          <w:p w:rsidR="00014528" w:rsidRPr="00432422" w:rsidRDefault="00B0233B"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11</w:t>
            </w:r>
          </w:p>
        </w:tc>
        <w:tc>
          <w:tcPr>
            <w:tcW w:w="1283"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Благоустройство территории</w:t>
            </w:r>
          </w:p>
        </w:tc>
        <w:tc>
          <w:tcPr>
            <w:tcW w:w="1891"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Не подлежат установлению</w:t>
            </w:r>
          </w:p>
        </w:tc>
        <w:tc>
          <w:tcPr>
            <w:tcW w:w="1521" w:type="pct"/>
            <w:tcBorders>
              <w:top w:val="single" w:sz="4" w:space="0" w:color="auto"/>
              <w:left w:val="single" w:sz="4" w:space="0" w:color="auto"/>
              <w:bottom w:val="single" w:sz="4" w:space="0" w:color="auto"/>
              <w:right w:val="single" w:sz="4" w:space="0" w:color="auto"/>
            </w:tcBorders>
            <w:hideMark/>
          </w:tcPr>
          <w:p w:rsidR="00014528" w:rsidRPr="00432422" w:rsidRDefault="00014528" w:rsidP="00014528">
            <w:pPr>
              <w:autoSpaceDE w:val="0"/>
              <w:autoSpaceDN w:val="0"/>
              <w:adjustRightInd w:val="0"/>
              <w:rPr>
                <w:rFonts w:ascii="Times New Roman" w:hAnsi="Times New Roman" w:cs="Times New Roman"/>
                <w:sz w:val="20"/>
                <w:szCs w:val="20"/>
              </w:rPr>
            </w:pPr>
            <w:r w:rsidRPr="00432422">
              <w:rPr>
                <w:rFonts w:ascii="Times New Roman" w:hAnsi="Times New Roman" w:cs="Times New Roman"/>
                <w:sz w:val="20"/>
                <w:szCs w:val="20"/>
              </w:rPr>
              <w:t>Не подлежат установлению</w:t>
            </w:r>
          </w:p>
        </w:tc>
      </w:tr>
      <w:tr w:rsidR="00B0233B" w:rsidRPr="007F60A2" w:rsidTr="00B43E9A">
        <w:trPr>
          <w:trHeight w:val="345"/>
          <w:jc w:val="center"/>
        </w:trPr>
        <w:tc>
          <w:tcPr>
            <w:tcW w:w="304" w:type="pct"/>
            <w:tcBorders>
              <w:top w:val="single" w:sz="4" w:space="0" w:color="auto"/>
              <w:left w:val="single" w:sz="4" w:space="0" w:color="auto"/>
              <w:bottom w:val="single" w:sz="4" w:space="0" w:color="auto"/>
              <w:right w:val="single" w:sz="4" w:space="0" w:color="auto"/>
            </w:tcBorders>
          </w:tcPr>
          <w:p w:rsidR="00B0233B" w:rsidRPr="00432422" w:rsidRDefault="00B0233B"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12</w:t>
            </w:r>
          </w:p>
        </w:tc>
        <w:tc>
          <w:tcPr>
            <w:tcW w:w="1283" w:type="pct"/>
            <w:tcBorders>
              <w:top w:val="single" w:sz="4" w:space="0" w:color="auto"/>
              <w:left w:val="single" w:sz="4" w:space="0" w:color="auto"/>
              <w:bottom w:val="single" w:sz="4" w:space="0" w:color="auto"/>
              <w:right w:val="single" w:sz="4" w:space="0" w:color="auto"/>
            </w:tcBorders>
            <w:hideMark/>
          </w:tcPr>
          <w:p w:rsidR="00B0233B" w:rsidRPr="00B0233B" w:rsidRDefault="00B0233B"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Осуществление религиозных обрядов</w:t>
            </w:r>
          </w:p>
        </w:tc>
        <w:tc>
          <w:tcPr>
            <w:tcW w:w="1891" w:type="pct"/>
            <w:tcBorders>
              <w:top w:val="single" w:sz="4" w:space="0" w:color="auto"/>
              <w:left w:val="single" w:sz="4" w:space="0" w:color="auto"/>
              <w:bottom w:val="single" w:sz="4" w:space="0" w:color="auto"/>
              <w:right w:val="single" w:sz="4" w:space="0" w:color="auto"/>
            </w:tcBorders>
            <w:hideMark/>
          </w:tcPr>
          <w:p w:rsidR="00B0233B" w:rsidRPr="00B0233B" w:rsidRDefault="00B0233B" w:rsidP="00B0233B">
            <w:pPr>
              <w:pStyle w:val="2c"/>
              <w:shd w:val="clear" w:color="auto" w:fill="auto"/>
              <w:spacing w:after="0" w:line="240" w:lineRule="auto"/>
              <w:ind w:firstLine="0"/>
              <w:jc w:val="both"/>
              <w:rPr>
                <w:sz w:val="20"/>
                <w:szCs w:val="20"/>
              </w:rPr>
            </w:pPr>
            <w:r w:rsidRPr="00B0233B">
              <w:rPr>
                <w:rStyle w:val="9pt"/>
                <w:b w:val="0"/>
                <w:bCs w:val="0"/>
                <w:i w:val="0"/>
                <w:iCs w:val="0"/>
                <w:color w:val="auto"/>
                <w:spacing w:val="-2"/>
                <w:sz w:val="20"/>
                <w:szCs w:val="20"/>
              </w:rPr>
              <w:t>Минимальные отступы зданий, строений, сооружений:</w:t>
            </w:r>
          </w:p>
          <w:p w:rsidR="00B0233B" w:rsidRPr="00B0233B" w:rsidRDefault="00B0233B" w:rsidP="00B0233B">
            <w:pPr>
              <w:pStyle w:val="2c"/>
              <w:numPr>
                <w:ilvl w:val="0"/>
                <w:numId w:val="1"/>
              </w:numPr>
              <w:shd w:val="clear" w:color="auto" w:fill="auto"/>
              <w:tabs>
                <w:tab w:val="left" w:pos="246"/>
              </w:tabs>
              <w:spacing w:after="0" w:line="240" w:lineRule="auto"/>
              <w:ind w:left="113" w:firstLine="0"/>
              <w:jc w:val="both"/>
              <w:rPr>
                <w:sz w:val="20"/>
                <w:szCs w:val="20"/>
              </w:rPr>
            </w:pPr>
            <w:r w:rsidRPr="00B0233B">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B0233B">
              <w:rPr>
                <w:sz w:val="20"/>
                <w:szCs w:val="20"/>
              </w:rPr>
              <w:t xml:space="preserve">– </w:t>
            </w:r>
            <w:smartTag w:uri="urn:schemas-microsoft-com:office:smarttags" w:element="metricconverter">
              <w:smartTagPr>
                <w:attr w:name="ProductID" w:val="5 м"/>
              </w:smartTagPr>
              <w:r w:rsidRPr="00B0233B">
                <w:rPr>
                  <w:rStyle w:val="9pt"/>
                  <w:b w:val="0"/>
                  <w:bCs w:val="0"/>
                  <w:i w:val="0"/>
                  <w:iCs w:val="0"/>
                  <w:color w:val="auto"/>
                  <w:spacing w:val="-2"/>
                  <w:sz w:val="20"/>
                  <w:szCs w:val="20"/>
                </w:rPr>
                <w:t>5 м</w:t>
              </w:r>
            </w:smartTag>
            <w:r w:rsidRPr="00B0233B">
              <w:rPr>
                <w:rStyle w:val="9pt"/>
                <w:b w:val="0"/>
                <w:bCs w:val="0"/>
                <w:i w:val="0"/>
                <w:iCs w:val="0"/>
                <w:color w:val="auto"/>
                <w:spacing w:val="-2"/>
                <w:sz w:val="20"/>
                <w:szCs w:val="20"/>
              </w:rPr>
              <w:t>;</w:t>
            </w:r>
          </w:p>
          <w:p w:rsidR="00B0233B" w:rsidRPr="00B0233B" w:rsidRDefault="00B0233B" w:rsidP="00B0233B">
            <w:pPr>
              <w:pStyle w:val="2c"/>
              <w:numPr>
                <w:ilvl w:val="0"/>
                <w:numId w:val="1"/>
              </w:numPr>
              <w:shd w:val="clear" w:color="auto" w:fill="auto"/>
              <w:tabs>
                <w:tab w:val="left" w:pos="246"/>
              </w:tabs>
              <w:spacing w:after="0" w:line="240" w:lineRule="auto"/>
              <w:ind w:left="113" w:firstLine="0"/>
              <w:jc w:val="both"/>
              <w:rPr>
                <w:sz w:val="20"/>
                <w:szCs w:val="20"/>
              </w:rPr>
            </w:pPr>
            <w:r w:rsidRPr="00B0233B">
              <w:rPr>
                <w:rStyle w:val="9pt"/>
                <w:b w:val="0"/>
                <w:bCs w:val="0"/>
                <w:i w:val="0"/>
                <w:iCs w:val="0"/>
                <w:color w:val="auto"/>
                <w:spacing w:val="-2"/>
                <w:sz w:val="20"/>
                <w:szCs w:val="20"/>
              </w:rPr>
              <w:t xml:space="preserve">от красной линии проезда (в случае отсутствия установленной красной линии - от границ земельного участка, граничащего с проездом) </w:t>
            </w:r>
            <w:r w:rsidRPr="00B0233B">
              <w:rPr>
                <w:sz w:val="20"/>
                <w:szCs w:val="20"/>
              </w:rPr>
              <w:t xml:space="preserve">– </w:t>
            </w:r>
            <w:smartTag w:uri="urn:schemas-microsoft-com:office:smarttags" w:element="metricconverter">
              <w:smartTagPr>
                <w:attr w:name="ProductID" w:val="3 м"/>
              </w:smartTagPr>
              <w:r w:rsidRPr="00B0233B">
                <w:rPr>
                  <w:rStyle w:val="9pt"/>
                  <w:b w:val="0"/>
                  <w:bCs w:val="0"/>
                  <w:i w:val="0"/>
                  <w:iCs w:val="0"/>
                  <w:color w:val="auto"/>
                  <w:spacing w:val="-2"/>
                  <w:sz w:val="20"/>
                  <w:szCs w:val="20"/>
                </w:rPr>
                <w:t>3 м</w:t>
              </w:r>
            </w:smartTag>
            <w:r w:rsidRPr="00B0233B">
              <w:rPr>
                <w:rStyle w:val="9pt"/>
                <w:b w:val="0"/>
                <w:bCs w:val="0"/>
                <w:i w:val="0"/>
                <w:iCs w:val="0"/>
                <w:color w:val="auto"/>
                <w:spacing w:val="-2"/>
                <w:sz w:val="20"/>
                <w:szCs w:val="20"/>
              </w:rPr>
              <w:t>;</w:t>
            </w:r>
          </w:p>
          <w:p w:rsidR="00B0233B" w:rsidRPr="00B0233B" w:rsidRDefault="00B0233B" w:rsidP="00B0233B">
            <w:pPr>
              <w:autoSpaceDE w:val="0"/>
              <w:autoSpaceDN w:val="0"/>
              <w:adjustRightInd w:val="0"/>
              <w:rPr>
                <w:rFonts w:ascii="Times New Roman" w:hAnsi="Times New Roman" w:cs="Times New Roman"/>
                <w:sz w:val="20"/>
                <w:szCs w:val="20"/>
              </w:rPr>
            </w:pPr>
            <w:r w:rsidRPr="00B0233B">
              <w:rPr>
                <w:rStyle w:val="9pt"/>
                <w:b w:val="0"/>
                <w:bCs w:val="0"/>
                <w:i w:val="0"/>
                <w:iCs w:val="0"/>
                <w:color w:val="auto"/>
                <w:spacing w:val="-2"/>
                <w:sz w:val="20"/>
                <w:szCs w:val="20"/>
              </w:rPr>
              <w:t xml:space="preserve">до границ земельного участка </w:t>
            </w:r>
            <w:r w:rsidRPr="00B0233B">
              <w:rPr>
                <w:rFonts w:ascii="Times New Roman" w:hAnsi="Times New Roman" w:cs="Times New Roman"/>
                <w:sz w:val="20"/>
                <w:szCs w:val="20"/>
              </w:rPr>
              <w:t xml:space="preserve">– </w:t>
            </w:r>
            <w:r w:rsidRPr="00B0233B">
              <w:rPr>
                <w:rStyle w:val="9pt"/>
                <w:b w:val="0"/>
                <w:bCs w:val="0"/>
                <w:i w:val="0"/>
                <w:iCs w:val="0"/>
                <w:color w:val="auto"/>
                <w:spacing w:val="-2"/>
                <w:sz w:val="20"/>
                <w:szCs w:val="20"/>
              </w:rPr>
              <w:t>3 м.</w:t>
            </w:r>
            <w:r w:rsidRPr="00B0233B">
              <w:rPr>
                <w:rFonts w:ascii="Times New Roman" w:hAnsi="Times New Roman" w:cs="Times New Roman"/>
                <w:sz w:val="20"/>
                <w:szCs w:val="20"/>
              </w:rPr>
              <w:t xml:space="preserve"> Максимальный процент застройки в границах земельного участка –                             60 %</w:t>
            </w:r>
            <w:r w:rsidRPr="00B0233B">
              <w:rPr>
                <w:rStyle w:val="9pt"/>
                <w:spacing w:val="-2"/>
                <w:sz w:val="20"/>
                <w:szCs w:val="20"/>
              </w:rPr>
              <w:t xml:space="preserve"> </w:t>
            </w:r>
            <w:r w:rsidRPr="00B0233B">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B0233B" w:rsidRPr="00B0233B" w:rsidRDefault="00B0233B" w:rsidP="00B0233B">
            <w:pPr>
              <w:pStyle w:val="2c"/>
              <w:shd w:val="clear" w:color="auto" w:fill="auto"/>
              <w:spacing w:after="0" w:line="240" w:lineRule="auto"/>
              <w:ind w:firstLine="0"/>
              <w:jc w:val="both"/>
              <w:rPr>
                <w:rStyle w:val="9pt"/>
                <w:b w:val="0"/>
                <w:bCs w:val="0"/>
                <w:i w:val="0"/>
                <w:iCs w:val="0"/>
                <w:color w:val="auto"/>
                <w:spacing w:val="-2"/>
                <w:sz w:val="20"/>
                <w:szCs w:val="20"/>
              </w:rPr>
            </w:pPr>
            <w:r w:rsidRPr="00B0233B">
              <w:rPr>
                <w:spacing w:val="-2"/>
                <w:sz w:val="20"/>
                <w:szCs w:val="20"/>
                <w:shd w:val="clear" w:color="auto" w:fill="FFFFFF"/>
              </w:rPr>
              <w:t>Минимальный процент озеленения в границах земельного участка – 15 %</w:t>
            </w:r>
          </w:p>
          <w:p w:rsidR="00B0233B" w:rsidRPr="00B0233B" w:rsidRDefault="00B0233B" w:rsidP="00B0233B">
            <w:pPr>
              <w:autoSpaceDE w:val="0"/>
              <w:autoSpaceDN w:val="0"/>
              <w:adjustRightInd w:val="0"/>
              <w:ind w:left="140" w:hanging="140"/>
              <w:rPr>
                <w:rFonts w:ascii="Times New Roman" w:hAnsi="Times New Roman" w:cs="Times New Roman"/>
                <w:sz w:val="20"/>
                <w:szCs w:val="20"/>
              </w:rPr>
            </w:pPr>
            <w:r w:rsidRPr="00B0233B">
              <w:rPr>
                <w:rStyle w:val="9pt"/>
                <w:b w:val="0"/>
                <w:bCs w:val="0"/>
                <w:i w:val="0"/>
                <w:iCs w:val="0"/>
                <w:color w:val="auto"/>
                <w:spacing w:val="-2"/>
                <w:sz w:val="20"/>
                <w:szCs w:val="20"/>
              </w:rPr>
              <w:t xml:space="preserve">   </w:t>
            </w:r>
            <w:r w:rsidRPr="00B0233B">
              <w:rPr>
                <w:rFonts w:ascii="Times New Roman" w:hAnsi="Times New Roman" w:cs="Times New Roman"/>
                <w:sz w:val="20"/>
                <w:szCs w:val="20"/>
              </w:rPr>
              <w:t xml:space="preserve">Иные предельные параметры                                            определяются в соответствии                                                 с СП </w:t>
            </w:r>
            <w:r w:rsidRPr="00B0233B">
              <w:rPr>
                <w:rFonts w:ascii="Times New Roman" w:hAnsi="Times New Roman" w:cs="Times New Roman"/>
                <w:sz w:val="20"/>
                <w:szCs w:val="20"/>
                <w:lang w:eastAsia="en-US"/>
              </w:rPr>
              <w:t>31-103-99 «Здания, сооружения и комплексы православных храмов»</w:t>
            </w:r>
          </w:p>
        </w:tc>
        <w:tc>
          <w:tcPr>
            <w:tcW w:w="1521" w:type="pct"/>
            <w:tcBorders>
              <w:top w:val="single" w:sz="4" w:space="0" w:color="auto"/>
              <w:left w:val="single" w:sz="4" w:space="0" w:color="auto"/>
              <w:bottom w:val="single" w:sz="4" w:space="0" w:color="auto"/>
              <w:right w:val="single" w:sz="4" w:space="0" w:color="auto"/>
            </w:tcBorders>
            <w:hideMark/>
          </w:tcPr>
          <w:p w:rsidR="00B0233B" w:rsidRDefault="00B0233B" w:rsidP="00F01412">
            <w:r w:rsidRPr="00C67217">
              <w:rPr>
                <w:rFonts w:ascii="Times New Roman" w:hAnsi="Times New Roman" w:cs="Times New Roman"/>
                <w:sz w:val="20"/>
                <w:szCs w:val="20"/>
              </w:rPr>
              <w:t>Не подлежат установлению</w:t>
            </w:r>
          </w:p>
        </w:tc>
      </w:tr>
      <w:tr w:rsidR="00014528" w:rsidRPr="007F60A2" w:rsidTr="00B43E9A">
        <w:trPr>
          <w:trHeight w:val="345"/>
          <w:jc w:val="center"/>
        </w:trPr>
        <w:tc>
          <w:tcPr>
            <w:tcW w:w="304" w:type="pct"/>
            <w:tcBorders>
              <w:top w:val="single" w:sz="4" w:space="0" w:color="auto"/>
              <w:left w:val="single" w:sz="4" w:space="0" w:color="auto"/>
              <w:bottom w:val="single" w:sz="4" w:space="0" w:color="auto"/>
              <w:right w:val="single" w:sz="4" w:space="0" w:color="auto"/>
            </w:tcBorders>
          </w:tcPr>
          <w:p w:rsidR="00014528" w:rsidRPr="00432422" w:rsidRDefault="00B0233B"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13</w:t>
            </w:r>
          </w:p>
        </w:tc>
        <w:tc>
          <w:tcPr>
            <w:tcW w:w="1283"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Предоставление коммунальных услуг</w:t>
            </w:r>
          </w:p>
        </w:tc>
        <w:tc>
          <w:tcPr>
            <w:tcW w:w="1891" w:type="pct"/>
            <w:tcBorders>
              <w:top w:val="single" w:sz="4" w:space="0" w:color="auto"/>
              <w:left w:val="single" w:sz="4" w:space="0" w:color="auto"/>
              <w:bottom w:val="single" w:sz="4" w:space="0" w:color="auto"/>
              <w:right w:val="single" w:sz="4" w:space="0" w:color="auto"/>
            </w:tcBorders>
            <w:hideMark/>
          </w:tcPr>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Минимальные отступы зданий, строений, сооружений:</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от красной линии улицы (в случае отсутствия установленной красной линии - от границ земельного участка, граничащего с улично-дорожной сетью) – 5 м;</w:t>
            </w:r>
          </w:p>
          <w:p w:rsidR="003D1E78"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 от красной линии проезда (в случае отсутствия установленной красной линии - от границ земельного участка, граничащего с проездом) – </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3 м;</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до границ земельного участка – 3 м.</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Иные предельные параметры                            не подлежат установлению.</w:t>
            </w:r>
          </w:p>
          <w:p w:rsidR="00014528" w:rsidRPr="00B0233B" w:rsidRDefault="00014528" w:rsidP="00B0233B">
            <w:pPr>
              <w:autoSpaceDE w:val="0"/>
              <w:autoSpaceDN w:val="0"/>
              <w:adjustRightInd w:val="0"/>
              <w:rPr>
                <w:rFonts w:ascii="Times New Roman" w:hAnsi="Times New Roman" w:cs="Times New Roman"/>
                <w:sz w:val="20"/>
                <w:szCs w:val="20"/>
              </w:rPr>
            </w:pPr>
            <w:r w:rsidRPr="00B0233B">
              <w:rPr>
                <w:rFonts w:ascii="Times New Roman" w:hAnsi="Times New Roman" w:cs="Times New Roman"/>
                <w:sz w:val="20"/>
                <w:szCs w:val="20"/>
              </w:rPr>
              <w:t xml:space="preserve">Для линейных объектов предельные параметры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B0233B">
              <w:rPr>
                <w:rFonts w:ascii="Times New Roman" w:hAnsi="Times New Roman" w:cs="Times New Roman"/>
                <w:sz w:val="20"/>
                <w:szCs w:val="20"/>
              </w:rPr>
              <w:t>СНиП</w:t>
            </w:r>
            <w:proofErr w:type="spellEnd"/>
            <w:r w:rsidRPr="00B0233B">
              <w:rPr>
                <w:rFonts w:ascii="Times New Roman" w:hAnsi="Times New Roman" w:cs="Times New Roman"/>
                <w:sz w:val="20"/>
                <w:szCs w:val="20"/>
              </w:rPr>
              <w:t xml:space="preserve"> 2.07.01-89*»</w:t>
            </w:r>
          </w:p>
        </w:tc>
        <w:tc>
          <w:tcPr>
            <w:tcW w:w="1521" w:type="pct"/>
            <w:tcBorders>
              <w:top w:val="single" w:sz="4" w:space="0" w:color="auto"/>
              <w:left w:val="single" w:sz="4" w:space="0" w:color="auto"/>
              <w:bottom w:val="single" w:sz="4" w:space="0" w:color="auto"/>
              <w:right w:val="single" w:sz="4" w:space="0" w:color="auto"/>
            </w:tcBorders>
            <w:hideMark/>
          </w:tcPr>
          <w:p w:rsidR="00014528" w:rsidRDefault="00014528" w:rsidP="00014528">
            <w:r w:rsidRPr="002D4A1B">
              <w:rPr>
                <w:rFonts w:ascii="Times New Roman" w:hAnsi="Times New Roman" w:cs="Times New Roman"/>
                <w:sz w:val="20"/>
                <w:szCs w:val="20"/>
              </w:rPr>
              <w:t>Не подлежат установлению</w:t>
            </w:r>
          </w:p>
        </w:tc>
      </w:tr>
      <w:tr w:rsidR="00B0233B" w:rsidRPr="007F60A2" w:rsidTr="00B43E9A">
        <w:trPr>
          <w:trHeight w:val="345"/>
          <w:jc w:val="center"/>
        </w:trPr>
        <w:tc>
          <w:tcPr>
            <w:tcW w:w="304" w:type="pct"/>
            <w:tcBorders>
              <w:top w:val="single" w:sz="4" w:space="0" w:color="auto"/>
              <w:left w:val="single" w:sz="4" w:space="0" w:color="auto"/>
              <w:bottom w:val="single" w:sz="4" w:space="0" w:color="auto"/>
              <w:right w:val="single" w:sz="4" w:space="0" w:color="auto"/>
            </w:tcBorders>
          </w:tcPr>
          <w:p w:rsidR="00B0233B" w:rsidRDefault="00B0233B" w:rsidP="00014528">
            <w:pPr>
              <w:autoSpaceDE w:val="0"/>
              <w:autoSpaceDN w:val="0"/>
              <w:adjustRightInd w:val="0"/>
              <w:spacing w:after="160" w:line="259" w:lineRule="auto"/>
              <w:ind w:right="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14</w:t>
            </w:r>
          </w:p>
        </w:tc>
        <w:tc>
          <w:tcPr>
            <w:tcW w:w="1283" w:type="pct"/>
            <w:tcBorders>
              <w:top w:val="single" w:sz="4" w:space="0" w:color="auto"/>
              <w:left w:val="single" w:sz="4" w:space="0" w:color="auto"/>
              <w:bottom w:val="single" w:sz="4" w:space="0" w:color="auto"/>
              <w:right w:val="single" w:sz="4" w:space="0" w:color="auto"/>
            </w:tcBorders>
            <w:hideMark/>
          </w:tcPr>
          <w:p w:rsidR="00B0233B" w:rsidRPr="00B0233B" w:rsidRDefault="00B0233B" w:rsidP="00B0233B">
            <w:pPr>
              <w:autoSpaceDE w:val="0"/>
              <w:autoSpaceDN w:val="0"/>
              <w:adjustRightInd w:val="0"/>
              <w:rPr>
                <w:rFonts w:ascii="Times New Roman" w:hAnsi="Times New Roman" w:cs="Times New Roman"/>
                <w:sz w:val="20"/>
                <w:szCs w:val="20"/>
              </w:rPr>
            </w:pPr>
            <w:r w:rsidRPr="00B0233B">
              <w:rPr>
                <w:rStyle w:val="9pt0pt"/>
                <w:sz w:val="20"/>
                <w:szCs w:val="20"/>
              </w:rPr>
              <w:t>Служебные гаражи</w:t>
            </w:r>
          </w:p>
        </w:tc>
        <w:tc>
          <w:tcPr>
            <w:tcW w:w="1891" w:type="pct"/>
            <w:tcBorders>
              <w:top w:val="single" w:sz="4" w:space="0" w:color="auto"/>
              <w:left w:val="single" w:sz="4" w:space="0" w:color="auto"/>
              <w:bottom w:val="single" w:sz="4" w:space="0" w:color="auto"/>
              <w:right w:val="single" w:sz="4" w:space="0" w:color="auto"/>
            </w:tcBorders>
            <w:hideMark/>
          </w:tcPr>
          <w:p w:rsidR="00B0233B" w:rsidRPr="00B0233B" w:rsidRDefault="00B0233B" w:rsidP="00B0233B">
            <w:pPr>
              <w:tabs>
                <w:tab w:val="left" w:pos="318"/>
              </w:tabs>
              <w:contextualSpacing/>
              <w:rPr>
                <w:rFonts w:ascii="Times New Roman" w:hAnsi="Times New Roman" w:cs="Times New Roman"/>
                <w:sz w:val="20"/>
                <w:szCs w:val="20"/>
              </w:rPr>
            </w:pPr>
            <w:r w:rsidRPr="00B0233B">
              <w:rPr>
                <w:rFonts w:ascii="Times New Roman" w:hAnsi="Times New Roman" w:cs="Times New Roman"/>
                <w:sz w:val="20"/>
                <w:szCs w:val="20"/>
              </w:rPr>
              <w:t xml:space="preserve">Минимальные отступы зданий, строений, сооружений: </w:t>
            </w:r>
          </w:p>
          <w:p w:rsidR="00B0233B" w:rsidRPr="00B0233B" w:rsidRDefault="00B0233B" w:rsidP="00B0233B">
            <w:pPr>
              <w:numPr>
                <w:ilvl w:val="0"/>
                <w:numId w:val="59"/>
              </w:numPr>
              <w:tabs>
                <w:tab w:val="left" w:pos="318"/>
              </w:tabs>
              <w:ind w:left="113" w:firstLine="0"/>
              <w:contextualSpacing/>
              <w:rPr>
                <w:rFonts w:ascii="Times New Roman" w:hAnsi="Times New Roman" w:cs="Times New Roman"/>
                <w:sz w:val="20"/>
                <w:szCs w:val="20"/>
                <w:lang w:eastAsia="en-US"/>
              </w:rPr>
            </w:pPr>
            <w:r w:rsidRPr="00B0233B">
              <w:rPr>
                <w:rFonts w:ascii="Times New Roman" w:hAnsi="Times New Roman" w:cs="Times New Roman"/>
                <w:sz w:val="20"/>
                <w:szCs w:val="20"/>
              </w:rPr>
              <w:t>от красной линии улицы (в случае отсутствия установленной красной линии - от границ земельного участка, граничащего с улично-дорожной сетью) – 5 м;</w:t>
            </w:r>
          </w:p>
          <w:p w:rsidR="003D1E78" w:rsidRDefault="00B0233B" w:rsidP="00B0233B">
            <w:pPr>
              <w:numPr>
                <w:ilvl w:val="0"/>
                <w:numId w:val="59"/>
              </w:numPr>
              <w:tabs>
                <w:tab w:val="left" w:pos="318"/>
              </w:tabs>
              <w:ind w:left="113" w:firstLine="0"/>
              <w:contextualSpacing/>
              <w:rPr>
                <w:rFonts w:ascii="Times New Roman" w:hAnsi="Times New Roman" w:cs="Times New Roman"/>
                <w:sz w:val="20"/>
                <w:szCs w:val="20"/>
              </w:rPr>
            </w:pPr>
            <w:r w:rsidRPr="00B0233B">
              <w:rPr>
                <w:rFonts w:ascii="Times New Roman" w:hAnsi="Times New Roman" w:cs="Times New Roman"/>
                <w:sz w:val="20"/>
                <w:szCs w:val="20"/>
              </w:rPr>
              <w:t xml:space="preserve">от красной линии проезда (в случае отсутствия установленной красной линии - от границ земельного участка, граничащего с проездом) – </w:t>
            </w:r>
          </w:p>
          <w:p w:rsidR="00B0233B" w:rsidRPr="00B0233B" w:rsidRDefault="00B0233B" w:rsidP="003D1E78">
            <w:pPr>
              <w:tabs>
                <w:tab w:val="left" w:pos="318"/>
              </w:tabs>
              <w:contextualSpacing/>
              <w:rPr>
                <w:rFonts w:ascii="Times New Roman" w:hAnsi="Times New Roman" w:cs="Times New Roman"/>
                <w:sz w:val="20"/>
                <w:szCs w:val="20"/>
              </w:rPr>
            </w:pPr>
            <w:r w:rsidRPr="00B0233B">
              <w:rPr>
                <w:rFonts w:ascii="Times New Roman" w:hAnsi="Times New Roman" w:cs="Times New Roman"/>
                <w:sz w:val="20"/>
                <w:szCs w:val="20"/>
              </w:rPr>
              <w:t>3 м;</w:t>
            </w:r>
          </w:p>
          <w:p w:rsidR="003D1E78" w:rsidRDefault="00B0233B" w:rsidP="00B0233B">
            <w:pPr>
              <w:numPr>
                <w:ilvl w:val="0"/>
                <w:numId w:val="59"/>
              </w:numPr>
              <w:tabs>
                <w:tab w:val="left" w:pos="318"/>
              </w:tabs>
              <w:ind w:left="113" w:firstLine="0"/>
              <w:contextualSpacing/>
              <w:rPr>
                <w:rFonts w:ascii="Times New Roman" w:hAnsi="Times New Roman" w:cs="Times New Roman"/>
                <w:sz w:val="20"/>
                <w:szCs w:val="20"/>
              </w:rPr>
            </w:pPr>
            <w:r w:rsidRPr="00B0233B">
              <w:rPr>
                <w:rFonts w:ascii="Times New Roman" w:hAnsi="Times New Roman" w:cs="Times New Roman"/>
                <w:sz w:val="20"/>
                <w:szCs w:val="20"/>
              </w:rPr>
              <w:t xml:space="preserve">до границ земельного участка – </w:t>
            </w:r>
          </w:p>
          <w:p w:rsidR="00B0233B" w:rsidRPr="00B0233B" w:rsidRDefault="00B0233B" w:rsidP="003D1E78">
            <w:pPr>
              <w:tabs>
                <w:tab w:val="left" w:pos="318"/>
              </w:tabs>
              <w:contextualSpacing/>
              <w:rPr>
                <w:rFonts w:ascii="Times New Roman" w:hAnsi="Times New Roman" w:cs="Times New Roman"/>
                <w:sz w:val="20"/>
                <w:szCs w:val="20"/>
              </w:rPr>
            </w:pPr>
            <w:r w:rsidRPr="00B0233B">
              <w:rPr>
                <w:rFonts w:ascii="Times New Roman" w:hAnsi="Times New Roman" w:cs="Times New Roman"/>
                <w:sz w:val="20"/>
                <w:szCs w:val="20"/>
              </w:rPr>
              <w:t>3 м.</w:t>
            </w:r>
          </w:p>
          <w:p w:rsidR="00B0233B" w:rsidRPr="00B0233B" w:rsidRDefault="00B0233B" w:rsidP="00B0233B">
            <w:pPr>
              <w:contextualSpacing/>
              <w:rPr>
                <w:rFonts w:ascii="Times New Roman" w:hAnsi="Times New Roman" w:cs="Times New Roman"/>
                <w:sz w:val="20"/>
                <w:szCs w:val="20"/>
              </w:rPr>
            </w:pPr>
            <w:r w:rsidRPr="00B0233B">
              <w:rPr>
                <w:rFonts w:ascii="Times New Roman" w:hAnsi="Times New Roman" w:cs="Times New Roman"/>
                <w:sz w:val="20"/>
                <w:szCs w:val="20"/>
              </w:rPr>
              <w:t>Иные предельные параметры не подлежат установлению</w:t>
            </w:r>
          </w:p>
        </w:tc>
        <w:tc>
          <w:tcPr>
            <w:tcW w:w="1521" w:type="pct"/>
            <w:tcBorders>
              <w:top w:val="single" w:sz="4" w:space="0" w:color="auto"/>
              <w:left w:val="single" w:sz="4" w:space="0" w:color="auto"/>
              <w:bottom w:val="single" w:sz="4" w:space="0" w:color="auto"/>
              <w:right w:val="single" w:sz="4" w:space="0" w:color="auto"/>
            </w:tcBorders>
            <w:hideMark/>
          </w:tcPr>
          <w:p w:rsidR="00B0233B" w:rsidRDefault="00B0233B" w:rsidP="00F01412">
            <w:r w:rsidRPr="00C67217">
              <w:rPr>
                <w:rFonts w:ascii="Times New Roman" w:hAnsi="Times New Roman" w:cs="Times New Roman"/>
                <w:sz w:val="20"/>
                <w:szCs w:val="20"/>
              </w:rPr>
              <w:t>Не подлежат установлению</w:t>
            </w:r>
          </w:p>
        </w:tc>
      </w:tr>
    </w:tbl>
    <w:p w:rsidR="00014528" w:rsidRDefault="00014528" w:rsidP="0077590E">
      <w:pPr>
        <w:ind w:left="0" w:right="0"/>
        <w:jc w:val="right"/>
        <w:rPr>
          <w:rFonts w:ascii="Times New Roman" w:hAnsi="Times New Roman" w:cs="Times New Roman"/>
          <w:sz w:val="28"/>
          <w:szCs w:val="24"/>
        </w:rPr>
      </w:pPr>
    </w:p>
    <w:p w:rsidR="0077590E" w:rsidRPr="00BA697A" w:rsidRDefault="0077590E" w:rsidP="0077590E">
      <w:pPr>
        <w:pStyle w:val="3"/>
        <w:spacing w:before="0" w:after="0"/>
        <w:ind w:left="0" w:right="0"/>
        <w:jc w:val="center"/>
        <w:rPr>
          <w:rFonts w:cs="Times New Roman"/>
          <w:sz w:val="28"/>
          <w:szCs w:val="28"/>
        </w:rPr>
      </w:pPr>
      <w:bookmarkStart w:id="187" w:name="_Toc46353588"/>
      <w:r>
        <w:rPr>
          <w:rFonts w:cs="Times New Roman"/>
          <w:sz w:val="28"/>
          <w:szCs w:val="28"/>
        </w:rPr>
        <w:t>Глава 4</w:t>
      </w:r>
      <w:r w:rsidRPr="00BA697A">
        <w:rPr>
          <w:rFonts w:cs="Times New Roman"/>
          <w:sz w:val="28"/>
          <w:szCs w:val="28"/>
        </w:rPr>
        <w:t xml:space="preserve">. </w:t>
      </w:r>
      <w:r>
        <w:rPr>
          <w:rFonts w:cs="Times New Roman"/>
          <w:sz w:val="28"/>
          <w:szCs w:val="28"/>
        </w:rPr>
        <w:t>Общественно-жилого назначения (ОЖ</w:t>
      </w:r>
      <w:r w:rsidRPr="00BA697A">
        <w:rPr>
          <w:rFonts w:cs="Times New Roman"/>
          <w:sz w:val="28"/>
          <w:szCs w:val="28"/>
        </w:rPr>
        <w:t>)</w:t>
      </w:r>
      <w:bookmarkEnd w:id="187"/>
    </w:p>
    <w:p w:rsidR="0077590E" w:rsidRDefault="0077590E" w:rsidP="000E6849">
      <w:pPr>
        <w:jc w:val="center"/>
        <w:rPr>
          <w:rFonts w:ascii="Times New Roman" w:hAnsi="Times New Roman" w:cs="Times New Roman"/>
          <w:b/>
          <w:sz w:val="28"/>
          <w:szCs w:val="28"/>
        </w:rPr>
      </w:pPr>
    </w:p>
    <w:p w:rsidR="000E6849" w:rsidRPr="003332D7" w:rsidRDefault="000E6849" w:rsidP="000E6849">
      <w:pPr>
        <w:jc w:val="center"/>
        <w:rPr>
          <w:rFonts w:ascii="Times New Roman" w:hAnsi="Times New Roman" w:cs="Times New Roman"/>
          <w:b/>
          <w:sz w:val="28"/>
          <w:szCs w:val="28"/>
        </w:rPr>
      </w:pPr>
      <w:r w:rsidRPr="003332D7">
        <w:rPr>
          <w:rFonts w:ascii="Times New Roman" w:hAnsi="Times New Roman" w:cs="Times New Roman"/>
          <w:b/>
          <w:sz w:val="28"/>
          <w:szCs w:val="28"/>
        </w:rPr>
        <w:t>Зона общественно-жилого назначения (ОЖ)</w:t>
      </w:r>
    </w:p>
    <w:p w:rsidR="003332D7" w:rsidRPr="000D71EB" w:rsidRDefault="003332D7" w:rsidP="00FF0EC7">
      <w:pPr>
        <w:tabs>
          <w:tab w:val="left" w:pos="709"/>
        </w:tabs>
        <w:autoSpaceDE w:val="0"/>
        <w:autoSpaceDN w:val="0"/>
        <w:adjustRightInd w:val="0"/>
        <w:ind w:left="0" w:right="0"/>
        <w:contextualSpacing/>
        <w:rPr>
          <w:rFonts w:ascii="Times New Roman" w:eastAsia="Calibri" w:hAnsi="Times New Roman" w:cs="Times New Roman"/>
          <w:sz w:val="28"/>
          <w:szCs w:val="28"/>
          <w:lang w:eastAsia="en-US"/>
        </w:rPr>
      </w:pPr>
    </w:p>
    <w:p w:rsidR="003332D7" w:rsidRDefault="003332D7" w:rsidP="008A172A">
      <w:pPr>
        <w:tabs>
          <w:tab w:val="left" w:pos="709"/>
        </w:tabs>
        <w:autoSpaceDE w:val="0"/>
        <w:autoSpaceDN w:val="0"/>
        <w:adjustRightInd w:val="0"/>
        <w:ind w:left="0" w:right="0"/>
        <w:contextualSpacing/>
        <w:rPr>
          <w:rFonts w:ascii="Times New Roman" w:hAnsi="Times New Roman" w:cs="Times New Roman"/>
          <w:bCs/>
          <w:iCs/>
          <w:sz w:val="28"/>
          <w:szCs w:val="28"/>
        </w:rPr>
      </w:pPr>
      <w:r w:rsidRPr="005B0199">
        <w:rPr>
          <w:rFonts w:ascii="Times New Roman" w:hAnsi="Times New Roman" w:cs="Times New Roman"/>
          <w:bCs/>
          <w:iCs/>
          <w:sz w:val="28"/>
          <w:szCs w:val="28"/>
        </w:rPr>
        <w:tab/>
      </w:r>
      <w:r w:rsidR="00A839FE">
        <w:rPr>
          <w:rFonts w:ascii="Times New Roman" w:hAnsi="Times New Roman" w:cs="Times New Roman"/>
          <w:bCs/>
          <w:iCs/>
          <w:sz w:val="28"/>
          <w:szCs w:val="28"/>
        </w:rPr>
        <w:t>182</w:t>
      </w:r>
      <w:r w:rsidR="00CC5E63" w:rsidRPr="008558A6">
        <w:rPr>
          <w:rFonts w:ascii="Times New Roman" w:hAnsi="Times New Roman" w:cs="Times New Roman"/>
          <w:bCs/>
          <w:iCs/>
          <w:sz w:val="28"/>
          <w:szCs w:val="28"/>
        </w:rPr>
        <w:t>.</w:t>
      </w:r>
      <w:r w:rsidR="00CC5E63">
        <w:rPr>
          <w:rFonts w:ascii="Times New Roman" w:hAnsi="Times New Roman" w:cs="Times New Roman"/>
          <w:bCs/>
          <w:iCs/>
          <w:sz w:val="28"/>
          <w:szCs w:val="28"/>
        </w:rPr>
        <w:t xml:space="preserve"> </w:t>
      </w:r>
      <w:r w:rsidRPr="005B0199">
        <w:rPr>
          <w:rFonts w:ascii="Times New Roman" w:hAnsi="Times New Roman" w:cs="Times New Roman"/>
          <w:bCs/>
          <w:iCs/>
          <w:sz w:val="28"/>
          <w:szCs w:val="28"/>
        </w:rPr>
        <w:t>Зона общественно-</w:t>
      </w:r>
      <w:r w:rsidR="00561E6E">
        <w:rPr>
          <w:rFonts w:ascii="Times New Roman" w:hAnsi="Times New Roman" w:cs="Times New Roman"/>
          <w:bCs/>
          <w:iCs/>
          <w:sz w:val="28"/>
          <w:szCs w:val="28"/>
        </w:rPr>
        <w:t>жилого</w:t>
      </w:r>
      <w:r w:rsidRPr="005B0199">
        <w:rPr>
          <w:rFonts w:ascii="Times New Roman" w:hAnsi="Times New Roman" w:cs="Times New Roman"/>
          <w:bCs/>
          <w:iCs/>
          <w:sz w:val="28"/>
          <w:szCs w:val="28"/>
        </w:rPr>
        <w:t xml:space="preserve"> </w:t>
      </w:r>
      <w:r w:rsidR="00561E6E">
        <w:rPr>
          <w:rFonts w:ascii="Times New Roman" w:hAnsi="Times New Roman" w:cs="Times New Roman"/>
          <w:bCs/>
          <w:iCs/>
          <w:sz w:val="28"/>
          <w:szCs w:val="28"/>
        </w:rPr>
        <w:t xml:space="preserve">назначения </w:t>
      </w:r>
      <w:r w:rsidRPr="005B0199">
        <w:rPr>
          <w:rFonts w:ascii="Times New Roman" w:hAnsi="Times New Roman" w:cs="Times New Roman"/>
          <w:bCs/>
          <w:iCs/>
          <w:sz w:val="28"/>
          <w:szCs w:val="28"/>
        </w:rPr>
        <w:t>выделена для обеспечения правовых условий использования, строительства и реконструкции административных, общественно-деловых объектов недвижимости,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на равных основаниях, размещения отдельно стоящих жилых зданий, не образующих элементов жилой среды (жилых групп, кварталов).</w:t>
      </w:r>
    </w:p>
    <w:p w:rsidR="008913B3" w:rsidRPr="008A172A" w:rsidRDefault="008913B3" w:rsidP="008A172A">
      <w:pPr>
        <w:tabs>
          <w:tab w:val="left" w:pos="709"/>
        </w:tabs>
        <w:autoSpaceDE w:val="0"/>
        <w:autoSpaceDN w:val="0"/>
        <w:adjustRightInd w:val="0"/>
        <w:ind w:left="0" w:right="0"/>
        <w:contextualSpacing/>
        <w:rPr>
          <w:rFonts w:ascii="Times New Roman" w:hAnsi="Times New Roman" w:cs="Times New Roman"/>
          <w:bCs/>
          <w:iCs/>
          <w:sz w:val="28"/>
          <w:szCs w:val="28"/>
        </w:rPr>
      </w:pPr>
    </w:p>
    <w:p w:rsidR="003332D7" w:rsidRPr="005B0199" w:rsidRDefault="003332D7" w:rsidP="003332D7">
      <w:pPr>
        <w:ind w:left="0" w:right="0" w:firstLine="426"/>
        <w:jc w:val="center"/>
        <w:rPr>
          <w:rFonts w:ascii="Times New Roman" w:hAnsi="Times New Roman" w:cs="Times New Roman"/>
          <w:b/>
          <w:sz w:val="28"/>
          <w:szCs w:val="28"/>
        </w:rPr>
      </w:pPr>
      <w:r w:rsidRPr="005B0199">
        <w:rPr>
          <w:rFonts w:ascii="Times New Roman" w:hAnsi="Times New Roman" w:cs="Times New Roman"/>
          <w:b/>
          <w:sz w:val="28"/>
          <w:szCs w:val="28"/>
        </w:rPr>
        <w:t>Перечень основных видов разрешенного использования объектов капитального строительства и земельных участков</w:t>
      </w:r>
    </w:p>
    <w:p w:rsidR="003332D7" w:rsidRPr="000D71EB" w:rsidRDefault="003332D7" w:rsidP="003332D7">
      <w:pPr>
        <w:ind w:left="0" w:right="0" w:firstLine="426"/>
        <w:jc w:val="center"/>
        <w:rPr>
          <w:rFonts w:ascii="Times New Roman" w:hAnsi="Times New Roman" w:cs="Times New Roman"/>
          <w:sz w:val="28"/>
          <w:szCs w:val="28"/>
        </w:rPr>
      </w:pPr>
    </w:p>
    <w:p w:rsidR="003332D7" w:rsidRPr="005B0199" w:rsidRDefault="003332D7" w:rsidP="003332D7">
      <w:pPr>
        <w:ind w:left="0" w:right="0" w:firstLine="426"/>
        <w:jc w:val="right"/>
        <w:rPr>
          <w:rFonts w:ascii="Times New Roman" w:hAnsi="Times New Roman" w:cs="Times New Roman"/>
          <w:sz w:val="28"/>
          <w:szCs w:val="28"/>
        </w:rPr>
      </w:pPr>
      <w:r w:rsidRPr="005B0199">
        <w:rPr>
          <w:rFonts w:ascii="Times New Roman" w:hAnsi="Times New Roman" w:cs="Times New Roman"/>
          <w:sz w:val="28"/>
          <w:szCs w:val="28"/>
        </w:rPr>
        <w:t xml:space="preserve">Таблица </w:t>
      </w:r>
      <w:r w:rsidR="0077590E">
        <w:rPr>
          <w:rFonts w:ascii="Times New Roman" w:hAnsi="Times New Roman" w:cs="Times New Roman"/>
          <w:sz w:val="28"/>
          <w:szCs w:val="28"/>
        </w:rPr>
        <w:t>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3332D7" w:rsidRPr="005B0199" w:rsidTr="003332D7">
        <w:trPr>
          <w:trHeight w:val="20"/>
          <w:jc w:val="center"/>
        </w:trPr>
        <w:tc>
          <w:tcPr>
            <w:tcW w:w="348" w:type="pct"/>
            <w:vMerge w:val="restart"/>
            <w:tcBorders>
              <w:bottom w:val="nil"/>
            </w:tcBorders>
            <w:vAlign w:val="center"/>
          </w:tcPr>
          <w:p w:rsidR="003332D7" w:rsidRPr="005B0199" w:rsidRDefault="003332D7" w:rsidP="003332D7">
            <w:pPr>
              <w:widowControl w:val="0"/>
              <w:ind w:left="0" w:right="0"/>
              <w:contextualSpacing/>
              <w:jc w:val="center"/>
              <w:rPr>
                <w:rFonts w:eastAsia="Calibri" w:cs="Times New Roman"/>
                <w:b/>
                <w:spacing w:val="-4"/>
                <w:sz w:val="20"/>
                <w:szCs w:val="20"/>
                <w:lang w:eastAsia="en-US"/>
              </w:rPr>
            </w:pPr>
            <w:r w:rsidRPr="005B0199">
              <w:rPr>
                <w:rFonts w:ascii="Times New Roman" w:eastAsia="Calibri" w:hAnsi="Times New Roman" w:cs="Times New Roman"/>
                <w:b/>
                <w:color w:val="000000"/>
                <w:spacing w:val="-2"/>
                <w:sz w:val="20"/>
                <w:szCs w:val="20"/>
                <w:shd w:val="clear" w:color="auto" w:fill="FFFFFF"/>
                <w:lang w:eastAsia="en-US"/>
              </w:rPr>
              <w:t>№</w:t>
            </w:r>
          </w:p>
          <w:p w:rsidR="003332D7" w:rsidRPr="005B0199" w:rsidRDefault="003332D7" w:rsidP="003332D7">
            <w:pPr>
              <w:widowControl w:val="0"/>
              <w:ind w:left="0" w:right="0"/>
              <w:contextualSpacing/>
              <w:jc w:val="center"/>
              <w:rPr>
                <w:rFonts w:eastAsia="Calibri" w:cs="Times New Roman"/>
                <w:b/>
                <w:spacing w:val="-4"/>
                <w:sz w:val="20"/>
                <w:szCs w:val="20"/>
                <w:lang w:eastAsia="en-US"/>
              </w:rPr>
            </w:pPr>
            <w:proofErr w:type="spellStart"/>
            <w:r w:rsidRPr="005B0199">
              <w:rPr>
                <w:rFonts w:ascii="Times New Roman" w:eastAsia="Calibri" w:hAnsi="Times New Roman" w:cs="Times New Roman"/>
                <w:b/>
                <w:color w:val="000000"/>
                <w:spacing w:val="-2"/>
                <w:sz w:val="20"/>
                <w:szCs w:val="20"/>
                <w:shd w:val="clear" w:color="auto" w:fill="FFFFFF"/>
                <w:lang w:eastAsia="en-US"/>
              </w:rPr>
              <w:t>п</w:t>
            </w:r>
            <w:proofErr w:type="spellEnd"/>
            <w:r w:rsidRPr="005B0199">
              <w:rPr>
                <w:rFonts w:ascii="Times New Roman" w:eastAsia="Calibri" w:hAnsi="Times New Roman" w:cs="Times New Roman"/>
                <w:b/>
                <w:color w:val="000000"/>
                <w:spacing w:val="-2"/>
                <w:sz w:val="20"/>
                <w:szCs w:val="20"/>
                <w:shd w:val="clear" w:color="auto" w:fill="FFFFFF"/>
                <w:lang w:eastAsia="en-US"/>
              </w:rPr>
              <w:t>/</w:t>
            </w:r>
            <w:proofErr w:type="spellStart"/>
            <w:r w:rsidRPr="005B0199">
              <w:rPr>
                <w:rFonts w:ascii="Times New Roman" w:eastAsia="Calibri" w:hAnsi="Times New Roman" w:cs="Times New Roman"/>
                <w:b/>
                <w:color w:val="000000"/>
                <w:spacing w:val="-2"/>
                <w:sz w:val="20"/>
                <w:szCs w:val="20"/>
                <w:shd w:val="clear" w:color="auto" w:fill="FFFFFF"/>
                <w:lang w:eastAsia="en-US"/>
              </w:rPr>
              <w:t>п</w:t>
            </w:r>
            <w:proofErr w:type="spellEnd"/>
          </w:p>
        </w:tc>
        <w:tc>
          <w:tcPr>
            <w:tcW w:w="1588" w:type="pct"/>
            <w:gridSpan w:val="2"/>
            <w:tcBorders>
              <w:bottom w:val="single" w:sz="4" w:space="0" w:color="auto"/>
            </w:tcBorders>
            <w:vAlign w:val="center"/>
          </w:tcPr>
          <w:p w:rsidR="003332D7" w:rsidRPr="005B0199" w:rsidRDefault="003332D7" w:rsidP="003332D7">
            <w:pPr>
              <w:widowControl w:val="0"/>
              <w:ind w:left="0" w:right="0"/>
              <w:contextualSpacing/>
              <w:jc w:val="center"/>
              <w:rPr>
                <w:rFonts w:eastAsia="Calibri" w:cs="Times New Roman"/>
                <w:b/>
                <w:spacing w:val="-4"/>
                <w:sz w:val="20"/>
                <w:szCs w:val="20"/>
                <w:lang w:eastAsia="en-US"/>
              </w:rPr>
            </w:pPr>
            <w:r w:rsidRPr="005B0199">
              <w:rPr>
                <w:rFonts w:ascii="Times New Roman" w:eastAsia="Calibri" w:hAnsi="Times New Roman" w:cs="Times New Roman"/>
                <w:b/>
                <w:color w:val="000000"/>
                <w:spacing w:val="-2"/>
                <w:sz w:val="20"/>
                <w:szCs w:val="20"/>
                <w:shd w:val="clear" w:color="auto" w:fill="FFFFFF"/>
                <w:lang w:eastAsia="en-US"/>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3332D7" w:rsidRPr="005B0199" w:rsidRDefault="003332D7" w:rsidP="003332D7">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5B0199">
              <w:rPr>
                <w:rFonts w:ascii="Times New Roman" w:hAnsi="Times New Roman" w:cs="Times New Roman"/>
                <w:b/>
                <w:color w:val="000000"/>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3332D7" w:rsidRPr="005B0199" w:rsidTr="003332D7">
        <w:trPr>
          <w:trHeight w:val="20"/>
          <w:jc w:val="center"/>
        </w:trPr>
        <w:tc>
          <w:tcPr>
            <w:tcW w:w="348" w:type="pct"/>
            <w:vMerge/>
            <w:tcBorders>
              <w:bottom w:val="nil"/>
            </w:tcBorders>
            <w:vAlign w:val="center"/>
          </w:tcPr>
          <w:p w:rsidR="003332D7" w:rsidRPr="005B0199" w:rsidRDefault="003332D7" w:rsidP="003332D7">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3332D7" w:rsidRPr="005B0199" w:rsidRDefault="003332D7" w:rsidP="003332D7">
            <w:pPr>
              <w:widowControl w:val="0"/>
              <w:ind w:left="0" w:right="0"/>
              <w:contextualSpacing/>
              <w:jc w:val="center"/>
              <w:rPr>
                <w:rFonts w:eastAsia="Calibri" w:cs="Times New Roman"/>
                <w:b/>
                <w:spacing w:val="-4"/>
                <w:sz w:val="20"/>
                <w:szCs w:val="20"/>
                <w:lang w:eastAsia="en-US"/>
              </w:rPr>
            </w:pPr>
            <w:r w:rsidRPr="005B0199">
              <w:rPr>
                <w:rFonts w:ascii="Times New Roman" w:eastAsia="Calibri" w:hAnsi="Times New Roman" w:cs="Times New Roman"/>
                <w:b/>
                <w:color w:val="000000"/>
                <w:spacing w:val="-2"/>
                <w:sz w:val="20"/>
                <w:szCs w:val="20"/>
                <w:shd w:val="clear" w:color="auto" w:fill="FFFFFF"/>
                <w:lang w:eastAsia="en-US"/>
              </w:rPr>
              <w:t>Код</w:t>
            </w:r>
          </w:p>
        </w:tc>
        <w:tc>
          <w:tcPr>
            <w:tcW w:w="1105" w:type="pct"/>
            <w:tcBorders>
              <w:bottom w:val="nil"/>
            </w:tcBorders>
            <w:shd w:val="clear" w:color="auto" w:fill="auto"/>
            <w:vAlign w:val="center"/>
          </w:tcPr>
          <w:p w:rsidR="003332D7" w:rsidRPr="005B0199" w:rsidRDefault="003332D7" w:rsidP="003332D7">
            <w:pPr>
              <w:widowControl w:val="0"/>
              <w:tabs>
                <w:tab w:val="left" w:pos="480"/>
                <w:tab w:val="center" w:pos="1129"/>
              </w:tabs>
              <w:ind w:left="0" w:right="0"/>
              <w:contextualSpacing/>
              <w:jc w:val="center"/>
              <w:rPr>
                <w:rFonts w:eastAsia="Calibri" w:cs="Times New Roman"/>
                <w:b/>
                <w:spacing w:val="-4"/>
                <w:sz w:val="20"/>
                <w:szCs w:val="20"/>
                <w:lang w:eastAsia="en-US"/>
              </w:rPr>
            </w:pPr>
            <w:r w:rsidRPr="005B0199">
              <w:rPr>
                <w:rFonts w:ascii="Times New Roman" w:eastAsia="Calibri" w:hAnsi="Times New Roman" w:cs="Times New Roman"/>
                <w:b/>
                <w:color w:val="000000"/>
                <w:spacing w:val="-2"/>
                <w:sz w:val="20"/>
                <w:szCs w:val="20"/>
                <w:shd w:val="clear" w:color="auto" w:fill="FFFFFF"/>
                <w:lang w:eastAsia="en-US"/>
              </w:rPr>
              <w:t>Наименование</w:t>
            </w:r>
          </w:p>
        </w:tc>
        <w:tc>
          <w:tcPr>
            <w:tcW w:w="3064" w:type="pct"/>
            <w:vMerge/>
            <w:tcBorders>
              <w:bottom w:val="nil"/>
            </w:tcBorders>
            <w:shd w:val="clear" w:color="auto" w:fill="auto"/>
            <w:vAlign w:val="center"/>
          </w:tcPr>
          <w:p w:rsidR="003332D7" w:rsidRPr="005B0199" w:rsidRDefault="003332D7" w:rsidP="003332D7">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3332D7" w:rsidRPr="005B0199" w:rsidRDefault="003332D7" w:rsidP="003332D7">
      <w:pPr>
        <w:spacing w:line="14" w:lineRule="auto"/>
        <w:ind w:left="0" w:right="0" w:firstLine="425"/>
        <w:jc w:val="center"/>
        <w:rPr>
          <w:rFonts w:ascii="Times New Roman" w:hAnsi="Times New Roman" w:cs="Times New Roman"/>
          <w:sz w:val="24"/>
          <w:szCs w:val="24"/>
        </w:rPr>
      </w:pPr>
    </w:p>
    <w:p w:rsidR="003332D7" w:rsidRPr="005B0199" w:rsidRDefault="003332D7" w:rsidP="003332D7">
      <w:pPr>
        <w:spacing w:line="14" w:lineRule="auto"/>
        <w:ind w:left="0" w:right="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3332D7" w:rsidRPr="005B0199" w:rsidTr="003332D7">
        <w:trPr>
          <w:trHeight w:val="20"/>
          <w:tblHeader/>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ind w:left="0" w:right="0"/>
              <w:jc w:val="center"/>
              <w:rPr>
                <w:rFonts w:ascii="Times New Roman" w:hAnsi="Times New Roman" w:cs="Times New Roman"/>
                <w:sz w:val="18"/>
                <w:szCs w:val="18"/>
              </w:rPr>
            </w:pPr>
            <w:r w:rsidRPr="005B0199">
              <w:rPr>
                <w:rFonts w:ascii="Times New Roman" w:hAnsi="Times New Roman" w:cs="Times New Roman"/>
                <w:sz w:val="18"/>
                <w:szCs w:val="18"/>
              </w:rPr>
              <w:t>1</w:t>
            </w: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jc w:val="center"/>
              <w:rPr>
                <w:rFonts w:ascii="Times New Roman" w:hAnsi="Times New Roman" w:cs="Times New Roman"/>
                <w:sz w:val="18"/>
                <w:szCs w:val="18"/>
              </w:rPr>
            </w:pPr>
            <w:r w:rsidRPr="005B0199">
              <w:rPr>
                <w:rFonts w:ascii="Times New Roman" w:hAnsi="Times New Roman" w:cs="Times New Roman"/>
                <w:sz w:val="18"/>
                <w:szCs w:val="18"/>
              </w:rPr>
              <w:t>2</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autoSpaceDE w:val="0"/>
              <w:autoSpaceDN w:val="0"/>
              <w:adjustRightInd w:val="0"/>
              <w:jc w:val="center"/>
              <w:rPr>
                <w:rFonts w:ascii="Times New Roman" w:hAnsi="Times New Roman" w:cs="Times New Roman"/>
                <w:sz w:val="18"/>
                <w:szCs w:val="18"/>
              </w:rPr>
            </w:pPr>
            <w:r w:rsidRPr="005B0199">
              <w:rPr>
                <w:rFonts w:ascii="Times New Roman" w:hAnsi="Times New Roman" w:cs="Times New Roman"/>
                <w:sz w:val="18"/>
                <w:szCs w:val="18"/>
              </w:rPr>
              <w:t>3</w:t>
            </w:r>
          </w:p>
        </w:tc>
        <w:tc>
          <w:tcPr>
            <w:tcW w:w="3064"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tabs>
                <w:tab w:val="left" w:pos="236"/>
              </w:tabs>
              <w:autoSpaceDE w:val="0"/>
              <w:autoSpaceDN w:val="0"/>
              <w:adjustRightInd w:val="0"/>
              <w:contextualSpacing/>
              <w:jc w:val="center"/>
              <w:rPr>
                <w:rFonts w:ascii="Times New Roman" w:eastAsia="Calibri" w:hAnsi="Times New Roman" w:cs="Times New Roman"/>
                <w:bCs/>
                <w:sz w:val="18"/>
                <w:szCs w:val="18"/>
                <w:lang w:eastAsia="en-US"/>
              </w:rPr>
            </w:pPr>
            <w:r w:rsidRPr="005B0199">
              <w:rPr>
                <w:rFonts w:ascii="Times New Roman" w:eastAsia="Calibri" w:hAnsi="Times New Roman" w:cs="Times New Roman"/>
                <w:bCs/>
                <w:sz w:val="18"/>
                <w:szCs w:val="18"/>
                <w:lang w:eastAsia="en-US"/>
              </w:rPr>
              <w:t>4</w:t>
            </w:r>
          </w:p>
        </w:tc>
      </w:tr>
      <w:tr w:rsidR="003332D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9E07CB" w:rsidP="009E07CB">
            <w:pPr>
              <w:ind w:left="0" w:right="0"/>
              <w:jc w:val="center"/>
              <w:rPr>
                <w:rFonts w:ascii="Times New Roman" w:hAnsi="Times New Roman" w:cs="Times New Roman"/>
                <w:sz w:val="20"/>
                <w:szCs w:val="20"/>
              </w:rPr>
            </w:pPr>
            <w:r>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3.8.1</w:t>
            </w:r>
          </w:p>
          <w:p w:rsidR="003332D7" w:rsidRPr="005B0199" w:rsidRDefault="003332D7" w:rsidP="00B0233B">
            <w:pPr>
              <w:jc w:val="center"/>
              <w:rPr>
                <w:rFonts w:ascii="Times New Roman" w:hAnsi="Times New Roman" w:cs="Times New Roman"/>
                <w:sz w:val="20"/>
                <w:szCs w:val="20"/>
              </w:rPr>
            </w:pP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Государственное управление</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332D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4.1</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Деловое управление</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332D7" w:rsidRPr="005B0199" w:rsidTr="003332D7">
        <w:trPr>
          <w:trHeight w:val="779"/>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4.5</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Банковская и страховая деятельность</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332D7" w:rsidRPr="005B0199" w:rsidTr="003332D7">
        <w:trPr>
          <w:trHeight w:val="988"/>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3.6.1</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Объекты </w:t>
            </w:r>
            <w:proofErr w:type="spellStart"/>
            <w:r w:rsidRPr="005B0199">
              <w:rPr>
                <w:rFonts w:ascii="Times New Roman" w:hAnsi="Times New Roman" w:cs="Times New Roman"/>
                <w:sz w:val="20"/>
                <w:szCs w:val="20"/>
              </w:rPr>
              <w:t>культурно-досуговой</w:t>
            </w:r>
            <w:proofErr w:type="spellEnd"/>
            <w:r w:rsidRPr="005B0199">
              <w:rPr>
                <w:rFonts w:ascii="Times New Roman" w:hAnsi="Times New Roman" w:cs="Times New Roman"/>
                <w:sz w:val="20"/>
                <w:szCs w:val="20"/>
              </w:rPr>
              <w:t xml:space="preserve"> деятельности</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r>
      <w:tr w:rsidR="003332D7" w:rsidRPr="005B0199" w:rsidTr="009E07CB">
        <w:trPr>
          <w:trHeight w:val="1647"/>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4.2</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Объекты торговли (торговые центры, торгово-развлекательные центры (комплексы</w:t>
            </w:r>
          </w:p>
        </w:tc>
        <w:tc>
          <w:tcPr>
            <w:tcW w:w="3064"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widowControl w:val="0"/>
              <w:rPr>
                <w:rFonts w:ascii="Times New Roman" w:hAnsi="Times New Roman" w:cs="Times New Roman"/>
                <w:sz w:val="20"/>
                <w:szCs w:val="20"/>
              </w:rPr>
            </w:pPr>
            <w:r w:rsidRPr="005B0199">
              <w:rPr>
                <w:rFonts w:ascii="Times New Roman" w:hAnsi="Times New Roman" w:cs="Times New Roman"/>
                <w:sz w:val="20"/>
                <w:szCs w:val="20"/>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5B0199">
                <w:rPr>
                  <w:rFonts w:ascii="Times New Roman" w:hAnsi="Times New Roman" w:cs="Times New Roman"/>
                  <w:sz w:val="20"/>
                  <w:szCs w:val="20"/>
                </w:rPr>
                <w:t>5000 кв. м</w:t>
              </w:r>
            </w:smartTag>
            <w:r w:rsidRPr="005B0199">
              <w:rPr>
                <w:rFonts w:ascii="Times New Roman" w:hAnsi="Times New Roman" w:cs="Times New Roman"/>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w:t>
            </w:r>
            <w:hyperlink w:anchor="P374" w:history="1">
              <w:r w:rsidRPr="005B0199">
                <w:rPr>
                  <w:rFonts w:ascii="Times New Roman" w:hAnsi="Times New Roman" w:cs="Times New Roman"/>
                  <w:sz w:val="20"/>
                  <w:szCs w:val="20"/>
                </w:rPr>
                <w:t>4.8.2</w:t>
              </w:r>
            </w:hyperlink>
            <w:r w:rsidRPr="005B0199">
              <w:rPr>
                <w:rFonts w:ascii="Times New Roman" w:hAnsi="Times New Roman" w:cs="Times New Roman"/>
                <w:sz w:val="20"/>
                <w:szCs w:val="20"/>
              </w:rPr>
              <w:t>;</w:t>
            </w:r>
          </w:p>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r>
      <w:tr w:rsidR="003332D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4.4</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Магазины</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8623AF">
              <w:rPr>
                <w:rFonts w:ascii="Times New Roman" w:hAnsi="Times New Roman" w:cs="Times New Roman"/>
                <w:sz w:val="20"/>
                <w:szCs w:val="20"/>
              </w:rPr>
              <w:t>500</w:t>
            </w:r>
            <w:r w:rsidR="008623AF" w:rsidRPr="008623AF">
              <w:rPr>
                <w:rFonts w:ascii="Times New Roman" w:hAnsi="Times New Roman" w:cs="Times New Roman"/>
                <w:sz w:val="20"/>
                <w:szCs w:val="20"/>
              </w:rPr>
              <w:t>0</w:t>
            </w:r>
            <w:r w:rsidRPr="005B0199">
              <w:rPr>
                <w:rFonts w:ascii="Times New Roman" w:hAnsi="Times New Roman" w:cs="Times New Roman"/>
                <w:sz w:val="20"/>
                <w:szCs w:val="20"/>
              </w:rPr>
              <w:t xml:space="preserve"> кв. м</w:t>
            </w:r>
          </w:p>
        </w:tc>
      </w:tr>
      <w:tr w:rsidR="003332D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 xml:space="preserve">4.6 </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Общественное питание</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ind w:left="63" w:right="0" w:hanging="205"/>
              <w:rPr>
                <w:rFonts w:ascii="Times New Roman" w:hAnsi="Times New Roman" w:cs="Times New Roman"/>
                <w:sz w:val="20"/>
                <w:szCs w:val="20"/>
              </w:rPr>
            </w:pPr>
            <w:r w:rsidRPr="005B0199">
              <w:rPr>
                <w:rFonts w:ascii="Times New Roman" w:hAnsi="Times New Roman" w:cs="Times New Roman"/>
                <w:sz w:val="20"/>
                <w:szCs w:val="20"/>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332D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 xml:space="preserve">4.7 </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Гостиничное обслуживание</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332D7" w:rsidRPr="005B0199" w:rsidTr="003332D7">
        <w:trPr>
          <w:trHeight w:val="904"/>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3.7.1</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Осуществление религиозных обрядов</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332D7" w:rsidRPr="005B0199" w:rsidTr="003332D7">
        <w:trPr>
          <w:trHeight w:val="677"/>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3.2.3</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Оказание услуг связи</w:t>
            </w:r>
          </w:p>
        </w:tc>
        <w:tc>
          <w:tcPr>
            <w:tcW w:w="3064" w:type="pct"/>
            <w:tcBorders>
              <w:top w:val="single" w:sz="4" w:space="0" w:color="auto"/>
              <w:left w:val="single" w:sz="4" w:space="0" w:color="auto"/>
              <w:bottom w:val="single" w:sz="4" w:space="0" w:color="auto"/>
              <w:right w:val="single" w:sz="4" w:space="0" w:color="auto"/>
            </w:tcBorders>
          </w:tcPr>
          <w:p w:rsidR="00E1539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332D7" w:rsidRPr="005B0199" w:rsidTr="003332D7">
        <w:trPr>
          <w:trHeight w:val="1719"/>
          <w:jc w:val="center"/>
        </w:trPr>
        <w:tc>
          <w:tcPr>
            <w:tcW w:w="348" w:type="pct"/>
            <w:tcBorders>
              <w:top w:val="single" w:sz="4" w:space="0" w:color="auto"/>
              <w:left w:val="single" w:sz="4" w:space="0" w:color="auto"/>
              <w:bottom w:val="single" w:sz="4" w:space="0" w:color="auto"/>
              <w:right w:val="single" w:sz="4" w:space="0" w:color="auto"/>
            </w:tcBorders>
          </w:tcPr>
          <w:p w:rsidR="003332D7" w:rsidRPr="005B0199" w:rsidRDefault="003332D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jc w:val="center"/>
              <w:rPr>
                <w:rFonts w:ascii="Times New Roman" w:hAnsi="Times New Roman" w:cs="Times New Roman"/>
                <w:sz w:val="20"/>
                <w:szCs w:val="20"/>
              </w:rPr>
            </w:pPr>
            <w:r w:rsidRPr="005B0199">
              <w:rPr>
                <w:rFonts w:ascii="Times New Roman" w:hAnsi="Times New Roman" w:cs="Times New Roman"/>
                <w:sz w:val="20"/>
                <w:szCs w:val="20"/>
              </w:rPr>
              <w:t>8.3</w:t>
            </w:r>
          </w:p>
        </w:tc>
        <w:tc>
          <w:tcPr>
            <w:tcW w:w="1105"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color w:val="000000"/>
                <w:spacing w:val="-2"/>
                <w:sz w:val="20"/>
                <w:szCs w:val="20"/>
                <w:shd w:val="clear" w:color="auto" w:fill="FFFFFF"/>
              </w:rPr>
            </w:pPr>
            <w:r w:rsidRPr="005B0199">
              <w:rPr>
                <w:rFonts w:ascii="Times New Roman" w:hAnsi="Times New Roman" w:cs="Times New Roman"/>
                <w:sz w:val="20"/>
                <w:szCs w:val="20"/>
              </w:rPr>
              <w:t>Обеспечение внутреннего правопорядка</w:t>
            </w:r>
          </w:p>
        </w:tc>
        <w:tc>
          <w:tcPr>
            <w:tcW w:w="3064" w:type="pct"/>
            <w:tcBorders>
              <w:top w:val="single" w:sz="4" w:space="0" w:color="auto"/>
              <w:left w:val="single" w:sz="4" w:space="0" w:color="auto"/>
              <w:bottom w:val="single" w:sz="4" w:space="0" w:color="auto"/>
              <w:right w:val="single" w:sz="4" w:space="0" w:color="auto"/>
            </w:tcBorders>
          </w:tcPr>
          <w:p w:rsidR="003332D7" w:rsidRPr="005B0199" w:rsidRDefault="003332D7" w:rsidP="00B0233B">
            <w:pPr>
              <w:widowControl w:val="0"/>
              <w:rPr>
                <w:rFonts w:ascii="Times New Roman" w:hAnsi="Times New Roman" w:cs="Times New Roman"/>
                <w:sz w:val="20"/>
                <w:szCs w:val="20"/>
              </w:rPr>
            </w:pPr>
            <w:r w:rsidRPr="005B0199">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0199">
              <w:rPr>
                <w:rFonts w:ascii="Times New Roman" w:hAnsi="Times New Roman" w:cs="Times New Roman"/>
                <w:sz w:val="20"/>
                <w:szCs w:val="20"/>
              </w:rPr>
              <w:t>Росгвардии</w:t>
            </w:r>
            <w:proofErr w:type="spellEnd"/>
            <w:r w:rsidRPr="005B0199">
              <w:rPr>
                <w:rFonts w:ascii="Times New Roman" w:hAnsi="Times New Roman" w:cs="Times New Roman"/>
                <w:sz w:val="20"/>
                <w:szCs w:val="20"/>
              </w:rPr>
              <w:t xml:space="preserve"> и спасательных служб,                          в которых существует военизированная служба;</w:t>
            </w:r>
          </w:p>
          <w:p w:rsidR="00E15397" w:rsidRPr="005B0199" w:rsidRDefault="003332D7" w:rsidP="00B0233B">
            <w:pPr>
              <w:autoSpaceDE w:val="0"/>
              <w:autoSpaceDN w:val="0"/>
              <w:adjustRightInd w:val="0"/>
              <w:contextualSpacing/>
              <w:rPr>
                <w:rFonts w:ascii="Times New Roman" w:hAnsi="Times New Roman" w:cs="Times New Roman"/>
                <w:color w:val="000000"/>
                <w:spacing w:val="-2"/>
                <w:sz w:val="20"/>
                <w:szCs w:val="20"/>
                <w:shd w:val="clear" w:color="auto" w:fill="FFFFFF"/>
              </w:rPr>
            </w:pPr>
            <w:r w:rsidRPr="005B0199">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AE27A7" w:rsidRPr="005E19BD" w:rsidTr="003332D7">
        <w:trPr>
          <w:trHeight w:val="1719"/>
          <w:jc w:val="center"/>
        </w:trPr>
        <w:tc>
          <w:tcPr>
            <w:tcW w:w="348" w:type="pct"/>
            <w:tcBorders>
              <w:top w:val="single" w:sz="4" w:space="0" w:color="auto"/>
              <w:left w:val="single" w:sz="4" w:space="0" w:color="auto"/>
              <w:bottom w:val="single" w:sz="4" w:space="0" w:color="auto"/>
              <w:right w:val="single" w:sz="4" w:space="0" w:color="auto"/>
            </w:tcBorders>
          </w:tcPr>
          <w:p w:rsidR="00AE27A7" w:rsidRPr="00AE27A7" w:rsidRDefault="00AE27A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AE27A7" w:rsidRPr="00AE27A7" w:rsidRDefault="00AE27A7" w:rsidP="00B0233B">
            <w:pPr>
              <w:jc w:val="center"/>
              <w:rPr>
                <w:rFonts w:ascii="Times New Roman" w:hAnsi="Times New Roman" w:cs="Times New Roman"/>
                <w:sz w:val="20"/>
                <w:szCs w:val="20"/>
              </w:rPr>
            </w:pPr>
            <w:r w:rsidRPr="00AE27A7">
              <w:rPr>
                <w:rFonts w:ascii="Times New Roman" w:hAnsi="Times New Roman" w:cs="Times New Roman"/>
                <w:sz w:val="20"/>
                <w:szCs w:val="20"/>
              </w:rPr>
              <w:t>2.1.1</w:t>
            </w:r>
          </w:p>
        </w:tc>
        <w:tc>
          <w:tcPr>
            <w:tcW w:w="1105" w:type="pct"/>
            <w:tcBorders>
              <w:top w:val="single" w:sz="4" w:space="0" w:color="auto"/>
              <w:left w:val="single" w:sz="4" w:space="0" w:color="auto"/>
              <w:bottom w:val="single" w:sz="4" w:space="0" w:color="auto"/>
              <w:right w:val="single" w:sz="4" w:space="0" w:color="auto"/>
            </w:tcBorders>
          </w:tcPr>
          <w:p w:rsidR="00AE27A7" w:rsidRPr="00AE27A7" w:rsidRDefault="00AE27A7" w:rsidP="00B0233B">
            <w:pPr>
              <w:autoSpaceDE w:val="0"/>
              <w:autoSpaceDN w:val="0"/>
              <w:adjustRightInd w:val="0"/>
              <w:rPr>
                <w:rFonts w:ascii="Times New Roman" w:hAnsi="Times New Roman" w:cs="Times New Roman"/>
                <w:b/>
                <w:bCs/>
                <w:i/>
                <w:iCs/>
                <w:sz w:val="20"/>
                <w:szCs w:val="20"/>
              </w:rPr>
            </w:pPr>
            <w:r w:rsidRPr="00AE27A7">
              <w:rPr>
                <w:rFonts w:ascii="Times New Roman" w:hAnsi="Times New Roman" w:cs="Times New Roman"/>
                <w:color w:val="000000"/>
                <w:spacing w:val="-2"/>
                <w:sz w:val="20"/>
                <w:szCs w:val="20"/>
                <w:shd w:val="clear" w:color="auto" w:fill="FFFFFF"/>
              </w:rPr>
              <w:t>Малоэтажная многоквартирная жилая застройка</w:t>
            </w:r>
          </w:p>
        </w:tc>
        <w:tc>
          <w:tcPr>
            <w:tcW w:w="3064" w:type="pct"/>
            <w:tcBorders>
              <w:top w:val="single" w:sz="4" w:space="0" w:color="auto"/>
              <w:left w:val="single" w:sz="4" w:space="0" w:color="auto"/>
              <w:bottom w:val="single" w:sz="4" w:space="0" w:color="auto"/>
              <w:right w:val="single" w:sz="4" w:space="0" w:color="auto"/>
            </w:tcBorders>
          </w:tcPr>
          <w:p w:rsidR="00AE27A7" w:rsidRPr="00AE27A7" w:rsidRDefault="00AE27A7" w:rsidP="00B0233B">
            <w:pPr>
              <w:widowControl w:val="0"/>
              <w:rPr>
                <w:rFonts w:ascii="Times New Roman" w:hAnsi="Times New Roman" w:cs="Times New Roman"/>
                <w:color w:val="000000"/>
                <w:spacing w:val="-2"/>
                <w:sz w:val="20"/>
                <w:szCs w:val="20"/>
                <w:shd w:val="clear" w:color="auto" w:fill="FFFFFF"/>
              </w:rPr>
            </w:pPr>
            <w:r w:rsidRPr="00AE27A7">
              <w:rPr>
                <w:rFonts w:ascii="Times New Roman" w:hAnsi="Times New Roman" w:cs="Times New Roman"/>
                <w:color w:val="000000"/>
                <w:spacing w:val="-2"/>
                <w:sz w:val="20"/>
                <w:szCs w:val="20"/>
                <w:shd w:val="clear" w:color="auto" w:fill="FFFFFF"/>
              </w:rPr>
              <w:t>Размещение малоэтажных многоквартирных домов (многоквартирные дома высотой до 4 этажей, включая мансардный);</w:t>
            </w:r>
          </w:p>
          <w:p w:rsidR="00AE27A7" w:rsidRPr="00AE27A7" w:rsidRDefault="00AE27A7" w:rsidP="00B0233B">
            <w:pPr>
              <w:widowControl w:val="0"/>
              <w:rPr>
                <w:rFonts w:ascii="Times New Roman" w:hAnsi="Times New Roman" w:cs="Times New Roman"/>
                <w:color w:val="000000"/>
                <w:spacing w:val="-2"/>
                <w:sz w:val="20"/>
                <w:szCs w:val="20"/>
                <w:shd w:val="clear" w:color="auto" w:fill="FFFFFF"/>
              </w:rPr>
            </w:pPr>
            <w:r w:rsidRPr="00AE27A7">
              <w:rPr>
                <w:rFonts w:ascii="Times New Roman" w:hAnsi="Times New Roman" w:cs="Times New Roman"/>
                <w:color w:val="000000"/>
                <w:spacing w:val="-2"/>
                <w:sz w:val="20"/>
                <w:szCs w:val="20"/>
                <w:shd w:val="clear" w:color="auto" w:fill="FFFFFF"/>
              </w:rPr>
              <w:t>обустройство спортивных и детских площадок, площадок для отдыха;</w:t>
            </w:r>
          </w:p>
          <w:p w:rsidR="00AE27A7" w:rsidRPr="005B0199" w:rsidRDefault="00AE27A7" w:rsidP="00B0233B">
            <w:pPr>
              <w:autoSpaceDE w:val="0"/>
              <w:autoSpaceDN w:val="0"/>
              <w:adjustRightInd w:val="0"/>
              <w:rPr>
                <w:rFonts w:ascii="Times New Roman" w:hAnsi="Times New Roman" w:cs="Times New Roman"/>
                <w:b/>
                <w:bCs/>
                <w:i/>
                <w:iCs/>
                <w:sz w:val="20"/>
                <w:szCs w:val="20"/>
              </w:rPr>
            </w:pPr>
            <w:r w:rsidRPr="00AE27A7">
              <w:rPr>
                <w:rFonts w:ascii="Times New Roman" w:hAnsi="Times New Roman" w:cs="Times New Roman"/>
                <w:color w:val="000000"/>
                <w:spacing w:val="-2"/>
                <w:sz w:val="20"/>
                <w:szCs w:val="20"/>
                <w:shd w:val="clear" w:color="auto" w:fill="FFFFFF"/>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 общей площади помещений дома</w:t>
            </w:r>
          </w:p>
        </w:tc>
      </w:tr>
      <w:tr w:rsidR="00AE27A7" w:rsidRPr="005B0199" w:rsidTr="003332D7">
        <w:trPr>
          <w:trHeight w:val="1719"/>
          <w:jc w:val="center"/>
        </w:trPr>
        <w:tc>
          <w:tcPr>
            <w:tcW w:w="348" w:type="pct"/>
            <w:tcBorders>
              <w:top w:val="single" w:sz="4" w:space="0" w:color="auto"/>
              <w:left w:val="single" w:sz="4" w:space="0" w:color="auto"/>
              <w:bottom w:val="single" w:sz="4" w:space="0" w:color="auto"/>
              <w:right w:val="single" w:sz="4" w:space="0" w:color="auto"/>
            </w:tcBorders>
          </w:tcPr>
          <w:p w:rsidR="00AE27A7" w:rsidRPr="005B0199" w:rsidRDefault="00AE27A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jc w:val="center"/>
              <w:rPr>
                <w:rFonts w:ascii="Times New Roman" w:hAnsi="Times New Roman" w:cs="Times New Roman"/>
                <w:sz w:val="20"/>
                <w:szCs w:val="20"/>
              </w:rPr>
            </w:pPr>
            <w:r w:rsidRPr="005B0199">
              <w:rPr>
                <w:rFonts w:ascii="Times New Roman" w:hAnsi="Times New Roman" w:cs="Times New Roman"/>
                <w:sz w:val="20"/>
                <w:szCs w:val="20"/>
              </w:rPr>
              <w:t>2.5</w:t>
            </w:r>
          </w:p>
        </w:tc>
        <w:tc>
          <w:tcPr>
            <w:tcW w:w="1105"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proofErr w:type="spellStart"/>
            <w:r w:rsidRPr="005B0199">
              <w:rPr>
                <w:rFonts w:ascii="Times New Roman" w:hAnsi="Times New Roman" w:cs="Times New Roman"/>
                <w:sz w:val="20"/>
                <w:szCs w:val="20"/>
              </w:rPr>
              <w:t>Среднеэтажная</w:t>
            </w:r>
            <w:proofErr w:type="spellEnd"/>
            <w:r w:rsidRPr="005B0199">
              <w:rPr>
                <w:rFonts w:ascii="Times New Roman" w:hAnsi="Times New Roman" w:cs="Times New Roman"/>
                <w:sz w:val="20"/>
                <w:szCs w:val="20"/>
              </w:rPr>
              <w:t xml:space="preserve"> жилая застройка</w:t>
            </w:r>
          </w:p>
        </w:tc>
        <w:tc>
          <w:tcPr>
            <w:tcW w:w="3064"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ind w:right="57"/>
              <w:rPr>
                <w:rFonts w:ascii="Times New Roman" w:hAnsi="Times New Roman" w:cs="Times New Roman"/>
                <w:sz w:val="20"/>
                <w:szCs w:val="20"/>
              </w:rPr>
            </w:pPr>
            <w:r w:rsidRPr="005B0199">
              <w:rPr>
                <w:rFonts w:ascii="Times New Roman" w:hAnsi="Times New Roman" w:cs="Times New Roman"/>
                <w:sz w:val="20"/>
                <w:szCs w:val="20"/>
              </w:rPr>
              <w:t>Размещение многоквартирных домов этажностью не выше восьми этажей;</w:t>
            </w:r>
          </w:p>
          <w:p w:rsidR="00AE27A7" w:rsidRPr="005B0199" w:rsidRDefault="00AE27A7" w:rsidP="00B0233B">
            <w:pPr>
              <w:autoSpaceDE w:val="0"/>
              <w:autoSpaceDN w:val="0"/>
              <w:adjustRightInd w:val="0"/>
              <w:ind w:right="57"/>
              <w:rPr>
                <w:rFonts w:ascii="Times New Roman" w:hAnsi="Times New Roman" w:cs="Times New Roman"/>
                <w:sz w:val="20"/>
                <w:szCs w:val="20"/>
              </w:rPr>
            </w:pPr>
            <w:r w:rsidRPr="005B0199">
              <w:rPr>
                <w:rFonts w:ascii="Times New Roman" w:hAnsi="Times New Roman" w:cs="Times New Roman"/>
                <w:sz w:val="20"/>
                <w:szCs w:val="20"/>
              </w:rPr>
              <w:t>благоустройство и озеленение;</w:t>
            </w:r>
          </w:p>
          <w:p w:rsidR="00AE27A7" w:rsidRPr="005B0199" w:rsidRDefault="00AE27A7" w:rsidP="00B0233B">
            <w:pPr>
              <w:autoSpaceDE w:val="0"/>
              <w:autoSpaceDN w:val="0"/>
              <w:adjustRightInd w:val="0"/>
              <w:ind w:right="57"/>
              <w:rPr>
                <w:rFonts w:ascii="Times New Roman" w:hAnsi="Times New Roman" w:cs="Times New Roman"/>
                <w:sz w:val="20"/>
                <w:szCs w:val="20"/>
              </w:rPr>
            </w:pPr>
            <w:r w:rsidRPr="005B0199">
              <w:rPr>
                <w:rFonts w:ascii="Times New Roman" w:hAnsi="Times New Roman" w:cs="Times New Roman"/>
                <w:sz w:val="20"/>
                <w:szCs w:val="20"/>
              </w:rPr>
              <w:t>размещение подземных гаражей и автостоянок;</w:t>
            </w:r>
          </w:p>
          <w:p w:rsidR="00AE27A7" w:rsidRPr="005B0199" w:rsidRDefault="00AE27A7" w:rsidP="00B0233B">
            <w:pPr>
              <w:autoSpaceDE w:val="0"/>
              <w:autoSpaceDN w:val="0"/>
              <w:adjustRightInd w:val="0"/>
              <w:ind w:right="57"/>
              <w:rPr>
                <w:rFonts w:ascii="Times New Roman" w:hAnsi="Times New Roman" w:cs="Times New Roman"/>
                <w:sz w:val="20"/>
                <w:szCs w:val="20"/>
              </w:rPr>
            </w:pPr>
            <w:r w:rsidRPr="005B0199">
              <w:rPr>
                <w:rFonts w:ascii="Times New Roman" w:hAnsi="Times New Roman" w:cs="Times New Roman"/>
                <w:sz w:val="20"/>
                <w:szCs w:val="20"/>
              </w:rPr>
              <w:t>обустройство спортивных и детских площадок, площадок для отдыха;</w:t>
            </w:r>
          </w:p>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 общей площади помещений дома</w:t>
            </w:r>
          </w:p>
        </w:tc>
      </w:tr>
      <w:tr w:rsidR="00AE27A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AE27A7" w:rsidRPr="005B0199" w:rsidRDefault="00AE27A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jc w:val="center"/>
              <w:rPr>
                <w:rFonts w:ascii="Times New Roman" w:hAnsi="Times New Roman" w:cs="Times New Roman"/>
                <w:sz w:val="20"/>
                <w:szCs w:val="20"/>
              </w:rPr>
            </w:pPr>
            <w:r w:rsidRPr="005B0199">
              <w:rPr>
                <w:rFonts w:ascii="Times New Roman" w:hAnsi="Times New Roman" w:cs="Times New Roman"/>
                <w:sz w:val="20"/>
                <w:szCs w:val="20"/>
              </w:rPr>
              <w:t>4.9</w:t>
            </w:r>
          </w:p>
        </w:tc>
        <w:tc>
          <w:tcPr>
            <w:tcW w:w="1105"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color w:val="000000"/>
                <w:spacing w:val="-2"/>
                <w:sz w:val="20"/>
                <w:szCs w:val="20"/>
                <w:shd w:val="clear" w:color="auto" w:fill="FFFFFF"/>
              </w:rPr>
              <w:t>Служебные гаражи</w:t>
            </w:r>
          </w:p>
        </w:tc>
        <w:tc>
          <w:tcPr>
            <w:tcW w:w="3064"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contextualSpacing/>
              <w:rPr>
                <w:rFonts w:ascii="Times New Roman" w:hAnsi="Times New Roman" w:cs="Times New Roman"/>
                <w:spacing w:val="-2"/>
                <w:sz w:val="20"/>
                <w:szCs w:val="20"/>
                <w:shd w:val="clear" w:color="auto" w:fill="FFFFFF"/>
              </w:rPr>
            </w:pPr>
            <w:r w:rsidRPr="005B0199">
              <w:rPr>
                <w:rFonts w:ascii="Times New Roman" w:hAnsi="Times New Roman" w:cs="Times New Roman"/>
                <w:color w:val="000000"/>
                <w:spacing w:val="-2"/>
                <w:sz w:val="20"/>
                <w:szCs w:val="20"/>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E27A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AE27A7" w:rsidRPr="005B0199" w:rsidRDefault="00AE27A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jc w:val="center"/>
              <w:rPr>
                <w:rFonts w:ascii="Times New Roman" w:hAnsi="Times New Roman" w:cs="Times New Roman"/>
                <w:sz w:val="20"/>
                <w:szCs w:val="20"/>
              </w:rPr>
            </w:pPr>
            <w:r w:rsidRPr="005B0199">
              <w:rPr>
                <w:rFonts w:ascii="Times New Roman" w:hAnsi="Times New Roman" w:cs="Times New Roman"/>
                <w:sz w:val="20"/>
                <w:szCs w:val="20"/>
              </w:rPr>
              <w:t>3.1.1</w:t>
            </w:r>
          </w:p>
        </w:tc>
        <w:tc>
          <w:tcPr>
            <w:tcW w:w="1105"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Предоставление коммунальных услуг</w:t>
            </w:r>
          </w:p>
        </w:tc>
        <w:tc>
          <w:tcPr>
            <w:tcW w:w="3064"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E27A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AE27A7" w:rsidRPr="005B0199" w:rsidRDefault="00AE27A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jc w:val="center"/>
              <w:rPr>
                <w:rFonts w:ascii="Times New Roman" w:hAnsi="Times New Roman" w:cs="Times New Roman"/>
                <w:sz w:val="20"/>
                <w:szCs w:val="20"/>
              </w:rPr>
            </w:pPr>
            <w:r w:rsidRPr="005B0199">
              <w:rPr>
                <w:rFonts w:ascii="Times New Roman" w:hAnsi="Times New Roman" w:cs="Times New Roman"/>
                <w:sz w:val="20"/>
                <w:szCs w:val="20"/>
              </w:rPr>
              <w:t>12.0.2</w:t>
            </w:r>
          </w:p>
        </w:tc>
        <w:tc>
          <w:tcPr>
            <w:tcW w:w="1105"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Благоустройство территории</w:t>
            </w:r>
          </w:p>
        </w:tc>
        <w:tc>
          <w:tcPr>
            <w:tcW w:w="3064"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widowControl w:val="0"/>
              <w:rPr>
                <w:rFonts w:ascii="Times New Roman" w:hAnsi="Times New Roman" w:cs="Times New Roman"/>
                <w:sz w:val="20"/>
                <w:szCs w:val="20"/>
              </w:rPr>
            </w:pPr>
            <w:r w:rsidRPr="005B0199">
              <w:rPr>
                <w:rFonts w:ascii="Times New Roman" w:hAnsi="Times New Roman" w:cs="Times New Roman"/>
                <w:snapToGrid w:val="0"/>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E27A7" w:rsidRPr="005B0199" w:rsidTr="003332D7">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AE27A7" w:rsidRPr="005B0199" w:rsidRDefault="00AE27A7" w:rsidP="003332D7">
            <w:pPr>
              <w:numPr>
                <w:ilvl w:val="0"/>
                <w:numId w:val="10"/>
              </w:numPr>
              <w:ind w:left="0" w:right="0" w:firstLine="0"/>
              <w:jc w:val="center"/>
              <w:rPr>
                <w:rFonts w:ascii="Times New Roman"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jc w:val="center"/>
              <w:rPr>
                <w:rFonts w:ascii="Times New Roman" w:hAnsi="Times New Roman" w:cs="Times New Roman"/>
                <w:sz w:val="20"/>
                <w:szCs w:val="20"/>
              </w:rPr>
            </w:pPr>
            <w:r w:rsidRPr="005B0199">
              <w:rPr>
                <w:rFonts w:ascii="Times New Roman" w:hAnsi="Times New Roman" w:cs="Times New Roman"/>
                <w:sz w:val="20"/>
                <w:szCs w:val="20"/>
              </w:rPr>
              <w:t>12.0.1</w:t>
            </w:r>
          </w:p>
        </w:tc>
        <w:tc>
          <w:tcPr>
            <w:tcW w:w="1105"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color w:val="000000"/>
                <w:spacing w:val="-2"/>
                <w:sz w:val="20"/>
                <w:szCs w:val="20"/>
                <w:shd w:val="clear" w:color="auto" w:fill="FFFFFF"/>
              </w:rPr>
            </w:pPr>
            <w:r w:rsidRPr="005B0199">
              <w:rPr>
                <w:rFonts w:ascii="Times New Roman" w:hAnsi="Times New Roman" w:cs="Times New Roman"/>
                <w:sz w:val="20"/>
                <w:szCs w:val="20"/>
              </w:rPr>
              <w:t>Улично-дорожная сеть</w:t>
            </w:r>
          </w:p>
        </w:tc>
        <w:tc>
          <w:tcPr>
            <w:tcW w:w="3064"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0199">
              <w:rPr>
                <w:rFonts w:ascii="Times New Roman" w:hAnsi="Times New Roman" w:cs="Times New Roman"/>
                <w:sz w:val="20"/>
                <w:szCs w:val="20"/>
              </w:rPr>
              <w:t>велотранспортной</w:t>
            </w:r>
            <w:proofErr w:type="spellEnd"/>
            <w:r w:rsidRPr="005B0199">
              <w:rPr>
                <w:rFonts w:ascii="Times New Roman" w:hAnsi="Times New Roman" w:cs="Times New Roman"/>
                <w:sz w:val="20"/>
                <w:szCs w:val="20"/>
              </w:rPr>
              <w:t xml:space="preserve"> и инженерной инфраструктуры;</w:t>
            </w:r>
          </w:p>
          <w:p w:rsidR="00AE27A7" w:rsidRPr="005B0199" w:rsidRDefault="00AE27A7" w:rsidP="00B0233B">
            <w:pPr>
              <w:autoSpaceDE w:val="0"/>
              <w:autoSpaceDN w:val="0"/>
              <w:adjustRightInd w:val="0"/>
              <w:contextualSpacing/>
              <w:rPr>
                <w:rFonts w:ascii="Times New Roman" w:hAnsi="Times New Roman" w:cs="Times New Roman"/>
                <w:color w:val="000000"/>
                <w:spacing w:val="-2"/>
                <w:sz w:val="20"/>
                <w:szCs w:val="20"/>
                <w:shd w:val="clear" w:color="auto" w:fill="FFFFFF"/>
              </w:rPr>
            </w:pPr>
            <w:r w:rsidRPr="005B0199">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5B0199">
                <w:rPr>
                  <w:rFonts w:ascii="Times New Roman" w:hAnsi="Times New Roman" w:cs="Times New Roman"/>
                  <w:sz w:val="20"/>
                  <w:szCs w:val="20"/>
                </w:rPr>
                <w:t>кодами 2.7.1</w:t>
              </w:r>
            </w:hyperlink>
            <w:r w:rsidRPr="005B0199">
              <w:rPr>
                <w:rFonts w:ascii="Times New Roman" w:hAnsi="Times New Roman" w:cs="Times New Roman"/>
                <w:sz w:val="20"/>
                <w:szCs w:val="20"/>
              </w:rPr>
              <w:t xml:space="preserve">, </w:t>
            </w:r>
            <w:hyperlink w:anchor="P382" w:history="1">
              <w:r w:rsidRPr="005B0199">
                <w:rPr>
                  <w:rFonts w:ascii="Times New Roman" w:hAnsi="Times New Roman" w:cs="Times New Roman"/>
                  <w:sz w:val="20"/>
                  <w:szCs w:val="20"/>
                </w:rPr>
                <w:t>4.9</w:t>
              </w:r>
            </w:hyperlink>
            <w:r w:rsidRPr="005B0199">
              <w:rPr>
                <w:rFonts w:ascii="Times New Roman" w:hAnsi="Times New Roman" w:cs="Times New Roman"/>
                <w:sz w:val="20"/>
                <w:szCs w:val="20"/>
              </w:rPr>
              <w:t>, 7.2.3, а также некапитальных сооружений, предназначенных для охраны транспортных средств</w:t>
            </w:r>
          </w:p>
        </w:tc>
      </w:tr>
    </w:tbl>
    <w:p w:rsidR="003332D7" w:rsidRPr="000D71EB" w:rsidRDefault="003332D7" w:rsidP="000D71EB">
      <w:pPr>
        <w:ind w:left="0" w:right="0"/>
        <w:rPr>
          <w:rFonts w:ascii="Times New Roman" w:hAnsi="Times New Roman" w:cs="Times New Roman"/>
          <w:sz w:val="28"/>
          <w:szCs w:val="24"/>
          <w:highlight w:val="green"/>
        </w:rPr>
      </w:pPr>
    </w:p>
    <w:p w:rsidR="003332D7" w:rsidRPr="005B0199" w:rsidRDefault="003332D7" w:rsidP="003332D7">
      <w:pPr>
        <w:ind w:left="0" w:right="0" w:firstLine="425"/>
        <w:jc w:val="center"/>
        <w:rPr>
          <w:rFonts w:ascii="Times New Roman" w:hAnsi="Times New Roman" w:cs="Times New Roman"/>
          <w:b/>
          <w:sz w:val="28"/>
          <w:szCs w:val="24"/>
        </w:rPr>
      </w:pPr>
      <w:r w:rsidRPr="005B0199">
        <w:rPr>
          <w:rFonts w:ascii="Times New Roman" w:hAnsi="Times New Roman" w:cs="Times New Roman"/>
          <w:b/>
          <w:sz w:val="28"/>
          <w:szCs w:val="24"/>
        </w:rPr>
        <w:t>Перечень условно разрешенных видов использования земельных участков и объектов капитального строительства</w:t>
      </w:r>
    </w:p>
    <w:p w:rsidR="003332D7" w:rsidRPr="000D71EB" w:rsidRDefault="003332D7" w:rsidP="000D71EB">
      <w:pPr>
        <w:ind w:left="0" w:right="0" w:firstLine="425"/>
        <w:jc w:val="center"/>
        <w:rPr>
          <w:rFonts w:ascii="Times New Roman" w:hAnsi="Times New Roman" w:cs="Times New Roman"/>
          <w:sz w:val="28"/>
          <w:szCs w:val="28"/>
        </w:rPr>
      </w:pPr>
    </w:p>
    <w:p w:rsidR="003332D7" w:rsidRDefault="003332D7" w:rsidP="003332D7">
      <w:pPr>
        <w:ind w:left="0" w:right="0" w:firstLine="425"/>
        <w:jc w:val="right"/>
        <w:rPr>
          <w:rFonts w:ascii="Times New Roman" w:hAnsi="Times New Roman" w:cs="Times New Roman"/>
          <w:sz w:val="28"/>
          <w:szCs w:val="24"/>
        </w:rPr>
      </w:pPr>
      <w:r w:rsidRPr="005B0199">
        <w:rPr>
          <w:rFonts w:ascii="Times New Roman" w:hAnsi="Times New Roman" w:cs="Times New Roman"/>
          <w:sz w:val="28"/>
          <w:szCs w:val="24"/>
        </w:rPr>
        <w:t xml:space="preserve">Таблица </w:t>
      </w:r>
      <w:r w:rsidR="009A3DA5">
        <w:rPr>
          <w:rFonts w:ascii="Times New Roman" w:hAnsi="Times New Roman" w:cs="Times New Roman"/>
          <w:sz w:val="28"/>
          <w:szCs w:val="24"/>
        </w:rPr>
        <w:t>46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070"/>
        <w:gridCol w:w="5739"/>
      </w:tblGrid>
      <w:tr w:rsidR="00A839FE" w:rsidRPr="005B0199" w:rsidTr="00A839FE">
        <w:trPr>
          <w:trHeight w:val="20"/>
          <w:jc w:val="center"/>
        </w:trPr>
        <w:tc>
          <w:tcPr>
            <w:tcW w:w="348" w:type="pct"/>
            <w:vMerge w:val="restart"/>
            <w:tcBorders>
              <w:bottom w:val="nil"/>
            </w:tcBorders>
            <w:vAlign w:val="center"/>
          </w:tcPr>
          <w:p w:rsidR="00A839FE" w:rsidRPr="005B0199" w:rsidRDefault="00A839FE" w:rsidP="00A839FE">
            <w:pPr>
              <w:widowControl w:val="0"/>
              <w:ind w:left="0" w:right="0"/>
              <w:contextualSpacing/>
              <w:jc w:val="center"/>
              <w:rPr>
                <w:rFonts w:eastAsia="Calibri" w:cs="Times New Roman"/>
                <w:b/>
                <w:spacing w:val="-4"/>
                <w:sz w:val="20"/>
                <w:szCs w:val="20"/>
                <w:lang w:eastAsia="en-US"/>
              </w:rPr>
            </w:pPr>
            <w:r w:rsidRPr="005B0199">
              <w:rPr>
                <w:rFonts w:ascii="Times New Roman" w:eastAsia="Calibri" w:hAnsi="Times New Roman" w:cs="Times New Roman"/>
                <w:b/>
                <w:color w:val="000000"/>
                <w:spacing w:val="-2"/>
                <w:sz w:val="20"/>
                <w:szCs w:val="20"/>
                <w:shd w:val="clear" w:color="auto" w:fill="FFFFFF"/>
                <w:lang w:eastAsia="en-US"/>
              </w:rPr>
              <w:t>№</w:t>
            </w:r>
          </w:p>
          <w:p w:rsidR="00A839FE" w:rsidRPr="005B0199" w:rsidRDefault="00A839FE" w:rsidP="00A839FE">
            <w:pPr>
              <w:widowControl w:val="0"/>
              <w:ind w:left="0" w:right="0"/>
              <w:contextualSpacing/>
              <w:jc w:val="center"/>
              <w:rPr>
                <w:rFonts w:eastAsia="Calibri" w:cs="Times New Roman"/>
                <w:b/>
                <w:spacing w:val="-4"/>
                <w:sz w:val="20"/>
                <w:szCs w:val="20"/>
                <w:lang w:eastAsia="en-US"/>
              </w:rPr>
            </w:pPr>
            <w:proofErr w:type="spellStart"/>
            <w:r w:rsidRPr="005B0199">
              <w:rPr>
                <w:rFonts w:ascii="Times New Roman" w:eastAsia="Calibri" w:hAnsi="Times New Roman" w:cs="Times New Roman"/>
                <w:b/>
                <w:color w:val="000000"/>
                <w:spacing w:val="-2"/>
                <w:sz w:val="20"/>
                <w:szCs w:val="20"/>
                <w:shd w:val="clear" w:color="auto" w:fill="FFFFFF"/>
                <w:lang w:eastAsia="en-US"/>
              </w:rPr>
              <w:t>п</w:t>
            </w:r>
            <w:proofErr w:type="spellEnd"/>
            <w:r w:rsidRPr="005B0199">
              <w:rPr>
                <w:rFonts w:ascii="Times New Roman" w:eastAsia="Calibri" w:hAnsi="Times New Roman" w:cs="Times New Roman"/>
                <w:b/>
                <w:color w:val="000000"/>
                <w:spacing w:val="-2"/>
                <w:sz w:val="20"/>
                <w:szCs w:val="20"/>
                <w:shd w:val="clear" w:color="auto" w:fill="FFFFFF"/>
                <w:lang w:eastAsia="en-US"/>
              </w:rPr>
              <w:t>/</w:t>
            </w:r>
            <w:proofErr w:type="spellStart"/>
            <w:r w:rsidRPr="005B0199">
              <w:rPr>
                <w:rFonts w:ascii="Times New Roman" w:eastAsia="Calibri" w:hAnsi="Times New Roman" w:cs="Times New Roman"/>
                <w:b/>
                <w:color w:val="000000"/>
                <w:spacing w:val="-2"/>
                <w:sz w:val="20"/>
                <w:szCs w:val="20"/>
                <w:shd w:val="clear" w:color="auto" w:fill="FFFFFF"/>
                <w:lang w:eastAsia="en-US"/>
              </w:rPr>
              <w:t>п</w:t>
            </w:r>
            <w:proofErr w:type="spellEnd"/>
          </w:p>
        </w:tc>
        <w:tc>
          <w:tcPr>
            <w:tcW w:w="1588" w:type="pct"/>
            <w:gridSpan w:val="2"/>
            <w:tcBorders>
              <w:bottom w:val="single" w:sz="4" w:space="0" w:color="auto"/>
            </w:tcBorders>
            <w:vAlign w:val="center"/>
          </w:tcPr>
          <w:p w:rsidR="00A839FE" w:rsidRPr="005B0199" w:rsidRDefault="00A839FE" w:rsidP="00A839FE">
            <w:pPr>
              <w:widowControl w:val="0"/>
              <w:ind w:left="0" w:right="0"/>
              <w:contextualSpacing/>
              <w:jc w:val="center"/>
              <w:rPr>
                <w:rFonts w:eastAsia="Calibri" w:cs="Times New Roman"/>
                <w:b/>
                <w:spacing w:val="-4"/>
                <w:sz w:val="20"/>
                <w:szCs w:val="20"/>
                <w:lang w:eastAsia="en-US"/>
              </w:rPr>
            </w:pPr>
            <w:r w:rsidRPr="005B0199">
              <w:rPr>
                <w:rFonts w:ascii="Times New Roman" w:eastAsia="Calibri" w:hAnsi="Times New Roman" w:cs="Times New Roman"/>
                <w:b/>
                <w:color w:val="000000"/>
                <w:spacing w:val="-2"/>
                <w:sz w:val="20"/>
                <w:szCs w:val="20"/>
                <w:shd w:val="clear" w:color="auto" w:fill="FFFFFF"/>
                <w:lang w:eastAsia="en-US"/>
              </w:rPr>
              <w:t>Вид разрешенного использования земельного участка и объекта капитального строительства</w:t>
            </w:r>
          </w:p>
        </w:tc>
        <w:tc>
          <w:tcPr>
            <w:tcW w:w="3064" w:type="pct"/>
            <w:vMerge w:val="restart"/>
            <w:tcBorders>
              <w:bottom w:val="nil"/>
            </w:tcBorders>
            <w:shd w:val="clear" w:color="auto" w:fill="auto"/>
            <w:vAlign w:val="center"/>
          </w:tcPr>
          <w:p w:rsidR="00A839FE" w:rsidRPr="005B0199" w:rsidRDefault="00A839FE" w:rsidP="00A839FE">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5B0199">
              <w:rPr>
                <w:rFonts w:ascii="Times New Roman" w:hAnsi="Times New Roman" w:cs="Times New Roman"/>
                <w:b/>
                <w:color w:val="000000"/>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A839FE" w:rsidRPr="005B0199" w:rsidTr="00A839FE">
        <w:trPr>
          <w:trHeight w:val="20"/>
          <w:jc w:val="center"/>
        </w:trPr>
        <w:tc>
          <w:tcPr>
            <w:tcW w:w="348" w:type="pct"/>
            <w:vMerge/>
            <w:tcBorders>
              <w:bottom w:val="nil"/>
            </w:tcBorders>
            <w:vAlign w:val="center"/>
          </w:tcPr>
          <w:p w:rsidR="00A839FE" w:rsidRPr="005B0199" w:rsidRDefault="00A839FE" w:rsidP="00A839FE">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A839FE" w:rsidRPr="005B0199" w:rsidRDefault="00A839FE" w:rsidP="00A839FE">
            <w:pPr>
              <w:widowControl w:val="0"/>
              <w:ind w:left="0" w:right="0"/>
              <w:contextualSpacing/>
              <w:jc w:val="center"/>
              <w:rPr>
                <w:rFonts w:eastAsia="Calibri" w:cs="Times New Roman"/>
                <w:b/>
                <w:spacing w:val="-4"/>
                <w:sz w:val="20"/>
                <w:szCs w:val="20"/>
                <w:lang w:eastAsia="en-US"/>
              </w:rPr>
            </w:pPr>
            <w:r w:rsidRPr="005B0199">
              <w:rPr>
                <w:rFonts w:ascii="Times New Roman" w:eastAsia="Calibri" w:hAnsi="Times New Roman" w:cs="Times New Roman"/>
                <w:b/>
                <w:color w:val="000000"/>
                <w:spacing w:val="-2"/>
                <w:sz w:val="20"/>
                <w:szCs w:val="20"/>
                <w:shd w:val="clear" w:color="auto" w:fill="FFFFFF"/>
                <w:lang w:eastAsia="en-US"/>
              </w:rPr>
              <w:t>Код</w:t>
            </w:r>
          </w:p>
        </w:tc>
        <w:tc>
          <w:tcPr>
            <w:tcW w:w="1105" w:type="pct"/>
            <w:tcBorders>
              <w:bottom w:val="nil"/>
            </w:tcBorders>
            <w:shd w:val="clear" w:color="auto" w:fill="auto"/>
            <w:vAlign w:val="center"/>
          </w:tcPr>
          <w:p w:rsidR="00A839FE" w:rsidRPr="005B0199" w:rsidRDefault="00A839FE" w:rsidP="00A839FE">
            <w:pPr>
              <w:widowControl w:val="0"/>
              <w:tabs>
                <w:tab w:val="left" w:pos="480"/>
                <w:tab w:val="center" w:pos="1129"/>
              </w:tabs>
              <w:ind w:left="0" w:right="0"/>
              <w:contextualSpacing/>
              <w:jc w:val="center"/>
              <w:rPr>
                <w:rFonts w:eastAsia="Calibri" w:cs="Times New Roman"/>
                <w:b/>
                <w:spacing w:val="-4"/>
                <w:sz w:val="20"/>
                <w:szCs w:val="20"/>
                <w:lang w:eastAsia="en-US"/>
              </w:rPr>
            </w:pPr>
            <w:r w:rsidRPr="005B0199">
              <w:rPr>
                <w:rFonts w:ascii="Times New Roman" w:eastAsia="Calibri" w:hAnsi="Times New Roman" w:cs="Times New Roman"/>
                <w:b/>
                <w:color w:val="000000"/>
                <w:spacing w:val="-2"/>
                <w:sz w:val="20"/>
                <w:szCs w:val="20"/>
                <w:shd w:val="clear" w:color="auto" w:fill="FFFFFF"/>
                <w:lang w:eastAsia="en-US"/>
              </w:rPr>
              <w:t>Наименование</w:t>
            </w:r>
          </w:p>
        </w:tc>
        <w:tc>
          <w:tcPr>
            <w:tcW w:w="3064" w:type="pct"/>
            <w:vMerge/>
            <w:tcBorders>
              <w:bottom w:val="nil"/>
            </w:tcBorders>
            <w:shd w:val="clear" w:color="auto" w:fill="auto"/>
            <w:vAlign w:val="center"/>
          </w:tcPr>
          <w:p w:rsidR="00A839FE" w:rsidRPr="005B0199" w:rsidRDefault="00A839FE" w:rsidP="00A839FE">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A839FE" w:rsidRPr="005B0199" w:rsidRDefault="00A839FE" w:rsidP="00A839FE">
      <w:pPr>
        <w:spacing w:line="14" w:lineRule="auto"/>
        <w:ind w:left="0" w:right="0" w:firstLine="425"/>
        <w:jc w:val="center"/>
        <w:rPr>
          <w:rFonts w:ascii="Times New Roman" w:hAnsi="Times New Roman" w:cs="Times New Roman"/>
          <w:sz w:val="24"/>
          <w:szCs w:val="24"/>
        </w:rPr>
      </w:pPr>
    </w:p>
    <w:p w:rsidR="00A839FE" w:rsidRPr="005B0199" w:rsidRDefault="00A839FE" w:rsidP="00A839FE">
      <w:pPr>
        <w:spacing w:line="14" w:lineRule="auto"/>
        <w:ind w:left="0" w:right="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2"/>
        <w:gridCol w:w="905"/>
        <w:gridCol w:w="2070"/>
        <w:gridCol w:w="5739"/>
      </w:tblGrid>
      <w:tr w:rsidR="00A839FE" w:rsidRPr="005B0199" w:rsidTr="00A839FE">
        <w:trPr>
          <w:trHeight w:val="20"/>
          <w:tblHeader/>
          <w:jc w:val="center"/>
        </w:trPr>
        <w:tc>
          <w:tcPr>
            <w:tcW w:w="348"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ind w:left="0" w:right="0"/>
              <w:jc w:val="center"/>
              <w:rPr>
                <w:rFonts w:ascii="Times New Roman" w:hAnsi="Times New Roman" w:cs="Times New Roman"/>
                <w:sz w:val="18"/>
                <w:szCs w:val="18"/>
              </w:rPr>
            </w:pPr>
            <w:r w:rsidRPr="005B0199">
              <w:rPr>
                <w:rFonts w:ascii="Times New Roman" w:hAnsi="Times New Roman" w:cs="Times New Roman"/>
                <w:sz w:val="18"/>
                <w:szCs w:val="18"/>
              </w:rPr>
              <w:t>1</w:t>
            </w:r>
          </w:p>
        </w:tc>
        <w:tc>
          <w:tcPr>
            <w:tcW w:w="483"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jc w:val="center"/>
              <w:rPr>
                <w:rFonts w:ascii="Times New Roman" w:hAnsi="Times New Roman" w:cs="Times New Roman"/>
                <w:sz w:val="18"/>
                <w:szCs w:val="18"/>
              </w:rPr>
            </w:pPr>
            <w:r w:rsidRPr="005B0199">
              <w:rPr>
                <w:rFonts w:ascii="Times New Roman" w:hAnsi="Times New Roman" w:cs="Times New Roman"/>
                <w:sz w:val="18"/>
                <w:szCs w:val="18"/>
              </w:rPr>
              <w:t>2</w:t>
            </w:r>
          </w:p>
        </w:tc>
        <w:tc>
          <w:tcPr>
            <w:tcW w:w="1105"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autoSpaceDE w:val="0"/>
              <w:autoSpaceDN w:val="0"/>
              <w:adjustRightInd w:val="0"/>
              <w:jc w:val="center"/>
              <w:rPr>
                <w:rFonts w:ascii="Times New Roman" w:hAnsi="Times New Roman" w:cs="Times New Roman"/>
                <w:sz w:val="18"/>
                <w:szCs w:val="18"/>
              </w:rPr>
            </w:pPr>
            <w:r w:rsidRPr="005B0199">
              <w:rPr>
                <w:rFonts w:ascii="Times New Roman" w:hAnsi="Times New Roman" w:cs="Times New Roman"/>
                <w:sz w:val="18"/>
                <w:szCs w:val="18"/>
              </w:rPr>
              <w:t>3</w:t>
            </w:r>
          </w:p>
        </w:tc>
        <w:tc>
          <w:tcPr>
            <w:tcW w:w="3064"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tabs>
                <w:tab w:val="left" w:pos="236"/>
              </w:tabs>
              <w:autoSpaceDE w:val="0"/>
              <w:autoSpaceDN w:val="0"/>
              <w:adjustRightInd w:val="0"/>
              <w:contextualSpacing/>
              <w:jc w:val="center"/>
              <w:rPr>
                <w:rFonts w:ascii="Times New Roman" w:eastAsia="Calibri" w:hAnsi="Times New Roman" w:cs="Times New Roman"/>
                <w:bCs/>
                <w:sz w:val="18"/>
                <w:szCs w:val="18"/>
                <w:lang w:eastAsia="en-US"/>
              </w:rPr>
            </w:pPr>
            <w:r w:rsidRPr="005B0199">
              <w:rPr>
                <w:rFonts w:ascii="Times New Roman" w:eastAsia="Calibri" w:hAnsi="Times New Roman" w:cs="Times New Roman"/>
                <w:bCs/>
                <w:sz w:val="18"/>
                <w:szCs w:val="18"/>
                <w:lang w:eastAsia="en-US"/>
              </w:rPr>
              <w:t>4</w:t>
            </w:r>
          </w:p>
        </w:tc>
      </w:tr>
      <w:tr w:rsidR="00A839FE" w:rsidRPr="005B0199" w:rsidTr="00A839F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ind w:left="0" w:right="0"/>
              <w:jc w:val="center"/>
              <w:rPr>
                <w:rFonts w:ascii="Times New Roman" w:hAnsi="Times New Roman" w:cs="Times New Roman"/>
                <w:sz w:val="20"/>
                <w:szCs w:val="20"/>
              </w:rPr>
            </w:pPr>
            <w:r>
              <w:rPr>
                <w:rFonts w:ascii="Times New Roman" w:hAnsi="Times New Roman" w:cs="Times New Roman"/>
                <w:sz w:val="20"/>
                <w:szCs w:val="20"/>
              </w:rPr>
              <w:t>1</w:t>
            </w:r>
          </w:p>
        </w:tc>
        <w:tc>
          <w:tcPr>
            <w:tcW w:w="483"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jc w:val="center"/>
              <w:rPr>
                <w:rFonts w:ascii="Times New Roman" w:hAnsi="Times New Roman" w:cs="Times New Roman"/>
                <w:sz w:val="20"/>
                <w:szCs w:val="20"/>
              </w:rPr>
            </w:pPr>
            <w:r w:rsidRPr="005B0199">
              <w:rPr>
                <w:rFonts w:ascii="Times New Roman" w:hAnsi="Times New Roman" w:cs="Times New Roman"/>
                <w:sz w:val="20"/>
                <w:szCs w:val="20"/>
              </w:rPr>
              <w:t>3.2.2</w:t>
            </w:r>
          </w:p>
        </w:tc>
        <w:tc>
          <w:tcPr>
            <w:tcW w:w="1105" w:type="pct"/>
            <w:tcBorders>
              <w:top w:val="single" w:sz="4" w:space="0" w:color="auto"/>
              <w:left w:val="single" w:sz="4" w:space="0" w:color="auto"/>
              <w:bottom w:val="single" w:sz="4" w:space="0" w:color="auto"/>
              <w:right w:val="single" w:sz="4" w:space="0" w:color="auto"/>
            </w:tcBorders>
          </w:tcPr>
          <w:p w:rsidR="00A839FE" w:rsidRPr="005B0199" w:rsidRDefault="00A839FE"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Оказание социальной помощи населению</w:t>
            </w:r>
          </w:p>
        </w:tc>
        <w:tc>
          <w:tcPr>
            <w:tcW w:w="3064" w:type="pct"/>
            <w:tcBorders>
              <w:top w:val="single" w:sz="4" w:space="0" w:color="auto"/>
              <w:left w:val="single" w:sz="4" w:space="0" w:color="auto"/>
              <w:bottom w:val="single" w:sz="4" w:space="0" w:color="auto"/>
              <w:right w:val="single" w:sz="4" w:space="0" w:color="auto"/>
            </w:tcBorders>
          </w:tcPr>
          <w:p w:rsidR="00A839FE" w:rsidRPr="005B0199" w:rsidRDefault="00A839FE"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r>
      <w:tr w:rsidR="00A839FE" w:rsidRPr="005B0199" w:rsidTr="00A839FE">
        <w:trPr>
          <w:trHeight w:val="20"/>
          <w:jc w:val="center"/>
        </w:trPr>
        <w:tc>
          <w:tcPr>
            <w:tcW w:w="348"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483"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jc w:val="center"/>
              <w:rPr>
                <w:rFonts w:ascii="Times New Roman" w:hAnsi="Times New Roman" w:cs="Times New Roman"/>
                <w:sz w:val="20"/>
                <w:szCs w:val="20"/>
              </w:rPr>
            </w:pPr>
            <w:r w:rsidRPr="005B0199">
              <w:rPr>
                <w:rFonts w:ascii="Times New Roman" w:hAnsi="Times New Roman" w:cs="Times New Roman"/>
                <w:sz w:val="20"/>
                <w:szCs w:val="20"/>
              </w:rPr>
              <w:t>5.1.2</w:t>
            </w:r>
          </w:p>
        </w:tc>
        <w:tc>
          <w:tcPr>
            <w:tcW w:w="1105" w:type="pct"/>
            <w:tcBorders>
              <w:top w:val="single" w:sz="4" w:space="0" w:color="auto"/>
              <w:left w:val="single" w:sz="4" w:space="0" w:color="auto"/>
              <w:bottom w:val="single" w:sz="4" w:space="0" w:color="auto"/>
              <w:right w:val="single" w:sz="4" w:space="0" w:color="auto"/>
            </w:tcBorders>
          </w:tcPr>
          <w:p w:rsidR="00A839FE" w:rsidRPr="005B0199" w:rsidRDefault="00A839FE"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Обеспечение занятий спортом в помещениях</w:t>
            </w:r>
          </w:p>
        </w:tc>
        <w:tc>
          <w:tcPr>
            <w:tcW w:w="3064" w:type="pct"/>
            <w:tcBorders>
              <w:top w:val="single" w:sz="4" w:space="0" w:color="auto"/>
              <w:left w:val="single" w:sz="4" w:space="0" w:color="auto"/>
              <w:bottom w:val="single" w:sz="4" w:space="0" w:color="auto"/>
              <w:right w:val="single" w:sz="4" w:space="0" w:color="auto"/>
            </w:tcBorders>
          </w:tcPr>
          <w:p w:rsidR="00A839FE" w:rsidRPr="005B0199" w:rsidRDefault="00A839FE"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A839FE" w:rsidRPr="005B0199" w:rsidTr="00A839FE">
        <w:trPr>
          <w:trHeight w:val="779"/>
          <w:jc w:val="center"/>
        </w:trPr>
        <w:tc>
          <w:tcPr>
            <w:tcW w:w="348"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ind w:right="0"/>
              <w:jc w:val="center"/>
              <w:rPr>
                <w:rFonts w:ascii="Times New Roman" w:hAnsi="Times New Roman" w:cs="Times New Roman"/>
                <w:sz w:val="20"/>
                <w:szCs w:val="20"/>
              </w:rPr>
            </w:pPr>
            <w:r>
              <w:rPr>
                <w:rFonts w:ascii="Times New Roman" w:hAnsi="Times New Roman" w:cs="Times New Roman"/>
                <w:sz w:val="20"/>
                <w:szCs w:val="20"/>
              </w:rPr>
              <w:t>3</w:t>
            </w:r>
          </w:p>
        </w:tc>
        <w:tc>
          <w:tcPr>
            <w:tcW w:w="483" w:type="pct"/>
            <w:tcBorders>
              <w:top w:val="single" w:sz="4" w:space="0" w:color="auto"/>
              <w:left w:val="single" w:sz="4" w:space="0" w:color="auto"/>
              <w:bottom w:val="single" w:sz="4" w:space="0" w:color="auto"/>
              <w:right w:val="single" w:sz="4" w:space="0" w:color="auto"/>
            </w:tcBorders>
          </w:tcPr>
          <w:p w:rsidR="00A839FE" w:rsidRPr="005B0199" w:rsidRDefault="00A839FE" w:rsidP="00A839FE">
            <w:pPr>
              <w:jc w:val="center"/>
              <w:rPr>
                <w:rFonts w:ascii="Times New Roman" w:hAnsi="Times New Roman" w:cs="Times New Roman"/>
                <w:sz w:val="20"/>
                <w:szCs w:val="20"/>
              </w:rPr>
            </w:pPr>
            <w:r w:rsidRPr="005B0199">
              <w:rPr>
                <w:rFonts w:ascii="Times New Roman" w:hAnsi="Times New Roman" w:cs="Times New Roman"/>
                <w:sz w:val="20"/>
                <w:szCs w:val="20"/>
              </w:rPr>
              <w:t>2.3</w:t>
            </w:r>
          </w:p>
        </w:tc>
        <w:tc>
          <w:tcPr>
            <w:tcW w:w="1105" w:type="pct"/>
            <w:tcBorders>
              <w:top w:val="single" w:sz="4" w:space="0" w:color="auto"/>
              <w:left w:val="single" w:sz="4" w:space="0" w:color="auto"/>
              <w:bottom w:val="single" w:sz="4" w:space="0" w:color="auto"/>
              <w:right w:val="single" w:sz="4" w:space="0" w:color="auto"/>
            </w:tcBorders>
          </w:tcPr>
          <w:p w:rsidR="00A839FE" w:rsidRPr="005B0199" w:rsidRDefault="00A839FE"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color w:val="000000"/>
                <w:spacing w:val="-2"/>
                <w:sz w:val="20"/>
                <w:szCs w:val="20"/>
                <w:shd w:val="clear" w:color="auto" w:fill="FFFFFF"/>
              </w:rPr>
              <w:t>Блокированная жилая застройка</w:t>
            </w:r>
          </w:p>
        </w:tc>
        <w:tc>
          <w:tcPr>
            <w:tcW w:w="3064" w:type="pct"/>
            <w:tcBorders>
              <w:top w:val="single" w:sz="4" w:space="0" w:color="auto"/>
              <w:left w:val="single" w:sz="4" w:space="0" w:color="auto"/>
              <w:bottom w:val="single" w:sz="4" w:space="0" w:color="auto"/>
              <w:right w:val="single" w:sz="4" w:space="0" w:color="auto"/>
            </w:tcBorders>
          </w:tcPr>
          <w:p w:rsidR="00A839FE" w:rsidRPr="005B0199" w:rsidRDefault="00A839FE" w:rsidP="00B0233B">
            <w:pPr>
              <w:widowControl w:val="0"/>
              <w:rPr>
                <w:rFonts w:ascii="Times New Roman" w:hAnsi="Times New Roman" w:cs="Times New Roman"/>
                <w:color w:val="000000"/>
                <w:spacing w:val="-2"/>
                <w:sz w:val="20"/>
                <w:szCs w:val="20"/>
                <w:shd w:val="clear" w:color="auto" w:fill="FFFFFF"/>
              </w:rPr>
            </w:pPr>
            <w:r w:rsidRPr="005B0199">
              <w:rPr>
                <w:rFonts w:ascii="Times New Roman" w:hAnsi="Times New Roman" w:cs="Times New Roman"/>
                <w:color w:val="000000"/>
                <w:spacing w:val="-2"/>
                <w:sz w:val="20"/>
                <w:szCs w:val="20"/>
                <w:shd w:val="clear" w:color="auto" w:fill="FFFFFF"/>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839FE" w:rsidRPr="00AF7B28" w:rsidRDefault="00A839FE" w:rsidP="00B0233B">
            <w:pPr>
              <w:autoSpaceDE w:val="0"/>
              <w:autoSpaceDN w:val="0"/>
              <w:adjustRightInd w:val="0"/>
              <w:rPr>
                <w:rFonts w:ascii="Times New Roman" w:hAnsi="Times New Roman" w:cs="Times New Roman"/>
                <w:color w:val="000000"/>
                <w:spacing w:val="-2"/>
                <w:sz w:val="20"/>
                <w:szCs w:val="20"/>
                <w:shd w:val="clear" w:color="auto" w:fill="FFFFFF"/>
              </w:rPr>
            </w:pPr>
            <w:r w:rsidRPr="005B0199">
              <w:rPr>
                <w:rFonts w:ascii="Times New Roman" w:hAnsi="Times New Roman" w:cs="Times New Roman"/>
                <w:color w:val="000000"/>
                <w:spacing w:val="-2"/>
                <w:sz w:val="20"/>
                <w:szCs w:val="20"/>
                <w:shd w:val="clear" w:color="auto" w:fill="FFFFFF"/>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r>
    </w:tbl>
    <w:p w:rsidR="00A839FE" w:rsidRDefault="00A839FE" w:rsidP="003332D7">
      <w:pPr>
        <w:ind w:left="0" w:right="0" w:firstLine="425"/>
        <w:jc w:val="right"/>
        <w:rPr>
          <w:rFonts w:ascii="Times New Roman" w:hAnsi="Times New Roman" w:cs="Times New Roman"/>
          <w:sz w:val="28"/>
          <w:szCs w:val="24"/>
        </w:rPr>
      </w:pPr>
    </w:p>
    <w:p w:rsidR="003332D7" w:rsidRPr="005B0199" w:rsidRDefault="00A839FE" w:rsidP="00FF0EC7">
      <w:pPr>
        <w:ind w:right="0" w:firstLine="596"/>
        <w:contextualSpacing/>
        <w:rPr>
          <w:rFonts w:ascii="Times New Roman" w:hAnsi="Times New Roman" w:cs="Times New Roman"/>
          <w:color w:val="000000"/>
          <w:spacing w:val="-8"/>
          <w:sz w:val="28"/>
          <w:szCs w:val="28"/>
          <w:shd w:val="clear" w:color="auto" w:fill="FFFFFF"/>
        </w:rPr>
      </w:pPr>
      <w:r>
        <w:rPr>
          <w:rFonts w:ascii="Times New Roman" w:hAnsi="Times New Roman" w:cs="Times New Roman"/>
          <w:color w:val="000000"/>
          <w:spacing w:val="-8"/>
          <w:sz w:val="28"/>
          <w:szCs w:val="28"/>
          <w:shd w:val="clear" w:color="auto" w:fill="FFFFFF"/>
        </w:rPr>
        <w:t>183</w:t>
      </w:r>
      <w:r w:rsidR="00CC5E63" w:rsidRPr="00841F93">
        <w:rPr>
          <w:rFonts w:ascii="Times New Roman" w:hAnsi="Times New Roman" w:cs="Times New Roman"/>
          <w:color w:val="000000"/>
          <w:spacing w:val="-8"/>
          <w:sz w:val="28"/>
          <w:szCs w:val="28"/>
          <w:shd w:val="clear" w:color="auto" w:fill="FFFFFF"/>
        </w:rPr>
        <w:t>.</w:t>
      </w:r>
      <w:r w:rsidR="00CC5E63">
        <w:rPr>
          <w:rFonts w:ascii="Times New Roman" w:hAnsi="Times New Roman" w:cs="Times New Roman"/>
          <w:color w:val="000000"/>
          <w:spacing w:val="-8"/>
          <w:sz w:val="28"/>
          <w:szCs w:val="28"/>
          <w:shd w:val="clear" w:color="auto" w:fill="FFFFFF"/>
        </w:rPr>
        <w:t xml:space="preserve"> </w:t>
      </w:r>
      <w:r w:rsidR="003332D7" w:rsidRPr="005B0199">
        <w:rPr>
          <w:rFonts w:ascii="Times New Roman" w:hAnsi="Times New Roman" w:cs="Times New Roman"/>
          <w:color w:val="000000"/>
          <w:spacing w:val="-8"/>
          <w:sz w:val="28"/>
          <w:szCs w:val="28"/>
          <w:shd w:val="clear" w:color="auto" w:fill="FFFFFF"/>
        </w:rPr>
        <w:t xml:space="preserve">Вспомогательные виды разрешенного использования объектов капитального строительства и земельных участков для зоны </w:t>
      </w:r>
      <w:r w:rsidR="00DC031F">
        <w:rPr>
          <w:rFonts w:ascii="Times New Roman" w:hAnsi="Times New Roman" w:cs="Times New Roman"/>
          <w:color w:val="000000"/>
          <w:spacing w:val="-8"/>
          <w:sz w:val="28"/>
          <w:szCs w:val="28"/>
          <w:shd w:val="clear" w:color="auto" w:fill="FFFFFF"/>
        </w:rPr>
        <w:t xml:space="preserve">общественно-жилого назначения </w:t>
      </w:r>
      <w:r w:rsidR="003332D7" w:rsidRPr="005B0199">
        <w:rPr>
          <w:rFonts w:ascii="Times New Roman" w:hAnsi="Times New Roman" w:cs="Times New Roman"/>
          <w:color w:val="000000"/>
          <w:spacing w:val="-8"/>
          <w:sz w:val="28"/>
          <w:szCs w:val="28"/>
          <w:shd w:val="clear" w:color="auto" w:fill="FFFFFF"/>
        </w:rPr>
        <w:t>не устанавливаются.</w:t>
      </w:r>
    </w:p>
    <w:p w:rsidR="003332D7" w:rsidRPr="005B0199" w:rsidRDefault="003332D7" w:rsidP="00FF0EC7">
      <w:pPr>
        <w:ind w:left="0" w:right="0"/>
        <w:rPr>
          <w:rFonts w:ascii="Times New Roman" w:hAnsi="Times New Roman" w:cs="Times New Roman"/>
          <w:sz w:val="28"/>
          <w:szCs w:val="24"/>
          <w:highlight w:val="green"/>
        </w:rPr>
      </w:pPr>
    </w:p>
    <w:p w:rsidR="003332D7" w:rsidRPr="005B0199" w:rsidRDefault="003332D7" w:rsidP="003332D7">
      <w:pPr>
        <w:ind w:left="0" w:right="0"/>
        <w:jc w:val="center"/>
        <w:rPr>
          <w:rFonts w:ascii="Times New Roman" w:hAnsi="Times New Roman" w:cs="Times New Roman"/>
          <w:b/>
          <w:sz w:val="28"/>
          <w:szCs w:val="24"/>
        </w:rPr>
      </w:pPr>
      <w:r w:rsidRPr="005B0199">
        <w:rPr>
          <w:rFonts w:ascii="Times New Roman" w:hAnsi="Times New Roman" w:cs="Times New Roman"/>
          <w:b/>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332D7" w:rsidRPr="000D71EB" w:rsidRDefault="003332D7" w:rsidP="000D71EB">
      <w:pPr>
        <w:ind w:left="0" w:right="0"/>
        <w:jc w:val="center"/>
        <w:rPr>
          <w:rFonts w:ascii="Times New Roman" w:hAnsi="Times New Roman" w:cs="Times New Roman"/>
          <w:sz w:val="28"/>
          <w:szCs w:val="28"/>
        </w:rPr>
      </w:pPr>
    </w:p>
    <w:p w:rsidR="003332D7" w:rsidRPr="005B0199" w:rsidRDefault="005C6278" w:rsidP="003332D7">
      <w:pPr>
        <w:ind w:left="0" w:right="0"/>
        <w:jc w:val="right"/>
        <w:rPr>
          <w:rFonts w:ascii="Times New Roman" w:hAnsi="Times New Roman" w:cs="Times New Roman"/>
          <w:sz w:val="28"/>
          <w:szCs w:val="24"/>
        </w:rPr>
      </w:pPr>
      <w:r>
        <w:rPr>
          <w:rFonts w:ascii="Times New Roman" w:hAnsi="Times New Roman" w:cs="Times New Roman"/>
          <w:sz w:val="28"/>
          <w:szCs w:val="24"/>
        </w:rPr>
        <w:t>Таблица</w:t>
      </w:r>
      <w:r w:rsidR="000D71EB">
        <w:rPr>
          <w:rFonts w:ascii="Times New Roman" w:hAnsi="Times New Roman" w:cs="Times New Roman"/>
          <w:sz w:val="28"/>
          <w:szCs w:val="24"/>
        </w:rPr>
        <w:t xml:space="preserve"> </w:t>
      </w:r>
      <w:r w:rsidR="009A3DA5">
        <w:rPr>
          <w:rFonts w:ascii="Times New Roman" w:hAnsi="Times New Roman" w:cs="Times New Roman"/>
          <w:sz w:val="28"/>
          <w:szCs w:val="24"/>
        </w:rPr>
        <w:t>47</w:t>
      </w:r>
    </w:p>
    <w:tbl>
      <w:tblPr>
        <w:tblW w:w="4941"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9"/>
        <w:gridCol w:w="2551"/>
        <w:gridCol w:w="3401"/>
        <w:gridCol w:w="2938"/>
      </w:tblGrid>
      <w:tr w:rsidR="003332D7" w:rsidRPr="005B0199" w:rsidTr="00F74416">
        <w:tc>
          <w:tcPr>
            <w:tcW w:w="300" w:type="pct"/>
            <w:shd w:val="clear" w:color="auto" w:fill="auto"/>
            <w:vAlign w:val="center"/>
          </w:tcPr>
          <w:p w:rsidR="003332D7" w:rsidRPr="005B0199" w:rsidRDefault="003332D7" w:rsidP="00F74416">
            <w:pPr>
              <w:ind w:left="0" w:right="0"/>
              <w:rPr>
                <w:rFonts w:ascii="Times New Roman" w:hAnsi="Times New Roman" w:cs="Times New Roman"/>
                <w:b/>
                <w:sz w:val="20"/>
                <w:szCs w:val="20"/>
              </w:rPr>
            </w:pPr>
            <w:r w:rsidRPr="005B0199">
              <w:rPr>
                <w:rFonts w:ascii="Times New Roman" w:hAnsi="Times New Roman" w:cs="Times New Roman"/>
                <w:b/>
                <w:sz w:val="20"/>
                <w:szCs w:val="20"/>
              </w:rPr>
              <w:t xml:space="preserve"> № </w:t>
            </w:r>
            <w:proofErr w:type="spellStart"/>
            <w:r w:rsidRPr="005B0199">
              <w:rPr>
                <w:rFonts w:ascii="Times New Roman" w:hAnsi="Times New Roman" w:cs="Times New Roman"/>
                <w:b/>
                <w:sz w:val="20"/>
                <w:szCs w:val="20"/>
              </w:rPr>
              <w:t>п</w:t>
            </w:r>
            <w:proofErr w:type="spellEnd"/>
            <w:r w:rsidRPr="005B0199">
              <w:rPr>
                <w:rFonts w:ascii="Times New Roman" w:hAnsi="Times New Roman" w:cs="Times New Roman"/>
                <w:b/>
                <w:sz w:val="20"/>
                <w:szCs w:val="20"/>
              </w:rPr>
              <w:t>/</w:t>
            </w:r>
            <w:proofErr w:type="spellStart"/>
            <w:r w:rsidRPr="005B0199">
              <w:rPr>
                <w:rFonts w:ascii="Times New Roman" w:hAnsi="Times New Roman" w:cs="Times New Roman"/>
                <w:b/>
                <w:sz w:val="20"/>
                <w:szCs w:val="20"/>
              </w:rPr>
              <w:t>п</w:t>
            </w:r>
            <w:proofErr w:type="spellEnd"/>
          </w:p>
        </w:tc>
        <w:tc>
          <w:tcPr>
            <w:tcW w:w="1348" w:type="pct"/>
            <w:shd w:val="clear" w:color="auto" w:fill="auto"/>
            <w:vAlign w:val="center"/>
          </w:tcPr>
          <w:p w:rsidR="003332D7" w:rsidRPr="005B0199" w:rsidRDefault="003332D7" w:rsidP="003332D7">
            <w:pPr>
              <w:jc w:val="center"/>
              <w:rPr>
                <w:rFonts w:ascii="Times New Roman" w:hAnsi="Times New Roman" w:cs="Times New Roman"/>
                <w:b/>
                <w:sz w:val="20"/>
                <w:szCs w:val="20"/>
              </w:rPr>
            </w:pPr>
            <w:r w:rsidRPr="005B0199">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798" w:type="pct"/>
            <w:shd w:val="clear" w:color="auto" w:fill="auto"/>
            <w:vAlign w:val="center"/>
          </w:tcPr>
          <w:p w:rsidR="003332D7" w:rsidRPr="005B0199" w:rsidRDefault="003332D7" w:rsidP="003332D7">
            <w:pPr>
              <w:ind w:firstLine="2"/>
              <w:jc w:val="center"/>
              <w:rPr>
                <w:rFonts w:ascii="Times New Roman" w:hAnsi="Times New Roman" w:cs="Times New Roman"/>
                <w:b/>
                <w:sz w:val="20"/>
                <w:szCs w:val="20"/>
              </w:rPr>
            </w:pPr>
            <w:r w:rsidRPr="005B0199">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53" w:type="pct"/>
            <w:shd w:val="clear" w:color="auto" w:fill="auto"/>
            <w:vAlign w:val="center"/>
          </w:tcPr>
          <w:p w:rsidR="003332D7" w:rsidRPr="005B0199" w:rsidRDefault="003332D7" w:rsidP="00F74416">
            <w:pPr>
              <w:ind w:left="0" w:right="0"/>
              <w:jc w:val="center"/>
              <w:rPr>
                <w:rFonts w:ascii="Times New Roman" w:hAnsi="Times New Roman" w:cs="Times New Roman"/>
                <w:b/>
                <w:sz w:val="20"/>
                <w:szCs w:val="20"/>
              </w:rPr>
            </w:pPr>
            <w:r w:rsidRPr="005B0199">
              <w:rPr>
                <w:rFonts w:ascii="Times New Roman" w:hAnsi="Times New Roman" w:cs="Times New Roman"/>
                <w:b/>
                <w:sz w:val="20"/>
                <w:szCs w:val="20"/>
              </w:rPr>
              <w:t>Предельные (минимальные и (или) максимальные) размеры земельных участков</w:t>
            </w:r>
          </w:p>
        </w:tc>
      </w:tr>
    </w:tbl>
    <w:p w:rsidR="003332D7" w:rsidRPr="005B0199" w:rsidRDefault="003332D7" w:rsidP="003332D7">
      <w:pPr>
        <w:spacing w:line="14" w:lineRule="auto"/>
        <w:ind w:left="0" w:right="0"/>
        <w:jc w:val="center"/>
        <w:rPr>
          <w:rFonts w:ascii="Times New Roman" w:hAnsi="Times New Roman" w:cs="Times New Roman"/>
          <w:b/>
          <w:sz w:val="24"/>
          <w:szCs w:val="24"/>
        </w:rPr>
      </w:pPr>
    </w:p>
    <w:p w:rsidR="003332D7" w:rsidRPr="005B0199" w:rsidRDefault="003332D7" w:rsidP="003332D7">
      <w:pPr>
        <w:spacing w:line="14" w:lineRule="auto"/>
        <w:ind w:left="0" w:right="0"/>
        <w:rPr>
          <w:rFonts w:ascii="Times New Roman" w:hAnsi="Times New Roman" w:cs="Times New Roman"/>
        </w:rPr>
      </w:pPr>
    </w:p>
    <w:tbl>
      <w:tblPr>
        <w:tblW w:w="5021"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9"/>
        <w:gridCol w:w="2571"/>
        <w:gridCol w:w="3427"/>
        <w:gridCol w:w="2818"/>
      </w:tblGrid>
      <w:tr w:rsidR="00F74416" w:rsidRPr="00F74416" w:rsidTr="001E143A">
        <w:trPr>
          <w:trHeight w:val="20"/>
          <w:tblHeader/>
          <w:jc w:val="center"/>
        </w:trPr>
        <w:tc>
          <w:tcPr>
            <w:tcW w:w="313" w:type="pct"/>
            <w:tcBorders>
              <w:top w:val="single" w:sz="4" w:space="0" w:color="auto"/>
              <w:left w:val="single" w:sz="4" w:space="0" w:color="auto"/>
              <w:bottom w:val="single" w:sz="4" w:space="0" w:color="auto"/>
              <w:right w:val="single" w:sz="4" w:space="0" w:color="auto"/>
            </w:tcBorders>
          </w:tcPr>
          <w:p w:rsidR="003332D7" w:rsidRPr="00F74416" w:rsidRDefault="003332D7" w:rsidP="003332D7">
            <w:pPr>
              <w:autoSpaceDE w:val="0"/>
              <w:autoSpaceDN w:val="0"/>
              <w:adjustRightInd w:val="0"/>
              <w:jc w:val="center"/>
              <w:rPr>
                <w:rFonts w:ascii="Times New Roman" w:hAnsi="Times New Roman" w:cs="Times New Roman"/>
                <w:sz w:val="20"/>
                <w:szCs w:val="20"/>
              </w:rPr>
            </w:pPr>
            <w:r w:rsidRPr="00F74416">
              <w:rPr>
                <w:rFonts w:ascii="Times New Roman" w:hAnsi="Times New Roman" w:cs="Times New Roman"/>
                <w:sz w:val="20"/>
                <w:szCs w:val="20"/>
              </w:rPr>
              <w:t>1</w:t>
            </w:r>
          </w:p>
        </w:tc>
        <w:tc>
          <w:tcPr>
            <w:tcW w:w="1367" w:type="pct"/>
            <w:tcBorders>
              <w:top w:val="single" w:sz="4" w:space="0" w:color="auto"/>
              <w:left w:val="single" w:sz="4" w:space="0" w:color="auto"/>
              <w:bottom w:val="single" w:sz="4" w:space="0" w:color="auto"/>
              <w:right w:val="single" w:sz="4" w:space="0" w:color="auto"/>
            </w:tcBorders>
          </w:tcPr>
          <w:p w:rsidR="003332D7" w:rsidRPr="00F74416" w:rsidRDefault="003332D7" w:rsidP="003332D7">
            <w:pPr>
              <w:autoSpaceDE w:val="0"/>
              <w:autoSpaceDN w:val="0"/>
              <w:adjustRightInd w:val="0"/>
              <w:jc w:val="center"/>
              <w:rPr>
                <w:rFonts w:ascii="Times New Roman" w:hAnsi="Times New Roman" w:cs="Times New Roman"/>
                <w:sz w:val="20"/>
                <w:szCs w:val="20"/>
              </w:rPr>
            </w:pPr>
            <w:r w:rsidRPr="00F74416">
              <w:rPr>
                <w:rFonts w:ascii="Times New Roman" w:hAnsi="Times New Roman" w:cs="Times New Roman"/>
                <w:sz w:val="20"/>
                <w:szCs w:val="20"/>
              </w:rPr>
              <w:t>2</w:t>
            </w:r>
          </w:p>
        </w:tc>
        <w:tc>
          <w:tcPr>
            <w:tcW w:w="1822" w:type="pct"/>
            <w:tcBorders>
              <w:top w:val="single" w:sz="4" w:space="0" w:color="auto"/>
              <w:left w:val="single" w:sz="4" w:space="0" w:color="auto"/>
              <w:bottom w:val="single" w:sz="4" w:space="0" w:color="auto"/>
              <w:right w:val="single" w:sz="4" w:space="0" w:color="auto"/>
            </w:tcBorders>
          </w:tcPr>
          <w:p w:rsidR="003332D7" w:rsidRPr="00F74416" w:rsidRDefault="003332D7" w:rsidP="00E15397">
            <w:pPr>
              <w:widowControl w:val="0"/>
              <w:ind w:left="0" w:right="0"/>
              <w:jc w:val="center"/>
              <w:rPr>
                <w:rFonts w:ascii="Times New Roman" w:eastAsia="Calibri" w:hAnsi="Times New Roman" w:cs="Times New Roman"/>
                <w:color w:val="000000"/>
                <w:spacing w:val="-2"/>
                <w:sz w:val="20"/>
                <w:szCs w:val="20"/>
                <w:shd w:val="clear" w:color="auto" w:fill="FFFFFF"/>
                <w:lang w:eastAsia="en-US"/>
              </w:rPr>
            </w:pPr>
            <w:r w:rsidRPr="00F74416">
              <w:rPr>
                <w:rFonts w:ascii="Times New Roman" w:eastAsia="Calibri" w:hAnsi="Times New Roman" w:cs="Times New Roman"/>
                <w:bCs/>
                <w:iCs/>
                <w:color w:val="000000"/>
                <w:spacing w:val="-2"/>
                <w:sz w:val="20"/>
                <w:szCs w:val="20"/>
                <w:shd w:val="clear" w:color="auto" w:fill="FFFFFF"/>
                <w:lang w:eastAsia="en-US"/>
              </w:rPr>
              <w:t>3</w:t>
            </w:r>
          </w:p>
        </w:tc>
        <w:tc>
          <w:tcPr>
            <w:tcW w:w="1498" w:type="pct"/>
            <w:tcBorders>
              <w:top w:val="single" w:sz="4" w:space="0" w:color="auto"/>
              <w:left w:val="single" w:sz="4" w:space="0" w:color="auto"/>
              <w:bottom w:val="single" w:sz="4" w:space="0" w:color="auto"/>
              <w:right w:val="single" w:sz="4" w:space="0" w:color="auto"/>
            </w:tcBorders>
          </w:tcPr>
          <w:p w:rsidR="003332D7" w:rsidRPr="00F74416" w:rsidRDefault="003332D7" w:rsidP="003332D7">
            <w:pPr>
              <w:jc w:val="center"/>
              <w:rPr>
                <w:rFonts w:ascii="Times New Roman" w:hAnsi="Times New Roman" w:cs="Times New Roman"/>
                <w:color w:val="000000"/>
                <w:spacing w:val="-2"/>
                <w:sz w:val="20"/>
                <w:szCs w:val="20"/>
                <w:shd w:val="clear" w:color="auto" w:fill="FFFFFF"/>
              </w:rPr>
            </w:pPr>
            <w:r w:rsidRPr="00F74416">
              <w:rPr>
                <w:rFonts w:ascii="Times New Roman" w:hAnsi="Times New Roman" w:cs="Times New Roman"/>
                <w:bCs/>
                <w:iCs/>
                <w:color w:val="000000"/>
                <w:spacing w:val="-2"/>
                <w:sz w:val="20"/>
                <w:szCs w:val="20"/>
                <w:shd w:val="clear" w:color="auto" w:fill="FFFFFF"/>
              </w:rPr>
              <w:t>4</w:t>
            </w:r>
          </w:p>
        </w:tc>
      </w:tr>
      <w:tr w:rsidR="00F74416" w:rsidRPr="005B0199" w:rsidTr="001E143A">
        <w:trPr>
          <w:trHeight w:val="475"/>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Государственное управление</w:t>
            </w:r>
          </w:p>
        </w:tc>
        <w:tc>
          <w:tcPr>
            <w:tcW w:w="1822" w:type="pct"/>
            <w:vMerge w:val="restar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Минимальные отступы зданий, строений, сооружений:</w:t>
            </w:r>
          </w:p>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от красной линии улицы (</w:t>
            </w:r>
            <w:r w:rsidR="00DB698B">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00DB698B" w:rsidRPr="00432422">
              <w:rPr>
                <w:rFonts w:ascii="Times New Roman" w:hAnsi="Times New Roman" w:cs="Times New Roman"/>
                <w:sz w:val="20"/>
                <w:szCs w:val="20"/>
              </w:rPr>
              <w:t xml:space="preserve"> </w:t>
            </w:r>
            <w:r w:rsidRPr="005B0199">
              <w:rPr>
                <w:rFonts w:ascii="Times New Roman" w:hAnsi="Times New Roman" w:cs="Times New Roman"/>
                <w:sz w:val="20"/>
                <w:szCs w:val="20"/>
              </w:rPr>
              <w:t xml:space="preserve">– </w:t>
            </w:r>
            <w:smartTag w:uri="urn:schemas-microsoft-com:office:smarttags" w:element="metricconverter">
              <w:smartTagPr>
                <w:attr w:name="ProductID" w:val="5 м"/>
              </w:smartTagPr>
              <w:r w:rsidRPr="005B0199">
                <w:rPr>
                  <w:rFonts w:ascii="Times New Roman" w:hAnsi="Times New Roman" w:cs="Times New Roman"/>
                  <w:sz w:val="20"/>
                  <w:szCs w:val="20"/>
                </w:rPr>
                <w:t>5 м</w:t>
              </w:r>
            </w:smartTag>
            <w:r w:rsidRPr="005B0199">
              <w:rPr>
                <w:rFonts w:ascii="Times New Roman" w:hAnsi="Times New Roman" w:cs="Times New Roman"/>
                <w:sz w:val="20"/>
                <w:szCs w:val="20"/>
              </w:rPr>
              <w:t>;</w:t>
            </w:r>
          </w:p>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DB698B" w:rsidRPr="00432422">
              <w:rPr>
                <w:rFonts w:ascii="Times New Roman" w:hAnsi="Times New Roman" w:cs="Times New Roman"/>
                <w:sz w:val="20"/>
                <w:szCs w:val="20"/>
              </w:rPr>
              <w:t xml:space="preserve"> </w:t>
            </w:r>
            <w:r w:rsidRPr="005B0199">
              <w:rPr>
                <w:rFonts w:ascii="Times New Roman" w:hAnsi="Times New Roman" w:cs="Times New Roman"/>
                <w:sz w:val="20"/>
                <w:szCs w:val="20"/>
              </w:rPr>
              <w:t xml:space="preserve">– </w:t>
            </w:r>
            <w:smartTag w:uri="urn:schemas-microsoft-com:office:smarttags" w:element="metricconverter">
              <w:smartTagPr>
                <w:attr w:name="ProductID" w:val="3 м"/>
              </w:smartTagPr>
              <w:r w:rsidRPr="005B0199">
                <w:rPr>
                  <w:rFonts w:ascii="Times New Roman" w:hAnsi="Times New Roman" w:cs="Times New Roman"/>
                  <w:sz w:val="20"/>
                  <w:szCs w:val="20"/>
                </w:rPr>
                <w:t>3 м</w:t>
              </w:r>
            </w:smartTag>
            <w:r w:rsidRPr="005B0199">
              <w:rPr>
                <w:rFonts w:ascii="Times New Roman" w:hAnsi="Times New Roman" w:cs="Times New Roman"/>
                <w:sz w:val="20"/>
                <w:szCs w:val="20"/>
              </w:rPr>
              <w:t>;</w:t>
            </w:r>
          </w:p>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 до </w:t>
            </w:r>
            <w:r w:rsidR="006924F2">
              <w:rPr>
                <w:rFonts w:ascii="Times New Roman" w:hAnsi="Times New Roman" w:cs="Times New Roman"/>
                <w:sz w:val="20"/>
                <w:szCs w:val="20"/>
              </w:rPr>
              <w:t>границ земельного участка – 3</w:t>
            </w:r>
            <w:r w:rsidRPr="005B0199">
              <w:rPr>
                <w:rFonts w:ascii="Times New Roman" w:hAnsi="Times New Roman" w:cs="Times New Roman"/>
                <w:sz w:val="20"/>
                <w:szCs w:val="20"/>
              </w:rPr>
              <w:t>м;</w:t>
            </w:r>
          </w:p>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Предельная высота – 16 м.</w:t>
            </w:r>
          </w:p>
          <w:p w:rsidR="003332D7"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Максимальный процент застройки в </w:t>
            </w:r>
            <w:r w:rsidRPr="007C2466">
              <w:rPr>
                <w:rFonts w:ascii="Times New Roman" w:hAnsi="Times New Roman" w:cs="Times New Roman"/>
                <w:sz w:val="20"/>
                <w:szCs w:val="20"/>
              </w:rPr>
              <w:t>границах земельного участка –                             60 %</w:t>
            </w:r>
            <w:r w:rsidR="00D97842" w:rsidRPr="007C2466">
              <w:rPr>
                <w:rStyle w:val="9pt"/>
                <w:b w:val="0"/>
                <w:bCs w:val="0"/>
                <w:i w:val="0"/>
                <w:iCs w:val="0"/>
                <w:color w:val="auto"/>
                <w:spacing w:val="-2"/>
                <w:sz w:val="20"/>
                <w:szCs w:val="20"/>
              </w:rPr>
              <w:t xml:space="preserve"> </w:t>
            </w:r>
            <w:r w:rsidR="00D97842" w:rsidRPr="007C2466">
              <w:rPr>
                <w:rFonts w:ascii="Times New Roman" w:hAnsi="Times New Roman" w:cs="Times New Roman"/>
                <w:spacing w:val="-2"/>
                <w:sz w:val="20"/>
                <w:szCs w:val="20"/>
                <w:shd w:val="clear" w:color="auto" w:fill="FFFFFF"/>
              </w:rPr>
              <w:t>(процент застройки подземной части не регламентируется)</w:t>
            </w:r>
            <w:r w:rsidR="00D97842" w:rsidRPr="007C2466">
              <w:rPr>
                <w:spacing w:val="-2"/>
                <w:sz w:val="20"/>
                <w:szCs w:val="20"/>
                <w:shd w:val="clear" w:color="auto" w:fill="FFFFFF"/>
              </w:rPr>
              <w:t>.</w:t>
            </w:r>
          </w:p>
          <w:p w:rsidR="00E15397" w:rsidRPr="005B0199" w:rsidRDefault="0016660A" w:rsidP="00B0233B">
            <w:pPr>
              <w:pStyle w:val="2c"/>
              <w:shd w:val="clear" w:color="auto" w:fill="auto"/>
              <w:spacing w:after="0" w:line="240" w:lineRule="auto"/>
              <w:ind w:firstLine="0"/>
              <w:jc w:val="both"/>
              <w:rPr>
                <w:sz w:val="20"/>
                <w:szCs w:val="20"/>
              </w:rPr>
            </w:pPr>
            <w:r>
              <w:rPr>
                <w:spacing w:val="-2"/>
                <w:sz w:val="20"/>
                <w:szCs w:val="20"/>
                <w:shd w:val="clear" w:color="auto" w:fill="FFFFFF"/>
              </w:rPr>
              <w:t xml:space="preserve">Минимальный процент озеленения в границах земельного участка – 15 % </w:t>
            </w:r>
          </w:p>
        </w:tc>
        <w:tc>
          <w:tcPr>
            <w:tcW w:w="1498" w:type="pct"/>
            <w:vMerge w:val="restart"/>
            <w:tcBorders>
              <w:top w:val="single" w:sz="4" w:space="0" w:color="auto"/>
              <w:left w:val="single" w:sz="4" w:space="0" w:color="auto"/>
              <w:right w:val="single" w:sz="4" w:space="0" w:color="auto"/>
            </w:tcBorders>
          </w:tcPr>
          <w:p w:rsidR="003332D7" w:rsidRPr="005B0199" w:rsidRDefault="002D6A8F" w:rsidP="00B0233B">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Не подлежат установлению</w:t>
            </w:r>
          </w:p>
        </w:tc>
      </w:tr>
      <w:tr w:rsidR="00F74416" w:rsidRPr="005B0199" w:rsidTr="001E143A">
        <w:trPr>
          <w:trHeight w:val="227"/>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Деловое управление</w:t>
            </w:r>
          </w:p>
        </w:tc>
        <w:tc>
          <w:tcPr>
            <w:tcW w:w="1822"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c>
          <w:tcPr>
            <w:tcW w:w="1498"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r>
      <w:tr w:rsidR="00F74416" w:rsidRPr="005B0199" w:rsidTr="001E143A">
        <w:trPr>
          <w:trHeight w:val="287"/>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Магазины</w:t>
            </w:r>
          </w:p>
        </w:tc>
        <w:tc>
          <w:tcPr>
            <w:tcW w:w="1822"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c>
          <w:tcPr>
            <w:tcW w:w="1498"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r>
      <w:tr w:rsidR="00F74416" w:rsidRPr="005B0199" w:rsidTr="001E143A">
        <w:trPr>
          <w:trHeight w:val="495"/>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Банковская и страховая деятельность</w:t>
            </w:r>
          </w:p>
        </w:tc>
        <w:tc>
          <w:tcPr>
            <w:tcW w:w="1822"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c>
          <w:tcPr>
            <w:tcW w:w="1498"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r>
      <w:tr w:rsidR="00F74416" w:rsidRPr="005B0199" w:rsidTr="001E143A">
        <w:trPr>
          <w:trHeight w:val="227"/>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Общественное питание</w:t>
            </w:r>
          </w:p>
        </w:tc>
        <w:tc>
          <w:tcPr>
            <w:tcW w:w="1822"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c>
          <w:tcPr>
            <w:tcW w:w="1498"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r>
      <w:tr w:rsidR="00F74416" w:rsidRPr="005B0199" w:rsidTr="001E143A">
        <w:trPr>
          <w:trHeight w:val="494"/>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Оказание социальной помощи населению</w:t>
            </w:r>
          </w:p>
        </w:tc>
        <w:tc>
          <w:tcPr>
            <w:tcW w:w="1822"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c>
          <w:tcPr>
            <w:tcW w:w="1498"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r>
      <w:tr w:rsidR="00F74416" w:rsidRPr="005B0199" w:rsidTr="001E143A">
        <w:trPr>
          <w:trHeight w:val="323"/>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ind w:left="0"/>
              <w:rPr>
                <w:rFonts w:ascii="Times New Roman" w:hAnsi="Times New Roman" w:cs="Times New Roman"/>
                <w:sz w:val="20"/>
                <w:szCs w:val="20"/>
              </w:rPr>
            </w:pPr>
            <w:r w:rsidRPr="005B0199">
              <w:rPr>
                <w:rFonts w:ascii="Times New Roman" w:hAnsi="Times New Roman" w:cs="Times New Roman"/>
                <w:sz w:val="20"/>
                <w:szCs w:val="20"/>
              </w:rPr>
              <w:t xml:space="preserve">  Оказание услуг связи</w:t>
            </w:r>
          </w:p>
        </w:tc>
        <w:tc>
          <w:tcPr>
            <w:tcW w:w="1822"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c>
          <w:tcPr>
            <w:tcW w:w="1498"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r>
      <w:tr w:rsidR="00F74416" w:rsidRPr="005B0199" w:rsidTr="001E143A">
        <w:trPr>
          <w:trHeight w:val="428"/>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16"/>
                <w:szCs w:val="16"/>
              </w:rPr>
            </w:pPr>
            <w:r w:rsidRPr="005B0199">
              <w:rPr>
                <w:rFonts w:ascii="Times New Roman" w:hAnsi="Times New Roman" w:cs="Times New Roman"/>
                <w:sz w:val="20"/>
                <w:szCs w:val="20"/>
              </w:rPr>
              <w:t>Гостиничное обслуживание</w:t>
            </w:r>
          </w:p>
        </w:tc>
        <w:tc>
          <w:tcPr>
            <w:tcW w:w="1822"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c>
          <w:tcPr>
            <w:tcW w:w="1498" w:type="pct"/>
            <w:vMerge/>
            <w:tcBorders>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highlight w:val="green"/>
              </w:rPr>
            </w:pPr>
          </w:p>
        </w:tc>
      </w:tr>
      <w:tr w:rsidR="00F74416" w:rsidRPr="005B0199" w:rsidTr="001E143A">
        <w:trPr>
          <w:trHeight w:val="64"/>
          <w:jc w:val="center"/>
        </w:trPr>
        <w:tc>
          <w:tcPr>
            <w:tcW w:w="313" w:type="pct"/>
            <w:tcBorders>
              <w:top w:val="single" w:sz="4" w:space="0" w:color="auto"/>
              <w:left w:val="single" w:sz="4" w:space="0" w:color="auto"/>
              <w:right w:val="single" w:sz="4" w:space="0" w:color="auto"/>
            </w:tcBorders>
          </w:tcPr>
          <w:p w:rsidR="002D6A8F" w:rsidRPr="005B0199" w:rsidRDefault="002D6A8F" w:rsidP="002D6A8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1367" w:type="pct"/>
            <w:tcBorders>
              <w:top w:val="single" w:sz="4" w:space="0" w:color="auto"/>
              <w:left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Объекты торговли (торговые центры, торгово-развлекательные центры (комплексы)</w:t>
            </w:r>
          </w:p>
        </w:tc>
        <w:tc>
          <w:tcPr>
            <w:tcW w:w="1822" w:type="pct"/>
            <w:tcBorders>
              <w:top w:val="single" w:sz="4" w:space="0" w:color="auto"/>
              <w:left w:val="single" w:sz="4" w:space="0" w:color="auto"/>
              <w:right w:val="single" w:sz="4" w:space="0" w:color="auto"/>
            </w:tcBorders>
          </w:tcPr>
          <w:p w:rsidR="002D6A8F" w:rsidRPr="005B0199" w:rsidRDefault="002D6A8F" w:rsidP="00B0233B">
            <w:pPr>
              <w:rPr>
                <w:rFonts w:ascii="Times New Roman" w:hAnsi="Times New Roman" w:cs="Times New Roman"/>
                <w:sz w:val="20"/>
                <w:szCs w:val="20"/>
              </w:rPr>
            </w:pPr>
            <w:r w:rsidRPr="005B0199">
              <w:rPr>
                <w:rFonts w:ascii="Times New Roman" w:hAnsi="Times New Roman" w:cs="Times New Roman"/>
                <w:sz w:val="20"/>
                <w:szCs w:val="20"/>
              </w:rPr>
              <w:t>Минимальные отступы зданий, строений, сооружений:</w:t>
            </w:r>
          </w:p>
          <w:p w:rsidR="002D6A8F" w:rsidRPr="005B0199" w:rsidRDefault="002D6A8F" w:rsidP="00B0233B">
            <w:pPr>
              <w:numPr>
                <w:ilvl w:val="0"/>
                <w:numId w:val="59"/>
              </w:numPr>
              <w:tabs>
                <w:tab w:val="left" w:pos="318"/>
              </w:tabs>
              <w:ind w:left="113" w:firstLine="0"/>
              <w:contextualSpacing/>
              <w:rPr>
                <w:rFonts w:ascii="Times New Roman" w:hAnsi="Times New Roman" w:cs="Times New Roman"/>
                <w:sz w:val="20"/>
                <w:szCs w:val="20"/>
              </w:rPr>
            </w:pPr>
            <w:r w:rsidRPr="005B0199">
              <w:rPr>
                <w:rFonts w:ascii="Times New Roman" w:hAnsi="Times New Roman" w:cs="Times New Roman"/>
                <w:sz w:val="20"/>
                <w:szCs w:val="20"/>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432422">
              <w:rPr>
                <w:rFonts w:ascii="Times New Roman" w:hAnsi="Times New Roman" w:cs="Times New Roman"/>
                <w:sz w:val="20"/>
                <w:szCs w:val="20"/>
              </w:rPr>
              <w:t xml:space="preserve"> </w:t>
            </w:r>
            <w:r w:rsidRPr="005B0199">
              <w:rPr>
                <w:rFonts w:ascii="Times New Roman" w:hAnsi="Times New Roman" w:cs="Times New Roman"/>
                <w:sz w:val="20"/>
                <w:szCs w:val="20"/>
              </w:rPr>
              <w:t xml:space="preserve"> – 5 м;</w:t>
            </w:r>
          </w:p>
          <w:p w:rsidR="002D6A8F" w:rsidRPr="005B0199" w:rsidRDefault="00374638" w:rsidP="00B0233B">
            <w:pPr>
              <w:tabs>
                <w:tab w:val="left" w:pos="318"/>
              </w:tabs>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2D6A8F" w:rsidRPr="00432422">
              <w:rPr>
                <w:rFonts w:ascii="Times New Roman" w:hAnsi="Times New Roman" w:cs="Times New Roman"/>
                <w:sz w:val="20"/>
                <w:szCs w:val="20"/>
              </w:rPr>
              <w:t xml:space="preserve"> </w:t>
            </w:r>
            <w:r w:rsidR="002D6A8F" w:rsidRPr="005B0199">
              <w:rPr>
                <w:rFonts w:ascii="Times New Roman" w:hAnsi="Times New Roman" w:cs="Times New Roman"/>
                <w:sz w:val="20"/>
                <w:szCs w:val="20"/>
              </w:rPr>
              <w:t xml:space="preserve"> – </w:t>
            </w:r>
            <w:smartTag w:uri="urn:schemas-microsoft-com:office:smarttags" w:element="metricconverter">
              <w:smartTagPr>
                <w:attr w:name="ProductID" w:val="3 м"/>
              </w:smartTagPr>
              <w:r w:rsidR="002D6A8F" w:rsidRPr="005B0199">
                <w:rPr>
                  <w:rFonts w:ascii="Times New Roman" w:hAnsi="Times New Roman" w:cs="Times New Roman"/>
                  <w:sz w:val="20"/>
                  <w:szCs w:val="20"/>
                </w:rPr>
                <w:t>3 м</w:t>
              </w:r>
            </w:smartTag>
            <w:r w:rsidR="002D6A8F" w:rsidRPr="005B0199">
              <w:rPr>
                <w:rFonts w:ascii="Times New Roman" w:hAnsi="Times New Roman" w:cs="Times New Roman"/>
                <w:sz w:val="20"/>
                <w:szCs w:val="20"/>
              </w:rPr>
              <w:t>;</w:t>
            </w:r>
          </w:p>
          <w:p w:rsidR="002D6A8F" w:rsidRPr="005B0199" w:rsidRDefault="002D6A8F" w:rsidP="00B0233B">
            <w:pPr>
              <w:numPr>
                <w:ilvl w:val="0"/>
                <w:numId w:val="59"/>
              </w:numPr>
              <w:tabs>
                <w:tab w:val="left" w:pos="318"/>
              </w:tabs>
              <w:ind w:left="113" w:firstLine="0"/>
              <w:contextualSpacing/>
              <w:rPr>
                <w:rFonts w:ascii="Times New Roman" w:hAnsi="Times New Roman" w:cs="Times New Roman"/>
                <w:sz w:val="20"/>
                <w:szCs w:val="20"/>
              </w:rPr>
            </w:pPr>
            <w:r w:rsidRPr="005B0199">
              <w:rPr>
                <w:rFonts w:ascii="Times New Roman" w:hAnsi="Times New Roman" w:cs="Times New Roman"/>
                <w:sz w:val="20"/>
                <w:szCs w:val="20"/>
              </w:rPr>
              <w:t xml:space="preserve">до границ земельного участка –             </w:t>
            </w:r>
            <w:smartTag w:uri="urn:schemas-microsoft-com:office:smarttags" w:element="metricconverter">
              <w:smartTagPr>
                <w:attr w:name="ProductID" w:val="3 м"/>
              </w:smartTagPr>
              <w:r w:rsidRPr="005B0199">
                <w:rPr>
                  <w:rFonts w:ascii="Times New Roman" w:hAnsi="Times New Roman" w:cs="Times New Roman"/>
                  <w:sz w:val="20"/>
                  <w:szCs w:val="20"/>
                </w:rPr>
                <w:t>3 м</w:t>
              </w:r>
            </w:smartTag>
            <w:r w:rsidRPr="005B0199">
              <w:rPr>
                <w:rFonts w:ascii="Times New Roman" w:hAnsi="Times New Roman" w:cs="Times New Roman"/>
                <w:sz w:val="20"/>
                <w:szCs w:val="20"/>
              </w:rPr>
              <w:t>.</w:t>
            </w:r>
          </w:p>
          <w:p w:rsidR="002D6A8F" w:rsidRPr="005B0199" w:rsidRDefault="002D6A8F" w:rsidP="00B0233B">
            <w:pPr>
              <w:rPr>
                <w:rFonts w:ascii="Times New Roman" w:hAnsi="Times New Roman" w:cs="Times New Roman"/>
                <w:sz w:val="20"/>
                <w:szCs w:val="20"/>
              </w:rPr>
            </w:pPr>
            <w:r w:rsidRPr="005B0199">
              <w:rPr>
                <w:rFonts w:ascii="Times New Roman" w:hAnsi="Times New Roman" w:cs="Times New Roman"/>
                <w:sz w:val="20"/>
                <w:szCs w:val="20"/>
              </w:rPr>
              <w:t xml:space="preserve">Предельная высота – 16 м. </w:t>
            </w:r>
          </w:p>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Максимальный процент застройки в границах зе</w:t>
            </w:r>
            <w:r w:rsidR="008A172A">
              <w:rPr>
                <w:rFonts w:ascii="Times New Roman" w:hAnsi="Times New Roman" w:cs="Times New Roman"/>
                <w:sz w:val="20"/>
                <w:szCs w:val="20"/>
              </w:rPr>
              <w:t xml:space="preserve">мельного участка –            60 </w:t>
            </w:r>
            <w:r w:rsidRPr="005B0199">
              <w:rPr>
                <w:rFonts w:ascii="Times New Roman" w:hAnsi="Times New Roman" w:cs="Times New Roman"/>
                <w:sz w:val="20"/>
                <w:szCs w:val="20"/>
              </w:rPr>
              <w:t xml:space="preserve"> %. </w:t>
            </w:r>
          </w:p>
          <w:p w:rsidR="002D6A8F" w:rsidRPr="005B0199" w:rsidRDefault="002D6A8F" w:rsidP="00B0233B">
            <w:pPr>
              <w:widowControl w:val="0"/>
              <w:rPr>
                <w:rFonts w:eastAsia="Calibri" w:cs="Times New Roman"/>
                <w:spacing w:val="-4"/>
                <w:sz w:val="20"/>
                <w:szCs w:val="20"/>
                <w:lang w:eastAsia="en-US"/>
              </w:rPr>
            </w:pPr>
            <w:r w:rsidRPr="00BA697A">
              <w:rPr>
                <w:rFonts w:ascii="Times New Roman" w:hAnsi="Times New Roman" w:cs="Times New Roman"/>
                <w:sz w:val="20"/>
                <w:szCs w:val="20"/>
              </w:rPr>
              <w:t xml:space="preserve">Иные предельные </w:t>
            </w:r>
            <w:r w:rsidRPr="00944338">
              <w:rPr>
                <w:rFonts w:ascii="Times New Roman" w:hAnsi="Times New Roman" w:cs="Times New Roman"/>
                <w:sz w:val="20"/>
                <w:szCs w:val="20"/>
              </w:rPr>
              <w:t>параметры</w:t>
            </w:r>
            <w:r w:rsidRPr="006948BD">
              <w:rPr>
                <w:rFonts w:ascii="Times New Roman" w:hAnsi="Times New Roman" w:cs="Times New Roman"/>
                <w:sz w:val="20"/>
                <w:szCs w:val="20"/>
                <w:highlight w:val="red"/>
              </w:rPr>
              <w:t xml:space="preserve"> </w:t>
            </w:r>
            <w:r w:rsidRPr="00BA697A">
              <w:rPr>
                <w:rFonts w:ascii="Times New Roman" w:hAnsi="Times New Roman" w:cs="Times New Roman"/>
                <w:spacing w:val="-2"/>
                <w:sz w:val="20"/>
                <w:szCs w:val="20"/>
                <w:shd w:val="clear" w:color="auto" w:fill="FFFFFF"/>
              </w:rPr>
              <w:t xml:space="preserve">определяются в соответствии </w:t>
            </w:r>
            <w:r>
              <w:rPr>
                <w:rFonts w:ascii="Times New Roman" w:hAnsi="Times New Roman" w:cs="Times New Roman"/>
                <w:sz w:val="20"/>
                <w:szCs w:val="20"/>
              </w:rPr>
              <w:t xml:space="preserve">с              </w:t>
            </w:r>
            <w:r w:rsidRPr="00BA697A">
              <w:rPr>
                <w:rFonts w:ascii="Times New Roman" w:hAnsi="Times New Roman" w:cs="Times New Roman"/>
                <w:sz w:val="20"/>
                <w:szCs w:val="20"/>
              </w:rPr>
              <w:t xml:space="preserve">СП 42.13330.2016 </w:t>
            </w:r>
            <w:r>
              <w:rPr>
                <w:rFonts w:ascii="Times New Roman" w:hAnsi="Times New Roman" w:cs="Times New Roman"/>
                <w:sz w:val="20"/>
                <w:szCs w:val="20"/>
              </w:rPr>
              <w:t>«</w:t>
            </w:r>
            <w:r w:rsidRPr="00BA697A">
              <w:rPr>
                <w:rFonts w:ascii="Times New Roman" w:hAnsi="Times New Roman" w:cs="Times New Roman"/>
                <w:sz w:val="20"/>
                <w:szCs w:val="20"/>
              </w:rPr>
              <w:t>Свод правил. Градостроительство. Планировка и застройка городских и сельских поселений. Актуализирован</w:t>
            </w:r>
            <w:r>
              <w:rPr>
                <w:rFonts w:ascii="Times New Roman" w:hAnsi="Times New Roman" w:cs="Times New Roman"/>
                <w:sz w:val="20"/>
                <w:szCs w:val="20"/>
              </w:rPr>
              <w:t xml:space="preserve">ная редакция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w:t>
            </w:r>
          </w:p>
        </w:tc>
        <w:tc>
          <w:tcPr>
            <w:tcW w:w="1498" w:type="pct"/>
            <w:tcBorders>
              <w:top w:val="single" w:sz="4" w:space="0" w:color="auto"/>
              <w:left w:val="single" w:sz="4" w:space="0" w:color="auto"/>
              <w:right w:val="single" w:sz="4" w:space="0" w:color="auto"/>
            </w:tcBorders>
          </w:tcPr>
          <w:p w:rsidR="002D6A8F" w:rsidRDefault="002D6A8F" w:rsidP="00B0233B">
            <w:r w:rsidRPr="00F2517A">
              <w:rPr>
                <w:rFonts w:ascii="Times New Roman" w:hAnsi="Times New Roman" w:cs="Times New Roman"/>
                <w:sz w:val="20"/>
                <w:szCs w:val="20"/>
              </w:rPr>
              <w:t>Не подлежат установлению</w:t>
            </w:r>
          </w:p>
        </w:tc>
      </w:tr>
      <w:tr w:rsidR="00F74416" w:rsidRPr="005B0199" w:rsidTr="001E143A">
        <w:trPr>
          <w:trHeight w:val="20"/>
          <w:jc w:val="center"/>
        </w:trPr>
        <w:tc>
          <w:tcPr>
            <w:tcW w:w="313" w:type="pct"/>
            <w:tcBorders>
              <w:top w:val="single" w:sz="4" w:space="0" w:color="auto"/>
              <w:left w:val="single" w:sz="4" w:space="0" w:color="auto"/>
              <w:bottom w:val="single" w:sz="4" w:space="0" w:color="auto"/>
              <w:right w:val="single" w:sz="4" w:space="0" w:color="auto"/>
            </w:tcBorders>
          </w:tcPr>
          <w:p w:rsidR="002D6A8F" w:rsidRPr="005B0199" w:rsidRDefault="002D6A8F" w:rsidP="002D6A8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1367"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Обеспечение внутреннего правопорядка</w:t>
            </w:r>
          </w:p>
        </w:tc>
        <w:tc>
          <w:tcPr>
            <w:tcW w:w="1822"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widowControl w:val="0"/>
              <w:rPr>
                <w:rFonts w:ascii="Times New Roman" w:eastAsia="Calibri" w:hAnsi="Times New Roman" w:cs="Times New Roman"/>
                <w:sz w:val="20"/>
                <w:szCs w:val="20"/>
                <w:lang w:eastAsia="en-US"/>
              </w:rPr>
            </w:pPr>
            <w:r w:rsidRPr="005B0199">
              <w:rPr>
                <w:rFonts w:ascii="Times New Roman" w:eastAsia="Calibri" w:hAnsi="Times New Roman" w:cs="Times New Roman"/>
                <w:sz w:val="20"/>
                <w:szCs w:val="20"/>
                <w:lang w:eastAsia="en-US"/>
              </w:rPr>
              <w:t>Минимальные отступы зданий, строений, сооружений:</w:t>
            </w:r>
          </w:p>
          <w:p w:rsidR="002D6A8F" w:rsidRPr="005B0199" w:rsidRDefault="002D6A8F" w:rsidP="00B0233B">
            <w:pPr>
              <w:widowControl w:val="0"/>
              <w:numPr>
                <w:ilvl w:val="0"/>
                <w:numId w:val="2"/>
              </w:numPr>
              <w:tabs>
                <w:tab w:val="left" w:pos="246"/>
              </w:tabs>
              <w:ind w:left="113" w:firstLine="0"/>
              <w:rPr>
                <w:rFonts w:ascii="Times New Roman" w:eastAsia="Calibri" w:hAnsi="Times New Roman" w:cs="Times New Roman"/>
                <w:sz w:val="20"/>
                <w:szCs w:val="20"/>
                <w:lang w:eastAsia="en-US"/>
              </w:rPr>
            </w:pPr>
            <w:r w:rsidRPr="005B0199">
              <w:rPr>
                <w:rFonts w:ascii="Times New Roman" w:eastAsia="Calibri" w:hAnsi="Times New Roman" w:cs="Times New Roman"/>
                <w:sz w:val="20"/>
                <w:szCs w:val="20"/>
                <w:lang w:eastAsia="en-US"/>
              </w:rPr>
              <w:t xml:space="preserve">от красной линии улицы </w:t>
            </w:r>
            <w:r>
              <w:rPr>
                <w:rFonts w:ascii="Times New Roman" w:eastAsia="Calibri" w:hAnsi="Times New Roman" w:cs="Times New Roman"/>
                <w:sz w:val="20"/>
                <w:szCs w:val="20"/>
                <w:lang w:eastAsia="en-US"/>
              </w:rPr>
              <w:t>(в случае отсутствия установленной красной линии - от границ земельного участка, граничащего с улично-дорожной сетью)</w:t>
            </w:r>
            <w:r w:rsidRPr="005B0199">
              <w:rPr>
                <w:rFonts w:ascii="Times New Roman" w:eastAsia="Calibri" w:hAnsi="Times New Roman" w:cs="Times New Roman"/>
                <w:sz w:val="20"/>
                <w:szCs w:val="20"/>
                <w:lang w:eastAsia="en-US"/>
              </w:rPr>
              <w:t xml:space="preserve"> </w:t>
            </w:r>
            <w:r w:rsidRPr="005B0199">
              <w:rPr>
                <w:rFonts w:ascii="Times New Roman" w:eastAsia="Calibri" w:hAnsi="Times New Roman" w:cs="Times New Roman"/>
                <w:spacing w:val="-4"/>
                <w:sz w:val="20"/>
                <w:szCs w:val="20"/>
                <w:lang w:eastAsia="en-US"/>
              </w:rPr>
              <w:t xml:space="preserve">– </w:t>
            </w:r>
            <w:r w:rsidRPr="005B0199">
              <w:rPr>
                <w:rFonts w:ascii="Times New Roman" w:eastAsia="Calibri" w:hAnsi="Times New Roman" w:cs="Times New Roman"/>
                <w:sz w:val="20"/>
                <w:szCs w:val="20"/>
                <w:lang w:eastAsia="en-US"/>
              </w:rPr>
              <w:t>5 м;</w:t>
            </w:r>
          </w:p>
          <w:p w:rsidR="002D6A8F" w:rsidRPr="005B0199" w:rsidRDefault="00374638" w:rsidP="00B0233B">
            <w:pPr>
              <w:widowControl w:val="0"/>
              <w:numPr>
                <w:ilvl w:val="0"/>
                <w:numId w:val="3"/>
              </w:numPr>
              <w:tabs>
                <w:tab w:val="left" w:pos="246"/>
              </w:tabs>
              <w:ind w:left="113" w:firstLine="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от красной линии проезда (в случае отсутствия установленной красной линии - от границ земельного участка, граничащего с проездом)</w:t>
            </w:r>
            <w:r w:rsidR="002D6A8F" w:rsidRPr="005B0199">
              <w:rPr>
                <w:rFonts w:ascii="Times New Roman" w:eastAsia="Calibri" w:hAnsi="Times New Roman" w:cs="Times New Roman"/>
                <w:sz w:val="20"/>
                <w:szCs w:val="20"/>
                <w:lang w:eastAsia="en-US"/>
              </w:rPr>
              <w:t xml:space="preserve"> </w:t>
            </w:r>
            <w:r w:rsidR="002D6A8F" w:rsidRPr="005B0199">
              <w:rPr>
                <w:rFonts w:ascii="Times New Roman" w:eastAsia="Calibri" w:hAnsi="Times New Roman" w:cs="Times New Roman"/>
                <w:spacing w:val="-4"/>
                <w:sz w:val="20"/>
                <w:szCs w:val="20"/>
                <w:lang w:eastAsia="en-US"/>
              </w:rPr>
              <w:t xml:space="preserve">– </w:t>
            </w:r>
            <w:r w:rsidR="002D6A8F" w:rsidRPr="005B0199">
              <w:rPr>
                <w:rFonts w:ascii="Times New Roman" w:eastAsia="Calibri" w:hAnsi="Times New Roman" w:cs="Times New Roman"/>
                <w:sz w:val="20"/>
                <w:szCs w:val="20"/>
                <w:lang w:eastAsia="en-US"/>
              </w:rPr>
              <w:t>3 м;</w:t>
            </w:r>
          </w:p>
          <w:p w:rsidR="002D6A8F" w:rsidRPr="005B0199" w:rsidRDefault="002D6A8F" w:rsidP="00B0233B">
            <w:pPr>
              <w:widowControl w:val="0"/>
              <w:numPr>
                <w:ilvl w:val="0"/>
                <w:numId w:val="2"/>
              </w:numPr>
              <w:tabs>
                <w:tab w:val="left" w:pos="246"/>
              </w:tabs>
              <w:ind w:left="113" w:firstLine="0"/>
              <w:rPr>
                <w:rFonts w:ascii="Times New Roman" w:eastAsia="Calibri" w:hAnsi="Times New Roman" w:cs="Times New Roman"/>
                <w:sz w:val="20"/>
                <w:szCs w:val="20"/>
                <w:lang w:eastAsia="en-US"/>
              </w:rPr>
            </w:pPr>
            <w:r w:rsidRPr="005B0199">
              <w:rPr>
                <w:rFonts w:ascii="Times New Roman" w:eastAsia="Calibri" w:hAnsi="Times New Roman" w:cs="Times New Roman"/>
                <w:sz w:val="20"/>
                <w:szCs w:val="20"/>
                <w:lang w:eastAsia="en-US"/>
              </w:rPr>
              <w:t xml:space="preserve">до границ земельного участка </w:t>
            </w:r>
            <w:r w:rsidRPr="005B0199">
              <w:rPr>
                <w:rFonts w:ascii="Times New Roman" w:eastAsia="Calibri" w:hAnsi="Times New Roman" w:cs="Times New Roman"/>
                <w:spacing w:val="-4"/>
                <w:sz w:val="20"/>
                <w:szCs w:val="20"/>
                <w:lang w:eastAsia="en-US"/>
              </w:rPr>
              <w:t xml:space="preserve">–                       </w:t>
            </w:r>
            <w:r w:rsidRPr="005B0199">
              <w:rPr>
                <w:rFonts w:ascii="Times New Roman" w:eastAsia="Calibri" w:hAnsi="Times New Roman" w:cs="Times New Roman"/>
                <w:sz w:val="20"/>
                <w:szCs w:val="20"/>
                <w:lang w:eastAsia="en-US"/>
              </w:rPr>
              <w:t>3 м.</w:t>
            </w:r>
          </w:p>
          <w:p w:rsidR="002D6A8F" w:rsidRPr="005B0199" w:rsidRDefault="002D6A8F" w:rsidP="00B0233B">
            <w:pPr>
              <w:widowControl w:val="0"/>
              <w:rPr>
                <w:rFonts w:ascii="Times New Roman" w:eastAsia="Calibri" w:hAnsi="Times New Roman" w:cs="Times New Roman"/>
                <w:sz w:val="20"/>
                <w:szCs w:val="20"/>
                <w:lang w:eastAsia="en-US"/>
              </w:rPr>
            </w:pPr>
            <w:r w:rsidRPr="005B0199">
              <w:rPr>
                <w:rFonts w:ascii="Times New Roman" w:eastAsia="Calibri" w:hAnsi="Times New Roman" w:cs="Times New Roman"/>
                <w:sz w:val="20"/>
                <w:szCs w:val="20"/>
                <w:lang w:eastAsia="en-US"/>
              </w:rPr>
              <w:t>Предельная высота – 16 м.</w:t>
            </w:r>
          </w:p>
          <w:p w:rsidR="002D6A8F" w:rsidRDefault="002D6A8F" w:rsidP="00B0233B">
            <w:pPr>
              <w:widowControl w:val="0"/>
              <w:rPr>
                <w:rFonts w:ascii="Times New Roman" w:eastAsia="Calibri" w:hAnsi="Times New Roman" w:cs="Times New Roman"/>
                <w:sz w:val="20"/>
                <w:szCs w:val="20"/>
                <w:lang w:eastAsia="en-US"/>
              </w:rPr>
            </w:pPr>
            <w:r w:rsidRPr="005B0199">
              <w:rPr>
                <w:rFonts w:ascii="Times New Roman" w:eastAsia="Calibri" w:hAnsi="Times New Roman" w:cs="Times New Roman"/>
                <w:sz w:val="20"/>
                <w:szCs w:val="20"/>
                <w:lang w:eastAsia="en-US"/>
              </w:rPr>
              <w:t xml:space="preserve">Максимальный процент застройки в </w:t>
            </w:r>
            <w:r w:rsidRPr="007C2466">
              <w:rPr>
                <w:rFonts w:ascii="Times New Roman" w:eastAsia="Calibri" w:hAnsi="Times New Roman" w:cs="Times New Roman"/>
                <w:sz w:val="20"/>
                <w:szCs w:val="20"/>
                <w:lang w:eastAsia="en-US"/>
              </w:rPr>
              <w:t xml:space="preserve">границах земельного участка </w:t>
            </w:r>
            <w:r w:rsidRPr="007C2466">
              <w:rPr>
                <w:rFonts w:ascii="Times New Roman" w:eastAsia="Calibri" w:hAnsi="Times New Roman" w:cs="Times New Roman"/>
                <w:spacing w:val="-4"/>
                <w:sz w:val="20"/>
                <w:szCs w:val="20"/>
                <w:lang w:eastAsia="en-US"/>
              </w:rPr>
              <w:t xml:space="preserve">–                          </w:t>
            </w:r>
            <w:r w:rsidRPr="007C2466">
              <w:rPr>
                <w:rFonts w:ascii="Times New Roman" w:eastAsia="Calibri" w:hAnsi="Times New Roman" w:cs="Times New Roman"/>
                <w:sz w:val="20"/>
                <w:szCs w:val="20"/>
                <w:lang w:eastAsia="en-US"/>
              </w:rPr>
              <w:t>70 %</w:t>
            </w:r>
            <w:r w:rsidRPr="007C2466">
              <w:rPr>
                <w:rStyle w:val="9pt"/>
                <w:b w:val="0"/>
                <w:bCs w:val="0"/>
                <w:i w:val="0"/>
                <w:iCs w:val="0"/>
                <w:color w:val="auto"/>
                <w:spacing w:val="-2"/>
                <w:sz w:val="20"/>
                <w:szCs w:val="20"/>
              </w:rPr>
              <w:t xml:space="preserve"> </w:t>
            </w:r>
            <w:r w:rsidRPr="007C2466">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7C2466">
              <w:rPr>
                <w:spacing w:val="-2"/>
                <w:sz w:val="20"/>
                <w:szCs w:val="20"/>
                <w:shd w:val="clear" w:color="auto" w:fill="FFFFFF"/>
              </w:rPr>
              <w:t>.</w:t>
            </w:r>
          </w:p>
          <w:p w:rsidR="002D6A8F" w:rsidRPr="005B0199" w:rsidRDefault="002D6A8F" w:rsidP="00B0233B">
            <w:pPr>
              <w:pStyle w:val="2c"/>
              <w:shd w:val="clear" w:color="auto" w:fill="auto"/>
              <w:spacing w:after="0" w:line="240" w:lineRule="auto"/>
              <w:ind w:firstLine="0"/>
              <w:jc w:val="both"/>
              <w:rPr>
                <w:rFonts w:eastAsia="Calibri"/>
                <w:sz w:val="20"/>
                <w:szCs w:val="20"/>
                <w:lang w:eastAsia="en-US"/>
              </w:rPr>
            </w:pPr>
            <w:r>
              <w:rPr>
                <w:spacing w:val="-2"/>
                <w:sz w:val="20"/>
                <w:szCs w:val="20"/>
                <w:shd w:val="clear" w:color="auto" w:fill="FFFFFF"/>
              </w:rPr>
              <w:t xml:space="preserve">Минимальный процент озеленения в границах земельного участка – 10 % </w:t>
            </w:r>
          </w:p>
        </w:tc>
        <w:tc>
          <w:tcPr>
            <w:tcW w:w="1498" w:type="pct"/>
            <w:tcBorders>
              <w:top w:val="single" w:sz="4" w:space="0" w:color="auto"/>
              <w:left w:val="single" w:sz="4" w:space="0" w:color="auto"/>
              <w:bottom w:val="single" w:sz="4" w:space="0" w:color="auto"/>
              <w:right w:val="single" w:sz="4" w:space="0" w:color="auto"/>
            </w:tcBorders>
          </w:tcPr>
          <w:p w:rsidR="002D6A8F" w:rsidRDefault="002D6A8F" w:rsidP="00B0233B">
            <w:r w:rsidRPr="00F2517A">
              <w:rPr>
                <w:rFonts w:ascii="Times New Roman" w:hAnsi="Times New Roman" w:cs="Times New Roman"/>
                <w:sz w:val="20"/>
                <w:szCs w:val="20"/>
              </w:rPr>
              <w:t>Не подлежат установлению</w:t>
            </w:r>
          </w:p>
        </w:tc>
      </w:tr>
      <w:tr w:rsidR="00F74416" w:rsidRPr="005B0199" w:rsidTr="001E143A">
        <w:trPr>
          <w:trHeight w:val="1197"/>
          <w:jc w:val="center"/>
        </w:trPr>
        <w:tc>
          <w:tcPr>
            <w:tcW w:w="313" w:type="pct"/>
            <w:tcBorders>
              <w:top w:val="single" w:sz="4" w:space="0" w:color="auto"/>
              <w:left w:val="single" w:sz="4" w:space="0" w:color="auto"/>
              <w:right w:val="single" w:sz="4" w:space="0" w:color="auto"/>
            </w:tcBorders>
          </w:tcPr>
          <w:p w:rsidR="002D6A8F" w:rsidRPr="005B0199" w:rsidRDefault="002D6A8F" w:rsidP="002D6A8F">
            <w:pPr>
              <w:autoSpaceDE w:val="0"/>
              <w:autoSpaceDN w:val="0"/>
              <w:adjustRightInd w:val="0"/>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11</w:t>
            </w:r>
          </w:p>
        </w:tc>
        <w:tc>
          <w:tcPr>
            <w:tcW w:w="1367"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 xml:space="preserve">Объекты </w:t>
            </w:r>
            <w:proofErr w:type="spellStart"/>
            <w:r w:rsidRPr="005B0199">
              <w:rPr>
                <w:rFonts w:ascii="Times New Roman" w:hAnsi="Times New Roman" w:cs="Times New Roman"/>
                <w:sz w:val="20"/>
                <w:szCs w:val="20"/>
              </w:rPr>
              <w:t>культурно-досуговой</w:t>
            </w:r>
            <w:proofErr w:type="spellEnd"/>
            <w:r w:rsidRPr="005B0199">
              <w:rPr>
                <w:rFonts w:ascii="Times New Roman" w:hAnsi="Times New Roman" w:cs="Times New Roman"/>
                <w:sz w:val="20"/>
                <w:szCs w:val="20"/>
              </w:rPr>
              <w:t xml:space="preserve"> деятельности</w:t>
            </w:r>
          </w:p>
        </w:tc>
        <w:tc>
          <w:tcPr>
            <w:tcW w:w="1822" w:type="pct"/>
            <w:tcBorders>
              <w:top w:val="single" w:sz="4" w:space="0" w:color="auto"/>
              <w:left w:val="single" w:sz="4" w:space="0" w:color="auto"/>
              <w:right w:val="single" w:sz="4" w:space="0" w:color="auto"/>
            </w:tcBorders>
          </w:tcPr>
          <w:p w:rsidR="002D6A8F" w:rsidRPr="005B0199" w:rsidRDefault="002D6A8F" w:rsidP="00B0233B">
            <w:pPr>
              <w:widowControl w:val="0"/>
              <w:rPr>
                <w:rFonts w:ascii="Times New Roman" w:eastAsia="Calibri" w:hAnsi="Times New Roman" w:cs="Times New Roman"/>
                <w:b/>
                <w:bCs/>
                <w:i/>
                <w:iCs/>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Минимальные отступы зданий, строений, сооружений:</w:t>
            </w:r>
          </w:p>
          <w:p w:rsidR="002D6A8F" w:rsidRPr="005B0199" w:rsidRDefault="002D6A8F" w:rsidP="00B0233B">
            <w:pPr>
              <w:widowControl w:val="0"/>
              <w:numPr>
                <w:ilvl w:val="0"/>
                <w:numId w:val="2"/>
              </w:numPr>
              <w:tabs>
                <w:tab w:val="left" w:pos="246"/>
              </w:tabs>
              <w:ind w:left="113" w:firstLine="0"/>
              <w:rPr>
                <w:rFonts w:ascii="Times New Roman" w:eastAsia="Calibri" w:hAnsi="Times New Roman" w:cs="Times New Roman"/>
                <w:b/>
                <w:bCs/>
                <w:i/>
                <w:iCs/>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от красной линии улицы </w:t>
            </w:r>
            <w:r>
              <w:rPr>
                <w:rFonts w:ascii="Times New Roman" w:eastAsia="Calibri" w:hAnsi="Times New Roman" w:cs="Times New Roman"/>
                <w:color w:val="000000"/>
                <w:spacing w:val="-2"/>
                <w:sz w:val="20"/>
                <w:szCs w:val="20"/>
                <w:shd w:val="clear" w:color="auto" w:fill="FFFFFF"/>
                <w:lang w:eastAsia="en-US"/>
              </w:rPr>
              <w:t>(в случае отсутствия установленной красной линии - от границ земельного участка, граничащего с улично-дорожной сетью)</w:t>
            </w:r>
            <w:r w:rsidRPr="005B0199">
              <w:rPr>
                <w:rFonts w:ascii="Times New Roman" w:eastAsia="Calibri" w:hAnsi="Times New Roman" w:cs="Times New Roman"/>
                <w:color w:val="000000"/>
                <w:spacing w:val="-2"/>
                <w:sz w:val="20"/>
                <w:szCs w:val="20"/>
                <w:shd w:val="clear" w:color="auto" w:fill="FFFFFF"/>
                <w:lang w:eastAsia="en-US"/>
              </w:rPr>
              <w:t xml:space="preserve"> </w:t>
            </w:r>
            <w:r w:rsidRPr="005B0199">
              <w:rPr>
                <w:rFonts w:ascii="Times New Roman" w:eastAsia="Calibri" w:hAnsi="Times New Roman" w:cs="Times New Roman"/>
                <w:b/>
                <w:bCs/>
                <w:i/>
                <w:iCs/>
                <w:spacing w:val="-4"/>
                <w:sz w:val="20"/>
                <w:szCs w:val="20"/>
                <w:lang w:eastAsia="en-US"/>
              </w:rPr>
              <w:t>–</w:t>
            </w:r>
            <w:r w:rsidRPr="005B0199">
              <w:rPr>
                <w:rFonts w:ascii="Times New Roman" w:eastAsia="Calibri" w:hAnsi="Times New Roman" w:cs="Times New Roman"/>
                <w:color w:val="000000"/>
                <w:spacing w:val="-2"/>
                <w:sz w:val="20"/>
                <w:szCs w:val="20"/>
                <w:shd w:val="clear" w:color="auto" w:fill="FFFFFF"/>
                <w:lang w:eastAsia="en-US"/>
              </w:rPr>
              <w:t xml:space="preserve"> </w:t>
            </w:r>
            <w:smartTag w:uri="urn:schemas-microsoft-com:office:smarttags" w:element="metricconverter">
              <w:smartTagPr>
                <w:attr w:name="ProductID" w:val="5 м"/>
              </w:smartTagPr>
              <w:r w:rsidRPr="005B0199">
                <w:rPr>
                  <w:rFonts w:ascii="Times New Roman" w:eastAsia="Calibri" w:hAnsi="Times New Roman" w:cs="Times New Roman"/>
                  <w:color w:val="000000"/>
                  <w:spacing w:val="-2"/>
                  <w:sz w:val="20"/>
                  <w:szCs w:val="20"/>
                  <w:shd w:val="clear" w:color="auto" w:fill="FFFFFF"/>
                  <w:lang w:eastAsia="en-US"/>
                </w:rPr>
                <w:t>5 м</w:t>
              </w:r>
            </w:smartTag>
            <w:r w:rsidRPr="005B0199">
              <w:rPr>
                <w:rFonts w:ascii="Times New Roman" w:eastAsia="Calibri" w:hAnsi="Times New Roman" w:cs="Times New Roman"/>
                <w:color w:val="000000"/>
                <w:spacing w:val="-2"/>
                <w:sz w:val="20"/>
                <w:szCs w:val="20"/>
                <w:shd w:val="clear" w:color="auto" w:fill="FFFFFF"/>
                <w:lang w:eastAsia="en-US"/>
              </w:rPr>
              <w:t>;</w:t>
            </w:r>
          </w:p>
          <w:p w:rsidR="003D1E78" w:rsidRPr="003D1E78" w:rsidRDefault="00374638" w:rsidP="00B0233B">
            <w:pPr>
              <w:widowControl w:val="0"/>
              <w:numPr>
                <w:ilvl w:val="0"/>
                <w:numId w:val="3"/>
              </w:numPr>
              <w:tabs>
                <w:tab w:val="left" w:pos="246"/>
              </w:tabs>
              <w:ind w:left="113" w:firstLine="0"/>
              <w:rPr>
                <w:rFonts w:ascii="Times New Roman" w:eastAsia="Calibri" w:hAnsi="Times New Roman" w:cs="Times New Roman"/>
                <w:b/>
                <w:bCs/>
                <w:i/>
                <w:iCs/>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от красной линии проезда (в случае отсутствия установленной красной линии - от границ земельного участка, граничащего с проездом)</w:t>
            </w:r>
            <w:r w:rsidR="002D6A8F" w:rsidRPr="005B0199">
              <w:rPr>
                <w:rFonts w:ascii="Times New Roman" w:eastAsia="Calibri" w:hAnsi="Times New Roman" w:cs="Times New Roman"/>
                <w:color w:val="000000"/>
                <w:spacing w:val="-2"/>
                <w:sz w:val="20"/>
                <w:szCs w:val="20"/>
                <w:shd w:val="clear" w:color="auto" w:fill="FFFFFF"/>
                <w:lang w:eastAsia="en-US"/>
              </w:rPr>
              <w:t xml:space="preserve"> </w:t>
            </w:r>
            <w:r w:rsidR="002D6A8F" w:rsidRPr="005B0199">
              <w:rPr>
                <w:rFonts w:ascii="Times New Roman" w:eastAsia="Calibri" w:hAnsi="Times New Roman" w:cs="Times New Roman"/>
                <w:b/>
                <w:bCs/>
                <w:i/>
                <w:iCs/>
                <w:spacing w:val="-4"/>
                <w:sz w:val="20"/>
                <w:szCs w:val="20"/>
                <w:lang w:eastAsia="en-US"/>
              </w:rPr>
              <w:t>–</w:t>
            </w:r>
          </w:p>
          <w:p w:rsidR="002D6A8F" w:rsidRPr="005B0199" w:rsidRDefault="002D6A8F" w:rsidP="003D1E78">
            <w:pPr>
              <w:widowControl w:val="0"/>
              <w:tabs>
                <w:tab w:val="left" w:pos="246"/>
              </w:tabs>
              <w:rPr>
                <w:rFonts w:ascii="Times New Roman" w:eastAsia="Calibri" w:hAnsi="Times New Roman" w:cs="Times New Roman"/>
                <w:b/>
                <w:bCs/>
                <w:i/>
                <w:iCs/>
                <w:spacing w:val="-4"/>
                <w:sz w:val="20"/>
                <w:szCs w:val="20"/>
                <w:lang w:eastAsia="en-US"/>
              </w:rPr>
            </w:pPr>
            <w:smartTag w:uri="urn:schemas-microsoft-com:office:smarttags" w:element="metricconverter">
              <w:smartTagPr>
                <w:attr w:name="ProductID" w:val="3 м"/>
              </w:smartTagPr>
              <w:r w:rsidRPr="005B0199">
                <w:rPr>
                  <w:rFonts w:ascii="Times New Roman" w:eastAsia="Calibri" w:hAnsi="Times New Roman" w:cs="Times New Roman"/>
                  <w:color w:val="000000"/>
                  <w:spacing w:val="-2"/>
                  <w:sz w:val="20"/>
                  <w:szCs w:val="20"/>
                  <w:shd w:val="clear" w:color="auto" w:fill="FFFFFF"/>
                  <w:lang w:eastAsia="en-US"/>
                </w:rPr>
                <w:t>3 м</w:t>
              </w:r>
            </w:smartTag>
            <w:r w:rsidRPr="005B0199">
              <w:rPr>
                <w:rFonts w:ascii="Times New Roman" w:eastAsia="Calibri" w:hAnsi="Times New Roman" w:cs="Times New Roman"/>
                <w:color w:val="000000"/>
                <w:spacing w:val="-2"/>
                <w:sz w:val="20"/>
                <w:szCs w:val="20"/>
                <w:shd w:val="clear" w:color="auto" w:fill="FFFFFF"/>
                <w:lang w:eastAsia="en-US"/>
              </w:rPr>
              <w:t>;</w:t>
            </w:r>
          </w:p>
          <w:p w:rsidR="00B0233B" w:rsidRPr="00B0233B" w:rsidRDefault="002D6A8F" w:rsidP="00B0233B">
            <w:pPr>
              <w:widowControl w:val="0"/>
              <w:numPr>
                <w:ilvl w:val="0"/>
                <w:numId w:val="2"/>
              </w:numPr>
              <w:tabs>
                <w:tab w:val="left" w:pos="246"/>
              </w:tabs>
              <w:ind w:left="113" w:firstLine="0"/>
              <w:rPr>
                <w:rFonts w:ascii="Times New Roman" w:eastAsia="Calibri" w:hAnsi="Times New Roman" w:cs="Times New Roman"/>
                <w:b/>
                <w:bCs/>
                <w:i/>
                <w:iCs/>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до границ земельного участка </w:t>
            </w:r>
            <w:r w:rsidRPr="005B0199">
              <w:rPr>
                <w:rFonts w:ascii="Times New Roman" w:eastAsia="Calibri" w:hAnsi="Times New Roman" w:cs="Times New Roman"/>
                <w:b/>
                <w:bCs/>
                <w:i/>
                <w:iCs/>
                <w:spacing w:val="-4"/>
                <w:sz w:val="20"/>
                <w:szCs w:val="20"/>
                <w:lang w:eastAsia="en-US"/>
              </w:rPr>
              <w:t>–</w:t>
            </w:r>
            <w:r>
              <w:rPr>
                <w:rFonts w:ascii="Times New Roman" w:eastAsia="Calibri" w:hAnsi="Times New Roman" w:cs="Times New Roman"/>
                <w:color w:val="000000"/>
                <w:spacing w:val="-2"/>
                <w:sz w:val="20"/>
                <w:szCs w:val="20"/>
                <w:shd w:val="clear" w:color="auto" w:fill="FFFFFF"/>
                <w:lang w:eastAsia="en-US"/>
              </w:rPr>
              <w:t xml:space="preserve"> </w:t>
            </w:r>
          </w:p>
          <w:p w:rsidR="002D6A8F" w:rsidRPr="005B0199" w:rsidRDefault="002D6A8F" w:rsidP="00B0233B">
            <w:pPr>
              <w:widowControl w:val="0"/>
              <w:tabs>
                <w:tab w:val="left" w:pos="246"/>
              </w:tabs>
              <w:rPr>
                <w:rFonts w:ascii="Times New Roman" w:eastAsia="Calibri" w:hAnsi="Times New Roman" w:cs="Times New Roman"/>
                <w:b/>
                <w:bCs/>
                <w:i/>
                <w:iCs/>
                <w:spacing w:val="-4"/>
                <w:sz w:val="20"/>
                <w:szCs w:val="20"/>
                <w:lang w:eastAsia="en-US"/>
              </w:rPr>
            </w:pPr>
            <w:smartTag w:uri="urn:schemas-microsoft-com:office:smarttags" w:element="metricconverter">
              <w:smartTagPr>
                <w:attr w:name="ProductID" w:val="3 м"/>
              </w:smartTagPr>
              <w:r w:rsidRPr="005B0199">
                <w:rPr>
                  <w:rFonts w:ascii="Times New Roman" w:eastAsia="Calibri" w:hAnsi="Times New Roman" w:cs="Times New Roman"/>
                  <w:color w:val="000000"/>
                  <w:spacing w:val="-2"/>
                  <w:sz w:val="20"/>
                  <w:szCs w:val="20"/>
                  <w:shd w:val="clear" w:color="auto" w:fill="FFFFFF"/>
                  <w:lang w:eastAsia="en-US"/>
                </w:rPr>
                <w:t>3 м</w:t>
              </w:r>
            </w:smartTag>
            <w:r w:rsidRPr="005B0199">
              <w:rPr>
                <w:rFonts w:ascii="Times New Roman" w:eastAsia="Calibri" w:hAnsi="Times New Roman" w:cs="Times New Roman"/>
                <w:color w:val="000000"/>
                <w:spacing w:val="-2"/>
                <w:sz w:val="20"/>
                <w:szCs w:val="20"/>
                <w:shd w:val="clear" w:color="auto" w:fill="FFFFFF"/>
                <w:lang w:eastAsia="en-US"/>
              </w:rPr>
              <w:t>.</w:t>
            </w:r>
          </w:p>
          <w:p w:rsidR="002D6A8F" w:rsidRPr="005B0199" w:rsidRDefault="002D6A8F" w:rsidP="00B0233B">
            <w:pPr>
              <w:widowControl w:val="0"/>
              <w:rPr>
                <w:rFonts w:ascii="Times New Roman" w:eastAsia="Calibri" w:hAnsi="Times New Roman" w:cs="Times New Roman"/>
                <w:b/>
                <w:bCs/>
                <w:i/>
                <w:iCs/>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Предельная высота – 16 м.</w:t>
            </w:r>
          </w:p>
          <w:p w:rsidR="002D6A8F" w:rsidRDefault="002D6A8F" w:rsidP="00B0233B">
            <w:pPr>
              <w:widowControl w:val="0"/>
              <w:rPr>
                <w:rFonts w:ascii="Times New Roman" w:eastAsia="Calibri" w:hAnsi="Times New Roman" w:cs="Times New Roman"/>
                <w:color w:val="000000"/>
                <w:spacing w:val="-2"/>
                <w:sz w:val="20"/>
                <w:szCs w:val="20"/>
                <w:shd w:val="clear" w:color="auto" w:fill="FFFFFF"/>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Максимальный процент застройки в </w:t>
            </w:r>
            <w:r w:rsidRPr="007C2466">
              <w:rPr>
                <w:rFonts w:ascii="Times New Roman" w:eastAsia="Calibri" w:hAnsi="Times New Roman" w:cs="Times New Roman"/>
                <w:color w:val="000000"/>
                <w:spacing w:val="-2"/>
                <w:sz w:val="20"/>
                <w:szCs w:val="20"/>
                <w:shd w:val="clear" w:color="auto" w:fill="FFFFFF"/>
                <w:lang w:eastAsia="en-US"/>
              </w:rPr>
              <w:t xml:space="preserve">границах земельного участка </w:t>
            </w:r>
            <w:r w:rsidRPr="007C2466">
              <w:rPr>
                <w:rFonts w:ascii="Times New Roman" w:eastAsia="Calibri" w:hAnsi="Times New Roman" w:cs="Times New Roman"/>
                <w:b/>
                <w:bCs/>
                <w:i/>
                <w:iCs/>
                <w:spacing w:val="-4"/>
                <w:sz w:val="20"/>
                <w:szCs w:val="20"/>
                <w:lang w:eastAsia="en-US"/>
              </w:rPr>
              <w:t>–</w:t>
            </w:r>
            <w:r w:rsidRPr="007C2466">
              <w:rPr>
                <w:rFonts w:ascii="Times New Roman" w:eastAsia="Calibri" w:hAnsi="Times New Roman" w:cs="Times New Roman"/>
                <w:color w:val="000000"/>
                <w:spacing w:val="-2"/>
                <w:sz w:val="20"/>
                <w:szCs w:val="20"/>
                <w:shd w:val="clear" w:color="auto" w:fill="FFFFFF"/>
                <w:lang w:eastAsia="en-US"/>
              </w:rPr>
              <w:t xml:space="preserve"> 50 %</w:t>
            </w:r>
            <w:r w:rsidRPr="007C2466">
              <w:rPr>
                <w:rStyle w:val="9pt"/>
                <w:b w:val="0"/>
                <w:bCs w:val="0"/>
                <w:i w:val="0"/>
                <w:iCs w:val="0"/>
                <w:color w:val="auto"/>
                <w:spacing w:val="-2"/>
                <w:sz w:val="20"/>
                <w:szCs w:val="20"/>
              </w:rPr>
              <w:t xml:space="preserve"> </w:t>
            </w:r>
            <w:r w:rsidRPr="007C2466">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7C2466">
              <w:rPr>
                <w:spacing w:val="-2"/>
                <w:sz w:val="20"/>
                <w:szCs w:val="20"/>
                <w:shd w:val="clear" w:color="auto" w:fill="FFFFFF"/>
              </w:rPr>
              <w:t>.</w:t>
            </w:r>
          </w:p>
          <w:p w:rsidR="002D6A8F" w:rsidRPr="005B0199" w:rsidRDefault="002D6A8F" w:rsidP="00B0233B">
            <w:pPr>
              <w:pStyle w:val="2c"/>
              <w:shd w:val="clear" w:color="auto" w:fill="auto"/>
              <w:spacing w:after="0" w:line="240" w:lineRule="auto"/>
              <w:ind w:firstLine="0"/>
              <w:jc w:val="both"/>
              <w:rPr>
                <w:rFonts w:eastAsia="Calibri"/>
                <w:sz w:val="20"/>
                <w:szCs w:val="20"/>
                <w:lang w:eastAsia="en-US"/>
              </w:rPr>
            </w:pPr>
            <w:r>
              <w:rPr>
                <w:spacing w:val="-2"/>
                <w:sz w:val="20"/>
                <w:szCs w:val="20"/>
                <w:shd w:val="clear" w:color="auto" w:fill="FFFFFF"/>
              </w:rPr>
              <w:t xml:space="preserve">Минимальный процент озеленения в границах земельного участка – 15 % </w:t>
            </w:r>
          </w:p>
        </w:tc>
        <w:tc>
          <w:tcPr>
            <w:tcW w:w="1498" w:type="pct"/>
            <w:tcBorders>
              <w:top w:val="single" w:sz="4" w:space="0" w:color="auto"/>
              <w:left w:val="single" w:sz="4" w:space="0" w:color="auto"/>
              <w:right w:val="single" w:sz="4" w:space="0" w:color="auto"/>
            </w:tcBorders>
          </w:tcPr>
          <w:p w:rsidR="002D6A8F" w:rsidRDefault="002D6A8F" w:rsidP="00B0233B">
            <w:r w:rsidRPr="00F2517A">
              <w:rPr>
                <w:rFonts w:ascii="Times New Roman" w:hAnsi="Times New Roman" w:cs="Times New Roman"/>
                <w:sz w:val="20"/>
                <w:szCs w:val="20"/>
              </w:rPr>
              <w:t>Не подлежат установлению</w:t>
            </w:r>
          </w:p>
        </w:tc>
      </w:tr>
      <w:tr w:rsidR="00F74416" w:rsidRPr="005B0199" w:rsidTr="001E143A">
        <w:trPr>
          <w:trHeight w:val="914"/>
          <w:jc w:val="center"/>
        </w:trPr>
        <w:tc>
          <w:tcPr>
            <w:tcW w:w="313" w:type="pct"/>
            <w:tcBorders>
              <w:top w:val="single" w:sz="4" w:space="0" w:color="auto"/>
              <w:left w:val="single" w:sz="4" w:space="0" w:color="auto"/>
              <w:right w:val="single" w:sz="4" w:space="0" w:color="auto"/>
            </w:tcBorders>
          </w:tcPr>
          <w:p w:rsidR="002D6A8F" w:rsidRPr="005B0199" w:rsidRDefault="002D6A8F" w:rsidP="002D6A8F">
            <w:pPr>
              <w:autoSpaceDE w:val="0"/>
              <w:autoSpaceDN w:val="0"/>
              <w:adjustRightInd w:val="0"/>
              <w:contextualSpacing/>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12</w:t>
            </w:r>
          </w:p>
        </w:tc>
        <w:tc>
          <w:tcPr>
            <w:tcW w:w="1367" w:type="pct"/>
            <w:tcBorders>
              <w:top w:val="single" w:sz="4" w:space="0" w:color="auto"/>
              <w:left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Осуществление религиозных обрядов</w:t>
            </w:r>
          </w:p>
        </w:tc>
        <w:tc>
          <w:tcPr>
            <w:tcW w:w="1822" w:type="pct"/>
            <w:tcBorders>
              <w:top w:val="single" w:sz="4" w:space="0" w:color="auto"/>
              <w:left w:val="single" w:sz="4" w:space="0" w:color="auto"/>
              <w:right w:val="single" w:sz="4" w:space="0" w:color="auto"/>
            </w:tcBorders>
          </w:tcPr>
          <w:p w:rsidR="002D6A8F" w:rsidRPr="005B0199" w:rsidRDefault="002D6A8F" w:rsidP="00B0233B">
            <w:pPr>
              <w:widowControl w:val="0"/>
              <w:rPr>
                <w:rFonts w:eastAsia="Calibri" w:cs="Times New Roman"/>
                <w:b/>
                <w:bCs/>
                <w:i/>
                <w:iCs/>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Минимальные отступы зданий, строений, сооружений:</w:t>
            </w:r>
          </w:p>
          <w:p w:rsidR="002D6A8F" w:rsidRPr="005B0199" w:rsidRDefault="002D6A8F" w:rsidP="00B0233B">
            <w:pPr>
              <w:widowControl w:val="0"/>
              <w:numPr>
                <w:ilvl w:val="0"/>
                <w:numId w:val="1"/>
              </w:numPr>
              <w:tabs>
                <w:tab w:val="left" w:pos="246"/>
              </w:tabs>
              <w:ind w:left="113" w:firstLine="0"/>
              <w:rPr>
                <w:rFonts w:eastAsia="Calibri" w:cs="Times New Roman"/>
                <w:b/>
                <w:bCs/>
                <w:i/>
                <w:iCs/>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 от красной линии улицы </w:t>
            </w:r>
            <w:r>
              <w:rPr>
                <w:rFonts w:ascii="Times New Roman" w:eastAsia="Calibri" w:hAnsi="Times New Roman" w:cs="Times New Roman"/>
                <w:color w:val="000000"/>
                <w:spacing w:val="-2"/>
                <w:sz w:val="20"/>
                <w:szCs w:val="20"/>
                <w:shd w:val="clear" w:color="auto" w:fill="FFFFFF"/>
                <w:lang w:eastAsia="en-US"/>
              </w:rPr>
              <w:t>(в случае отсутствия установленной красной линии - от границ земельного участка, граничащего с улично-дорожной сетью)</w:t>
            </w:r>
            <w:r w:rsidRPr="005B0199">
              <w:rPr>
                <w:rFonts w:ascii="Times New Roman" w:eastAsia="Calibri" w:hAnsi="Times New Roman" w:cs="Times New Roman"/>
                <w:color w:val="000000"/>
                <w:spacing w:val="-2"/>
                <w:sz w:val="20"/>
                <w:szCs w:val="20"/>
                <w:shd w:val="clear" w:color="auto" w:fill="FFFFFF"/>
                <w:lang w:eastAsia="en-US"/>
              </w:rPr>
              <w:t xml:space="preserve"> </w:t>
            </w:r>
            <w:r w:rsidRPr="005B0199">
              <w:rPr>
                <w:rFonts w:eastAsia="Calibri" w:cs="Times New Roman"/>
                <w:b/>
                <w:bCs/>
                <w:i/>
                <w:iCs/>
                <w:spacing w:val="-4"/>
                <w:sz w:val="20"/>
                <w:szCs w:val="20"/>
                <w:lang w:eastAsia="en-US"/>
              </w:rPr>
              <w:t xml:space="preserve">– </w:t>
            </w:r>
            <w:r w:rsidRPr="005B0199">
              <w:rPr>
                <w:rFonts w:ascii="Times New Roman" w:eastAsia="Calibri" w:hAnsi="Times New Roman" w:cs="Times New Roman"/>
                <w:color w:val="000000"/>
                <w:spacing w:val="-2"/>
                <w:sz w:val="20"/>
                <w:szCs w:val="20"/>
                <w:shd w:val="clear" w:color="auto" w:fill="FFFFFF"/>
                <w:lang w:eastAsia="en-US"/>
              </w:rPr>
              <w:t xml:space="preserve"> </w:t>
            </w:r>
            <w:smartTag w:uri="urn:schemas-microsoft-com:office:smarttags" w:element="metricconverter">
              <w:smartTagPr>
                <w:attr w:name="ProductID" w:val="5 м"/>
              </w:smartTagPr>
              <w:r w:rsidRPr="005B0199">
                <w:rPr>
                  <w:rFonts w:ascii="Times New Roman" w:eastAsia="Calibri" w:hAnsi="Times New Roman" w:cs="Times New Roman"/>
                  <w:color w:val="000000"/>
                  <w:spacing w:val="-2"/>
                  <w:sz w:val="20"/>
                  <w:szCs w:val="20"/>
                  <w:shd w:val="clear" w:color="auto" w:fill="FFFFFF"/>
                  <w:lang w:eastAsia="en-US"/>
                </w:rPr>
                <w:t>5 м</w:t>
              </w:r>
            </w:smartTag>
            <w:r w:rsidRPr="005B0199">
              <w:rPr>
                <w:rFonts w:ascii="Times New Roman" w:eastAsia="Calibri" w:hAnsi="Times New Roman" w:cs="Times New Roman"/>
                <w:color w:val="000000"/>
                <w:spacing w:val="-2"/>
                <w:sz w:val="20"/>
                <w:szCs w:val="20"/>
                <w:shd w:val="clear" w:color="auto" w:fill="FFFFFF"/>
                <w:lang w:eastAsia="en-US"/>
              </w:rPr>
              <w:t>;</w:t>
            </w:r>
          </w:p>
          <w:p w:rsidR="003D1E78" w:rsidRDefault="002D6A8F" w:rsidP="00B0233B">
            <w:pPr>
              <w:widowControl w:val="0"/>
              <w:numPr>
                <w:ilvl w:val="0"/>
                <w:numId w:val="1"/>
              </w:numPr>
              <w:tabs>
                <w:tab w:val="left" w:pos="246"/>
              </w:tabs>
              <w:ind w:left="113" w:firstLine="0"/>
              <w:rPr>
                <w:rFonts w:eastAsia="Calibri" w:cs="Times New Roman"/>
                <w:b/>
                <w:bCs/>
                <w:i/>
                <w:iCs/>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 </w:t>
            </w:r>
            <w:r w:rsidR="00374638">
              <w:rPr>
                <w:rFonts w:ascii="Times New Roman" w:eastAsia="Calibri" w:hAnsi="Times New Roman" w:cs="Times New Roman"/>
                <w:color w:val="000000"/>
                <w:spacing w:val="-2"/>
                <w:sz w:val="20"/>
                <w:szCs w:val="20"/>
                <w:shd w:val="clear" w:color="auto" w:fill="FFFFFF"/>
                <w:lang w:eastAsia="en-US"/>
              </w:rPr>
              <w:t>от красной линии проезда (в случае отсутствия установленной красной линии - от границ земельного участка, граничащего с проездом)</w:t>
            </w:r>
            <w:r w:rsidRPr="005B0199">
              <w:rPr>
                <w:rFonts w:ascii="Times New Roman" w:eastAsia="Calibri" w:hAnsi="Times New Roman" w:cs="Times New Roman"/>
                <w:color w:val="000000"/>
                <w:spacing w:val="-2"/>
                <w:sz w:val="20"/>
                <w:szCs w:val="20"/>
                <w:shd w:val="clear" w:color="auto" w:fill="FFFFFF"/>
                <w:lang w:eastAsia="en-US"/>
              </w:rPr>
              <w:t xml:space="preserve"> </w:t>
            </w:r>
            <w:r w:rsidRPr="005B0199">
              <w:rPr>
                <w:rFonts w:eastAsia="Calibri" w:cs="Times New Roman"/>
                <w:b/>
                <w:bCs/>
                <w:i/>
                <w:iCs/>
                <w:spacing w:val="-4"/>
                <w:sz w:val="20"/>
                <w:szCs w:val="20"/>
                <w:lang w:eastAsia="en-US"/>
              </w:rPr>
              <w:t xml:space="preserve">– </w:t>
            </w:r>
          </w:p>
          <w:p w:rsidR="002D6A8F" w:rsidRPr="005B0199" w:rsidRDefault="002D6A8F" w:rsidP="003D1E78">
            <w:pPr>
              <w:widowControl w:val="0"/>
              <w:tabs>
                <w:tab w:val="left" w:pos="246"/>
              </w:tabs>
              <w:rPr>
                <w:rFonts w:eastAsia="Calibri" w:cs="Times New Roman"/>
                <w:b/>
                <w:bCs/>
                <w:i/>
                <w:iCs/>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3 м;</w:t>
            </w:r>
          </w:p>
          <w:p w:rsidR="00F74416" w:rsidRPr="00F74416" w:rsidRDefault="002D6A8F" w:rsidP="00B0233B">
            <w:pPr>
              <w:widowControl w:val="0"/>
              <w:numPr>
                <w:ilvl w:val="0"/>
                <w:numId w:val="1"/>
              </w:numPr>
              <w:tabs>
                <w:tab w:val="left" w:pos="246"/>
                <w:tab w:val="left" w:pos="316"/>
              </w:tabs>
              <w:ind w:left="113" w:firstLine="0"/>
              <w:rPr>
                <w:rFonts w:ascii="Times New Roman" w:eastAsia="Calibri" w:hAnsi="Times New Roman" w:cs="Times New Roman"/>
                <w:color w:val="000000"/>
                <w:spacing w:val="-2"/>
                <w:sz w:val="20"/>
                <w:szCs w:val="20"/>
                <w:shd w:val="clear" w:color="auto" w:fill="FFFFFF"/>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 до границ земельного участка </w:t>
            </w:r>
            <w:r>
              <w:rPr>
                <w:rFonts w:eastAsia="Calibri" w:cs="Times New Roman"/>
                <w:b/>
                <w:bCs/>
                <w:i/>
                <w:iCs/>
                <w:spacing w:val="-4"/>
                <w:sz w:val="20"/>
                <w:szCs w:val="20"/>
                <w:lang w:eastAsia="en-US"/>
              </w:rPr>
              <w:t>–</w:t>
            </w:r>
            <w:r w:rsidRPr="005B0199">
              <w:rPr>
                <w:rFonts w:eastAsia="Calibri" w:cs="Times New Roman"/>
                <w:b/>
                <w:bCs/>
                <w:i/>
                <w:iCs/>
                <w:spacing w:val="-4"/>
                <w:sz w:val="20"/>
                <w:szCs w:val="20"/>
                <w:lang w:eastAsia="en-US"/>
              </w:rPr>
              <w:t xml:space="preserve"> </w:t>
            </w:r>
          </w:p>
          <w:p w:rsidR="002D6A8F" w:rsidRDefault="002D6A8F" w:rsidP="00B0233B">
            <w:pPr>
              <w:widowControl w:val="0"/>
              <w:tabs>
                <w:tab w:val="left" w:pos="246"/>
                <w:tab w:val="left" w:pos="316"/>
              </w:tabs>
              <w:rPr>
                <w:rFonts w:ascii="Times New Roman" w:eastAsia="Calibri" w:hAnsi="Times New Roman" w:cs="Times New Roman"/>
                <w:color w:val="000000"/>
                <w:spacing w:val="-2"/>
                <w:sz w:val="20"/>
                <w:szCs w:val="20"/>
                <w:shd w:val="clear" w:color="auto" w:fill="FFFFFF"/>
                <w:lang w:eastAsia="en-US"/>
              </w:rPr>
            </w:pPr>
            <w:r w:rsidRPr="005B0199">
              <w:rPr>
                <w:rFonts w:ascii="Times New Roman" w:eastAsia="Calibri" w:hAnsi="Times New Roman" w:cs="Times New Roman"/>
                <w:color w:val="000000"/>
                <w:spacing w:val="-2"/>
                <w:sz w:val="20"/>
                <w:szCs w:val="20"/>
                <w:shd w:val="clear" w:color="auto" w:fill="FFFFFF"/>
                <w:lang w:eastAsia="en-US"/>
              </w:rPr>
              <w:t>3 м.</w:t>
            </w:r>
          </w:p>
          <w:p w:rsidR="008A172A" w:rsidRPr="008A172A" w:rsidRDefault="008A172A" w:rsidP="00B0233B">
            <w:pPr>
              <w:autoSpaceDE w:val="0"/>
              <w:autoSpaceDN w:val="0"/>
              <w:adjustRightInd w:val="0"/>
              <w:rPr>
                <w:rFonts w:ascii="Times New Roman" w:hAnsi="Times New Roman" w:cs="Times New Roman"/>
                <w:sz w:val="20"/>
                <w:szCs w:val="20"/>
              </w:rPr>
            </w:pPr>
            <w:r w:rsidRPr="008A172A">
              <w:rPr>
                <w:rFonts w:ascii="Times New Roman" w:hAnsi="Times New Roman" w:cs="Times New Roman"/>
                <w:sz w:val="20"/>
                <w:szCs w:val="20"/>
              </w:rPr>
              <w:t>Максимальный процент застройки в границах земельного участка –                             60 %</w:t>
            </w:r>
            <w:r w:rsidRPr="008A172A">
              <w:rPr>
                <w:rStyle w:val="9pt"/>
                <w:b w:val="0"/>
                <w:bCs w:val="0"/>
                <w:i w:val="0"/>
                <w:iCs w:val="0"/>
                <w:color w:val="auto"/>
                <w:spacing w:val="-2"/>
                <w:sz w:val="20"/>
                <w:szCs w:val="20"/>
              </w:rPr>
              <w:t xml:space="preserve"> </w:t>
            </w:r>
            <w:r w:rsidRPr="008A172A">
              <w:rPr>
                <w:rFonts w:ascii="Times New Roman" w:hAnsi="Times New Roman" w:cs="Times New Roman"/>
                <w:spacing w:val="-2"/>
                <w:sz w:val="20"/>
                <w:szCs w:val="20"/>
                <w:shd w:val="clear" w:color="auto" w:fill="FFFFFF"/>
              </w:rPr>
              <w:t>(процент застройки подземной части не регламентируется).</w:t>
            </w:r>
          </w:p>
          <w:p w:rsidR="00F74416" w:rsidRPr="00F74416" w:rsidRDefault="008A172A" w:rsidP="00B0233B">
            <w:pPr>
              <w:widowControl w:val="0"/>
              <w:numPr>
                <w:ilvl w:val="0"/>
                <w:numId w:val="1"/>
              </w:numPr>
              <w:tabs>
                <w:tab w:val="left" w:pos="246"/>
                <w:tab w:val="left" w:pos="316"/>
              </w:tabs>
              <w:ind w:left="113" w:firstLine="0"/>
              <w:rPr>
                <w:rFonts w:ascii="Times New Roman" w:eastAsia="Calibri" w:hAnsi="Times New Roman" w:cs="Times New Roman"/>
                <w:color w:val="000000"/>
                <w:spacing w:val="-2"/>
                <w:sz w:val="20"/>
                <w:szCs w:val="20"/>
                <w:shd w:val="clear" w:color="auto" w:fill="FFFFFF"/>
                <w:lang w:eastAsia="en-US"/>
              </w:rPr>
            </w:pPr>
            <w:r w:rsidRPr="008A172A">
              <w:rPr>
                <w:rFonts w:ascii="Times New Roman" w:hAnsi="Times New Roman" w:cs="Times New Roman"/>
                <w:spacing w:val="-2"/>
                <w:sz w:val="20"/>
                <w:szCs w:val="20"/>
                <w:shd w:val="clear" w:color="auto" w:fill="FFFFFF"/>
              </w:rPr>
              <w:t xml:space="preserve">Минимальный процент озеленения в границах земельного участка – </w:t>
            </w:r>
          </w:p>
          <w:p w:rsidR="008A172A" w:rsidRPr="008A172A" w:rsidRDefault="008A172A" w:rsidP="00B0233B">
            <w:pPr>
              <w:widowControl w:val="0"/>
              <w:tabs>
                <w:tab w:val="left" w:pos="246"/>
                <w:tab w:val="left" w:pos="316"/>
              </w:tabs>
              <w:rPr>
                <w:rFonts w:ascii="Times New Roman" w:eastAsia="Calibri" w:hAnsi="Times New Roman" w:cs="Times New Roman"/>
                <w:color w:val="000000"/>
                <w:spacing w:val="-2"/>
                <w:sz w:val="20"/>
                <w:szCs w:val="20"/>
                <w:shd w:val="clear" w:color="auto" w:fill="FFFFFF"/>
                <w:lang w:eastAsia="en-US"/>
              </w:rPr>
            </w:pPr>
            <w:r w:rsidRPr="008A172A">
              <w:rPr>
                <w:rFonts w:ascii="Times New Roman" w:hAnsi="Times New Roman" w:cs="Times New Roman"/>
                <w:spacing w:val="-2"/>
                <w:sz w:val="20"/>
                <w:szCs w:val="20"/>
                <w:shd w:val="clear" w:color="auto" w:fill="FFFFFF"/>
              </w:rPr>
              <w:t>15 %</w:t>
            </w:r>
          </w:p>
          <w:p w:rsidR="002D6A8F" w:rsidRPr="005B0199" w:rsidRDefault="002D6A8F" w:rsidP="00B0233B">
            <w:pPr>
              <w:autoSpaceDE w:val="0"/>
              <w:autoSpaceDN w:val="0"/>
              <w:adjustRightInd w:val="0"/>
              <w:rPr>
                <w:rFonts w:ascii="Times New Roman" w:hAnsi="Times New Roman" w:cs="Times New Roman"/>
                <w:sz w:val="20"/>
                <w:szCs w:val="20"/>
              </w:rPr>
            </w:pPr>
            <w:r w:rsidRPr="008A172A">
              <w:rPr>
                <w:rFonts w:ascii="Times New Roman" w:hAnsi="Times New Roman" w:cs="Times New Roman"/>
                <w:sz w:val="20"/>
                <w:szCs w:val="20"/>
              </w:rPr>
              <w:t xml:space="preserve">Иные предельные параметры не подлежат установлению и определяются в соответствии с                         СП </w:t>
            </w:r>
            <w:r w:rsidRPr="008A172A">
              <w:rPr>
                <w:rFonts w:ascii="Times New Roman" w:hAnsi="Times New Roman" w:cs="Times New Roman"/>
                <w:sz w:val="20"/>
                <w:szCs w:val="20"/>
                <w:lang w:eastAsia="en-US"/>
              </w:rPr>
              <w:t>31-103-99 «Здания</w:t>
            </w:r>
            <w:r w:rsidRPr="005B0199">
              <w:rPr>
                <w:rFonts w:ascii="Times New Roman" w:hAnsi="Times New Roman" w:cs="Times New Roman"/>
                <w:sz w:val="20"/>
                <w:szCs w:val="20"/>
                <w:lang w:eastAsia="en-US"/>
              </w:rPr>
              <w:t>, сооружения и комплексы православных храмов»</w:t>
            </w:r>
          </w:p>
        </w:tc>
        <w:tc>
          <w:tcPr>
            <w:tcW w:w="1498" w:type="pct"/>
            <w:tcBorders>
              <w:top w:val="single" w:sz="4" w:space="0" w:color="auto"/>
              <w:left w:val="single" w:sz="4" w:space="0" w:color="auto"/>
              <w:right w:val="single" w:sz="4" w:space="0" w:color="auto"/>
            </w:tcBorders>
          </w:tcPr>
          <w:p w:rsidR="002D6A8F" w:rsidRDefault="002D6A8F" w:rsidP="00B0233B">
            <w:r w:rsidRPr="00F2517A">
              <w:rPr>
                <w:rFonts w:ascii="Times New Roman" w:hAnsi="Times New Roman" w:cs="Times New Roman"/>
                <w:sz w:val="20"/>
                <w:szCs w:val="20"/>
              </w:rPr>
              <w:t>Не подлежат установлению</w:t>
            </w:r>
          </w:p>
        </w:tc>
      </w:tr>
      <w:tr w:rsidR="00F74416" w:rsidRPr="005B0199" w:rsidTr="001E143A">
        <w:trPr>
          <w:trHeight w:val="474"/>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contextualSpacing/>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w:t>
            </w:r>
            <w:r w:rsidR="00AE27A7">
              <w:rPr>
                <w:rFonts w:ascii="Times New Roman" w:hAnsi="Times New Roman" w:cs="Times New Roman"/>
                <w:color w:val="000000"/>
                <w:spacing w:val="-2"/>
                <w:sz w:val="20"/>
                <w:szCs w:val="20"/>
                <w:shd w:val="clear" w:color="auto" w:fill="FFFFFF"/>
              </w:rPr>
              <w:t>3</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proofErr w:type="spellStart"/>
            <w:r w:rsidRPr="005B0199">
              <w:rPr>
                <w:rFonts w:ascii="Times New Roman" w:hAnsi="Times New Roman" w:cs="Times New Roman"/>
                <w:sz w:val="20"/>
                <w:szCs w:val="20"/>
              </w:rPr>
              <w:t>Среднеэтажная</w:t>
            </w:r>
            <w:proofErr w:type="spellEnd"/>
            <w:r w:rsidRPr="005B0199">
              <w:rPr>
                <w:rFonts w:ascii="Times New Roman" w:hAnsi="Times New Roman" w:cs="Times New Roman"/>
                <w:sz w:val="20"/>
                <w:szCs w:val="20"/>
              </w:rPr>
              <w:t xml:space="preserve"> жилая застройка</w:t>
            </w:r>
          </w:p>
        </w:tc>
        <w:tc>
          <w:tcPr>
            <w:tcW w:w="1822" w:type="pct"/>
            <w:tcBorders>
              <w:top w:val="single" w:sz="4" w:space="0" w:color="auto"/>
              <w:left w:val="single" w:sz="4" w:space="0" w:color="auto"/>
              <w:right w:val="single" w:sz="4" w:space="0" w:color="auto"/>
            </w:tcBorders>
          </w:tcPr>
          <w:p w:rsidR="003332D7" w:rsidRPr="005B0199" w:rsidRDefault="003332D7" w:rsidP="00B0233B">
            <w:pPr>
              <w:contextualSpacing/>
              <w:rPr>
                <w:rFonts w:ascii="Times New Roman" w:hAnsi="Times New Roman" w:cs="Times New Roman"/>
                <w:sz w:val="20"/>
                <w:szCs w:val="20"/>
              </w:rPr>
            </w:pPr>
            <w:r w:rsidRPr="005B0199">
              <w:rPr>
                <w:rFonts w:ascii="Times New Roman" w:hAnsi="Times New Roman" w:cs="Times New Roman"/>
                <w:color w:val="000000"/>
                <w:spacing w:val="-2"/>
                <w:sz w:val="20"/>
                <w:szCs w:val="20"/>
                <w:shd w:val="clear" w:color="auto" w:fill="FFFFFF"/>
              </w:rPr>
              <w:t>Минимальные отступы зданий, строений, сооружений:</w:t>
            </w:r>
          </w:p>
          <w:p w:rsidR="003332D7" w:rsidRPr="005B0199" w:rsidRDefault="003332D7" w:rsidP="00B0233B">
            <w:pPr>
              <w:numPr>
                <w:ilvl w:val="0"/>
                <w:numId w:val="1"/>
              </w:numPr>
              <w:tabs>
                <w:tab w:val="left" w:pos="246"/>
              </w:tabs>
              <w:ind w:left="113" w:firstLine="0"/>
              <w:contextualSpacing/>
              <w:rPr>
                <w:rFonts w:ascii="Times New Roman" w:hAnsi="Times New Roman" w:cs="Times New Roman"/>
                <w:sz w:val="20"/>
                <w:szCs w:val="20"/>
              </w:rPr>
            </w:pPr>
            <w:r w:rsidRPr="005B0199">
              <w:rPr>
                <w:rFonts w:ascii="Times New Roman" w:hAnsi="Times New Roman" w:cs="Times New Roman"/>
                <w:sz w:val="20"/>
                <w:szCs w:val="20"/>
              </w:rPr>
              <w:t xml:space="preserve"> от красной линии улицы </w:t>
            </w:r>
            <w:r w:rsidR="00DB698B">
              <w:rPr>
                <w:rFonts w:ascii="Times New Roman" w:hAnsi="Times New Roman" w:cs="Times New Roman"/>
                <w:sz w:val="20"/>
                <w:szCs w:val="20"/>
              </w:rPr>
              <w:t xml:space="preserve">(в случае отсутствия установленной красной линии - от границ земельного участка, граничащего с улично-дорожной сетью) – </w:t>
            </w:r>
            <w:r w:rsidRPr="005B0199">
              <w:rPr>
                <w:rFonts w:ascii="Times New Roman" w:hAnsi="Times New Roman" w:cs="Times New Roman"/>
                <w:sz w:val="20"/>
                <w:szCs w:val="20"/>
              </w:rPr>
              <w:t>5 м;</w:t>
            </w:r>
          </w:p>
          <w:p w:rsidR="003332D7" w:rsidRPr="005B0199" w:rsidRDefault="003332D7" w:rsidP="00B0233B">
            <w:pPr>
              <w:numPr>
                <w:ilvl w:val="0"/>
                <w:numId w:val="1"/>
              </w:numPr>
              <w:tabs>
                <w:tab w:val="left" w:pos="246"/>
              </w:tabs>
              <w:ind w:left="113" w:firstLine="0"/>
              <w:contextualSpacing/>
              <w:rPr>
                <w:rFonts w:ascii="Times New Roman" w:hAnsi="Times New Roman" w:cs="Times New Roman"/>
                <w:sz w:val="20"/>
                <w:szCs w:val="20"/>
              </w:rPr>
            </w:pPr>
            <w:r w:rsidRPr="005B0199">
              <w:rPr>
                <w:rFonts w:ascii="Times New Roman" w:hAnsi="Times New Roman" w:cs="Times New Roman"/>
                <w:sz w:val="20"/>
                <w:szCs w:val="20"/>
              </w:rPr>
              <w:t xml:space="preserve"> от красной линии проездов </w:t>
            </w:r>
            <w:r w:rsidR="001476E8">
              <w:rPr>
                <w:rFonts w:ascii="Times New Roman" w:hAnsi="Times New Roman" w:cs="Times New Roman"/>
                <w:color w:val="000000"/>
                <w:spacing w:val="-2"/>
                <w:sz w:val="20"/>
                <w:szCs w:val="20"/>
                <w:shd w:val="clear" w:color="auto" w:fill="FFFFFF"/>
              </w:rPr>
              <w:t>(в случае отсутствия установленной красной линии - от границ земельного участка, граничащего с улично-дорожной сетью)</w:t>
            </w:r>
            <w:r w:rsidRPr="005B0199">
              <w:rPr>
                <w:rFonts w:ascii="Times New Roman" w:hAnsi="Times New Roman" w:cs="Times New Roman"/>
                <w:sz w:val="20"/>
                <w:szCs w:val="20"/>
              </w:rPr>
              <w:t xml:space="preserve"> – 3 м; </w:t>
            </w:r>
          </w:p>
          <w:p w:rsidR="00B0233B" w:rsidRDefault="003332D7" w:rsidP="00B0233B">
            <w:pPr>
              <w:tabs>
                <w:tab w:val="left" w:pos="246"/>
              </w:tabs>
              <w:contextualSpacing/>
              <w:rPr>
                <w:rFonts w:ascii="Times New Roman" w:hAnsi="Times New Roman" w:cs="Times New Roman"/>
                <w:sz w:val="20"/>
                <w:szCs w:val="20"/>
              </w:rPr>
            </w:pPr>
            <w:r w:rsidRPr="005B0199">
              <w:rPr>
                <w:rFonts w:ascii="Times New Roman" w:hAnsi="Times New Roman" w:cs="Times New Roman"/>
                <w:sz w:val="20"/>
                <w:szCs w:val="20"/>
              </w:rPr>
              <w:t xml:space="preserve">- до </w:t>
            </w:r>
            <w:r w:rsidRPr="0033499E">
              <w:rPr>
                <w:rFonts w:ascii="Times New Roman" w:hAnsi="Times New Roman" w:cs="Times New Roman"/>
                <w:sz w:val="20"/>
                <w:szCs w:val="20"/>
              </w:rPr>
              <w:t xml:space="preserve">границ земельного участка – </w:t>
            </w:r>
          </w:p>
          <w:p w:rsidR="003332D7" w:rsidRPr="0033499E" w:rsidRDefault="003332D7" w:rsidP="00B0233B">
            <w:pPr>
              <w:tabs>
                <w:tab w:val="left" w:pos="246"/>
              </w:tabs>
              <w:contextualSpacing/>
              <w:rPr>
                <w:rFonts w:ascii="Times New Roman" w:hAnsi="Times New Roman" w:cs="Times New Roman"/>
                <w:sz w:val="20"/>
                <w:szCs w:val="20"/>
              </w:rPr>
            </w:pPr>
            <w:r w:rsidRPr="0033499E">
              <w:rPr>
                <w:rFonts w:ascii="Times New Roman" w:hAnsi="Times New Roman" w:cs="Times New Roman"/>
                <w:sz w:val="20"/>
                <w:szCs w:val="20"/>
              </w:rPr>
              <w:t>3 м.</w:t>
            </w:r>
          </w:p>
          <w:p w:rsidR="003332D7" w:rsidRPr="007C2466" w:rsidRDefault="003332D7" w:rsidP="00B0233B">
            <w:pPr>
              <w:tabs>
                <w:tab w:val="left" w:pos="246"/>
              </w:tabs>
              <w:contextualSpacing/>
              <w:rPr>
                <w:rFonts w:ascii="Times New Roman" w:hAnsi="Times New Roman" w:cs="Times New Roman"/>
                <w:sz w:val="20"/>
                <w:szCs w:val="20"/>
              </w:rPr>
            </w:pPr>
            <w:r w:rsidRPr="007C2466">
              <w:rPr>
                <w:rFonts w:ascii="Times New Roman" w:hAnsi="Times New Roman" w:cs="Times New Roman"/>
                <w:sz w:val="20"/>
                <w:szCs w:val="20"/>
              </w:rPr>
              <w:t xml:space="preserve">Предельное количество </w:t>
            </w:r>
            <w:r w:rsidRPr="007C2466">
              <w:rPr>
                <w:rFonts w:ascii="Times New Roman" w:eastAsia="Calibri" w:hAnsi="Times New Roman" w:cs="Times New Roman"/>
                <w:spacing w:val="1"/>
                <w:sz w:val="20"/>
                <w:szCs w:val="20"/>
                <w:shd w:val="clear" w:color="auto" w:fill="FFFFFF"/>
              </w:rPr>
              <w:t xml:space="preserve">надземных </w:t>
            </w:r>
            <w:r w:rsidR="00B965DA" w:rsidRPr="007C2466">
              <w:rPr>
                <w:rFonts w:ascii="Times New Roman" w:hAnsi="Times New Roman" w:cs="Times New Roman"/>
                <w:sz w:val="20"/>
                <w:szCs w:val="20"/>
              </w:rPr>
              <w:t>этажей – 5</w:t>
            </w:r>
          </w:p>
          <w:p w:rsidR="00F74416" w:rsidRDefault="003332D7" w:rsidP="00B0233B">
            <w:pPr>
              <w:widowControl w:val="0"/>
              <w:rPr>
                <w:rFonts w:ascii="Times New Roman" w:eastAsia="Calibri" w:hAnsi="Times New Roman" w:cs="Times New Roman"/>
                <w:spacing w:val="-4"/>
                <w:sz w:val="20"/>
                <w:szCs w:val="20"/>
                <w:lang w:eastAsia="en-US"/>
              </w:rPr>
            </w:pPr>
            <w:r w:rsidRPr="007C2466">
              <w:rPr>
                <w:rFonts w:ascii="Times New Roman" w:eastAsia="Calibri" w:hAnsi="Times New Roman" w:cs="Times New Roman"/>
                <w:spacing w:val="-2"/>
                <w:sz w:val="20"/>
                <w:szCs w:val="20"/>
                <w:shd w:val="clear" w:color="auto" w:fill="FFFFFF"/>
                <w:lang w:eastAsia="en-US"/>
              </w:rPr>
              <w:t xml:space="preserve">Максимальный процент застройки                                в границах земельного участка </w:t>
            </w:r>
            <w:r w:rsidRPr="007C2466">
              <w:rPr>
                <w:rFonts w:ascii="Times New Roman" w:eastAsia="Calibri" w:hAnsi="Times New Roman" w:cs="Times New Roman"/>
                <w:spacing w:val="-4"/>
                <w:sz w:val="20"/>
                <w:szCs w:val="20"/>
                <w:lang w:eastAsia="en-US"/>
              </w:rPr>
              <w:t xml:space="preserve">– </w:t>
            </w:r>
          </w:p>
          <w:p w:rsidR="003332D7" w:rsidRPr="005B0199" w:rsidRDefault="00B965DA" w:rsidP="00B0233B">
            <w:pPr>
              <w:widowControl w:val="0"/>
              <w:rPr>
                <w:rFonts w:ascii="Times New Roman" w:eastAsia="Calibri" w:hAnsi="Times New Roman" w:cs="Times New Roman"/>
                <w:color w:val="000000"/>
                <w:spacing w:val="-2"/>
                <w:sz w:val="20"/>
                <w:szCs w:val="20"/>
                <w:shd w:val="clear" w:color="auto" w:fill="FFFFFF"/>
                <w:lang w:eastAsia="en-US"/>
              </w:rPr>
            </w:pPr>
            <w:r w:rsidRPr="007C2466">
              <w:rPr>
                <w:rFonts w:ascii="Times New Roman" w:eastAsia="Calibri" w:hAnsi="Times New Roman" w:cs="Times New Roman"/>
                <w:spacing w:val="-2"/>
                <w:sz w:val="20"/>
                <w:szCs w:val="20"/>
                <w:shd w:val="clear" w:color="auto" w:fill="FFFFFF"/>
                <w:lang w:eastAsia="en-US"/>
              </w:rPr>
              <w:t>6</w:t>
            </w:r>
            <w:r w:rsidR="003332D7" w:rsidRPr="007C2466">
              <w:rPr>
                <w:rFonts w:ascii="Times New Roman" w:eastAsia="Calibri" w:hAnsi="Times New Roman" w:cs="Times New Roman"/>
                <w:spacing w:val="-2"/>
                <w:sz w:val="20"/>
                <w:szCs w:val="20"/>
                <w:shd w:val="clear" w:color="auto" w:fill="FFFFFF"/>
                <w:lang w:eastAsia="en-US"/>
              </w:rPr>
              <w:t>0 %.</w:t>
            </w:r>
            <w:r w:rsidR="00D97842" w:rsidRPr="007C2466">
              <w:rPr>
                <w:rStyle w:val="9pt"/>
                <w:b w:val="0"/>
                <w:bCs w:val="0"/>
                <w:i w:val="0"/>
                <w:iCs w:val="0"/>
                <w:color w:val="auto"/>
                <w:spacing w:val="-2"/>
                <w:sz w:val="20"/>
                <w:szCs w:val="20"/>
              </w:rPr>
              <w:t xml:space="preserve"> </w:t>
            </w:r>
            <w:r w:rsidR="00D97842" w:rsidRPr="007C2466">
              <w:rPr>
                <w:rFonts w:ascii="Times New Roman" w:hAnsi="Times New Roman" w:cs="Times New Roman"/>
                <w:spacing w:val="-2"/>
                <w:sz w:val="20"/>
                <w:szCs w:val="20"/>
                <w:shd w:val="clear" w:color="auto" w:fill="FFFFFF"/>
              </w:rPr>
              <w:t>(процент застройки подземной части не регламентируется)</w:t>
            </w:r>
          </w:p>
        </w:tc>
        <w:tc>
          <w:tcPr>
            <w:tcW w:w="1498" w:type="pct"/>
            <w:tcBorders>
              <w:top w:val="single" w:sz="4" w:space="0" w:color="auto"/>
              <w:left w:val="single" w:sz="4" w:space="0" w:color="auto"/>
              <w:right w:val="single" w:sz="4" w:space="0" w:color="auto"/>
            </w:tcBorders>
          </w:tcPr>
          <w:p w:rsidR="003332D7" w:rsidRPr="005B0199" w:rsidRDefault="003332D7" w:rsidP="00B0233B">
            <w:pPr>
              <w:widowControl w:val="0"/>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p w:rsidR="003332D7" w:rsidRPr="005B0199" w:rsidRDefault="003332D7" w:rsidP="00B0233B">
            <w:pPr>
              <w:autoSpaceDE w:val="0"/>
              <w:autoSpaceDN w:val="0"/>
              <w:adjustRightInd w:val="0"/>
              <w:rPr>
                <w:rFonts w:ascii="Times New Roman" w:hAnsi="Times New Roman" w:cs="Times New Roman"/>
                <w:sz w:val="20"/>
                <w:szCs w:val="20"/>
                <w:lang w:eastAsia="en-US"/>
              </w:rPr>
            </w:pPr>
            <w:r w:rsidRPr="005B0199">
              <w:rPr>
                <w:rFonts w:ascii="Times New Roman" w:hAnsi="Times New Roman" w:cs="Times New Roman"/>
                <w:color w:val="000000"/>
                <w:spacing w:val="-2"/>
                <w:sz w:val="20"/>
                <w:szCs w:val="20"/>
                <w:shd w:val="clear" w:color="auto" w:fill="FFFFFF"/>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r>
      <w:tr w:rsidR="00F74416" w:rsidRPr="005B0199" w:rsidTr="001E143A">
        <w:trPr>
          <w:trHeight w:val="435"/>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contextualSpacing/>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w:t>
            </w:r>
            <w:r w:rsidR="00AE27A7">
              <w:rPr>
                <w:rFonts w:ascii="Times New Roman" w:hAnsi="Times New Roman" w:cs="Times New Roman"/>
                <w:color w:val="000000"/>
                <w:spacing w:val="-2"/>
                <w:sz w:val="20"/>
                <w:szCs w:val="20"/>
                <w:shd w:val="clear" w:color="auto" w:fill="FFFFFF"/>
              </w:rPr>
              <w:t>4</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color w:val="000000"/>
                <w:spacing w:val="-2"/>
                <w:sz w:val="20"/>
                <w:szCs w:val="20"/>
                <w:shd w:val="clear" w:color="auto" w:fill="FFFFFF"/>
              </w:rPr>
              <w:t>Малоэтажная многоквартирная жилая застройка</w:t>
            </w:r>
          </w:p>
        </w:tc>
        <w:tc>
          <w:tcPr>
            <w:tcW w:w="1822" w:type="pct"/>
            <w:tcBorders>
              <w:top w:val="single" w:sz="4" w:space="0" w:color="auto"/>
              <w:left w:val="single" w:sz="4" w:space="0" w:color="auto"/>
              <w:right w:val="single" w:sz="4" w:space="0" w:color="auto"/>
            </w:tcBorders>
          </w:tcPr>
          <w:p w:rsidR="003332D7" w:rsidRPr="005B0199" w:rsidRDefault="003332D7" w:rsidP="00B0233B">
            <w:pPr>
              <w:widowControl w:val="0"/>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Минимальные отступы зданий, строений, сооружений:</w:t>
            </w:r>
          </w:p>
          <w:p w:rsidR="003332D7" w:rsidRPr="005B0199" w:rsidRDefault="003332D7" w:rsidP="00B0233B">
            <w:pPr>
              <w:widowControl w:val="0"/>
              <w:numPr>
                <w:ilvl w:val="0"/>
                <w:numId w:val="70"/>
              </w:numPr>
              <w:tabs>
                <w:tab w:val="left" w:pos="246"/>
              </w:tabs>
              <w:ind w:left="113" w:firstLine="0"/>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от красной линии улицы </w:t>
            </w:r>
            <w:r w:rsidR="00DB698B">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00DB698B" w:rsidRPr="00432422">
              <w:rPr>
                <w:rFonts w:ascii="Times New Roman" w:hAnsi="Times New Roman" w:cs="Times New Roman"/>
                <w:sz w:val="20"/>
                <w:szCs w:val="20"/>
              </w:rPr>
              <w:t xml:space="preserve"> </w:t>
            </w:r>
            <w:r w:rsidRPr="005B0199">
              <w:rPr>
                <w:rFonts w:ascii="Times New Roman" w:eastAsia="Calibri" w:hAnsi="Times New Roman" w:cs="Times New Roman"/>
                <w:color w:val="000000"/>
                <w:spacing w:val="-2"/>
                <w:sz w:val="20"/>
                <w:szCs w:val="20"/>
                <w:shd w:val="clear" w:color="auto" w:fill="FFFFFF"/>
                <w:lang w:eastAsia="en-US"/>
              </w:rPr>
              <w:t xml:space="preserve"> </w:t>
            </w:r>
            <w:r w:rsidRPr="005B0199">
              <w:rPr>
                <w:rFonts w:ascii="Times New Roman" w:eastAsia="Calibri" w:hAnsi="Times New Roman" w:cs="Times New Roman"/>
                <w:spacing w:val="-4"/>
                <w:sz w:val="20"/>
                <w:szCs w:val="20"/>
                <w:lang w:eastAsia="en-US"/>
              </w:rPr>
              <w:t xml:space="preserve">– </w:t>
            </w:r>
            <w:r w:rsidRPr="005B0199">
              <w:rPr>
                <w:rFonts w:ascii="Times New Roman" w:eastAsia="Calibri" w:hAnsi="Times New Roman" w:cs="Times New Roman"/>
                <w:color w:val="000000"/>
                <w:spacing w:val="-2"/>
                <w:sz w:val="20"/>
                <w:szCs w:val="20"/>
                <w:shd w:val="clear" w:color="auto" w:fill="FFFFFF"/>
                <w:lang w:eastAsia="en-US"/>
              </w:rPr>
              <w:t>5 м;</w:t>
            </w:r>
          </w:p>
          <w:p w:rsidR="003D1E78" w:rsidRDefault="00374638" w:rsidP="00B0233B">
            <w:pPr>
              <w:widowControl w:val="0"/>
              <w:numPr>
                <w:ilvl w:val="0"/>
                <w:numId w:val="70"/>
              </w:numPr>
              <w:tabs>
                <w:tab w:val="left" w:pos="246"/>
              </w:tabs>
              <w:ind w:left="113" w:firstLine="0"/>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от красной линии проезда (в случае отсутствия установленной красной линии - от границ земельного участка, граничащего с проездом)</w:t>
            </w:r>
            <w:r w:rsidR="003332D7" w:rsidRPr="005B0199">
              <w:rPr>
                <w:rFonts w:ascii="Times New Roman" w:eastAsia="Calibri" w:hAnsi="Times New Roman" w:cs="Times New Roman"/>
                <w:color w:val="000000"/>
                <w:spacing w:val="-2"/>
                <w:sz w:val="20"/>
                <w:szCs w:val="20"/>
                <w:shd w:val="clear" w:color="auto" w:fill="FFFFFF"/>
                <w:lang w:eastAsia="en-US"/>
              </w:rPr>
              <w:t xml:space="preserve"> </w:t>
            </w:r>
            <w:r w:rsidR="003332D7" w:rsidRPr="005B0199">
              <w:rPr>
                <w:rFonts w:ascii="Times New Roman" w:eastAsia="Calibri" w:hAnsi="Times New Roman" w:cs="Times New Roman"/>
                <w:spacing w:val="-4"/>
                <w:sz w:val="20"/>
                <w:szCs w:val="20"/>
                <w:lang w:eastAsia="en-US"/>
              </w:rPr>
              <w:t xml:space="preserve">– </w:t>
            </w:r>
          </w:p>
          <w:p w:rsidR="003332D7" w:rsidRPr="005B0199" w:rsidRDefault="003332D7" w:rsidP="003D1E78">
            <w:pPr>
              <w:widowControl w:val="0"/>
              <w:tabs>
                <w:tab w:val="left" w:pos="246"/>
              </w:tabs>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3 м;</w:t>
            </w:r>
          </w:p>
          <w:p w:rsidR="00F74416" w:rsidRDefault="003332D7" w:rsidP="00B0233B">
            <w:pPr>
              <w:widowControl w:val="0"/>
              <w:numPr>
                <w:ilvl w:val="0"/>
                <w:numId w:val="70"/>
              </w:numPr>
              <w:tabs>
                <w:tab w:val="left" w:pos="246"/>
                <w:tab w:val="left" w:pos="316"/>
              </w:tabs>
              <w:ind w:left="113" w:firstLine="0"/>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до границ земельного  участка </w:t>
            </w:r>
            <w:r w:rsidRPr="005B0199">
              <w:rPr>
                <w:rFonts w:ascii="Times New Roman" w:eastAsia="Calibri" w:hAnsi="Times New Roman" w:cs="Times New Roman"/>
                <w:spacing w:val="-4"/>
                <w:sz w:val="20"/>
                <w:szCs w:val="20"/>
                <w:lang w:eastAsia="en-US"/>
              </w:rPr>
              <w:t xml:space="preserve">– </w:t>
            </w:r>
          </w:p>
          <w:p w:rsidR="003332D7" w:rsidRPr="005B0199" w:rsidRDefault="003332D7" w:rsidP="00B0233B">
            <w:pPr>
              <w:widowControl w:val="0"/>
              <w:tabs>
                <w:tab w:val="left" w:pos="246"/>
                <w:tab w:val="left" w:pos="316"/>
              </w:tabs>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3 м.</w:t>
            </w:r>
          </w:p>
          <w:p w:rsidR="003332D7" w:rsidRPr="005B0199" w:rsidRDefault="003332D7" w:rsidP="00B0233B">
            <w:pPr>
              <w:widowControl w:val="0"/>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Предельное количество </w:t>
            </w:r>
            <w:r w:rsidRPr="005B0199">
              <w:rPr>
                <w:rFonts w:ascii="Times New Roman" w:eastAsia="Calibri" w:hAnsi="Times New Roman" w:cs="Times New Roman"/>
                <w:color w:val="000000"/>
                <w:spacing w:val="1"/>
                <w:sz w:val="20"/>
                <w:szCs w:val="20"/>
                <w:shd w:val="clear" w:color="auto" w:fill="FFFFFF"/>
                <w:lang w:eastAsia="en-US"/>
              </w:rPr>
              <w:t xml:space="preserve">надземных </w:t>
            </w:r>
            <w:r w:rsidRPr="005B0199">
              <w:rPr>
                <w:rFonts w:ascii="Times New Roman" w:eastAsia="Calibri" w:hAnsi="Times New Roman" w:cs="Times New Roman"/>
                <w:color w:val="000000"/>
                <w:spacing w:val="-2"/>
                <w:sz w:val="20"/>
                <w:szCs w:val="20"/>
                <w:shd w:val="clear" w:color="auto" w:fill="FFFFFF"/>
                <w:lang w:eastAsia="en-US"/>
              </w:rPr>
              <w:t xml:space="preserve">этажей </w:t>
            </w:r>
            <w:r w:rsidRPr="005B0199">
              <w:rPr>
                <w:rFonts w:ascii="Times New Roman" w:eastAsia="Calibri" w:hAnsi="Times New Roman" w:cs="Times New Roman"/>
                <w:spacing w:val="-4"/>
                <w:sz w:val="20"/>
                <w:szCs w:val="20"/>
                <w:lang w:eastAsia="en-US"/>
              </w:rPr>
              <w:t xml:space="preserve">– </w:t>
            </w:r>
            <w:r w:rsidRPr="005B0199">
              <w:rPr>
                <w:rFonts w:ascii="Times New Roman" w:eastAsia="Calibri" w:hAnsi="Times New Roman" w:cs="Times New Roman"/>
                <w:color w:val="000000"/>
                <w:spacing w:val="-2"/>
                <w:sz w:val="20"/>
                <w:szCs w:val="20"/>
                <w:shd w:val="clear" w:color="auto" w:fill="FFFFFF"/>
                <w:lang w:eastAsia="en-US"/>
              </w:rPr>
              <w:t>4, включая мансардный.</w:t>
            </w:r>
          </w:p>
          <w:p w:rsidR="00F74416" w:rsidRDefault="003332D7" w:rsidP="00B0233B">
            <w:pPr>
              <w:widowControl w:val="0"/>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Максимальный процент застройки                            в границах земельного участка </w:t>
            </w:r>
            <w:r w:rsidRPr="005B0199">
              <w:rPr>
                <w:rFonts w:ascii="Times New Roman" w:eastAsia="Calibri" w:hAnsi="Times New Roman" w:cs="Times New Roman"/>
                <w:spacing w:val="-4"/>
                <w:sz w:val="20"/>
                <w:szCs w:val="20"/>
                <w:lang w:eastAsia="en-US"/>
              </w:rPr>
              <w:t xml:space="preserve">– </w:t>
            </w:r>
          </w:p>
          <w:p w:rsidR="003332D7" w:rsidRPr="005B0199" w:rsidRDefault="00DB698B" w:rsidP="00B0233B">
            <w:pPr>
              <w:widowControl w:val="0"/>
              <w:rPr>
                <w:rFonts w:ascii="Times New Roman" w:eastAsia="Calibri" w:hAnsi="Times New Roman" w:cs="Times New Roman"/>
                <w:color w:val="000000"/>
                <w:spacing w:val="-2"/>
                <w:sz w:val="20"/>
                <w:szCs w:val="20"/>
                <w:shd w:val="clear" w:color="auto" w:fill="FFFFFF"/>
                <w:lang w:eastAsia="en-US"/>
              </w:rPr>
            </w:pPr>
            <w:r>
              <w:rPr>
                <w:rFonts w:ascii="Times New Roman" w:eastAsia="Calibri" w:hAnsi="Times New Roman" w:cs="Times New Roman"/>
                <w:color w:val="000000"/>
                <w:spacing w:val="-2"/>
                <w:sz w:val="20"/>
                <w:szCs w:val="20"/>
                <w:shd w:val="clear" w:color="auto" w:fill="FFFFFF"/>
                <w:lang w:eastAsia="en-US"/>
              </w:rPr>
              <w:t xml:space="preserve">40 </w:t>
            </w:r>
            <w:r w:rsidR="003332D7" w:rsidRPr="005B0199">
              <w:rPr>
                <w:rFonts w:ascii="Times New Roman" w:eastAsia="Calibri" w:hAnsi="Times New Roman" w:cs="Times New Roman"/>
                <w:color w:val="000000"/>
                <w:spacing w:val="-2"/>
                <w:sz w:val="20"/>
                <w:szCs w:val="20"/>
                <w:shd w:val="clear" w:color="auto" w:fill="FFFFFF"/>
                <w:lang w:eastAsia="en-US"/>
              </w:rPr>
              <w:t>%</w:t>
            </w:r>
          </w:p>
        </w:tc>
        <w:tc>
          <w:tcPr>
            <w:tcW w:w="1498" w:type="pct"/>
            <w:tcBorders>
              <w:top w:val="single" w:sz="4" w:space="0" w:color="auto"/>
              <w:left w:val="single" w:sz="4" w:space="0" w:color="auto"/>
              <w:right w:val="single" w:sz="4" w:space="0" w:color="auto"/>
            </w:tcBorders>
          </w:tcPr>
          <w:p w:rsidR="003332D7" w:rsidRPr="005B0199" w:rsidRDefault="003332D7" w:rsidP="00B0233B">
            <w:pPr>
              <w:widowControl w:val="0"/>
              <w:rPr>
                <w:rFonts w:ascii="Times New Roman" w:eastAsia="Calibri" w:hAnsi="Times New Roman" w:cs="Times New Roman"/>
                <w:spacing w:val="-4"/>
                <w:sz w:val="20"/>
                <w:szCs w:val="20"/>
                <w:lang w:eastAsia="en-US"/>
              </w:rPr>
            </w:pPr>
            <w:r w:rsidRPr="005B0199">
              <w:rPr>
                <w:rFonts w:ascii="Times New Roman" w:eastAsia="Calibri" w:hAnsi="Times New Roman" w:cs="Times New Roman"/>
                <w:color w:val="000000"/>
                <w:spacing w:val="-2"/>
                <w:sz w:val="20"/>
                <w:szCs w:val="20"/>
                <w:shd w:val="clear" w:color="auto" w:fill="FFFFFF"/>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p w:rsidR="003332D7" w:rsidRPr="005B0199" w:rsidRDefault="003332D7" w:rsidP="00B0233B">
            <w:pPr>
              <w:autoSpaceDE w:val="0"/>
              <w:autoSpaceDN w:val="0"/>
              <w:adjustRightInd w:val="0"/>
              <w:rPr>
                <w:rFonts w:ascii="Times New Roman" w:hAnsi="Times New Roman" w:cs="Times New Roman"/>
                <w:sz w:val="20"/>
                <w:szCs w:val="20"/>
                <w:lang w:eastAsia="en-US"/>
              </w:rPr>
            </w:pPr>
            <w:r w:rsidRPr="005B0199">
              <w:rPr>
                <w:rFonts w:ascii="Times New Roman" w:hAnsi="Times New Roman" w:cs="Times New Roman"/>
                <w:color w:val="000000"/>
                <w:spacing w:val="-2"/>
                <w:sz w:val="20"/>
                <w:szCs w:val="20"/>
                <w:shd w:val="clear" w:color="auto" w:fill="FFFFFF"/>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r>
      <w:tr w:rsidR="00F74416" w:rsidRPr="005B0199" w:rsidTr="001E143A">
        <w:trPr>
          <w:trHeight w:val="513"/>
          <w:jc w:val="center"/>
        </w:trPr>
        <w:tc>
          <w:tcPr>
            <w:tcW w:w="313" w:type="pct"/>
            <w:tcBorders>
              <w:top w:val="single" w:sz="4" w:space="0" w:color="auto"/>
              <w:left w:val="single" w:sz="4" w:space="0" w:color="auto"/>
              <w:right w:val="single" w:sz="4" w:space="0" w:color="auto"/>
            </w:tcBorders>
          </w:tcPr>
          <w:p w:rsidR="003332D7" w:rsidRPr="005B0199" w:rsidRDefault="006924F2" w:rsidP="006924F2">
            <w:pPr>
              <w:autoSpaceDE w:val="0"/>
              <w:autoSpaceDN w:val="0"/>
              <w:adjustRightInd w:val="0"/>
              <w:contextualSpacing/>
              <w:jc w:val="center"/>
              <w:rPr>
                <w:rFonts w:ascii="Times New Roman" w:hAnsi="Times New Roman" w:cs="Times New Roman"/>
                <w:color w:val="000000"/>
                <w:spacing w:val="-2"/>
                <w:sz w:val="20"/>
                <w:szCs w:val="20"/>
                <w:shd w:val="clear" w:color="auto" w:fill="FFFFFF"/>
              </w:rPr>
            </w:pPr>
            <w:r>
              <w:rPr>
                <w:rFonts w:ascii="Times New Roman" w:hAnsi="Times New Roman" w:cs="Times New Roman"/>
                <w:color w:val="000000"/>
                <w:spacing w:val="-2"/>
                <w:sz w:val="20"/>
                <w:szCs w:val="20"/>
                <w:shd w:val="clear" w:color="auto" w:fill="FFFFFF"/>
              </w:rPr>
              <w:t>1</w:t>
            </w:r>
            <w:r w:rsidR="00AE27A7">
              <w:rPr>
                <w:rFonts w:ascii="Times New Roman" w:hAnsi="Times New Roman" w:cs="Times New Roman"/>
                <w:color w:val="000000"/>
                <w:spacing w:val="-2"/>
                <w:sz w:val="20"/>
                <w:szCs w:val="20"/>
                <w:shd w:val="clear" w:color="auto" w:fill="FFFFFF"/>
              </w:rPr>
              <w:t>5</w:t>
            </w:r>
          </w:p>
        </w:tc>
        <w:tc>
          <w:tcPr>
            <w:tcW w:w="1367" w:type="pct"/>
            <w:tcBorders>
              <w:top w:val="single" w:sz="4" w:space="0" w:color="auto"/>
              <w:left w:val="single" w:sz="4" w:space="0" w:color="auto"/>
              <w:right w:val="single" w:sz="4" w:space="0" w:color="auto"/>
            </w:tcBorders>
          </w:tcPr>
          <w:p w:rsidR="003332D7" w:rsidRPr="005B0199" w:rsidRDefault="003332D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Блокированная жилая застройка</w:t>
            </w:r>
          </w:p>
        </w:tc>
        <w:tc>
          <w:tcPr>
            <w:tcW w:w="1822" w:type="pct"/>
            <w:tcBorders>
              <w:top w:val="single" w:sz="4" w:space="0" w:color="auto"/>
              <w:left w:val="single" w:sz="4" w:space="0" w:color="auto"/>
              <w:right w:val="single" w:sz="4" w:space="0" w:color="auto"/>
            </w:tcBorders>
          </w:tcPr>
          <w:p w:rsidR="003332D7" w:rsidRPr="007C2466" w:rsidRDefault="003332D7" w:rsidP="00B0233B">
            <w:pPr>
              <w:widowControl w:val="0"/>
              <w:rPr>
                <w:rFonts w:ascii="Times New Roman" w:eastAsia="Calibri" w:hAnsi="Times New Roman" w:cs="Times New Roman"/>
                <w:spacing w:val="-4"/>
                <w:sz w:val="20"/>
                <w:szCs w:val="20"/>
                <w:lang w:eastAsia="en-US"/>
              </w:rPr>
            </w:pPr>
            <w:r w:rsidRPr="007C2466">
              <w:rPr>
                <w:rFonts w:ascii="Times New Roman" w:eastAsia="Calibri" w:hAnsi="Times New Roman" w:cs="Times New Roman"/>
                <w:color w:val="000000"/>
                <w:spacing w:val="-2"/>
                <w:sz w:val="20"/>
                <w:szCs w:val="20"/>
                <w:shd w:val="clear" w:color="auto" w:fill="FFFFFF"/>
                <w:lang w:eastAsia="en-US"/>
              </w:rPr>
              <w:t>Минимальные отступы зданий, строений, сооружений:</w:t>
            </w:r>
          </w:p>
          <w:p w:rsidR="003332D7" w:rsidRPr="007C2466" w:rsidRDefault="003332D7" w:rsidP="00B0233B">
            <w:pPr>
              <w:widowControl w:val="0"/>
              <w:numPr>
                <w:ilvl w:val="0"/>
                <w:numId w:val="71"/>
              </w:numPr>
              <w:tabs>
                <w:tab w:val="left" w:pos="246"/>
              </w:tabs>
              <w:ind w:left="113" w:firstLine="0"/>
              <w:rPr>
                <w:rFonts w:ascii="Times New Roman" w:eastAsia="Calibri" w:hAnsi="Times New Roman" w:cs="Times New Roman"/>
                <w:spacing w:val="-4"/>
                <w:sz w:val="20"/>
                <w:szCs w:val="20"/>
                <w:lang w:eastAsia="en-US"/>
              </w:rPr>
            </w:pPr>
            <w:r w:rsidRPr="007C2466">
              <w:rPr>
                <w:rFonts w:ascii="Times New Roman" w:eastAsia="Calibri" w:hAnsi="Times New Roman" w:cs="Times New Roman"/>
                <w:color w:val="000000"/>
                <w:spacing w:val="-2"/>
                <w:sz w:val="20"/>
                <w:szCs w:val="20"/>
                <w:shd w:val="clear" w:color="auto" w:fill="FFFFFF"/>
                <w:lang w:eastAsia="en-US"/>
              </w:rPr>
              <w:t xml:space="preserve">от красной линии улицы </w:t>
            </w:r>
            <w:r w:rsidR="00DB698B">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00DB698B" w:rsidRPr="00432422">
              <w:rPr>
                <w:rFonts w:ascii="Times New Roman" w:hAnsi="Times New Roman" w:cs="Times New Roman"/>
                <w:sz w:val="20"/>
                <w:szCs w:val="20"/>
              </w:rPr>
              <w:t xml:space="preserve"> </w:t>
            </w:r>
            <w:r w:rsidRPr="007C2466">
              <w:rPr>
                <w:rFonts w:ascii="Times New Roman" w:eastAsia="Calibri" w:hAnsi="Times New Roman" w:cs="Times New Roman"/>
                <w:color w:val="000000"/>
                <w:spacing w:val="-2"/>
                <w:sz w:val="20"/>
                <w:szCs w:val="20"/>
                <w:shd w:val="clear" w:color="auto" w:fill="FFFFFF"/>
                <w:lang w:eastAsia="en-US"/>
              </w:rPr>
              <w:t xml:space="preserve"> </w:t>
            </w:r>
            <w:r w:rsidRPr="007C2466">
              <w:rPr>
                <w:rFonts w:ascii="Times New Roman" w:eastAsia="Calibri" w:hAnsi="Times New Roman" w:cs="Times New Roman"/>
                <w:spacing w:val="-4"/>
                <w:sz w:val="20"/>
                <w:szCs w:val="20"/>
                <w:lang w:eastAsia="en-US"/>
              </w:rPr>
              <w:t xml:space="preserve">– </w:t>
            </w:r>
            <w:r w:rsidRPr="007C2466">
              <w:rPr>
                <w:rFonts w:ascii="Times New Roman" w:eastAsia="Calibri" w:hAnsi="Times New Roman" w:cs="Times New Roman"/>
                <w:color w:val="000000"/>
                <w:spacing w:val="-2"/>
                <w:sz w:val="20"/>
                <w:szCs w:val="20"/>
                <w:shd w:val="clear" w:color="auto" w:fill="FFFFFF"/>
                <w:lang w:eastAsia="en-US"/>
              </w:rPr>
              <w:t>5 м;</w:t>
            </w:r>
          </w:p>
          <w:p w:rsidR="003D1E78" w:rsidRDefault="00374638" w:rsidP="00B0233B">
            <w:pPr>
              <w:widowControl w:val="0"/>
              <w:numPr>
                <w:ilvl w:val="1"/>
                <w:numId w:val="71"/>
              </w:numPr>
              <w:tabs>
                <w:tab w:val="left" w:pos="246"/>
              </w:tabs>
              <w:ind w:left="113" w:firstLine="0"/>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от красной линии проезда (в случае отсутствия установленной красной линии - от границ земельного участка, граничащего с проездом)</w:t>
            </w:r>
            <w:r w:rsidR="00DB698B" w:rsidRPr="00432422">
              <w:rPr>
                <w:rFonts w:ascii="Times New Roman" w:hAnsi="Times New Roman" w:cs="Times New Roman"/>
                <w:sz w:val="20"/>
                <w:szCs w:val="20"/>
              </w:rPr>
              <w:t xml:space="preserve"> </w:t>
            </w:r>
            <w:r w:rsidR="003332D7" w:rsidRPr="007C2466">
              <w:rPr>
                <w:rFonts w:ascii="Times New Roman" w:eastAsia="Calibri" w:hAnsi="Times New Roman" w:cs="Times New Roman"/>
                <w:color w:val="000000"/>
                <w:spacing w:val="-2"/>
                <w:sz w:val="20"/>
                <w:szCs w:val="20"/>
                <w:shd w:val="clear" w:color="auto" w:fill="FFFFFF"/>
                <w:lang w:eastAsia="en-US"/>
              </w:rPr>
              <w:t xml:space="preserve"> </w:t>
            </w:r>
            <w:r w:rsidR="003332D7" w:rsidRPr="007C2466">
              <w:rPr>
                <w:rFonts w:ascii="Times New Roman" w:eastAsia="Calibri" w:hAnsi="Times New Roman" w:cs="Times New Roman"/>
                <w:spacing w:val="-4"/>
                <w:sz w:val="20"/>
                <w:szCs w:val="20"/>
                <w:lang w:eastAsia="en-US"/>
              </w:rPr>
              <w:t xml:space="preserve">– </w:t>
            </w:r>
          </w:p>
          <w:p w:rsidR="003332D7" w:rsidRPr="007C2466" w:rsidRDefault="003332D7" w:rsidP="003D1E78">
            <w:pPr>
              <w:widowControl w:val="0"/>
              <w:tabs>
                <w:tab w:val="left" w:pos="246"/>
              </w:tabs>
              <w:rPr>
                <w:rFonts w:ascii="Times New Roman" w:eastAsia="Calibri" w:hAnsi="Times New Roman" w:cs="Times New Roman"/>
                <w:spacing w:val="-4"/>
                <w:sz w:val="20"/>
                <w:szCs w:val="20"/>
                <w:lang w:eastAsia="en-US"/>
              </w:rPr>
            </w:pPr>
            <w:r w:rsidRPr="007C2466">
              <w:rPr>
                <w:rFonts w:ascii="Times New Roman" w:eastAsia="Calibri" w:hAnsi="Times New Roman" w:cs="Times New Roman"/>
                <w:color w:val="000000"/>
                <w:spacing w:val="-2"/>
                <w:sz w:val="20"/>
                <w:szCs w:val="20"/>
                <w:shd w:val="clear" w:color="auto" w:fill="FFFFFF"/>
                <w:lang w:eastAsia="en-US"/>
              </w:rPr>
              <w:t>3 м;</w:t>
            </w:r>
          </w:p>
          <w:p w:rsidR="00F74416" w:rsidRPr="00F74416" w:rsidRDefault="003332D7" w:rsidP="00B0233B">
            <w:pPr>
              <w:widowControl w:val="0"/>
              <w:numPr>
                <w:ilvl w:val="0"/>
                <w:numId w:val="71"/>
              </w:numPr>
              <w:tabs>
                <w:tab w:val="left" w:pos="246"/>
                <w:tab w:val="left" w:pos="274"/>
              </w:tabs>
              <w:ind w:left="113" w:firstLine="0"/>
              <w:rPr>
                <w:rFonts w:ascii="Times New Roman" w:eastAsia="Calibri" w:hAnsi="Times New Roman" w:cs="Times New Roman"/>
                <w:color w:val="000000"/>
                <w:spacing w:val="1"/>
                <w:sz w:val="20"/>
                <w:szCs w:val="20"/>
                <w:shd w:val="clear" w:color="auto" w:fill="FFFFFF"/>
                <w:lang w:eastAsia="en-US"/>
              </w:rPr>
            </w:pPr>
            <w:r w:rsidRPr="007C2466">
              <w:rPr>
                <w:rFonts w:ascii="Times New Roman" w:eastAsia="Calibri" w:hAnsi="Times New Roman" w:cs="Times New Roman"/>
                <w:color w:val="000000"/>
                <w:spacing w:val="-2"/>
                <w:sz w:val="20"/>
                <w:szCs w:val="20"/>
                <w:shd w:val="clear" w:color="auto" w:fill="FFFFFF"/>
                <w:lang w:eastAsia="en-US"/>
              </w:rPr>
              <w:t xml:space="preserve">до границ земельного участка </w:t>
            </w:r>
            <w:r w:rsidRPr="007C2466">
              <w:rPr>
                <w:rFonts w:ascii="Times New Roman" w:eastAsia="Calibri" w:hAnsi="Times New Roman" w:cs="Times New Roman"/>
                <w:spacing w:val="-4"/>
                <w:sz w:val="20"/>
                <w:szCs w:val="20"/>
                <w:lang w:eastAsia="en-US"/>
              </w:rPr>
              <w:t xml:space="preserve">– </w:t>
            </w:r>
          </w:p>
          <w:p w:rsidR="003332D7" w:rsidRPr="007C2466" w:rsidRDefault="003332D7" w:rsidP="00B0233B">
            <w:pPr>
              <w:widowControl w:val="0"/>
              <w:tabs>
                <w:tab w:val="left" w:pos="246"/>
                <w:tab w:val="left" w:pos="274"/>
              </w:tabs>
              <w:rPr>
                <w:rFonts w:ascii="Times New Roman" w:eastAsia="Calibri" w:hAnsi="Times New Roman" w:cs="Times New Roman"/>
                <w:color w:val="000000"/>
                <w:spacing w:val="1"/>
                <w:sz w:val="20"/>
                <w:szCs w:val="20"/>
                <w:shd w:val="clear" w:color="auto" w:fill="FFFFFF"/>
                <w:lang w:eastAsia="en-US"/>
              </w:rPr>
            </w:pPr>
            <w:r w:rsidRPr="007C2466">
              <w:rPr>
                <w:rFonts w:ascii="Times New Roman" w:eastAsia="Calibri" w:hAnsi="Times New Roman" w:cs="Times New Roman"/>
                <w:color w:val="000000"/>
                <w:spacing w:val="-2"/>
                <w:sz w:val="20"/>
                <w:szCs w:val="20"/>
                <w:shd w:val="clear" w:color="auto" w:fill="FFFFFF"/>
                <w:lang w:eastAsia="en-US"/>
              </w:rPr>
              <w:t>3 м.</w:t>
            </w:r>
          </w:p>
          <w:p w:rsidR="003A4016" w:rsidRPr="007C2466" w:rsidRDefault="003A4016" w:rsidP="00B0233B">
            <w:pPr>
              <w:pStyle w:val="2c"/>
              <w:shd w:val="clear" w:color="auto" w:fill="auto"/>
              <w:tabs>
                <w:tab w:val="left" w:pos="246"/>
                <w:tab w:val="left" w:pos="274"/>
              </w:tabs>
              <w:spacing w:after="0" w:line="240" w:lineRule="auto"/>
              <w:ind w:firstLine="0"/>
              <w:jc w:val="both"/>
              <w:rPr>
                <w:rStyle w:val="9pt"/>
                <w:b w:val="0"/>
                <w:i w:val="0"/>
                <w:color w:val="auto"/>
                <w:spacing w:val="-2"/>
                <w:sz w:val="20"/>
                <w:szCs w:val="20"/>
              </w:rPr>
            </w:pPr>
            <w:r w:rsidRPr="007C2466">
              <w:rPr>
                <w:rStyle w:val="9pt"/>
                <w:b w:val="0"/>
                <w:i w:val="0"/>
                <w:color w:val="auto"/>
                <w:spacing w:val="-2"/>
                <w:sz w:val="20"/>
                <w:szCs w:val="20"/>
              </w:rPr>
              <w:t>- от границы земельного участка                               со стороны общей стены между блоками (</w:t>
            </w:r>
            <w:proofErr w:type="spellStart"/>
            <w:r w:rsidRPr="007C2466">
              <w:rPr>
                <w:rStyle w:val="9pt"/>
                <w:b w:val="0"/>
                <w:i w:val="0"/>
                <w:color w:val="auto"/>
                <w:spacing w:val="-2"/>
                <w:sz w:val="20"/>
                <w:szCs w:val="20"/>
              </w:rPr>
              <w:t>блок-секциями</w:t>
            </w:r>
            <w:proofErr w:type="spellEnd"/>
            <w:r w:rsidRPr="007C2466">
              <w:rPr>
                <w:rStyle w:val="9pt"/>
                <w:b w:val="0"/>
                <w:i w:val="0"/>
                <w:color w:val="auto"/>
                <w:spacing w:val="-2"/>
                <w:sz w:val="20"/>
                <w:szCs w:val="20"/>
              </w:rPr>
              <w:t xml:space="preserve">) </w:t>
            </w:r>
            <w:r w:rsidRPr="007C2466">
              <w:rPr>
                <w:sz w:val="20"/>
                <w:szCs w:val="20"/>
              </w:rPr>
              <w:t xml:space="preserve">– </w:t>
            </w:r>
            <w:r w:rsidRPr="007C2466">
              <w:rPr>
                <w:rStyle w:val="9pt"/>
                <w:b w:val="0"/>
                <w:i w:val="0"/>
                <w:color w:val="auto"/>
                <w:spacing w:val="-2"/>
                <w:sz w:val="20"/>
                <w:szCs w:val="20"/>
              </w:rPr>
              <w:t>0 м.</w:t>
            </w:r>
          </w:p>
          <w:p w:rsidR="003332D7" w:rsidRPr="007C2466" w:rsidRDefault="003332D7" w:rsidP="00B0233B">
            <w:pPr>
              <w:widowControl w:val="0"/>
              <w:tabs>
                <w:tab w:val="left" w:pos="246"/>
              </w:tabs>
              <w:rPr>
                <w:rFonts w:ascii="Times New Roman" w:eastAsia="Calibri" w:hAnsi="Times New Roman" w:cs="Times New Roman"/>
                <w:color w:val="000000"/>
                <w:spacing w:val="1"/>
                <w:sz w:val="20"/>
                <w:szCs w:val="20"/>
                <w:shd w:val="clear" w:color="auto" w:fill="FFFFFF"/>
                <w:lang w:eastAsia="en-US"/>
              </w:rPr>
            </w:pPr>
            <w:r w:rsidRPr="007C2466">
              <w:rPr>
                <w:rFonts w:ascii="Times New Roman" w:eastAsia="Calibri" w:hAnsi="Times New Roman" w:cs="Times New Roman"/>
                <w:color w:val="000000"/>
                <w:spacing w:val="-2"/>
                <w:sz w:val="20"/>
                <w:szCs w:val="20"/>
                <w:shd w:val="clear" w:color="auto" w:fill="FFFFFF"/>
                <w:lang w:eastAsia="en-US"/>
              </w:rPr>
              <w:t xml:space="preserve">Предельное количество надземных     этажей </w:t>
            </w:r>
            <w:r w:rsidRPr="007C2466">
              <w:rPr>
                <w:rFonts w:ascii="Times New Roman" w:eastAsia="Calibri" w:hAnsi="Times New Roman" w:cs="Times New Roman"/>
                <w:spacing w:val="-4"/>
                <w:sz w:val="20"/>
                <w:szCs w:val="20"/>
                <w:lang w:eastAsia="en-US"/>
              </w:rPr>
              <w:t xml:space="preserve">– </w:t>
            </w:r>
            <w:r w:rsidRPr="007C2466">
              <w:rPr>
                <w:rFonts w:ascii="Times New Roman" w:eastAsia="Calibri" w:hAnsi="Times New Roman" w:cs="Times New Roman"/>
                <w:color w:val="000000"/>
                <w:spacing w:val="-2"/>
                <w:sz w:val="20"/>
                <w:szCs w:val="20"/>
                <w:shd w:val="clear" w:color="auto" w:fill="FFFFFF"/>
                <w:lang w:eastAsia="en-US"/>
              </w:rPr>
              <w:t>3.</w:t>
            </w:r>
          </w:p>
          <w:p w:rsidR="00E15397" w:rsidRPr="007C2466" w:rsidRDefault="003332D7" w:rsidP="00B0233B">
            <w:pPr>
              <w:widowControl w:val="0"/>
              <w:rPr>
                <w:rFonts w:ascii="Times New Roman" w:eastAsia="Calibri" w:hAnsi="Times New Roman" w:cs="Times New Roman"/>
                <w:color w:val="000000"/>
                <w:spacing w:val="-2"/>
                <w:sz w:val="20"/>
                <w:szCs w:val="20"/>
                <w:shd w:val="clear" w:color="auto" w:fill="FFFFFF"/>
                <w:lang w:eastAsia="en-US"/>
              </w:rPr>
            </w:pPr>
            <w:r w:rsidRPr="007C2466">
              <w:rPr>
                <w:rFonts w:ascii="Times New Roman" w:eastAsia="Calibri" w:hAnsi="Times New Roman" w:cs="Times New Roman"/>
                <w:color w:val="000000"/>
                <w:spacing w:val="-2"/>
                <w:sz w:val="20"/>
                <w:szCs w:val="20"/>
                <w:shd w:val="clear" w:color="auto" w:fill="FFFFFF"/>
                <w:lang w:eastAsia="en-US"/>
              </w:rPr>
              <w:t xml:space="preserve">Максимальный процент застройки в границах земельного участка </w:t>
            </w:r>
            <w:r w:rsidRPr="007C2466">
              <w:rPr>
                <w:rFonts w:ascii="Times New Roman" w:eastAsia="Calibri" w:hAnsi="Times New Roman" w:cs="Times New Roman"/>
                <w:spacing w:val="-4"/>
                <w:sz w:val="20"/>
                <w:szCs w:val="20"/>
                <w:lang w:eastAsia="en-US"/>
              </w:rPr>
              <w:t xml:space="preserve">– </w:t>
            </w:r>
            <w:r w:rsidRPr="007C2466">
              <w:rPr>
                <w:rFonts w:ascii="Times New Roman" w:eastAsia="Calibri" w:hAnsi="Times New Roman" w:cs="Times New Roman"/>
                <w:color w:val="000000"/>
                <w:spacing w:val="-2"/>
                <w:sz w:val="20"/>
                <w:szCs w:val="20"/>
                <w:shd w:val="clear" w:color="auto" w:fill="FFFFFF"/>
                <w:lang w:eastAsia="en-US"/>
              </w:rPr>
              <w:t>70 %</w:t>
            </w:r>
            <w:r w:rsidR="00D97842" w:rsidRPr="007C2466">
              <w:rPr>
                <w:rStyle w:val="9pt"/>
                <w:b w:val="0"/>
                <w:bCs w:val="0"/>
                <w:i w:val="0"/>
                <w:iCs w:val="0"/>
                <w:color w:val="auto"/>
                <w:spacing w:val="-2"/>
                <w:sz w:val="20"/>
                <w:szCs w:val="20"/>
              </w:rPr>
              <w:t xml:space="preserve"> </w:t>
            </w:r>
            <w:r w:rsidR="00D97842" w:rsidRPr="007C2466">
              <w:rPr>
                <w:rFonts w:ascii="Times New Roman" w:hAnsi="Times New Roman" w:cs="Times New Roman"/>
                <w:spacing w:val="-2"/>
                <w:sz w:val="20"/>
                <w:szCs w:val="20"/>
                <w:shd w:val="clear" w:color="auto" w:fill="FFFFFF"/>
              </w:rPr>
              <w:t>(процент застройки подземной части не регламентируется)</w:t>
            </w:r>
          </w:p>
        </w:tc>
        <w:tc>
          <w:tcPr>
            <w:tcW w:w="1498" w:type="pct"/>
            <w:tcBorders>
              <w:top w:val="single" w:sz="4" w:space="0" w:color="auto"/>
              <w:left w:val="single" w:sz="4" w:space="0" w:color="auto"/>
              <w:right w:val="single" w:sz="4" w:space="0" w:color="auto"/>
            </w:tcBorders>
          </w:tcPr>
          <w:p w:rsidR="003332D7" w:rsidRPr="005B0199" w:rsidRDefault="003332D7" w:rsidP="00B0233B">
            <w:pPr>
              <w:widowControl w:val="0"/>
              <w:rPr>
                <w:rFonts w:ascii="Times New Roman" w:eastAsia="Calibri" w:hAnsi="Times New Roman" w:cs="Times New Roman"/>
                <w:color w:val="000000"/>
                <w:spacing w:val="-2"/>
                <w:sz w:val="20"/>
                <w:szCs w:val="20"/>
                <w:shd w:val="clear" w:color="auto" w:fill="FFFFFF"/>
                <w:lang w:eastAsia="en-US"/>
              </w:rPr>
            </w:pPr>
            <w:r w:rsidRPr="005B0199">
              <w:rPr>
                <w:rFonts w:ascii="Times New Roman" w:eastAsia="Calibri" w:hAnsi="Times New Roman" w:cs="Times New Roman"/>
                <w:color w:val="000000"/>
                <w:spacing w:val="-2"/>
                <w:sz w:val="20"/>
                <w:szCs w:val="20"/>
                <w:shd w:val="clear" w:color="auto" w:fill="FFFFFF"/>
                <w:lang w:eastAsia="en-US"/>
              </w:rPr>
              <w:t xml:space="preserve">Минимальный размер – </w:t>
            </w:r>
          </w:p>
          <w:p w:rsidR="003332D7" w:rsidRPr="005B0199" w:rsidRDefault="002D6A8F" w:rsidP="00B0233B">
            <w:pPr>
              <w:widowControl w:val="0"/>
              <w:rPr>
                <w:rFonts w:ascii="Times New Roman" w:eastAsia="Calibri" w:hAnsi="Times New Roman" w:cs="Times New Roman"/>
                <w:spacing w:val="-4"/>
                <w:sz w:val="20"/>
                <w:szCs w:val="20"/>
                <w:lang w:eastAsia="en-US"/>
              </w:rPr>
            </w:pPr>
            <w:r>
              <w:rPr>
                <w:rFonts w:ascii="Times New Roman" w:eastAsia="Calibri" w:hAnsi="Times New Roman" w:cs="Times New Roman"/>
                <w:color w:val="000000"/>
                <w:spacing w:val="-2"/>
                <w:sz w:val="20"/>
                <w:szCs w:val="20"/>
                <w:shd w:val="clear" w:color="auto" w:fill="FFFFFF"/>
                <w:lang w:eastAsia="en-US"/>
              </w:rPr>
              <w:t>1</w:t>
            </w:r>
            <w:r w:rsidR="003332D7" w:rsidRPr="005B0199">
              <w:rPr>
                <w:rFonts w:ascii="Times New Roman" w:eastAsia="Calibri" w:hAnsi="Times New Roman" w:cs="Times New Roman"/>
                <w:color w:val="000000"/>
                <w:spacing w:val="-2"/>
                <w:sz w:val="20"/>
                <w:szCs w:val="20"/>
                <w:shd w:val="clear" w:color="auto" w:fill="FFFFFF"/>
                <w:lang w:eastAsia="en-US"/>
              </w:rPr>
              <w:t>50 кв. м.</w:t>
            </w:r>
          </w:p>
          <w:p w:rsidR="003332D7" w:rsidRPr="005B0199" w:rsidRDefault="003332D7" w:rsidP="00B0233B">
            <w:pPr>
              <w:rPr>
                <w:rFonts w:ascii="Times New Roman" w:hAnsi="Times New Roman" w:cs="Times New Roman"/>
                <w:color w:val="000000"/>
                <w:spacing w:val="-2"/>
                <w:sz w:val="20"/>
                <w:szCs w:val="20"/>
                <w:shd w:val="clear" w:color="auto" w:fill="FFFFFF"/>
              </w:rPr>
            </w:pPr>
            <w:r w:rsidRPr="005B0199">
              <w:rPr>
                <w:rFonts w:ascii="Times New Roman" w:hAnsi="Times New Roman" w:cs="Times New Roman"/>
                <w:color w:val="000000"/>
                <w:spacing w:val="-2"/>
                <w:sz w:val="20"/>
                <w:szCs w:val="20"/>
                <w:shd w:val="clear" w:color="auto" w:fill="FFFFFF"/>
              </w:rPr>
              <w:t xml:space="preserve">Максимальный размер </w:t>
            </w:r>
            <w:r w:rsidRPr="005B0199">
              <w:rPr>
                <w:rFonts w:ascii="Times New Roman" w:eastAsia="Calibri" w:hAnsi="Times New Roman" w:cs="Times New Roman"/>
                <w:color w:val="000000"/>
                <w:spacing w:val="-2"/>
                <w:sz w:val="20"/>
                <w:szCs w:val="20"/>
                <w:shd w:val="clear" w:color="auto" w:fill="FFFFFF"/>
              </w:rPr>
              <w:t>–</w:t>
            </w:r>
            <w:r w:rsidRPr="005B0199">
              <w:rPr>
                <w:rFonts w:ascii="Times New Roman" w:hAnsi="Times New Roman" w:cs="Times New Roman"/>
                <w:color w:val="000000"/>
                <w:spacing w:val="-2"/>
                <w:sz w:val="20"/>
                <w:szCs w:val="20"/>
                <w:shd w:val="clear" w:color="auto" w:fill="FFFFFF"/>
              </w:rPr>
              <w:t xml:space="preserve"> </w:t>
            </w:r>
          </w:p>
          <w:p w:rsidR="003332D7" w:rsidRPr="005B0199" w:rsidRDefault="003332D7" w:rsidP="00B0233B">
            <w:pPr>
              <w:autoSpaceDE w:val="0"/>
              <w:autoSpaceDN w:val="0"/>
              <w:adjustRightInd w:val="0"/>
              <w:rPr>
                <w:rFonts w:ascii="Times New Roman" w:hAnsi="Times New Roman" w:cs="Times New Roman"/>
                <w:sz w:val="20"/>
                <w:szCs w:val="20"/>
                <w:lang w:eastAsia="en-US"/>
              </w:rPr>
            </w:pPr>
            <w:r w:rsidRPr="005B0199">
              <w:rPr>
                <w:rFonts w:ascii="Times New Roman" w:hAnsi="Times New Roman" w:cs="Times New Roman"/>
                <w:color w:val="000000"/>
                <w:spacing w:val="-2"/>
                <w:sz w:val="20"/>
                <w:szCs w:val="20"/>
                <w:shd w:val="clear" w:color="auto" w:fill="FFFFFF"/>
              </w:rPr>
              <w:t>400 кв. м</w:t>
            </w:r>
            <w:r w:rsidRPr="005B0199">
              <w:rPr>
                <w:rFonts w:ascii="Times New Roman" w:hAnsi="Times New Roman" w:cs="Times New Roman"/>
                <w:sz w:val="20"/>
                <w:szCs w:val="20"/>
              </w:rPr>
              <w:t xml:space="preserve"> </w:t>
            </w:r>
          </w:p>
        </w:tc>
      </w:tr>
      <w:tr w:rsidR="00F74416" w:rsidRPr="005B0199" w:rsidTr="001E143A">
        <w:trPr>
          <w:trHeight w:val="633"/>
          <w:jc w:val="center"/>
        </w:trPr>
        <w:tc>
          <w:tcPr>
            <w:tcW w:w="313" w:type="pct"/>
            <w:tcBorders>
              <w:top w:val="single" w:sz="4" w:space="0" w:color="auto"/>
              <w:left w:val="single" w:sz="4" w:space="0" w:color="auto"/>
              <w:right w:val="single" w:sz="4" w:space="0" w:color="auto"/>
            </w:tcBorders>
          </w:tcPr>
          <w:p w:rsidR="002D6A8F" w:rsidRPr="005B0199" w:rsidRDefault="002D6A8F" w:rsidP="002D6A8F">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16</w:t>
            </w:r>
          </w:p>
        </w:tc>
        <w:tc>
          <w:tcPr>
            <w:tcW w:w="1367"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Обеспечение занятий спортом в помещениях</w:t>
            </w:r>
          </w:p>
        </w:tc>
        <w:tc>
          <w:tcPr>
            <w:tcW w:w="1822" w:type="pct"/>
            <w:tcBorders>
              <w:top w:val="single" w:sz="4" w:space="0" w:color="auto"/>
              <w:left w:val="single" w:sz="4" w:space="0" w:color="auto"/>
              <w:right w:val="single" w:sz="4" w:space="0" w:color="auto"/>
            </w:tcBorders>
          </w:tcPr>
          <w:p w:rsidR="002D6A8F" w:rsidRPr="007C2466" w:rsidRDefault="002D6A8F" w:rsidP="00B0233B">
            <w:pPr>
              <w:widowControl w:val="0"/>
              <w:rPr>
                <w:rFonts w:ascii="Times New Roman" w:eastAsia="Calibri" w:hAnsi="Times New Roman" w:cs="Times New Roman"/>
                <w:color w:val="000000"/>
                <w:spacing w:val="-2"/>
                <w:sz w:val="20"/>
                <w:szCs w:val="20"/>
                <w:shd w:val="clear" w:color="auto" w:fill="FFFFFF"/>
                <w:lang w:eastAsia="en-US"/>
              </w:rPr>
            </w:pPr>
            <w:r w:rsidRPr="007C2466">
              <w:rPr>
                <w:rFonts w:ascii="Times New Roman" w:eastAsia="Calibri" w:hAnsi="Times New Roman" w:cs="Times New Roman"/>
                <w:color w:val="000000"/>
                <w:spacing w:val="-2"/>
                <w:sz w:val="20"/>
                <w:szCs w:val="20"/>
                <w:shd w:val="clear" w:color="auto" w:fill="FFFFFF"/>
                <w:lang w:eastAsia="en-US"/>
              </w:rPr>
              <w:t>Минимальные отступы зданий, строений, сооружений:</w:t>
            </w:r>
          </w:p>
          <w:p w:rsidR="002D6A8F" w:rsidRPr="007C2466" w:rsidRDefault="002D6A8F" w:rsidP="00B0233B">
            <w:pPr>
              <w:widowControl w:val="0"/>
              <w:numPr>
                <w:ilvl w:val="0"/>
                <w:numId w:val="2"/>
              </w:numPr>
              <w:tabs>
                <w:tab w:val="left" w:pos="246"/>
              </w:tabs>
              <w:ind w:left="113" w:firstLine="0"/>
              <w:rPr>
                <w:rFonts w:ascii="Times New Roman" w:eastAsia="Calibri" w:hAnsi="Times New Roman" w:cs="Times New Roman"/>
                <w:spacing w:val="-4"/>
                <w:sz w:val="20"/>
                <w:szCs w:val="20"/>
                <w:lang w:eastAsia="en-US"/>
              </w:rPr>
            </w:pPr>
            <w:r w:rsidRPr="007C2466">
              <w:rPr>
                <w:rFonts w:ascii="Times New Roman" w:eastAsia="Calibri" w:hAnsi="Times New Roman" w:cs="Times New Roman"/>
                <w:color w:val="000000"/>
                <w:spacing w:val="-2"/>
                <w:sz w:val="20"/>
                <w:szCs w:val="20"/>
                <w:shd w:val="clear" w:color="auto" w:fill="FFFFFF"/>
                <w:lang w:eastAsia="en-US"/>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432422">
              <w:rPr>
                <w:rFonts w:ascii="Times New Roman" w:hAnsi="Times New Roman" w:cs="Times New Roman"/>
                <w:sz w:val="20"/>
                <w:szCs w:val="20"/>
              </w:rPr>
              <w:t xml:space="preserve"> </w:t>
            </w:r>
            <w:r w:rsidRPr="007C2466">
              <w:rPr>
                <w:rFonts w:ascii="Times New Roman" w:eastAsia="Calibri" w:hAnsi="Times New Roman" w:cs="Times New Roman"/>
                <w:color w:val="000000"/>
                <w:spacing w:val="-2"/>
                <w:sz w:val="20"/>
                <w:szCs w:val="20"/>
                <w:shd w:val="clear" w:color="auto" w:fill="FFFFFF"/>
                <w:lang w:eastAsia="en-US"/>
              </w:rPr>
              <w:t xml:space="preserve"> </w:t>
            </w:r>
            <w:r w:rsidRPr="007C2466">
              <w:rPr>
                <w:rFonts w:ascii="Times New Roman" w:eastAsia="Calibri" w:hAnsi="Times New Roman" w:cs="Times New Roman"/>
                <w:spacing w:val="-4"/>
                <w:sz w:val="20"/>
                <w:szCs w:val="20"/>
                <w:lang w:eastAsia="en-US"/>
              </w:rPr>
              <w:t xml:space="preserve">– </w:t>
            </w:r>
            <w:r w:rsidRPr="007C2466">
              <w:rPr>
                <w:rFonts w:ascii="Times New Roman" w:eastAsia="Calibri" w:hAnsi="Times New Roman" w:cs="Times New Roman"/>
                <w:color w:val="000000"/>
                <w:spacing w:val="-2"/>
                <w:sz w:val="20"/>
                <w:szCs w:val="20"/>
                <w:shd w:val="clear" w:color="auto" w:fill="FFFFFF"/>
                <w:lang w:eastAsia="en-US"/>
              </w:rPr>
              <w:t>5 м;</w:t>
            </w:r>
          </w:p>
          <w:p w:rsidR="003D1E78" w:rsidRDefault="002D6A8F" w:rsidP="00B0233B">
            <w:pPr>
              <w:widowControl w:val="0"/>
              <w:rPr>
                <w:rFonts w:ascii="Times New Roman" w:eastAsia="Calibri" w:hAnsi="Times New Roman" w:cs="Times New Roman"/>
                <w:spacing w:val="-4"/>
                <w:sz w:val="20"/>
                <w:szCs w:val="20"/>
                <w:lang w:eastAsia="en-US"/>
              </w:rPr>
            </w:pPr>
            <w:r w:rsidRPr="007C2466">
              <w:rPr>
                <w:rFonts w:ascii="Times New Roman" w:eastAsia="Calibri" w:hAnsi="Times New Roman" w:cs="Times New Roman"/>
                <w:spacing w:val="-4"/>
                <w:sz w:val="20"/>
                <w:szCs w:val="20"/>
                <w:lang w:eastAsia="en-US"/>
              </w:rPr>
              <w:t xml:space="preserve">– </w:t>
            </w:r>
            <w:r w:rsidR="00374638">
              <w:rPr>
                <w:rFonts w:ascii="Times New Roman" w:eastAsia="Calibri" w:hAnsi="Times New Roman" w:cs="Times New Roman"/>
                <w:color w:val="000000"/>
                <w:spacing w:val="-2"/>
                <w:sz w:val="20"/>
                <w:szCs w:val="20"/>
                <w:shd w:val="clear" w:color="auto" w:fill="FFFFFF"/>
                <w:lang w:eastAsia="en-US"/>
              </w:rPr>
              <w:t>от красной линии проезда (в случае отсутствия установленной красной линии - от границ земельного участка, граничащего с проездом)</w:t>
            </w:r>
            <w:r w:rsidRPr="00432422">
              <w:rPr>
                <w:rFonts w:ascii="Times New Roman" w:hAnsi="Times New Roman" w:cs="Times New Roman"/>
                <w:sz w:val="20"/>
                <w:szCs w:val="20"/>
              </w:rPr>
              <w:t xml:space="preserve"> </w:t>
            </w:r>
            <w:r w:rsidRPr="007C2466">
              <w:rPr>
                <w:rFonts w:ascii="Times New Roman" w:eastAsia="Calibri" w:hAnsi="Times New Roman" w:cs="Times New Roman"/>
                <w:color w:val="000000"/>
                <w:spacing w:val="-2"/>
                <w:sz w:val="20"/>
                <w:szCs w:val="20"/>
                <w:shd w:val="clear" w:color="auto" w:fill="FFFFFF"/>
                <w:lang w:eastAsia="en-US"/>
              </w:rPr>
              <w:t xml:space="preserve"> </w:t>
            </w:r>
            <w:r w:rsidRPr="007C2466">
              <w:rPr>
                <w:rFonts w:ascii="Times New Roman" w:eastAsia="Calibri" w:hAnsi="Times New Roman" w:cs="Times New Roman"/>
                <w:spacing w:val="-4"/>
                <w:sz w:val="20"/>
                <w:szCs w:val="20"/>
                <w:lang w:eastAsia="en-US"/>
              </w:rPr>
              <w:t xml:space="preserve">– </w:t>
            </w:r>
          </w:p>
          <w:p w:rsidR="002D6A8F" w:rsidRPr="007C2466" w:rsidRDefault="002D6A8F" w:rsidP="00B0233B">
            <w:pPr>
              <w:widowControl w:val="0"/>
              <w:rPr>
                <w:rFonts w:ascii="Times New Roman" w:eastAsia="Calibri" w:hAnsi="Times New Roman" w:cs="Times New Roman"/>
                <w:spacing w:val="-2"/>
                <w:sz w:val="20"/>
                <w:szCs w:val="20"/>
                <w:shd w:val="clear" w:color="auto" w:fill="FFFFFF"/>
                <w:lang w:eastAsia="en-US"/>
              </w:rPr>
            </w:pPr>
            <w:r w:rsidRPr="007C2466">
              <w:rPr>
                <w:rFonts w:ascii="Times New Roman" w:eastAsia="Calibri" w:hAnsi="Times New Roman" w:cs="Times New Roman"/>
                <w:color w:val="000000"/>
                <w:spacing w:val="-2"/>
                <w:sz w:val="20"/>
                <w:szCs w:val="20"/>
                <w:shd w:val="clear" w:color="auto" w:fill="FFFFFF"/>
                <w:lang w:eastAsia="en-US"/>
              </w:rPr>
              <w:t>3 м;</w:t>
            </w:r>
          </w:p>
          <w:p w:rsidR="002D6A8F" w:rsidRPr="007C2466" w:rsidRDefault="002D6A8F" w:rsidP="00B0233B">
            <w:pPr>
              <w:widowControl w:val="0"/>
              <w:numPr>
                <w:ilvl w:val="0"/>
                <w:numId w:val="2"/>
              </w:numPr>
              <w:tabs>
                <w:tab w:val="left" w:pos="246"/>
              </w:tabs>
              <w:ind w:left="113" w:firstLine="0"/>
              <w:rPr>
                <w:rFonts w:ascii="Times New Roman" w:eastAsia="Calibri" w:hAnsi="Times New Roman" w:cs="Times New Roman"/>
                <w:color w:val="000000"/>
                <w:spacing w:val="1"/>
                <w:sz w:val="20"/>
                <w:szCs w:val="20"/>
                <w:shd w:val="clear" w:color="auto" w:fill="FFFFFF"/>
                <w:lang w:eastAsia="en-US"/>
              </w:rPr>
            </w:pPr>
            <w:r w:rsidRPr="007C2466">
              <w:rPr>
                <w:rFonts w:ascii="Times New Roman" w:eastAsia="Calibri" w:hAnsi="Times New Roman" w:cs="Times New Roman"/>
                <w:color w:val="000000"/>
                <w:spacing w:val="-2"/>
                <w:sz w:val="20"/>
                <w:szCs w:val="20"/>
                <w:shd w:val="clear" w:color="auto" w:fill="FFFFFF"/>
                <w:lang w:eastAsia="en-US"/>
              </w:rPr>
              <w:t xml:space="preserve">до границ земельного участка </w:t>
            </w:r>
            <w:r w:rsidRPr="007C2466">
              <w:rPr>
                <w:rFonts w:ascii="Times New Roman" w:eastAsia="Calibri" w:hAnsi="Times New Roman" w:cs="Times New Roman"/>
                <w:spacing w:val="-4"/>
                <w:sz w:val="20"/>
                <w:szCs w:val="20"/>
                <w:lang w:eastAsia="en-US"/>
              </w:rPr>
              <w:t xml:space="preserve">–                            </w:t>
            </w:r>
            <w:r w:rsidRPr="007C2466">
              <w:rPr>
                <w:rFonts w:ascii="Times New Roman" w:eastAsia="Calibri" w:hAnsi="Times New Roman" w:cs="Times New Roman"/>
                <w:color w:val="000000"/>
                <w:spacing w:val="-2"/>
                <w:sz w:val="20"/>
                <w:szCs w:val="20"/>
                <w:shd w:val="clear" w:color="auto" w:fill="FFFFFF"/>
                <w:lang w:eastAsia="en-US"/>
              </w:rPr>
              <w:t>3 м.</w:t>
            </w:r>
          </w:p>
          <w:p w:rsidR="002D6A8F" w:rsidRPr="007C2466" w:rsidRDefault="002D6A8F" w:rsidP="00B0233B">
            <w:pPr>
              <w:contextualSpacing/>
              <w:rPr>
                <w:rFonts w:ascii="Times New Roman" w:eastAsia="Calibri" w:hAnsi="Times New Roman" w:cs="Times New Roman"/>
                <w:spacing w:val="-2"/>
                <w:sz w:val="20"/>
                <w:szCs w:val="20"/>
                <w:shd w:val="clear" w:color="auto" w:fill="FFFFFF"/>
                <w:lang w:eastAsia="en-US"/>
              </w:rPr>
            </w:pPr>
            <w:r w:rsidRPr="007C2466">
              <w:rPr>
                <w:rFonts w:ascii="Times New Roman" w:hAnsi="Times New Roman" w:cs="Times New Roman"/>
                <w:sz w:val="20"/>
                <w:szCs w:val="20"/>
              </w:rPr>
              <w:t>Иные предельные параметры определяются в соответствии с СП 332.1325800.2017 «Свод правил. Спортивные сооружения. Правила проектирования»</w:t>
            </w:r>
          </w:p>
        </w:tc>
        <w:tc>
          <w:tcPr>
            <w:tcW w:w="1498" w:type="pct"/>
            <w:tcBorders>
              <w:top w:val="single" w:sz="4" w:space="0" w:color="auto"/>
              <w:left w:val="single" w:sz="4" w:space="0" w:color="auto"/>
              <w:right w:val="single" w:sz="4" w:space="0" w:color="auto"/>
            </w:tcBorders>
          </w:tcPr>
          <w:p w:rsidR="002D6A8F" w:rsidRDefault="002D6A8F" w:rsidP="00B0233B">
            <w:r w:rsidRPr="00FA3422">
              <w:rPr>
                <w:rFonts w:ascii="Times New Roman" w:hAnsi="Times New Roman" w:cs="Times New Roman"/>
                <w:sz w:val="20"/>
                <w:szCs w:val="20"/>
              </w:rPr>
              <w:t>Не подлежат установлению</w:t>
            </w:r>
          </w:p>
        </w:tc>
      </w:tr>
      <w:tr w:rsidR="00F74416" w:rsidRPr="005B0199" w:rsidTr="001E143A">
        <w:trPr>
          <w:trHeight w:val="20"/>
          <w:jc w:val="center"/>
        </w:trPr>
        <w:tc>
          <w:tcPr>
            <w:tcW w:w="313" w:type="pct"/>
            <w:tcBorders>
              <w:top w:val="single" w:sz="4" w:space="0" w:color="auto"/>
              <w:left w:val="single" w:sz="4" w:space="0" w:color="auto"/>
              <w:bottom w:val="single" w:sz="4" w:space="0" w:color="auto"/>
              <w:right w:val="single" w:sz="4" w:space="0" w:color="auto"/>
            </w:tcBorders>
          </w:tcPr>
          <w:p w:rsidR="002D6A8F" w:rsidRPr="005B0199" w:rsidRDefault="002D6A8F" w:rsidP="002D6A8F">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17</w:t>
            </w:r>
          </w:p>
        </w:tc>
        <w:tc>
          <w:tcPr>
            <w:tcW w:w="1367"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Служебные гаражи</w:t>
            </w:r>
          </w:p>
        </w:tc>
        <w:tc>
          <w:tcPr>
            <w:tcW w:w="1822"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tabs>
                <w:tab w:val="left" w:pos="318"/>
              </w:tabs>
              <w:contextualSpacing/>
              <w:rPr>
                <w:rFonts w:ascii="Times New Roman" w:hAnsi="Times New Roman" w:cs="Times New Roman"/>
                <w:sz w:val="20"/>
                <w:szCs w:val="20"/>
              </w:rPr>
            </w:pPr>
            <w:r w:rsidRPr="005B0199">
              <w:rPr>
                <w:rFonts w:ascii="Times New Roman" w:hAnsi="Times New Roman" w:cs="Times New Roman"/>
                <w:sz w:val="20"/>
                <w:szCs w:val="20"/>
              </w:rPr>
              <w:t xml:space="preserve">Минимальные отступы зданий, строений, сооружений: </w:t>
            </w:r>
          </w:p>
          <w:p w:rsidR="002D6A8F" w:rsidRPr="005B0199" w:rsidRDefault="002D6A8F" w:rsidP="00B0233B">
            <w:pPr>
              <w:numPr>
                <w:ilvl w:val="0"/>
                <w:numId w:val="59"/>
              </w:numPr>
              <w:tabs>
                <w:tab w:val="left" w:pos="318"/>
              </w:tabs>
              <w:ind w:left="113" w:firstLine="0"/>
              <w:contextualSpacing/>
              <w:rPr>
                <w:rFonts w:ascii="Times New Roman" w:hAnsi="Times New Roman" w:cs="Times New Roman"/>
                <w:sz w:val="20"/>
                <w:szCs w:val="20"/>
                <w:lang w:eastAsia="en-US"/>
              </w:rPr>
            </w:pPr>
            <w:r w:rsidRPr="005B0199">
              <w:rPr>
                <w:rFonts w:ascii="Times New Roman" w:hAnsi="Times New Roman" w:cs="Times New Roman"/>
                <w:sz w:val="20"/>
                <w:szCs w:val="20"/>
              </w:rPr>
              <w:t>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432422">
              <w:rPr>
                <w:rFonts w:ascii="Times New Roman" w:hAnsi="Times New Roman" w:cs="Times New Roman"/>
                <w:sz w:val="20"/>
                <w:szCs w:val="20"/>
              </w:rPr>
              <w:t xml:space="preserve"> </w:t>
            </w:r>
            <w:r w:rsidRPr="005B0199">
              <w:rPr>
                <w:rFonts w:ascii="Times New Roman" w:hAnsi="Times New Roman" w:cs="Times New Roman"/>
                <w:sz w:val="20"/>
                <w:szCs w:val="20"/>
              </w:rPr>
              <w:t>– 5 м;</w:t>
            </w:r>
          </w:p>
          <w:p w:rsidR="002D6A8F" w:rsidRDefault="00374638" w:rsidP="00B0233B">
            <w:pPr>
              <w:numPr>
                <w:ilvl w:val="0"/>
                <w:numId w:val="59"/>
              </w:numPr>
              <w:tabs>
                <w:tab w:val="left" w:pos="318"/>
              </w:tabs>
              <w:ind w:left="113" w:firstLine="0"/>
              <w:contextualSpacing/>
              <w:rPr>
                <w:rFonts w:ascii="Times New Roman" w:hAnsi="Times New Roman" w:cs="Times New Roman"/>
                <w:sz w:val="20"/>
                <w:szCs w:val="20"/>
              </w:rPr>
            </w:pPr>
            <w:r>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793CBF">
              <w:rPr>
                <w:rFonts w:ascii="Times New Roman" w:hAnsi="Times New Roman" w:cs="Times New Roman"/>
                <w:sz w:val="20"/>
                <w:szCs w:val="20"/>
              </w:rPr>
              <w:t xml:space="preserve"> – 3 м;</w:t>
            </w:r>
          </w:p>
          <w:p w:rsidR="00B0233B" w:rsidRDefault="00793CBF" w:rsidP="00B0233B">
            <w:pPr>
              <w:numPr>
                <w:ilvl w:val="0"/>
                <w:numId w:val="59"/>
              </w:numPr>
              <w:tabs>
                <w:tab w:val="left" w:pos="318"/>
              </w:tabs>
              <w:ind w:left="113" w:firstLine="0"/>
              <w:contextualSpacing/>
              <w:rPr>
                <w:rFonts w:ascii="Times New Roman" w:hAnsi="Times New Roman" w:cs="Times New Roman"/>
                <w:sz w:val="20"/>
                <w:szCs w:val="20"/>
              </w:rPr>
            </w:pPr>
            <w:r w:rsidRPr="00B0233B">
              <w:rPr>
                <w:rFonts w:ascii="Times New Roman" w:hAnsi="Times New Roman" w:cs="Times New Roman"/>
                <w:sz w:val="20"/>
                <w:szCs w:val="20"/>
              </w:rPr>
              <w:t xml:space="preserve">до границ земельного участка </w:t>
            </w:r>
            <w:r w:rsidR="00F74416" w:rsidRPr="00B0233B">
              <w:rPr>
                <w:rFonts w:ascii="Times New Roman" w:hAnsi="Times New Roman" w:cs="Times New Roman"/>
                <w:sz w:val="20"/>
                <w:szCs w:val="20"/>
              </w:rPr>
              <w:t>–</w:t>
            </w:r>
          </w:p>
          <w:p w:rsidR="00793CBF" w:rsidRPr="00B0233B" w:rsidRDefault="00793CBF" w:rsidP="00B0233B">
            <w:pPr>
              <w:tabs>
                <w:tab w:val="left" w:pos="318"/>
              </w:tabs>
              <w:contextualSpacing/>
              <w:rPr>
                <w:rFonts w:ascii="Times New Roman" w:hAnsi="Times New Roman" w:cs="Times New Roman"/>
                <w:sz w:val="20"/>
                <w:szCs w:val="20"/>
              </w:rPr>
            </w:pPr>
            <w:r w:rsidRPr="00B0233B">
              <w:rPr>
                <w:rFonts w:ascii="Times New Roman" w:hAnsi="Times New Roman" w:cs="Times New Roman"/>
                <w:sz w:val="20"/>
                <w:szCs w:val="20"/>
              </w:rPr>
              <w:t>3 м.</w:t>
            </w:r>
          </w:p>
          <w:p w:rsidR="002D6A8F" w:rsidRPr="005B0199" w:rsidRDefault="00776CF7" w:rsidP="00B0233B">
            <w:pPr>
              <w:tabs>
                <w:tab w:val="left" w:pos="246"/>
              </w:tabs>
              <w:contextualSpacing/>
              <w:rPr>
                <w:rFonts w:ascii="Times New Roman" w:hAnsi="Times New Roman" w:cs="Times New Roman"/>
                <w:sz w:val="20"/>
                <w:szCs w:val="20"/>
              </w:rPr>
            </w:pPr>
            <w:r w:rsidRPr="001D6C5C">
              <w:rPr>
                <w:rFonts w:ascii="Times New Roman" w:hAnsi="Times New Roman" w:cs="Times New Roman"/>
                <w:sz w:val="20"/>
                <w:szCs w:val="20"/>
              </w:rPr>
              <w:t>Иные предельные параметры не подлежат установлению</w:t>
            </w:r>
          </w:p>
        </w:tc>
        <w:tc>
          <w:tcPr>
            <w:tcW w:w="1498" w:type="pct"/>
            <w:tcBorders>
              <w:top w:val="single" w:sz="4" w:space="0" w:color="auto"/>
              <w:left w:val="single" w:sz="4" w:space="0" w:color="auto"/>
              <w:bottom w:val="single" w:sz="4" w:space="0" w:color="auto"/>
              <w:right w:val="single" w:sz="4" w:space="0" w:color="auto"/>
            </w:tcBorders>
          </w:tcPr>
          <w:p w:rsidR="002D6A8F" w:rsidRDefault="002D6A8F" w:rsidP="00B0233B">
            <w:r w:rsidRPr="00FA3422">
              <w:rPr>
                <w:rFonts w:ascii="Times New Roman" w:hAnsi="Times New Roman" w:cs="Times New Roman"/>
                <w:sz w:val="20"/>
                <w:szCs w:val="20"/>
              </w:rPr>
              <w:t>Не подлежат установлению</w:t>
            </w:r>
          </w:p>
        </w:tc>
      </w:tr>
      <w:tr w:rsidR="00F74416" w:rsidRPr="005B0199" w:rsidTr="001E143A">
        <w:trPr>
          <w:trHeight w:val="20"/>
          <w:jc w:val="center"/>
        </w:trPr>
        <w:tc>
          <w:tcPr>
            <w:tcW w:w="313" w:type="pct"/>
            <w:tcBorders>
              <w:top w:val="single" w:sz="4" w:space="0" w:color="auto"/>
              <w:left w:val="single" w:sz="4" w:space="0" w:color="auto"/>
              <w:bottom w:val="single" w:sz="4" w:space="0" w:color="auto"/>
              <w:right w:val="single" w:sz="4" w:space="0" w:color="auto"/>
            </w:tcBorders>
          </w:tcPr>
          <w:p w:rsidR="002D6A8F" w:rsidRDefault="002D6A8F" w:rsidP="002D6A8F">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18</w:t>
            </w:r>
          </w:p>
        </w:tc>
        <w:tc>
          <w:tcPr>
            <w:tcW w:w="1367"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Предоставление коммунальных услуг</w:t>
            </w:r>
          </w:p>
        </w:tc>
        <w:tc>
          <w:tcPr>
            <w:tcW w:w="1822"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Минимальные отступы зданий, строений, сооружений:</w:t>
            </w:r>
          </w:p>
          <w:p w:rsidR="002D6A8F" w:rsidRPr="005B0199" w:rsidRDefault="002D6A8F" w:rsidP="00B0233B">
            <w:pPr>
              <w:autoSpaceDE w:val="0"/>
              <w:autoSpaceDN w:val="0"/>
              <w:adjustRightInd w:val="0"/>
              <w:rPr>
                <w:rFonts w:ascii="Times New Roman" w:hAnsi="Times New Roman" w:cs="Times New Roman"/>
                <w:sz w:val="20"/>
                <w:szCs w:val="20"/>
              </w:rPr>
            </w:pPr>
            <w:r w:rsidRPr="005B0199">
              <w:rPr>
                <w:sz w:val="20"/>
                <w:szCs w:val="20"/>
              </w:rPr>
              <w:t xml:space="preserve">– </w:t>
            </w:r>
            <w:r w:rsidRPr="005B0199">
              <w:rPr>
                <w:rFonts w:ascii="Times New Roman" w:hAnsi="Times New Roman" w:cs="Times New Roman"/>
                <w:sz w:val="20"/>
                <w:szCs w:val="20"/>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5B0199">
              <w:rPr>
                <w:rFonts w:ascii="Times New Roman" w:hAnsi="Times New Roman" w:cs="Times New Roman"/>
                <w:sz w:val="20"/>
                <w:szCs w:val="20"/>
              </w:rPr>
              <w:t xml:space="preserve"> – </w:t>
            </w:r>
            <w:smartTag w:uri="urn:schemas-microsoft-com:office:smarttags" w:element="metricconverter">
              <w:smartTagPr>
                <w:attr w:name="ProductID" w:val="5 м"/>
              </w:smartTagPr>
              <w:r w:rsidRPr="005B0199">
                <w:rPr>
                  <w:rFonts w:ascii="Times New Roman" w:hAnsi="Times New Roman" w:cs="Times New Roman"/>
                  <w:sz w:val="20"/>
                  <w:szCs w:val="20"/>
                </w:rPr>
                <w:t>5 м</w:t>
              </w:r>
            </w:smartTag>
            <w:r w:rsidRPr="005B0199">
              <w:rPr>
                <w:rFonts w:ascii="Times New Roman" w:hAnsi="Times New Roman" w:cs="Times New Roman"/>
                <w:sz w:val="20"/>
                <w:szCs w:val="20"/>
              </w:rPr>
              <w:t>;</w:t>
            </w:r>
          </w:p>
          <w:p w:rsidR="002D6A8F" w:rsidRPr="005B0199" w:rsidRDefault="002D6A8F" w:rsidP="00B0233B">
            <w:pPr>
              <w:autoSpaceDE w:val="0"/>
              <w:autoSpaceDN w:val="0"/>
              <w:adjustRightInd w:val="0"/>
              <w:rPr>
                <w:rFonts w:ascii="Times New Roman" w:hAnsi="Times New Roman" w:cs="Times New Roman"/>
                <w:sz w:val="20"/>
                <w:szCs w:val="20"/>
              </w:rPr>
            </w:pPr>
            <w:r w:rsidRPr="005B0199">
              <w:rPr>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5B0199">
              <w:rPr>
                <w:rFonts w:ascii="Times New Roman" w:hAnsi="Times New Roman" w:cs="Times New Roman"/>
                <w:sz w:val="20"/>
                <w:szCs w:val="20"/>
              </w:rPr>
              <w:t xml:space="preserve"> – </w:t>
            </w:r>
            <w:smartTag w:uri="urn:schemas-microsoft-com:office:smarttags" w:element="metricconverter">
              <w:smartTagPr>
                <w:attr w:name="ProductID" w:val="3 м"/>
              </w:smartTagPr>
              <w:r w:rsidRPr="005B0199">
                <w:rPr>
                  <w:rFonts w:ascii="Times New Roman" w:hAnsi="Times New Roman" w:cs="Times New Roman"/>
                  <w:sz w:val="20"/>
                  <w:szCs w:val="20"/>
                </w:rPr>
                <w:t>3 м</w:t>
              </w:r>
            </w:smartTag>
            <w:r w:rsidRPr="005B0199">
              <w:rPr>
                <w:rFonts w:ascii="Times New Roman" w:hAnsi="Times New Roman" w:cs="Times New Roman"/>
                <w:sz w:val="20"/>
                <w:szCs w:val="20"/>
              </w:rPr>
              <w:t>;</w:t>
            </w:r>
          </w:p>
          <w:p w:rsidR="00B0233B" w:rsidRDefault="002D6A8F" w:rsidP="00B0233B">
            <w:pPr>
              <w:autoSpaceDE w:val="0"/>
              <w:autoSpaceDN w:val="0"/>
              <w:adjustRightInd w:val="0"/>
              <w:rPr>
                <w:rFonts w:ascii="Times New Roman" w:hAnsi="Times New Roman" w:cs="Times New Roman"/>
                <w:sz w:val="20"/>
                <w:szCs w:val="20"/>
              </w:rPr>
            </w:pPr>
            <w:r w:rsidRPr="005B0199">
              <w:rPr>
                <w:sz w:val="20"/>
                <w:szCs w:val="20"/>
              </w:rPr>
              <w:t xml:space="preserve">– </w:t>
            </w:r>
            <w:r w:rsidRPr="005B0199">
              <w:rPr>
                <w:rFonts w:ascii="Times New Roman" w:hAnsi="Times New Roman" w:cs="Times New Roman"/>
                <w:sz w:val="20"/>
                <w:szCs w:val="20"/>
              </w:rPr>
              <w:t>до г</w:t>
            </w:r>
            <w:r w:rsidR="00B0233B">
              <w:rPr>
                <w:rFonts w:ascii="Times New Roman" w:hAnsi="Times New Roman" w:cs="Times New Roman"/>
                <w:sz w:val="20"/>
                <w:szCs w:val="20"/>
              </w:rPr>
              <w:t xml:space="preserve">раниц земельного участка – </w:t>
            </w:r>
          </w:p>
          <w:p w:rsidR="002D6A8F" w:rsidRPr="005B0199" w:rsidRDefault="00B0233B" w:rsidP="00B023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002D6A8F" w:rsidRPr="005B0199">
              <w:rPr>
                <w:rFonts w:ascii="Times New Roman" w:hAnsi="Times New Roman" w:cs="Times New Roman"/>
                <w:sz w:val="20"/>
                <w:szCs w:val="20"/>
              </w:rPr>
              <w:t>м.</w:t>
            </w:r>
          </w:p>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Иные предельные параметры                            не подлежат установлению.</w:t>
            </w:r>
          </w:p>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Для линейны</w:t>
            </w:r>
            <w:r w:rsidR="00793CBF">
              <w:rPr>
                <w:rFonts w:ascii="Times New Roman" w:hAnsi="Times New Roman" w:cs="Times New Roman"/>
                <w:sz w:val="20"/>
                <w:szCs w:val="20"/>
              </w:rPr>
              <w:t>х объектов предельные параметры</w:t>
            </w:r>
            <w:r>
              <w:rPr>
                <w:rFonts w:ascii="Times New Roman" w:hAnsi="Times New Roman" w:cs="Times New Roman"/>
                <w:sz w:val="20"/>
                <w:szCs w:val="20"/>
              </w:rPr>
              <w:t xml:space="preserve"> определяются документацией</w:t>
            </w:r>
            <w:r w:rsidRPr="005B0199">
              <w:rPr>
                <w:rFonts w:ascii="Times New Roman" w:hAnsi="Times New Roman" w:cs="Times New Roman"/>
                <w:sz w:val="20"/>
                <w:szCs w:val="20"/>
              </w:rPr>
              <w:t xml:space="preserve"> по п</w:t>
            </w:r>
            <w:r>
              <w:rPr>
                <w:rFonts w:ascii="Times New Roman" w:hAnsi="Times New Roman" w:cs="Times New Roman"/>
                <w:sz w:val="20"/>
                <w:szCs w:val="20"/>
              </w:rPr>
              <w:t xml:space="preserve">ланировке территории с учетом </w:t>
            </w:r>
            <w:r w:rsidRPr="005B0199">
              <w:rPr>
                <w:rFonts w:ascii="Times New Roman" w:hAnsi="Times New Roman" w:cs="Times New Roman"/>
                <w:sz w:val="20"/>
                <w:szCs w:val="20"/>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5B0199">
              <w:rPr>
                <w:rFonts w:ascii="Times New Roman" w:hAnsi="Times New Roman" w:cs="Times New Roman"/>
                <w:sz w:val="20"/>
                <w:szCs w:val="20"/>
              </w:rPr>
              <w:t>СНиП</w:t>
            </w:r>
            <w:proofErr w:type="spellEnd"/>
            <w:r w:rsidRPr="005B0199">
              <w:rPr>
                <w:rFonts w:ascii="Times New Roman" w:hAnsi="Times New Roman" w:cs="Times New Roman"/>
                <w:sz w:val="20"/>
                <w:szCs w:val="20"/>
              </w:rPr>
              <w:t xml:space="preserve"> 2.07.01-89*»</w:t>
            </w:r>
          </w:p>
        </w:tc>
        <w:tc>
          <w:tcPr>
            <w:tcW w:w="1498" w:type="pct"/>
            <w:tcBorders>
              <w:top w:val="single" w:sz="4" w:space="0" w:color="auto"/>
              <w:left w:val="single" w:sz="4" w:space="0" w:color="auto"/>
              <w:bottom w:val="single" w:sz="4" w:space="0" w:color="auto"/>
              <w:right w:val="single" w:sz="4" w:space="0" w:color="auto"/>
            </w:tcBorders>
          </w:tcPr>
          <w:p w:rsidR="002D6A8F" w:rsidRDefault="002D6A8F" w:rsidP="00B0233B">
            <w:r w:rsidRPr="00FA3422">
              <w:rPr>
                <w:rFonts w:ascii="Times New Roman" w:hAnsi="Times New Roman" w:cs="Times New Roman"/>
                <w:sz w:val="20"/>
                <w:szCs w:val="20"/>
              </w:rPr>
              <w:t>Не подлежат установлению</w:t>
            </w:r>
          </w:p>
        </w:tc>
      </w:tr>
      <w:tr w:rsidR="00F74416" w:rsidRPr="005B0199" w:rsidTr="001E143A">
        <w:trPr>
          <w:trHeight w:val="20"/>
          <w:jc w:val="center"/>
        </w:trPr>
        <w:tc>
          <w:tcPr>
            <w:tcW w:w="313" w:type="pct"/>
            <w:tcBorders>
              <w:top w:val="single" w:sz="4" w:space="0" w:color="auto"/>
              <w:left w:val="single" w:sz="4" w:space="0" w:color="auto"/>
              <w:bottom w:val="single" w:sz="4" w:space="0" w:color="auto"/>
              <w:right w:val="single" w:sz="4" w:space="0" w:color="auto"/>
            </w:tcBorders>
          </w:tcPr>
          <w:p w:rsidR="002D6A8F" w:rsidRDefault="002D6A8F" w:rsidP="002D6A8F">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19</w:t>
            </w:r>
          </w:p>
        </w:tc>
        <w:tc>
          <w:tcPr>
            <w:tcW w:w="1367"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Улично-дорожная сеть</w:t>
            </w:r>
          </w:p>
        </w:tc>
        <w:tc>
          <w:tcPr>
            <w:tcW w:w="1822" w:type="pct"/>
            <w:tcBorders>
              <w:top w:val="single" w:sz="4" w:space="0" w:color="auto"/>
              <w:left w:val="single" w:sz="4" w:space="0" w:color="auto"/>
              <w:bottom w:val="single" w:sz="4" w:space="0" w:color="auto"/>
              <w:right w:val="single" w:sz="4" w:space="0" w:color="auto"/>
            </w:tcBorders>
          </w:tcPr>
          <w:p w:rsidR="002D6A8F" w:rsidRPr="005B0199" w:rsidRDefault="002D6A8F"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Для линейны</w:t>
            </w:r>
            <w:r w:rsidR="00793CBF">
              <w:rPr>
                <w:rFonts w:ascii="Times New Roman" w:hAnsi="Times New Roman" w:cs="Times New Roman"/>
                <w:sz w:val="20"/>
                <w:szCs w:val="20"/>
              </w:rPr>
              <w:t>х объектов предельные параметры</w:t>
            </w:r>
            <w:r w:rsidRPr="005B0199">
              <w:rPr>
                <w:rFonts w:ascii="Times New Roman" w:hAnsi="Times New Roman" w:cs="Times New Roman"/>
                <w:sz w:val="20"/>
                <w:szCs w:val="20"/>
              </w:rPr>
              <w:t xml:space="preserve"> определяются документацией по планировке территории в соответствии с </w:t>
            </w:r>
            <w:r w:rsidRPr="005B0199">
              <w:rPr>
                <w:rFonts w:ascii="Times New Roman" w:hAnsi="Times New Roman" w:cs="Times New Roman"/>
                <w:spacing w:val="-2"/>
                <w:sz w:val="20"/>
                <w:szCs w:val="20"/>
                <w:shd w:val="clear" w:color="auto" w:fill="FFFFFF"/>
              </w:rPr>
              <w:t xml:space="preserve">СП 42.13330.2016 «Свод правил. </w:t>
            </w:r>
            <w:r w:rsidRPr="005B0199">
              <w:rPr>
                <w:rFonts w:ascii="Times New Roman" w:hAnsi="Times New Roman" w:cs="Times New Roman"/>
                <w:sz w:val="20"/>
                <w:szCs w:val="20"/>
              </w:rPr>
              <w:t xml:space="preserve">Градостроительство. Планировка и застройка городских и сельских поселений. Актуализированная редакция </w:t>
            </w:r>
            <w:proofErr w:type="spellStart"/>
            <w:r w:rsidRPr="005B0199">
              <w:rPr>
                <w:rFonts w:ascii="Times New Roman" w:hAnsi="Times New Roman" w:cs="Times New Roman"/>
                <w:sz w:val="20"/>
                <w:szCs w:val="20"/>
              </w:rPr>
              <w:t>СНиП</w:t>
            </w:r>
            <w:proofErr w:type="spellEnd"/>
            <w:r w:rsidRPr="005B0199">
              <w:rPr>
                <w:rFonts w:ascii="Times New Roman" w:hAnsi="Times New Roman" w:cs="Times New Roman"/>
                <w:sz w:val="20"/>
                <w:szCs w:val="20"/>
              </w:rPr>
              <w:t xml:space="preserve"> 2.07.01-89*»</w:t>
            </w:r>
          </w:p>
        </w:tc>
        <w:tc>
          <w:tcPr>
            <w:tcW w:w="1498" w:type="pct"/>
            <w:tcBorders>
              <w:top w:val="single" w:sz="4" w:space="0" w:color="auto"/>
              <w:left w:val="single" w:sz="4" w:space="0" w:color="auto"/>
              <w:bottom w:val="single" w:sz="4" w:space="0" w:color="auto"/>
              <w:right w:val="single" w:sz="4" w:space="0" w:color="auto"/>
            </w:tcBorders>
          </w:tcPr>
          <w:p w:rsidR="002D6A8F" w:rsidRDefault="002D6A8F" w:rsidP="00B0233B">
            <w:r w:rsidRPr="00FA3422">
              <w:rPr>
                <w:rFonts w:ascii="Times New Roman" w:hAnsi="Times New Roman" w:cs="Times New Roman"/>
                <w:sz w:val="20"/>
                <w:szCs w:val="20"/>
              </w:rPr>
              <w:t>Не подлежат установлению</w:t>
            </w:r>
          </w:p>
        </w:tc>
      </w:tr>
      <w:tr w:rsidR="00F74416" w:rsidRPr="005B0199" w:rsidTr="001E143A">
        <w:trPr>
          <w:trHeight w:val="20"/>
          <w:jc w:val="center"/>
        </w:trPr>
        <w:tc>
          <w:tcPr>
            <w:tcW w:w="313" w:type="pct"/>
            <w:tcBorders>
              <w:top w:val="single" w:sz="4" w:space="0" w:color="auto"/>
              <w:left w:val="single" w:sz="4" w:space="0" w:color="auto"/>
              <w:bottom w:val="single" w:sz="4" w:space="0" w:color="auto"/>
              <w:right w:val="single" w:sz="4" w:space="0" w:color="auto"/>
            </w:tcBorders>
          </w:tcPr>
          <w:p w:rsidR="00AE27A7" w:rsidRDefault="00AE27A7" w:rsidP="006924F2">
            <w:pPr>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20</w:t>
            </w:r>
          </w:p>
        </w:tc>
        <w:tc>
          <w:tcPr>
            <w:tcW w:w="1367"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Благоустройство территории</w:t>
            </w:r>
          </w:p>
        </w:tc>
        <w:tc>
          <w:tcPr>
            <w:tcW w:w="1822"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Не подлежат установлению</w:t>
            </w:r>
          </w:p>
        </w:tc>
        <w:tc>
          <w:tcPr>
            <w:tcW w:w="1498" w:type="pct"/>
            <w:tcBorders>
              <w:top w:val="single" w:sz="4" w:space="0" w:color="auto"/>
              <w:left w:val="single" w:sz="4" w:space="0" w:color="auto"/>
              <w:bottom w:val="single" w:sz="4" w:space="0" w:color="auto"/>
              <w:right w:val="single" w:sz="4" w:space="0" w:color="auto"/>
            </w:tcBorders>
          </w:tcPr>
          <w:p w:rsidR="00AE27A7" w:rsidRPr="005B0199" w:rsidRDefault="00AE27A7" w:rsidP="00B0233B">
            <w:pPr>
              <w:autoSpaceDE w:val="0"/>
              <w:autoSpaceDN w:val="0"/>
              <w:adjustRightInd w:val="0"/>
              <w:rPr>
                <w:rFonts w:ascii="Times New Roman" w:hAnsi="Times New Roman" w:cs="Times New Roman"/>
                <w:sz w:val="20"/>
                <w:szCs w:val="20"/>
              </w:rPr>
            </w:pPr>
            <w:r w:rsidRPr="005B0199">
              <w:rPr>
                <w:rFonts w:ascii="Times New Roman" w:hAnsi="Times New Roman" w:cs="Times New Roman"/>
                <w:sz w:val="20"/>
                <w:szCs w:val="20"/>
              </w:rPr>
              <w:t>Не подлежат установлению</w:t>
            </w:r>
          </w:p>
        </w:tc>
      </w:tr>
    </w:tbl>
    <w:p w:rsidR="003332D7" w:rsidRDefault="003332D7" w:rsidP="000D71EB">
      <w:pPr>
        <w:ind w:left="0" w:right="0" w:firstLine="709"/>
        <w:rPr>
          <w:rFonts w:ascii="Times New Roman" w:hAnsi="Times New Roman" w:cs="Times New Roman"/>
          <w:sz w:val="28"/>
          <w:szCs w:val="28"/>
          <w:highlight w:val="green"/>
        </w:rPr>
      </w:pPr>
    </w:p>
    <w:p w:rsidR="00B04E30" w:rsidRPr="00BA697A" w:rsidRDefault="006952B3" w:rsidP="000D71EB">
      <w:pPr>
        <w:pStyle w:val="3"/>
        <w:spacing w:before="0" w:after="0"/>
        <w:ind w:left="0" w:right="0"/>
        <w:jc w:val="center"/>
        <w:rPr>
          <w:rFonts w:cs="Times New Roman"/>
          <w:sz w:val="28"/>
          <w:szCs w:val="28"/>
        </w:rPr>
      </w:pPr>
      <w:bookmarkStart w:id="188" w:name="_Toc525302343"/>
      <w:bookmarkStart w:id="189" w:name="_Toc531330124"/>
      <w:bookmarkStart w:id="190" w:name="_Toc33010274"/>
      <w:bookmarkStart w:id="191" w:name="_Toc46353589"/>
      <w:r>
        <w:rPr>
          <w:rFonts w:cs="Times New Roman"/>
          <w:sz w:val="28"/>
          <w:szCs w:val="28"/>
        </w:rPr>
        <w:t xml:space="preserve">Глава </w:t>
      </w:r>
      <w:r w:rsidR="009A3DA5">
        <w:rPr>
          <w:rFonts w:cs="Times New Roman"/>
          <w:sz w:val="28"/>
          <w:szCs w:val="28"/>
        </w:rPr>
        <w:t>5</w:t>
      </w:r>
      <w:r w:rsidR="00B04E30" w:rsidRPr="00BA697A">
        <w:rPr>
          <w:rFonts w:cs="Times New Roman"/>
          <w:sz w:val="28"/>
          <w:szCs w:val="28"/>
        </w:rPr>
        <w:t>. Рекреационные зоны</w:t>
      </w:r>
      <w:bookmarkEnd w:id="188"/>
      <w:bookmarkEnd w:id="189"/>
      <w:r w:rsidR="00B04E30" w:rsidRPr="00BA697A">
        <w:rPr>
          <w:rFonts w:cs="Times New Roman"/>
          <w:sz w:val="28"/>
          <w:szCs w:val="28"/>
        </w:rPr>
        <w:t xml:space="preserve"> (Р)</w:t>
      </w:r>
      <w:bookmarkEnd w:id="190"/>
      <w:bookmarkEnd w:id="191"/>
    </w:p>
    <w:p w:rsidR="000D71EB" w:rsidRDefault="000D71EB" w:rsidP="000D71EB">
      <w:pPr>
        <w:keepNext/>
        <w:keepLines/>
        <w:ind w:left="0" w:right="0" w:firstLine="709"/>
        <w:jc w:val="center"/>
        <w:outlineLvl w:val="3"/>
        <w:rPr>
          <w:rFonts w:ascii="Times New Roman" w:hAnsi="Times New Roman" w:cs="Times New Roman"/>
          <w:b/>
          <w:bCs/>
          <w:iCs/>
          <w:sz w:val="28"/>
          <w:szCs w:val="28"/>
        </w:rPr>
      </w:pPr>
      <w:bookmarkStart w:id="192" w:name="_Toc531330125"/>
    </w:p>
    <w:p w:rsidR="00B04E30" w:rsidRPr="00561E6E" w:rsidRDefault="00561E6E" w:rsidP="000D71EB">
      <w:pPr>
        <w:keepNext/>
        <w:keepLines/>
        <w:ind w:left="0" w:right="0" w:firstLine="709"/>
        <w:jc w:val="center"/>
        <w:outlineLvl w:val="3"/>
        <w:rPr>
          <w:rFonts w:ascii="Times New Roman" w:hAnsi="Times New Roman" w:cs="Times New Roman"/>
          <w:b/>
          <w:bCs/>
          <w:iCs/>
          <w:sz w:val="28"/>
          <w:szCs w:val="28"/>
        </w:rPr>
      </w:pPr>
      <w:r w:rsidRPr="00561E6E">
        <w:rPr>
          <w:rFonts w:ascii="Times New Roman" w:hAnsi="Times New Roman" w:cs="Times New Roman"/>
          <w:b/>
          <w:bCs/>
          <w:iCs/>
          <w:sz w:val="28"/>
          <w:szCs w:val="28"/>
        </w:rPr>
        <w:t xml:space="preserve">Зона </w:t>
      </w:r>
      <w:r w:rsidRPr="00561E6E">
        <w:rPr>
          <w:rFonts w:ascii="Times New Roman" w:hAnsi="Times New Roman" w:cs="Times New Roman"/>
          <w:b/>
          <w:bCs/>
          <w:sz w:val="28"/>
          <w:szCs w:val="28"/>
        </w:rPr>
        <w:t>городских парков, скверов, садов, бульваров, зеленых насаждений общего пользования</w:t>
      </w:r>
      <w:r w:rsidRPr="00561E6E">
        <w:rPr>
          <w:rFonts w:ascii="Times New Roman" w:hAnsi="Times New Roman" w:cs="Times New Roman"/>
          <w:b/>
          <w:bCs/>
          <w:iCs/>
          <w:sz w:val="28"/>
          <w:szCs w:val="28"/>
        </w:rPr>
        <w:t xml:space="preserve"> </w:t>
      </w:r>
      <w:r w:rsidR="00B04E30" w:rsidRPr="00561E6E">
        <w:rPr>
          <w:rFonts w:ascii="Times New Roman" w:hAnsi="Times New Roman" w:cs="Times New Roman"/>
          <w:b/>
          <w:bCs/>
          <w:iCs/>
          <w:sz w:val="28"/>
          <w:szCs w:val="28"/>
        </w:rPr>
        <w:t>(Р-1</w:t>
      </w:r>
      <w:bookmarkEnd w:id="192"/>
      <w:r w:rsidR="00B04E30" w:rsidRPr="00561E6E">
        <w:rPr>
          <w:rFonts w:ascii="Times New Roman" w:hAnsi="Times New Roman" w:cs="Times New Roman"/>
          <w:b/>
          <w:bCs/>
          <w:iCs/>
          <w:sz w:val="28"/>
          <w:szCs w:val="28"/>
        </w:rPr>
        <w:t>)</w:t>
      </w:r>
    </w:p>
    <w:p w:rsidR="00B04E30" w:rsidRPr="00F02EB2" w:rsidRDefault="00B04E30" w:rsidP="00FF0EC7">
      <w:pPr>
        <w:autoSpaceDE w:val="0"/>
        <w:autoSpaceDN w:val="0"/>
        <w:adjustRightInd w:val="0"/>
        <w:ind w:left="0" w:right="0" w:firstLine="709"/>
        <w:rPr>
          <w:rFonts w:ascii="Times New Roman" w:hAnsi="Times New Roman" w:cs="Times New Roman"/>
          <w:sz w:val="28"/>
          <w:szCs w:val="28"/>
        </w:rPr>
      </w:pPr>
    </w:p>
    <w:p w:rsidR="00F74416" w:rsidRDefault="00FF0EC7" w:rsidP="00F74416">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r>
      <w:r w:rsidR="00F74416">
        <w:rPr>
          <w:rFonts w:ascii="Times New Roman" w:hAnsi="Times New Roman" w:cs="Times New Roman"/>
          <w:iCs/>
          <w:sz w:val="28"/>
          <w:szCs w:val="28"/>
        </w:rPr>
        <w:t>184</w:t>
      </w:r>
      <w:r w:rsidR="00CC5E63">
        <w:rPr>
          <w:rFonts w:ascii="Times New Roman" w:hAnsi="Times New Roman" w:cs="Times New Roman"/>
          <w:iCs/>
          <w:sz w:val="28"/>
          <w:szCs w:val="28"/>
        </w:rPr>
        <w:t xml:space="preserve">. </w:t>
      </w:r>
      <w:r w:rsidR="00B04E30" w:rsidRPr="00561E6E">
        <w:rPr>
          <w:rFonts w:ascii="Times New Roman" w:hAnsi="Times New Roman" w:cs="Times New Roman"/>
          <w:iCs/>
          <w:sz w:val="28"/>
          <w:szCs w:val="28"/>
        </w:rPr>
        <w:t xml:space="preserve">Зона </w:t>
      </w:r>
      <w:r w:rsidR="00561E6E" w:rsidRPr="00561E6E">
        <w:rPr>
          <w:rFonts w:ascii="Times New Roman" w:hAnsi="Times New Roman" w:cs="Times New Roman"/>
          <w:bCs/>
          <w:sz w:val="28"/>
          <w:szCs w:val="28"/>
        </w:rPr>
        <w:t>городских парков, скверов, садов, бульваров, зеленых насаждений общего пользования</w:t>
      </w:r>
      <w:r w:rsidR="00561E6E" w:rsidRPr="00561E6E">
        <w:rPr>
          <w:rFonts w:ascii="Times New Roman" w:hAnsi="Times New Roman" w:cs="Times New Roman"/>
          <w:iCs/>
          <w:sz w:val="28"/>
          <w:szCs w:val="28"/>
        </w:rPr>
        <w:t xml:space="preserve"> </w:t>
      </w:r>
      <w:r w:rsidR="00B04E30" w:rsidRPr="00561E6E">
        <w:rPr>
          <w:rFonts w:ascii="Times New Roman" w:hAnsi="Times New Roman" w:cs="Times New Roman"/>
          <w:iCs/>
          <w:sz w:val="28"/>
          <w:szCs w:val="28"/>
        </w:rPr>
        <w:t>выделена для обеспечения правовых условий сохранения,</w:t>
      </w:r>
      <w:r w:rsidR="00B04E30" w:rsidRPr="00F02EB2">
        <w:rPr>
          <w:rFonts w:ascii="Times New Roman" w:hAnsi="Times New Roman" w:cs="Times New Roman"/>
          <w:iCs/>
          <w:sz w:val="28"/>
          <w:szCs w:val="28"/>
        </w:rPr>
        <w:t xml:space="preserve"> развития и обустройства территорий </w:t>
      </w:r>
      <w:r w:rsidR="002D2899">
        <w:rPr>
          <w:rFonts w:ascii="Times New Roman" w:hAnsi="Times New Roman" w:cs="Times New Roman"/>
          <w:iCs/>
          <w:sz w:val="28"/>
          <w:szCs w:val="28"/>
        </w:rPr>
        <w:t xml:space="preserve">лесопарков, </w:t>
      </w:r>
      <w:r w:rsidR="00B04E30" w:rsidRPr="00F02EB2">
        <w:rPr>
          <w:rFonts w:ascii="Times New Roman" w:hAnsi="Times New Roman" w:cs="Times New Roman"/>
          <w:iCs/>
          <w:sz w:val="28"/>
          <w:szCs w:val="28"/>
        </w:rPr>
        <w:t>парков, скверов, садов, бульваров, зеленых насаждений общего пользования.</w:t>
      </w:r>
    </w:p>
    <w:p w:rsidR="00F74416" w:rsidRDefault="00F74416" w:rsidP="00F74416">
      <w:pPr>
        <w:pStyle w:val="1a"/>
        <w:tabs>
          <w:tab w:val="left" w:pos="709"/>
        </w:tabs>
        <w:autoSpaceDE w:val="0"/>
        <w:autoSpaceDN w:val="0"/>
        <w:adjustRightInd w:val="0"/>
        <w:ind w:left="0" w:right="0"/>
        <w:rPr>
          <w:rFonts w:ascii="Times New Roman" w:hAnsi="Times New Roman" w:cs="Times New Roman"/>
          <w:iCs/>
          <w:sz w:val="28"/>
          <w:szCs w:val="28"/>
        </w:rPr>
      </w:pPr>
    </w:p>
    <w:p w:rsidR="00B04E30" w:rsidRPr="00F74416" w:rsidRDefault="00B04E30" w:rsidP="00F74416">
      <w:pPr>
        <w:pStyle w:val="1a"/>
        <w:tabs>
          <w:tab w:val="left" w:pos="709"/>
        </w:tabs>
        <w:autoSpaceDE w:val="0"/>
        <w:autoSpaceDN w:val="0"/>
        <w:adjustRightInd w:val="0"/>
        <w:ind w:left="0" w:right="0"/>
        <w:jc w:val="center"/>
        <w:rPr>
          <w:rFonts w:ascii="Times New Roman" w:hAnsi="Times New Roman" w:cs="Times New Roman"/>
          <w:iCs/>
          <w:sz w:val="28"/>
          <w:szCs w:val="28"/>
        </w:rPr>
      </w:pPr>
      <w:r w:rsidRPr="00915106">
        <w:rPr>
          <w:rFonts w:ascii="Times New Roman" w:hAnsi="Times New Roman" w:cs="Times New Roman"/>
          <w:b/>
          <w:sz w:val="28"/>
          <w:szCs w:val="28"/>
        </w:rPr>
        <w:t>Перечень основных видов разрешенного использования и земельных участков и объектов капитального строительства</w:t>
      </w:r>
    </w:p>
    <w:p w:rsidR="00B04E30" w:rsidRPr="000D71EB" w:rsidRDefault="00B04E30" w:rsidP="000D71EB">
      <w:pPr>
        <w:ind w:left="0" w:right="0" w:firstLine="425"/>
        <w:jc w:val="center"/>
        <w:rPr>
          <w:rFonts w:ascii="Times New Roman" w:hAnsi="Times New Roman" w:cs="Times New Roman"/>
          <w:sz w:val="28"/>
          <w:szCs w:val="28"/>
        </w:rPr>
      </w:pPr>
    </w:p>
    <w:p w:rsidR="00B04E30" w:rsidRPr="00BA697A" w:rsidRDefault="009A3DA5" w:rsidP="00AD230A">
      <w:pPr>
        <w:ind w:left="0" w:right="0" w:firstLine="426"/>
        <w:jc w:val="right"/>
        <w:rPr>
          <w:rFonts w:ascii="Times New Roman" w:hAnsi="Times New Roman" w:cs="Times New Roman"/>
          <w:sz w:val="28"/>
          <w:szCs w:val="28"/>
        </w:rPr>
      </w:pPr>
      <w:r>
        <w:rPr>
          <w:rFonts w:ascii="Times New Roman" w:hAnsi="Times New Roman" w:cs="Times New Roman"/>
          <w:sz w:val="28"/>
          <w:szCs w:val="28"/>
        </w:rPr>
        <w:t>Таблица 48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985"/>
        <w:gridCol w:w="2984"/>
        <w:gridCol w:w="4825"/>
      </w:tblGrid>
      <w:tr w:rsidR="00B04E30" w:rsidRPr="00BA697A" w:rsidTr="00561E6E">
        <w:trPr>
          <w:trHeight w:val="20"/>
          <w:jc w:val="center"/>
        </w:trPr>
        <w:tc>
          <w:tcPr>
            <w:tcW w:w="305" w:type="pct"/>
            <w:vMerge w:val="restart"/>
            <w:tcBorders>
              <w:bottom w:val="nil"/>
            </w:tcBorders>
            <w:vAlign w:val="center"/>
          </w:tcPr>
          <w:p w:rsidR="00B04E30" w:rsidRPr="00BA697A" w:rsidRDefault="00B04E30" w:rsidP="0033640E">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w:t>
            </w:r>
          </w:p>
          <w:p w:rsidR="00B04E30" w:rsidRPr="00BA697A" w:rsidRDefault="00B04E30" w:rsidP="0033640E">
            <w:pPr>
              <w:pStyle w:val="2c"/>
              <w:shd w:val="clear" w:color="auto" w:fill="auto"/>
              <w:spacing w:after="0" w:line="240" w:lineRule="auto"/>
              <w:ind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2119" w:type="pct"/>
            <w:gridSpan w:val="2"/>
            <w:tcBorders>
              <w:bottom w:val="single" w:sz="4" w:space="0" w:color="auto"/>
            </w:tcBorders>
            <w:vAlign w:val="center"/>
          </w:tcPr>
          <w:p w:rsidR="00B04E30" w:rsidRPr="00BA697A" w:rsidRDefault="00B04E30" w:rsidP="0033640E">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2576" w:type="pct"/>
            <w:vMerge w:val="restart"/>
            <w:tcBorders>
              <w:bottom w:val="nil"/>
            </w:tcBorders>
            <w:shd w:val="clear" w:color="auto" w:fill="auto"/>
            <w:vAlign w:val="center"/>
          </w:tcPr>
          <w:p w:rsidR="00B04E30" w:rsidRPr="00BA697A" w:rsidRDefault="00B04E30" w:rsidP="0033640E">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561E6E">
        <w:trPr>
          <w:trHeight w:val="20"/>
          <w:jc w:val="center"/>
        </w:trPr>
        <w:tc>
          <w:tcPr>
            <w:tcW w:w="305"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526"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593"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2576"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6952B3">
      <w:pPr>
        <w:spacing w:line="14" w:lineRule="auto"/>
        <w:ind w:left="0" w:right="0"/>
        <w:rPr>
          <w:rFonts w:ascii="Times New Roman" w:hAnsi="Times New Roman" w:cs="Times New Roman"/>
          <w:sz w:val="24"/>
          <w:szCs w:val="24"/>
        </w:rPr>
      </w:pPr>
    </w:p>
    <w:p w:rsidR="00B04E30" w:rsidRPr="00BA697A"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4"/>
        <w:gridCol w:w="980"/>
        <w:gridCol w:w="2977"/>
        <w:gridCol w:w="4825"/>
      </w:tblGrid>
      <w:tr w:rsidR="006E357C" w:rsidRPr="002D2899" w:rsidTr="00683088">
        <w:trPr>
          <w:trHeight w:val="20"/>
          <w:tblHeader/>
          <w:jc w:val="center"/>
        </w:trPr>
        <w:tc>
          <w:tcPr>
            <w:tcW w:w="312" w:type="pct"/>
          </w:tcPr>
          <w:p w:rsidR="006E357C" w:rsidRPr="006E357C" w:rsidRDefault="006E357C" w:rsidP="006E0207">
            <w:pPr>
              <w:numPr>
                <w:ilvl w:val="0"/>
                <w:numId w:val="22"/>
              </w:numPr>
              <w:ind w:left="470" w:hanging="357"/>
              <w:jc w:val="center"/>
              <w:rPr>
                <w:rFonts w:ascii="Times New Roman" w:hAnsi="Times New Roman" w:cs="Times New Roman"/>
                <w:sz w:val="20"/>
                <w:szCs w:val="20"/>
              </w:rPr>
            </w:pPr>
          </w:p>
        </w:tc>
        <w:tc>
          <w:tcPr>
            <w:tcW w:w="523" w:type="pct"/>
          </w:tcPr>
          <w:p w:rsidR="006E357C" w:rsidRPr="002D2899" w:rsidRDefault="003E5916" w:rsidP="006E0207">
            <w:pPr>
              <w:jc w:val="center"/>
              <w:rPr>
                <w:rFonts w:ascii="Times New Roman" w:hAnsi="Times New Roman" w:cs="Times New Roman"/>
                <w:sz w:val="20"/>
                <w:szCs w:val="20"/>
              </w:rPr>
            </w:pPr>
            <w:r w:rsidRPr="002D2899">
              <w:rPr>
                <w:rFonts w:ascii="Times New Roman" w:hAnsi="Times New Roman" w:cs="Times New Roman"/>
                <w:sz w:val="20"/>
                <w:szCs w:val="20"/>
              </w:rPr>
              <w:t>2</w:t>
            </w:r>
          </w:p>
        </w:tc>
        <w:tc>
          <w:tcPr>
            <w:tcW w:w="1589" w:type="pct"/>
            <w:shd w:val="clear" w:color="auto" w:fill="auto"/>
          </w:tcPr>
          <w:p w:rsidR="006E357C" w:rsidRPr="002D2899" w:rsidRDefault="003E5916" w:rsidP="006E0207">
            <w:pPr>
              <w:autoSpaceDE w:val="0"/>
              <w:autoSpaceDN w:val="0"/>
              <w:adjustRightInd w:val="0"/>
              <w:jc w:val="center"/>
              <w:rPr>
                <w:rFonts w:ascii="Times New Roman" w:hAnsi="Times New Roman" w:cs="Times New Roman"/>
                <w:sz w:val="20"/>
                <w:szCs w:val="20"/>
              </w:rPr>
            </w:pPr>
            <w:r w:rsidRPr="002D2899">
              <w:rPr>
                <w:rFonts w:ascii="Times New Roman" w:hAnsi="Times New Roman" w:cs="Times New Roman"/>
                <w:sz w:val="20"/>
                <w:szCs w:val="20"/>
              </w:rPr>
              <w:t>3</w:t>
            </w:r>
          </w:p>
        </w:tc>
        <w:tc>
          <w:tcPr>
            <w:tcW w:w="2576" w:type="pct"/>
            <w:shd w:val="clear" w:color="auto" w:fill="auto"/>
          </w:tcPr>
          <w:p w:rsidR="006E357C" w:rsidRPr="002D2899" w:rsidRDefault="003E5916" w:rsidP="006E0207">
            <w:pPr>
              <w:autoSpaceDE w:val="0"/>
              <w:autoSpaceDN w:val="0"/>
              <w:adjustRightInd w:val="0"/>
              <w:contextualSpacing/>
              <w:jc w:val="center"/>
              <w:rPr>
                <w:rFonts w:ascii="Times New Roman" w:hAnsi="Times New Roman" w:cs="Times New Roman"/>
                <w:sz w:val="20"/>
                <w:szCs w:val="20"/>
              </w:rPr>
            </w:pPr>
            <w:r w:rsidRPr="002D2899">
              <w:rPr>
                <w:rFonts w:ascii="Times New Roman" w:hAnsi="Times New Roman" w:cs="Times New Roman"/>
                <w:sz w:val="20"/>
                <w:szCs w:val="20"/>
              </w:rPr>
              <w:t>4</w:t>
            </w:r>
          </w:p>
        </w:tc>
      </w:tr>
      <w:tr w:rsidR="003E5916" w:rsidRPr="002D2899" w:rsidTr="00561E6E">
        <w:trPr>
          <w:trHeight w:val="20"/>
          <w:jc w:val="center"/>
        </w:trPr>
        <w:tc>
          <w:tcPr>
            <w:tcW w:w="312" w:type="pct"/>
          </w:tcPr>
          <w:p w:rsidR="003E5916" w:rsidRPr="002D2899" w:rsidRDefault="003E5916" w:rsidP="006E0207">
            <w:pPr>
              <w:jc w:val="center"/>
              <w:rPr>
                <w:rFonts w:ascii="Times New Roman" w:hAnsi="Times New Roman" w:cs="Times New Roman"/>
                <w:sz w:val="20"/>
                <w:szCs w:val="20"/>
              </w:rPr>
            </w:pPr>
            <w:r w:rsidRPr="002D2899">
              <w:rPr>
                <w:rFonts w:ascii="Times New Roman" w:hAnsi="Times New Roman" w:cs="Times New Roman"/>
                <w:sz w:val="20"/>
                <w:szCs w:val="20"/>
              </w:rPr>
              <w:t>1</w:t>
            </w:r>
          </w:p>
        </w:tc>
        <w:tc>
          <w:tcPr>
            <w:tcW w:w="523" w:type="pct"/>
          </w:tcPr>
          <w:p w:rsidR="003E5916" w:rsidRPr="002D2899" w:rsidRDefault="003E5916" w:rsidP="006E0207">
            <w:pPr>
              <w:jc w:val="center"/>
              <w:rPr>
                <w:rFonts w:ascii="Times New Roman" w:hAnsi="Times New Roman" w:cs="Times New Roman"/>
                <w:sz w:val="20"/>
                <w:szCs w:val="20"/>
              </w:rPr>
            </w:pPr>
            <w:r w:rsidRPr="002D2899">
              <w:rPr>
                <w:rFonts w:ascii="Times New Roman" w:hAnsi="Times New Roman" w:cs="Times New Roman"/>
                <w:sz w:val="20"/>
                <w:szCs w:val="20"/>
              </w:rPr>
              <w:t>3.6.2</w:t>
            </w:r>
          </w:p>
        </w:tc>
        <w:tc>
          <w:tcPr>
            <w:tcW w:w="1589" w:type="pct"/>
            <w:shd w:val="clear" w:color="auto" w:fill="auto"/>
          </w:tcPr>
          <w:p w:rsidR="00EA678C" w:rsidRPr="002D2899" w:rsidRDefault="003E5916" w:rsidP="006E0207">
            <w:pPr>
              <w:autoSpaceDE w:val="0"/>
              <w:autoSpaceDN w:val="0"/>
              <w:adjustRightInd w:val="0"/>
              <w:rPr>
                <w:rFonts w:ascii="Times New Roman" w:hAnsi="Times New Roman" w:cs="Times New Roman"/>
                <w:sz w:val="20"/>
                <w:szCs w:val="20"/>
              </w:rPr>
            </w:pPr>
            <w:r w:rsidRPr="002D2899">
              <w:rPr>
                <w:rFonts w:ascii="Times New Roman" w:hAnsi="Times New Roman" w:cs="Times New Roman"/>
                <w:sz w:val="20"/>
                <w:szCs w:val="20"/>
              </w:rPr>
              <w:t>Парки культуры и отдыха</w:t>
            </w:r>
          </w:p>
        </w:tc>
        <w:tc>
          <w:tcPr>
            <w:tcW w:w="2576" w:type="pct"/>
            <w:shd w:val="clear" w:color="auto" w:fill="auto"/>
          </w:tcPr>
          <w:p w:rsidR="003E5916" w:rsidRPr="002D2899" w:rsidRDefault="003E5916" w:rsidP="006E0207">
            <w:pPr>
              <w:autoSpaceDE w:val="0"/>
              <w:autoSpaceDN w:val="0"/>
              <w:adjustRightInd w:val="0"/>
              <w:contextualSpacing/>
              <w:rPr>
                <w:rFonts w:ascii="Times New Roman" w:hAnsi="Times New Roman" w:cs="Times New Roman"/>
                <w:sz w:val="20"/>
                <w:szCs w:val="20"/>
              </w:rPr>
            </w:pPr>
            <w:r w:rsidRPr="002D2899">
              <w:rPr>
                <w:rFonts w:ascii="Times New Roman" w:hAnsi="Times New Roman" w:cs="Times New Roman"/>
                <w:sz w:val="20"/>
                <w:szCs w:val="20"/>
              </w:rPr>
              <w:t>Размещение парков культуры и отдыха</w:t>
            </w:r>
          </w:p>
        </w:tc>
      </w:tr>
      <w:tr w:rsidR="006E357C" w:rsidRPr="002D2899" w:rsidTr="00561E6E">
        <w:trPr>
          <w:trHeight w:val="698"/>
          <w:jc w:val="center"/>
        </w:trPr>
        <w:tc>
          <w:tcPr>
            <w:tcW w:w="312" w:type="pct"/>
          </w:tcPr>
          <w:p w:rsidR="006E357C" w:rsidRPr="002D2899" w:rsidRDefault="003E5916" w:rsidP="006E0207">
            <w:pPr>
              <w:jc w:val="center"/>
              <w:rPr>
                <w:rFonts w:ascii="Times New Roman" w:hAnsi="Times New Roman" w:cs="Times New Roman"/>
                <w:sz w:val="20"/>
                <w:szCs w:val="20"/>
              </w:rPr>
            </w:pPr>
            <w:r w:rsidRPr="002D2899">
              <w:rPr>
                <w:rFonts w:ascii="Times New Roman" w:hAnsi="Times New Roman" w:cs="Times New Roman"/>
                <w:sz w:val="20"/>
                <w:szCs w:val="20"/>
              </w:rPr>
              <w:t>2</w:t>
            </w:r>
          </w:p>
        </w:tc>
        <w:tc>
          <w:tcPr>
            <w:tcW w:w="523" w:type="pct"/>
          </w:tcPr>
          <w:p w:rsidR="006E357C" w:rsidRPr="002D2899" w:rsidRDefault="006E357C" w:rsidP="006E0207">
            <w:pPr>
              <w:jc w:val="center"/>
              <w:rPr>
                <w:rFonts w:ascii="Times New Roman" w:hAnsi="Times New Roman" w:cs="Times New Roman"/>
                <w:sz w:val="20"/>
                <w:szCs w:val="20"/>
              </w:rPr>
            </w:pPr>
            <w:r w:rsidRPr="002D2899">
              <w:rPr>
                <w:rFonts w:ascii="Times New Roman" w:hAnsi="Times New Roman" w:cs="Times New Roman"/>
                <w:sz w:val="20"/>
                <w:szCs w:val="20"/>
              </w:rPr>
              <w:t>5.1.3</w:t>
            </w:r>
          </w:p>
        </w:tc>
        <w:tc>
          <w:tcPr>
            <w:tcW w:w="1589" w:type="pct"/>
            <w:shd w:val="clear" w:color="auto" w:fill="auto"/>
          </w:tcPr>
          <w:p w:rsidR="006E357C" w:rsidRPr="002D2899" w:rsidRDefault="006E357C" w:rsidP="006E0207">
            <w:pPr>
              <w:autoSpaceDE w:val="0"/>
              <w:autoSpaceDN w:val="0"/>
              <w:adjustRightInd w:val="0"/>
              <w:rPr>
                <w:rFonts w:ascii="Times New Roman" w:hAnsi="Times New Roman" w:cs="Times New Roman"/>
                <w:sz w:val="20"/>
                <w:szCs w:val="20"/>
              </w:rPr>
            </w:pPr>
            <w:r w:rsidRPr="002D2899">
              <w:rPr>
                <w:rFonts w:ascii="Times New Roman" w:hAnsi="Times New Roman" w:cs="Times New Roman"/>
                <w:sz w:val="20"/>
                <w:szCs w:val="20"/>
              </w:rPr>
              <w:t>Площадки для занятий спортом</w:t>
            </w:r>
          </w:p>
        </w:tc>
        <w:tc>
          <w:tcPr>
            <w:tcW w:w="2576" w:type="pct"/>
            <w:shd w:val="clear" w:color="auto" w:fill="auto"/>
          </w:tcPr>
          <w:p w:rsidR="00E15397" w:rsidRPr="002D2899" w:rsidRDefault="006E357C" w:rsidP="006E0207">
            <w:pPr>
              <w:autoSpaceDE w:val="0"/>
              <w:autoSpaceDN w:val="0"/>
              <w:adjustRightInd w:val="0"/>
              <w:contextualSpacing/>
              <w:rPr>
                <w:rFonts w:ascii="Times New Roman" w:hAnsi="Times New Roman" w:cs="Times New Roman"/>
                <w:sz w:val="20"/>
                <w:szCs w:val="20"/>
              </w:rPr>
            </w:pPr>
            <w:r w:rsidRPr="002D2899">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E357C" w:rsidRPr="002D2899" w:rsidTr="00E15397">
        <w:trPr>
          <w:trHeight w:val="415"/>
          <w:jc w:val="center"/>
        </w:trPr>
        <w:tc>
          <w:tcPr>
            <w:tcW w:w="312" w:type="pct"/>
          </w:tcPr>
          <w:p w:rsidR="006E357C" w:rsidRPr="002D2899" w:rsidRDefault="003E5916" w:rsidP="006E0207">
            <w:pPr>
              <w:jc w:val="center"/>
              <w:rPr>
                <w:rFonts w:ascii="Times New Roman" w:hAnsi="Times New Roman" w:cs="Times New Roman"/>
                <w:sz w:val="20"/>
                <w:szCs w:val="20"/>
              </w:rPr>
            </w:pPr>
            <w:r w:rsidRPr="002D2899">
              <w:rPr>
                <w:rFonts w:ascii="Times New Roman" w:hAnsi="Times New Roman" w:cs="Times New Roman"/>
                <w:sz w:val="20"/>
                <w:szCs w:val="20"/>
              </w:rPr>
              <w:t>3</w:t>
            </w:r>
          </w:p>
        </w:tc>
        <w:tc>
          <w:tcPr>
            <w:tcW w:w="523" w:type="pct"/>
          </w:tcPr>
          <w:p w:rsidR="006E357C" w:rsidRPr="002D2899" w:rsidRDefault="006E357C" w:rsidP="006E0207">
            <w:pPr>
              <w:jc w:val="center"/>
              <w:rPr>
                <w:rFonts w:ascii="Times New Roman" w:hAnsi="Times New Roman" w:cs="Times New Roman"/>
                <w:sz w:val="20"/>
                <w:szCs w:val="20"/>
              </w:rPr>
            </w:pPr>
            <w:r w:rsidRPr="002D2899">
              <w:rPr>
                <w:rFonts w:ascii="Times New Roman" w:hAnsi="Times New Roman" w:cs="Times New Roman"/>
                <w:sz w:val="20"/>
                <w:szCs w:val="20"/>
              </w:rPr>
              <w:t>9.0</w:t>
            </w:r>
          </w:p>
        </w:tc>
        <w:tc>
          <w:tcPr>
            <w:tcW w:w="1589" w:type="pct"/>
            <w:shd w:val="clear" w:color="auto" w:fill="auto"/>
          </w:tcPr>
          <w:p w:rsidR="006E357C" w:rsidRPr="002D2899" w:rsidRDefault="006E357C" w:rsidP="006E0207">
            <w:pPr>
              <w:autoSpaceDE w:val="0"/>
              <w:autoSpaceDN w:val="0"/>
              <w:adjustRightInd w:val="0"/>
              <w:rPr>
                <w:rFonts w:ascii="Times New Roman" w:hAnsi="Times New Roman" w:cs="Times New Roman"/>
                <w:sz w:val="20"/>
                <w:szCs w:val="20"/>
              </w:rPr>
            </w:pPr>
            <w:r w:rsidRPr="002D2899">
              <w:rPr>
                <w:rFonts w:ascii="Times New Roman" w:hAnsi="Times New Roman" w:cs="Times New Roman"/>
                <w:sz w:val="20"/>
                <w:szCs w:val="20"/>
              </w:rPr>
              <w:t>Деятельность по особой охране и изучению природы</w:t>
            </w:r>
          </w:p>
        </w:tc>
        <w:tc>
          <w:tcPr>
            <w:tcW w:w="2576" w:type="pct"/>
            <w:shd w:val="clear" w:color="auto" w:fill="auto"/>
          </w:tcPr>
          <w:p w:rsidR="00E15397" w:rsidRPr="002D2899" w:rsidRDefault="006E357C" w:rsidP="006E0207">
            <w:pPr>
              <w:autoSpaceDE w:val="0"/>
              <w:autoSpaceDN w:val="0"/>
              <w:adjustRightInd w:val="0"/>
              <w:contextualSpacing/>
              <w:rPr>
                <w:rFonts w:ascii="Times New Roman" w:hAnsi="Times New Roman" w:cs="Times New Roman"/>
                <w:sz w:val="20"/>
                <w:szCs w:val="20"/>
              </w:rPr>
            </w:pPr>
            <w:r w:rsidRPr="002D2899">
              <w:rPr>
                <w:rFonts w:ascii="Times New Roman" w:hAnsi="Times New Roman" w:cs="Times New Roman"/>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6E357C" w:rsidRPr="002D2899" w:rsidTr="000D71EB">
        <w:trPr>
          <w:trHeight w:val="722"/>
          <w:jc w:val="center"/>
        </w:trPr>
        <w:tc>
          <w:tcPr>
            <w:tcW w:w="312" w:type="pct"/>
          </w:tcPr>
          <w:p w:rsidR="006E357C" w:rsidRPr="002D2899" w:rsidRDefault="003E5916" w:rsidP="006E0207">
            <w:pPr>
              <w:jc w:val="center"/>
              <w:rPr>
                <w:rFonts w:ascii="Times New Roman" w:hAnsi="Times New Roman" w:cs="Times New Roman"/>
                <w:sz w:val="20"/>
                <w:szCs w:val="20"/>
              </w:rPr>
            </w:pPr>
            <w:r w:rsidRPr="002D2899">
              <w:rPr>
                <w:rFonts w:ascii="Times New Roman" w:hAnsi="Times New Roman" w:cs="Times New Roman"/>
                <w:sz w:val="20"/>
                <w:szCs w:val="20"/>
              </w:rPr>
              <w:t>4</w:t>
            </w:r>
          </w:p>
        </w:tc>
        <w:tc>
          <w:tcPr>
            <w:tcW w:w="523" w:type="pct"/>
          </w:tcPr>
          <w:p w:rsidR="006E357C" w:rsidRPr="002D2899" w:rsidRDefault="006E357C" w:rsidP="006E0207">
            <w:pPr>
              <w:jc w:val="center"/>
              <w:rPr>
                <w:rFonts w:ascii="Times New Roman" w:hAnsi="Times New Roman" w:cs="Times New Roman"/>
                <w:sz w:val="20"/>
                <w:szCs w:val="20"/>
              </w:rPr>
            </w:pPr>
            <w:r w:rsidRPr="002D2899">
              <w:rPr>
                <w:rFonts w:ascii="Times New Roman" w:hAnsi="Times New Roman" w:cs="Times New Roman"/>
                <w:sz w:val="20"/>
                <w:szCs w:val="20"/>
              </w:rPr>
              <w:t>9.1</w:t>
            </w:r>
          </w:p>
        </w:tc>
        <w:tc>
          <w:tcPr>
            <w:tcW w:w="1589" w:type="pct"/>
            <w:shd w:val="clear" w:color="auto" w:fill="auto"/>
          </w:tcPr>
          <w:p w:rsidR="006E357C" w:rsidRPr="002D2899" w:rsidRDefault="006E357C" w:rsidP="006E0207">
            <w:pPr>
              <w:pStyle w:val="ConsPlusNormal"/>
              <w:ind w:firstLine="0"/>
              <w:rPr>
                <w:rFonts w:ascii="Times New Roman" w:hAnsi="Times New Roman"/>
              </w:rPr>
            </w:pPr>
            <w:r w:rsidRPr="002D2899">
              <w:rPr>
                <w:rFonts w:ascii="Times New Roman" w:hAnsi="Times New Roman"/>
              </w:rPr>
              <w:t>Охрана природных территорий</w:t>
            </w:r>
          </w:p>
        </w:tc>
        <w:tc>
          <w:tcPr>
            <w:tcW w:w="2576" w:type="pct"/>
            <w:shd w:val="clear" w:color="auto" w:fill="auto"/>
          </w:tcPr>
          <w:p w:rsidR="00E15397" w:rsidRPr="002D2899" w:rsidRDefault="006E357C" w:rsidP="006E0207">
            <w:pPr>
              <w:pStyle w:val="ConsPlusNormal"/>
              <w:ind w:firstLine="0"/>
              <w:rPr>
                <w:rFonts w:ascii="Times New Roman" w:hAnsi="Times New Roman"/>
              </w:rPr>
            </w:pPr>
            <w:r w:rsidRPr="002D2899">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w:t>
            </w:r>
          </w:p>
        </w:tc>
      </w:tr>
      <w:tr w:rsidR="00400C3D" w:rsidRPr="002D2899" w:rsidTr="000D71EB">
        <w:trPr>
          <w:trHeight w:val="722"/>
          <w:jc w:val="center"/>
        </w:trPr>
        <w:tc>
          <w:tcPr>
            <w:tcW w:w="312" w:type="pct"/>
          </w:tcPr>
          <w:p w:rsidR="00400C3D" w:rsidRPr="002D2899" w:rsidRDefault="000D71EB" w:rsidP="006E0207">
            <w:pPr>
              <w:jc w:val="center"/>
              <w:rPr>
                <w:rFonts w:ascii="Times New Roman" w:hAnsi="Times New Roman" w:cs="Times New Roman"/>
                <w:sz w:val="20"/>
                <w:szCs w:val="20"/>
              </w:rPr>
            </w:pPr>
            <w:r>
              <w:rPr>
                <w:rFonts w:ascii="Times New Roman" w:hAnsi="Times New Roman" w:cs="Times New Roman"/>
                <w:sz w:val="20"/>
                <w:szCs w:val="20"/>
              </w:rPr>
              <w:t>5</w:t>
            </w:r>
          </w:p>
        </w:tc>
        <w:tc>
          <w:tcPr>
            <w:tcW w:w="523" w:type="pct"/>
          </w:tcPr>
          <w:p w:rsidR="00400C3D" w:rsidRPr="00400C3D" w:rsidRDefault="00400C3D" w:rsidP="006E0207">
            <w:pPr>
              <w:widowControl w:val="0"/>
              <w:autoSpaceDE w:val="0"/>
              <w:autoSpaceDN w:val="0"/>
              <w:adjustRightInd w:val="0"/>
              <w:jc w:val="center"/>
              <w:rPr>
                <w:rFonts w:ascii="Times New Roman" w:hAnsi="Times New Roman" w:cs="Times New Roman"/>
                <w:sz w:val="20"/>
                <w:szCs w:val="20"/>
              </w:rPr>
            </w:pPr>
            <w:r w:rsidRPr="00400C3D">
              <w:rPr>
                <w:rFonts w:ascii="Times New Roman" w:hAnsi="Times New Roman" w:cs="Times New Roman"/>
                <w:sz w:val="20"/>
                <w:szCs w:val="20"/>
              </w:rPr>
              <w:t>9.3</w:t>
            </w:r>
          </w:p>
        </w:tc>
        <w:tc>
          <w:tcPr>
            <w:tcW w:w="1589" w:type="pct"/>
            <w:shd w:val="clear" w:color="auto" w:fill="auto"/>
          </w:tcPr>
          <w:p w:rsidR="00400C3D" w:rsidRPr="00400C3D" w:rsidRDefault="00400C3D" w:rsidP="006E0207">
            <w:pPr>
              <w:widowControl w:val="0"/>
              <w:autoSpaceDE w:val="0"/>
              <w:autoSpaceDN w:val="0"/>
              <w:adjustRightInd w:val="0"/>
              <w:rPr>
                <w:rFonts w:ascii="Times New Roman" w:hAnsi="Times New Roman" w:cs="Times New Roman"/>
                <w:sz w:val="20"/>
                <w:szCs w:val="20"/>
              </w:rPr>
            </w:pPr>
            <w:r w:rsidRPr="00400C3D">
              <w:rPr>
                <w:rFonts w:ascii="Times New Roman" w:hAnsi="Times New Roman" w:cs="Times New Roman"/>
                <w:sz w:val="20"/>
                <w:szCs w:val="20"/>
              </w:rPr>
              <w:t>Историко-культурная деятельность</w:t>
            </w:r>
          </w:p>
        </w:tc>
        <w:tc>
          <w:tcPr>
            <w:tcW w:w="2576" w:type="pct"/>
            <w:shd w:val="clear" w:color="auto" w:fill="auto"/>
          </w:tcPr>
          <w:p w:rsidR="00E15397" w:rsidRPr="00400C3D" w:rsidRDefault="00400C3D" w:rsidP="006E0207">
            <w:pPr>
              <w:widowControl w:val="0"/>
              <w:autoSpaceDE w:val="0"/>
              <w:autoSpaceDN w:val="0"/>
              <w:adjustRightInd w:val="0"/>
              <w:rPr>
                <w:rFonts w:ascii="Times New Roman" w:hAnsi="Times New Roman" w:cs="Times New Roman"/>
                <w:sz w:val="20"/>
                <w:szCs w:val="20"/>
              </w:rPr>
            </w:pPr>
            <w:r w:rsidRPr="00400C3D">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6E357C" w:rsidRPr="002D2899" w:rsidTr="000D71EB">
        <w:trPr>
          <w:trHeight w:val="20"/>
          <w:jc w:val="center"/>
        </w:trPr>
        <w:tc>
          <w:tcPr>
            <w:tcW w:w="312" w:type="pct"/>
          </w:tcPr>
          <w:p w:rsidR="006E357C" w:rsidRPr="002D2899" w:rsidRDefault="000D71EB" w:rsidP="006E0207">
            <w:pPr>
              <w:jc w:val="center"/>
              <w:rPr>
                <w:rFonts w:ascii="Times New Roman" w:hAnsi="Times New Roman" w:cs="Times New Roman"/>
                <w:sz w:val="20"/>
                <w:szCs w:val="20"/>
              </w:rPr>
            </w:pPr>
            <w:r>
              <w:rPr>
                <w:rFonts w:ascii="Times New Roman" w:hAnsi="Times New Roman" w:cs="Times New Roman"/>
                <w:sz w:val="20"/>
                <w:szCs w:val="20"/>
              </w:rPr>
              <w:t>6</w:t>
            </w:r>
          </w:p>
        </w:tc>
        <w:tc>
          <w:tcPr>
            <w:tcW w:w="523" w:type="pct"/>
          </w:tcPr>
          <w:p w:rsidR="006E357C" w:rsidRPr="002D2899" w:rsidRDefault="006E357C" w:rsidP="006E0207">
            <w:pPr>
              <w:jc w:val="center"/>
              <w:rPr>
                <w:rFonts w:ascii="Times New Roman" w:hAnsi="Times New Roman" w:cs="Times New Roman"/>
                <w:sz w:val="20"/>
                <w:szCs w:val="20"/>
              </w:rPr>
            </w:pPr>
            <w:r w:rsidRPr="002D2899">
              <w:rPr>
                <w:rFonts w:ascii="Times New Roman" w:hAnsi="Times New Roman" w:cs="Times New Roman"/>
                <w:sz w:val="20"/>
                <w:szCs w:val="20"/>
              </w:rPr>
              <w:t>12.0.1</w:t>
            </w:r>
          </w:p>
        </w:tc>
        <w:tc>
          <w:tcPr>
            <w:tcW w:w="1589" w:type="pct"/>
            <w:shd w:val="clear" w:color="auto" w:fill="auto"/>
          </w:tcPr>
          <w:p w:rsidR="006E357C" w:rsidRPr="002D2899" w:rsidRDefault="006E357C" w:rsidP="006E0207">
            <w:pPr>
              <w:pStyle w:val="ConsPlusNormal"/>
              <w:ind w:firstLine="0"/>
              <w:rPr>
                <w:rFonts w:ascii="Times New Roman" w:hAnsi="Times New Roman"/>
              </w:rPr>
            </w:pPr>
            <w:r w:rsidRPr="002D2899">
              <w:rPr>
                <w:rFonts w:ascii="Times New Roman" w:hAnsi="Times New Roman"/>
              </w:rPr>
              <w:t>Улично-дорожная сеть</w:t>
            </w:r>
          </w:p>
        </w:tc>
        <w:tc>
          <w:tcPr>
            <w:tcW w:w="2576" w:type="pct"/>
            <w:shd w:val="clear" w:color="auto" w:fill="auto"/>
          </w:tcPr>
          <w:p w:rsidR="006E357C" w:rsidRPr="002D2899" w:rsidRDefault="006E357C" w:rsidP="006E0207">
            <w:pPr>
              <w:pStyle w:val="ConsPlusNormal"/>
              <w:ind w:firstLine="0"/>
              <w:rPr>
                <w:rFonts w:ascii="Times New Roman" w:hAnsi="Times New Roman"/>
              </w:rPr>
            </w:pPr>
            <w:r w:rsidRPr="002D2899">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D2899">
              <w:rPr>
                <w:rFonts w:ascii="Times New Roman" w:hAnsi="Times New Roman"/>
              </w:rPr>
              <w:t>велотранспортной</w:t>
            </w:r>
            <w:proofErr w:type="spellEnd"/>
            <w:r w:rsidRPr="002D2899">
              <w:rPr>
                <w:rFonts w:ascii="Times New Roman" w:hAnsi="Times New Roman"/>
              </w:rPr>
              <w:t xml:space="preserve"> и инженерной инфраструктуры;</w:t>
            </w:r>
          </w:p>
          <w:p w:rsidR="00E15397" w:rsidRPr="002D2899" w:rsidRDefault="006E357C" w:rsidP="006E0207">
            <w:pPr>
              <w:pStyle w:val="ConsPlusNormal"/>
              <w:ind w:firstLine="0"/>
              <w:rPr>
                <w:rFonts w:ascii="Times New Roman" w:hAnsi="Times New Roman"/>
              </w:rPr>
            </w:pPr>
            <w:r w:rsidRPr="002D2899">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2D2899">
                <w:rPr>
                  <w:rFonts w:ascii="Times New Roman" w:hAnsi="Times New Roman"/>
                </w:rPr>
                <w:t>кодами 2.7.1</w:t>
              </w:r>
            </w:hyperlink>
            <w:r w:rsidRPr="002D2899">
              <w:rPr>
                <w:rFonts w:ascii="Times New Roman" w:hAnsi="Times New Roman"/>
              </w:rPr>
              <w:t xml:space="preserve">, </w:t>
            </w:r>
            <w:hyperlink w:anchor="P382" w:history="1">
              <w:r w:rsidRPr="002D2899">
                <w:rPr>
                  <w:rFonts w:ascii="Times New Roman" w:hAnsi="Times New Roman"/>
                </w:rPr>
                <w:t>4.9</w:t>
              </w:r>
            </w:hyperlink>
            <w:r w:rsidRPr="002D2899">
              <w:rPr>
                <w:rFonts w:ascii="Times New Roman" w:hAnsi="Times New Roman"/>
              </w:rPr>
              <w:t xml:space="preserve">, </w:t>
            </w:r>
            <w:hyperlink w:anchor="P567" w:history="1">
              <w:r w:rsidRPr="002D2899">
                <w:rPr>
                  <w:rFonts w:ascii="Times New Roman" w:hAnsi="Times New Roman"/>
                </w:rPr>
                <w:t>7.2.3</w:t>
              </w:r>
            </w:hyperlink>
            <w:r w:rsidRPr="002D2899">
              <w:rPr>
                <w:rFonts w:ascii="Times New Roman" w:hAnsi="Times New Roman"/>
              </w:rPr>
              <w:t>, а также некапитальных сооружений, предназначенных для охраны транспортных средств</w:t>
            </w:r>
          </w:p>
        </w:tc>
      </w:tr>
      <w:tr w:rsidR="006E357C" w:rsidRPr="002D2899" w:rsidTr="00B725BD">
        <w:trPr>
          <w:trHeight w:val="70"/>
          <w:jc w:val="center"/>
        </w:trPr>
        <w:tc>
          <w:tcPr>
            <w:tcW w:w="312" w:type="pct"/>
          </w:tcPr>
          <w:p w:rsidR="006E357C" w:rsidRPr="002D2899" w:rsidRDefault="000D71EB" w:rsidP="006E0207">
            <w:pPr>
              <w:jc w:val="center"/>
              <w:rPr>
                <w:rFonts w:ascii="Times New Roman" w:hAnsi="Times New Roman" w:cs="Times New Roman"/>
                <w:sz w:val="20"/>
                <w:szCs w:val="20"/>
              </w:rPr>
            </w:pPr>
            <w:r>
              <w:rPr>
                <w:rFonts w:ascii="Times New Roman" w:hAnsi="Times New Roman" w:cs="Times New Roman"/>
                <w:sz w:val="20"/>
                <w:szCs w:val="20"/>
              </w:rPr>
              <w:t>7</w:t>
            </w:r>
          </w:p>
        </w:tc>
        <w:tc>
          <w:tcPr>
            <w:tcW w:w="523" w:type="pct"/>
          </w:tcPr>
          <w:p w:rsidR="006E357C" w:rsidRPr="002D2899" w:rsidRDefault="006E357C" w:rsidP="006E0207">
            <w:pPr>
              <w:jc w:val="center"/>
              <w:rPr>
                <w:rFonts w:ascii="Times New Roman" w:hAnsi="Times New Roman" w:cs="Times New Roman"/>
                <w:sz w:val="20"/>
                <w:szCs w:val="20"/>
              </w:rPr>
            </w:pPr>
            <w:r w:rsidRPr="002D2899">
              <w:rPr>
                <w:rFonts w:ascii="Times New Roman" w:hAnsi="Times New Roman" w:cs="Times New Roman"/>
                <w:sz w:val="20"/>
                <w:szCs w:val="20"/>
              </w:rPr>
              <w:t>12.0.2</w:t>
            </w:r>
          </w:p>
        </w:tc>
        <w:tc>
          <w:tcPr>
            <w:tcW w:w="1589" w:type="pct"/>
            <w:shd w:val="clear" w:color="auto" w:fill="auto"/>
          </w:tcPr>
          <w:p w:rsidR="006E357C" w:rsidRPr="002D2899" w:rsidRDefault="006E357C" w:rsidP="006E0207">
            <w:pPr>
              <w:pStyle w:val="ConsPlusNormal"/>
              <w:ind w:firstLine="0"/>
              <w:rPr>
                <w:rFonts w:ascii="Times New Roman" w:hAnsi="Times New Roman"/>
              </w:rPr>
            </w:pPr>
            <w:r w:rsidRPr="002D2899">
              <w:rPr>
                <w:rFonts w:ascii="Times New Roman" w:hAnsi="Times New Roman"/>
              </w:rPr>
              <w:t>Благоустройство территории</w:t>
            </w:r>
          </w:p>
        </w:tc>
        <w:tc>
          <w:tcPr>
            <w:tcW w:w="2576" w:type="pct"/>
            <w:shd w:val="clear" w:color="auto" w:fill="auto"/>
          </w:tcPr>
          <w:p w:rsidR="00E15397" w:rsidRPr="002D2899" w:rsidRDefault="006E357C" w:rsidP="006E0207">
            <w:pPr>
              <w:pStyle w:val="ConsPlusNormal"/>
              <w:ind w:firstLine="0"/>
              <w:rPr>
                <w:rFonts w:ascii="Times New Roman" w:hAnsi="Times New Roman"/>
              </w:rPr>
            </w:pPr>
            <w:r w:rsidRPr="002D289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E5118" w:rsidRPr="002D2899" w:rsidTr="000D71EB">
        <w:trPr>
          <w:trHeight w:val="20"/>
          <w:jc w:val="center"/>
        </w:trPr>
        <w:tc>
          <w:tcPr>
            <w:tcW w:w="312" w:type="pct"/>
          </w:tcPr>
          <w:p w:rsidR="000E5118" w:rsidRPr="002D2899" w:rsidRDefault="000D71EB" w:rsidP="006E0207">
            <w:pPr>
              <w:jc w:val="center"/>
              <w:rPr>
                <w:rFonts w:ascii="Times New Roman" w:hAnsi="Times New Roman" w:cs="Times New Roman"/>
                <w:sz w:val="20"/>
                <w:szCs w:val="20"/>
              </w:rPr>
            </w:pPr>
            <w:r>
              <w:rPr>
                <w:rFonts w:ascii="Times New Roman" w:hAnsi="Times New Roman" w:cs="Times New Roman"/>
                <w:sz w:val="20"/>
                <w:szCs w:val="20"/>
              </w:rPr>
              <w:t>8</w:t>
            </w:r>
          </w:p>
        </w:tc>
        <w:tc>
          <w:tcPr>
            <w:tcW w:w="523" w:type="pct"/>
          </w:tcPr>
          <w:p w:rsidR="000E5118" w:rsidRPr="002D2899" w:rsidRDefault="000E5118" w:rsidP="006E0207">
            <w:pPr>
              <w:jc w:val="center"/>
              <w:rPr>
                <w:rFonts w:ascii="Times New Roman" w:hAnsi="Times New Roman" w:cs="Times New Roman"/>
                <w:sz w:val="20"/>
                <w:szCs w:val="20"/>
              </w:rPr>
            </w:pPr>
            <w:r w:rsidRPr="002D2899">
              <w:rPr>
                <w:rFonts w:ascii="Times New Roman" w:hAnsi="Times New Roman" w:cs="Times New Roman"/>
                <w:sz w:val="20"/>
                <w:szCs w:val="20"/>
              </w:rPr>
              <w:t>3.1.1</w:t>
            </w:r>
          </w:p>
        </w:tc>
        <w:tc>
          <w:tcPr>
            <w:tcW w:w="1589" w:type="pct"/>
            <w:shd w:val="clear" w:color="auto" w:fill="auto"/>
          </w:tcPr>
          <w:p w:rsidR="000E5118" w:rsidRPr="002D2899" w:rsidRDefault="000E5118" w:rsidP="006E0207">
            <w:pPr>
              <w:autoSpaceDE w:val="0"/>
              <w:autoSpaceDN w:val="0"/>
              <w:adjustRightInd w:val="0"/>
              <w:rPr>
                <w:rFonts w:ascii="Times New Roman" w:hAnsi="Times New Roman" w:cs="Times New Roman"/>
                <w:sz w:val="20"/>
                <w:szCs w:val="20"/>
              </w:rPr>
            </w:pPr>
            <w:r w:rsidRPr="002D2899">
              <w:rPr>
                <w:rFonts w:ascii="Times New Roman" w:hAnsi="Times New Roman" w:cs="Times New Roman"/>
                <w:sz w:val="20"/>
                <w:szCs w:val="20"/>
              </w:rPr>
              <w:t xml:space="preserve">Предоставление </w:t>
            </w:r>
          </w:p>
          <w:p w:rsidR="000E5118" w:rsidRPr="002D2899" w:rsidRDefault="000E5118" w:rsidP="006E0207">
            <w:pPr>
              <w:pStyle w:val="ConsPlusNormal"/>
              <w:ind w:firstLine="0"/>
              <w:rPr>
                <w:rFonts w:ascii="Times New Roman" w:hAnsi="Times New Roman"/>
              </w:rPr>
            </w:pPr>
            <w:r w:rsidRPr="002D2899">
              <w:rPr>
                <w:rFonts w:ascii="Times New Roman" w:hAnsi="Times New Roman"/>
              </w:rPr>
              <w:t>коммунальных услуг</w:t>
            </w:r>
          </w:p>
        </w:tc>
        <w:tc>
          <w:tcPr>
            <w:tcW w:w="2576" w:type="pct"/>
            <w:shd w:val="clear" w:color="auto" w:fill="auto"/>
          </w:tcPr>
          <w:p w:rsidR="00E15397" w:rsidRPr="002D2899" w:rsidRDefault="000E5118" w:rsidP="006E0207">
            <w:pPr>
              <w:pStyle w:val="ConsPlusNormal"/>
              <w:ind w:firstLine="0"/>
              <w:rPr>
                <w:rFonts w:ascii="Times New Roman" w:hAnsi="Times New Roman"/>
              </w:rPr>
            </w:pPr>
            <w:r w:rsidRPr="002D289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915106" w:rsidRPr="000D71EB" w:rsidRDefault="00915106" w:rsidP="00915106">
      <w:pPr>
        <w:ind w:left="0" w:right="0"/>
        <w:rPr>
          <w:rFonts w:ascii="Times New Roman" w:hAnsi="Times New Roman" w:cs="Times New Roman"/>
          <w:sz w:val="28"/>
          <w:szCs w:val="28"/>
        </w:rPr>
      </w:pPr>
    </w:p>
    <w:p w:rsidR="006E0207" w:rsidRDefault="006E0207">
      <w:pPr>
        <w:ind w:left="0" w:right="0"/>
        <w:jc w:val="left"/>
        <w:rPr>
          <w:rFonts w:ascii="Times New Roman" w:hAnsi="Times New Roman" w:cs="Times New Roman"/>
          <w:b/>
          <w:sz w:val="28"/>
          <w:szCs w:val="28"/>
        </w:rPr>
      </w:pPr>
      <w:r>
        <w:rPr>
          <w:rFonts w:ascii="Times New Roman" w:hAnsi="Times New Roman" w:cs="Times New Roman"/>
          <w:b/>
          <w:sz w:val="28"/>
          <w:szCs w:val="28"/>
        </w:rPr>
        <w:br w:type="page"/>
      </w:r>
    </w:p>
    <w:p w:rsidR="00B04E30" w:rsidRPr="002D2899" w:rsidRDefault="00B04E30" w:rsidP="00915106">
      <w:pPr>
        <w:ind w:left="0" w:right="0"/>
        <w:jc w:val="center"/>
        <w:rPr>
          <w:rFonts w:ascii="Times New Roman" w:hAnsi="Times New Roman" w:cs="Times New Roman"/>
          <w:b/>
          <w:sz w:val="28"/>
          <w:szCs w:val="28"/>
        </w:rPr>
      </w:pPr>
      <w:r w:rsidRPr="002D2899">
        <w:rPr>
          <w:rFonts w:ascii="Times New Roman" w:hAnsi="Times New Roman" w:cs="Times New Roman"/>
          <w:b/>
          <w:sz w:val="28"/>
          <w:szCs w:val="28"/>
        </w:rPr>
        <w:t>Перечень условно разрешенных видов использования</w:t>
      </w:r>
      <w:r w:rsidRPr="002D2899">
        <w:rPr>
          <w:rFonts w:ascii="Times New Roman" w:hAnsi="Times New Roman" w:cs="Times New Roman"/>
          <w:b/>
          <w:sz w:val="28"/>
          <w:szCs w:val="24"/>
        </w:rPr>
        <w:t xml:space="preserve"> земельных участков и </w:t>
      </w:r>
      <w:r w:rsidRPr="002D2899">
        <w:rPr>
          <w:rFonts w:ascii="Times New Roman" w:hAnsi="Times New Roman" w:cs="Times New Roman"/>
          <w:b/>
          <w:sz w:val="28"/>
          <w:szCs w:val="28"/>
        </w:rPr>
        <w:t>объектов капитального строительства</w:t>
      </w:r>
    </w:p>
    <w:p w:rsidR="00B04E30" w:rsidRPr="000D71EB" w:rsidRDefault="00B04E30" w:rsidP="00915106">
      <w:pPr>
        <w:ind w:left="0" w:right="0" w:firstLine="425"/>
        <w:jc w:val="center"/>
        <w:rPr>
          <w:rFonts w:ascii="Times New Roman" w:hAnsi="Times New Roman" w:cs="Times New Roman"/>
          <w:sz w:val="28"/>
          <w:szCs w:val="28"/>
        </w:rPr>
      </w:pPr>
    </w:p>
    <w:p w:rsidR="00B04E30" w:rsidRPr="002D2899" w:rsidRDefault="009A3DA5" w:rsidP="00AD230A">
      <w:pPr>
        <w:ind w:left="0" w:right="0" w:firstLine="425"/>
        <w:jc w:val="right"/>
        <w:rPr>
          <w:rFonts w:ascii="Times New Roman" w:hAnsi="Times New Roman" w:cs="Times New Roman"/>
          <w:sz w:val="28"/>
          <w:szCs w:val="28"/>
        </w:rPr>
      </w:pPr>
      <w:r>
        <w:rPr>
          <w:rFonts w:ascii="Times New Roman" w:hAnsi="Times New Roman" w:cs="Times New Roman"/>
          <w:sz w:val="28"/>
          <w:szCs w:val="28"/>
        </w:rPr>
        <w:t>Таблица 49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4"/>
        <w:gridCol w:w="1004"/>
        <w:gridCol w:w="9"/>
        <w:gridCol w:w="2267"/>
        <w:gridCol w:w="5532"/>
      </w:tblGrid>
      <w:tr w:rsidR="009A1DD2" w:rsidRPr="002D2899" w:rsidTr="00937A64">
        <w:trPr>
          <w:trHeight w:val="20"/>
          <w:jc w:val="center"/>
        </w:trPr>
        <w:tc>
          <w:tcPr>
            <w:tcW w:w="296" w:type="pct"/>
            <w:vMerge w:val="restart"/>
            <w:tcBorders>
              <w:bottom w:val="nil"/>
            </w:tcBorders>
            <w:vAlign w:val="center"/>
          </w:tcPr>
          <w:p w:rsidR="009A1DD2" w:rsidRPr="002D2899" w:rsidRDefault="009A1DD2" w:rsidP="00DA7BC4">
            <w:pPr>
              <w:pStyle w:val="2c"/>
              <w:shd w:val="clear" w:color="auto" w:fill="auto"/>
              <w:spacing w:after="0" w:line="240" w:lineRule="auto"/>
              <w:ind w:left="0" w:right="0" w:firstLine="0"/>
              <w:contextualSpacing/>
              <w:rPr>
                <w:b/>
                <w:sz w:val="20"/>
                <w:szCs w:val="20"/>
              </w:rPr>
            </w:pPr>
            <w:r w:rsidRPr="002D2899">
              <w:rPr>
                <w:rStyle w:val="9pt0pt"/>
                <w:rFonts w:eastAsia="Calibri"/>
                <w:b/>
                <w:color w:val="auto"/>
                <w:sz w:val="20"/>
                <w:szCs w:val="20"/>
              </w:rPr>
              <w:t>№</w:t>
            </w:r>
          </w:p>
          <w:p w:rsidR="009A1DD2" w:rsidRPr="002D2899" w:rsidRDefault="009A1DD2" w:rsidP="00DA7BC4">
            <w:pPr>
              <w:pStyle w:val="2c"/>
              <w:shd w:val="clear" w:color="auto" w:fill="auto"/>
              <w:spacing w:after="0" w:line="240" w:lineRule="auto"/>
              <w:ind w:left="0" w:right="0" w:firstLine="0"/>
              <w:contextualSpacing/>
              <w:jc w:val="both"/>
              <w:rPr>
                <w:b/>
                <w:sz w:val="20"/>
                <w:szCs w:val="20"/>
              </w:rPr>
            </w:pPr>
            <w:r w:rsidRPr="002D2899">
              <w:rPr>
                <w:rStyle w:val="9pt0pt"/>
                <w:rFonts w:eastAsia="Calibri"/>
                <w:b/>
                <w:color w:val="auto"/>
                <w:sz w:val="20"/>
                <w:szCs w:val="20"/>
              </w:rPr>
              <w:t xml:space="preserve">   </w:t>
            </w:r>
            <w:proofErr w:type="spellStart"/>
            <w:r w:rsidRPr="002D2899">
              <w:rPr>
                <w:rStyle w:val="9pt0pt"/>
                <w:rFonts w:eastAsia="Calibri"/>
                <w:b/>
                <w:color w:val="auto"/>
                <w:sz w:val="20"/>
                <w:szCs w:val="20"/>
              </w:rPr>
              <w:t>п</w:t>
            </w:r>
            <w:proofErr w:type="spellEnd"/>
            <w:r w:rsidRPr="002D2899">
              <w:rPr>
                <w:rStyle w:val="9pt0pt"/>
                <w:rFonts w:eastAsia="Calibri"/>
                <w:b/>
                <w:color w:val="auto"/>
                <w:sz w:val="20"/>
                <w:szCs w:val="20"/>
              </w:rPr>
              <w:t>/</w:t>
            </w:r>
            <w:proofErr w:type="spellStart"/>
            <w:r w:rsidRPr="002D2899">
              <w:rPr>
                <w:rStyle w:val="9pt0pt"/>
                <w:rFonts w:eastAsia="Calibri"/>
                <w:b/>
                <w:color w:val="auto"/>
                <w:sz w:val="20"/>
                <w:szCs w:val="20"/>
              </w:rPr>
              <w:t>п</w:t>
            </w:r>
            <w:proofErr w:type="spellEnd"/>
          </w:p>
        </w:tc>
        <w:tc>
          <w:tcPr>
            <w:tcW w:w="1751" w:type="pct"/>
            <w:gridSpan w:val="3"/>
            <w:tcBorders>
              <w:bottom w:val="single" w:sz="4" w:space="0" w:color="auto"/>
            </w:tcBorders>
            <w:vAlign w:val="center"/>
          </w:tcPr>
          <w:p w:rsidR="009A1DD2" w:rsidRPr="002D2899" w:rsidRDefault="009A1DD2" w:rsidP="00DA7BC4">
            <w:pPr>
              <w:pStyle w:val="2c"/>
              <w:shd w:val="clear" w:color="auto" w:fill="auto"/>
              <w:spacing w:after="0" w:line="240" w:lineRule="auto"/>
              <w:ind w:left="0" w:right="0" w:firstLine="0"/>
              <w:contextualSpacing/>
              <w:rPr>
                <w:b/>
                <w:sz w:val="20"/>
                <w:szCs w:val="20"/>
              </w:rPr>
            </w:pPr>
            <w:r w:rsidRPr="002D2899">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2953" w:type="pct"/>
            <w:vMerge w:val="restart"/>
            <w:tcBorders>
              <w:bottom w:val="nil"/>
            </w:tcBorders>
            <w:shd w:val="clear" w:color="auto" w:fill="auto"/>
            <w:vAlign w:val="center"/>
          </w:tcPr>
          <w:p w:rsidR="009A1DD2" w:rsidRPr="002D2899" w:rsidRDefault="009A1DD2" w:rsidP="00DA7BC4">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2D2899">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9A1DD2" w:rsidRPr="002D2899" w:rsidTr="00937A64">
        <w:trPr>
          <w:trHeight w:val="20"/>
          <w:jc w:val="center"/>
        </w:trPr>
        <w:tc>
          <w:tcPr>
            <w:tcW w:w="296" w:type="pct"/>
            <w:vMerge/>
            <w:tcBorders>
              <w:bottom w:val="nil"/>
            </w:tcBorders>
            <w:vAlign w:val="center"/>
          </w:tcPr>
          <w:p w:rsidR="009A1DD2" w:rsidRPr="002D2899" w:rsidRDefault="009A1DD2" w:rsidP="00DA7BC4">
            <w:pPr>
              <w:autoSpaceDE w:val="0"/>
              <w:autoSpaceDN w:val="0"/>
              <w:adjustRightInd w:val="0"/>
              <w:ind w:left="0" w:right="0"/>
              <w:contextualSpacing/>
              <w:jc w:val="center"/>
              <w:rPr>
                <w:rFonts w:ascii="Times New Roman" w:hAnsi="Times New Roman" w:cs="Times New Roman"/>
                <w:b/>
                <w:sz w:val="20"/>
                <w:szCs w:val="20"/>
              </w:rPr>
            </w:pPr>
          </w:p>
        </w:tc>
        <w:tc>
          <w:tcPr>
            <w:tcW w:w="536" w:type="pct"/>
            <w:tcBorders>
              <w:bottom w:val="nil"/>
            </w:tcBorders>
            <w:vAlign w:val="center"/>
          </w:tcPr>
          <w:p w:rsidR="009A1DD2" w:rsidRPr="002D2899" w:rsidRDefault="009A1DD2" w:rsidP="00DA7BC4">
            <w:pPr>
              <w:pStyle w:val="2c"/>
              <w:shd w:val="clear" w:color="auto" w:fill="auto"/>
              <w:spacing w:after="0" w:line="240" w:lineRule="auto"/>
              <w:ind w:left="0" w:right="0" w:firstLine="0"/>
              <w:contextualSpacing/>
              <w:rPr>
                <w:b/>
                <w:sz w:val="20"/>
                <w:szCs w:val="20"/>
              </w:rPr>
            </w:pPr>
            <w:r w:rsidRPr="002D2899">
              <w:rPr>
                <w:rStyle w:val="9pt0pt"/>
                <w:rFonts w:eastAsia="Calibri"/>
                <w:b/>
                <w:color w:val="auto"/>
                <w:sz w:val="20"/>
                <w:szCs w:val="20"/>
              </w:rPr>
              <w:t>Код</w:t>
            </w:r>
          </w:p>
        </w:tc>
        <w:tc>
          <w:tcPr>
            <w:tcW w:w="1215" w:type="pct"/>
            <w:gridSpan w:val="2"/>
            <w:tcBorders>
              <w:bottom w:val="nil"/>
            </w:tcBorders>
            <w:shd w:val="clear" w:color="auto" w:fill="auto"/>
            <w:vAlign w:val="center"/>
          </w:tcPr>
          <w:p w:rsidR="009A1DD2" w:rsidRPr="002D2899" w:rsidRDefault="009A1DD2" w:rsidP="00DA7BC4">
            <w:pPr>
              <w:pStyle w:val="2c"/>
              <w:shd w:val="clear" w:color="auto" w:fill="auto"/>
              <w:tabs>
                <w:tab w:val="left" w:pos="480"/>
                <w:tab w:val="center" w:pos="1129"/>
              </w:tabs>
              <w:spacing w:after="0" w:line="240" w:lineRule="auto"/>
              <w:ind w:left="0" w:right="0" w:firstLine="0"/>
              <w:contextualSpacing/>
              <w:rPr>
                <w:b/>
                <w:sz w:val="20"/>
                <w:szCs w:val="20"/>
              </w:rPr>
            </w:pPr>
            <w:r w:rsidRPr="002D2899">
              <w:rPr>
                <w:rStyle w:val="9pt0pt"/>
                <w:rFonts w:eastAsia="Calibri"/>
                <w:b/>
                <w:color w:val="auto"/>
                <w:sz w:val="20"/>
                <w:szCs w:val="20"/>
              </w:rPr>
              <w:t>Наименование</w:t>
            </w:r>
          </w:p>
        </w:tc>
        <w:tc>
          <w:tcPr>
            <w:tcW w:w="2953" w:type="pct"/>
            <w:vMerge/>
            <w:tcBorders>
              <w:bottom w:val="nil"/>
            </w:tcBorders>
            <w:shd w:val="clear" w:color="auto" w:fill="auto"/>
            <w:vAlign w:val="center"/>
          </w:tcPr>
          <w:p w:rsidR="009A1DD2" w:rsidRPr="002D2899" w:rsidRDefault="009A1DD2" w:rsidP="00DA7BC4">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r w:rsidR="003E5916" w:rsidRPr="002D2899" w:rsidTr="009A1DD2">
        <w:trPr>
          <w:trHeight w:val="649"/>
          <w:jc w:val="center"/>
        </w:trPr>
        <w:tc>
          <w:tcPr>
            <w:tcW w:w="296" w:type="pct"/>
          </w:tcPr>
          <w:p w:rsidR="003E5916" w:rsidRPr="002D2899" w:rsidRDefault="008623AF" w:rsidP="003E5916">
            <w:pPr>
              <w:rPr>
                <w:rFonts w:ascii="Times New Roman" w:hAnsi="Times New Roman" w:cs="Times New Roman"/>
                <w:sz w:val="20"/>
                <w:szCs w:val="20"/>
              </w:rPr>
            </w:pPr>
            <w:r>
              <w:rPr>
                <w:rFonts w:ascii="Times New Roman" w:hAnsi="Times New Roman" w:cs="Times New Roman"/>
                <w:sz w:val="20"/>
                <w:szCs w:val="20"/>
              </w:rPr>
              <w:t xml:space="preserve">  </w:t>
            </w:r>
            <w:r w:rsidR="003E5916" w:rsidRPr="002D2899">
              <w:rPr>
                <w:rFonts w:ascii="Times New Roman" w:hAnsi="Times New Roman" w:cs="Times New Roman"/>
                <w:sz w:val="20"/>
                <w:szCs w:val="20"/>
              </w:rPr>
              <w:t>1</w:t>
            </w:r>
          </w:p>
        </w:tc>
        <w:tc>
          <w:tcPr>
            <w:tcW w:w="541" w:type="pct"/>
            <w:gridSpan w:val="2"/>
          </w:tcPr>
          <w:p w:rsidR="003E5916" w:rsidRPr="002D2899" w:rsidRDefault="00113476" w:rsidP="00E57A46">
            <w:pPr>
              <w:jc w:val="center"/>
              <w:rPr>
                <w:rFonts w:ascii="Times New Roman" w:hAnsi="Times New Roman" w:cs="Times New Roman"/>
                <w:sz w:val="20"/>
                <w:szCs w:val="20"/>
              </w:rPr>
            </w:pPr>
            <w:r>
              <w:rPr>
                <w:rFonts w:ascii="Times New Roman" w:hAnsi="Times New Roman" w:cs="Times New Roman"/>
                <w:sz w:val="20"/>
                <w:szCs w:val="20"/>
              </w:rPr>
              <w:t>5.4</w:t>
            </w:r>
          </w:p>
        </w:tc>
        <w:tc>
          <w:tcPr>
            <w:tcW w:w="1210" w:type="pct"/>
            <w:shd w:val="clear" w:color="auto" w:fill="auto"/>
          </w:tcPr>
          <w:p w:rsidR="00113476" w:rsidRPr="00937A64" w:rsidRDefault="00113476" w:rsidP="0011347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37A64">
              <w:rPr>
                <w:rFonts w:ascii="Times New Roman" w:hAnsi="Times New Roman" w:cs="Times New Roman"/>
                <w:sz w:val="20"/>
                <w:szCs w:val="20"/>
              </w:rPr>
              <w:t>Причалы для</w:t>
            </w:r>
          </w:p>
          <w:p w:rsidR="003E5916" w:rsidRPr="002D2899" w:rsidRDefault="00113476" w:rsidP="00113476">
            <w:pPr>
              <w:autoSpaceDE w:val="0"/>
              <w:autoSpaceDN w:val="0"/>
              <w:adjustRightInd w:val="0"/>
              <w:rPr>
                <w:rFonts w:ascii="Times New Roman" w:hAnsi="Times New Roman" w:cs="Times New Roman"/>
                <w:sz w:val="20"/>
                <w:szCs w:val="20"/>
              </w:rPr>
            </w:pPr>
            <w:r w:rsidRPr="00937A64">
              <w:rPr>
                <w:rFonts w:ascii="Times New Roman" w:hAnsi="Times New Roman" w:cs="Times New Roman"/>
                <w:sz w:val="20"/>
                <w:szCs w:val="20"/>
              </w:rPr>
              <w:t>маломерных судов</w:t>
            </w:r>
          </w:p>
        </w:tc>
        <w:tc>
          <w:tcPr>
            <w:tcW w:w="2953" w:type="pct"/>
            <w:shd w:val="clear" w:color="auto" w:fill="auto"/>
          </w:tcPr>
          <w:p w:rsidR="00E15397" w:rsidRPr="002D2899" w:rsidRDefault="00113476" w:rsidP="00555A86">
            <w:pPr>
              <w:tabs>
                <w:tab w:val="left" w:pos="120"/>
              </w:tabs>
              <w:autoSpaceDE w:val="0"/>
              <w:autoSpaceDN w:val="0"/>
              <w:adjustRightInd w:val="0"/>
              <w:contextualSpacing/>
              <w:rPr>
                <w:rFonts w:ascii="Times New Roman" w:hAnsi="Times New Roman" w:cs="Times New Roman"/>
                <w:sz w:val="20"/>
                <w:szCs w:val="20"/>
              </w:rPr>
            </w:pPr>
            <w:r>
              <w:rPr>
                <w:rFonts w:ascii="Times New Roman" w:hAnsi="Times New Roman" w:cs="Times New Roman"/>
                <w:sz w:val="20"/>
                <w:szCs w:val="20"/>
              </w:rPr>
              <w:t xml:space="preserve"> </w:t>
            </w:r>
            <w:r w:rsidRPr="00937A64">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bl>
    <w:p w:rsidR="00F74416" w:rsidRDefault="00F74416" w:rsidP="00F74416">
      <w:pPr>
        <w:ind w:left="0" w:right="0"/>
        <w:rPr>
          <w:rFonts w:ascii="Times New Roman" w:hAnsi="Times New Roman" w:cs="Times New Roman"/>
          <w:bCs/>
          <w:sz w:val="28"/>
          <w:szCs w:val="28"/>
        </w:rPr>
      </w:pPr>
    </w:p>
    <w:p w:rsidR="00113476" w:rsidRPr="00F74416" w:rsidRDefault="00F74416" w:rsidP="00F74416">
      <w:pPr>
        <w:ind w:left="0" w:right="0" w:firstLine="709"/>
        <w:rPr>
          <w:rStyle w:val="125pt0pt"/>
          <w:bCs w:val="0"/>
          <w:color w:val="auto"/>
          <w:spacing w:val="0"/>
          <w:sz w:val="32"/>
          <w:szCs w:val="32"/>
          <w:shd w:val="clear" w:color="auto" w:fill="auto"/>
        </w:rPr>
      </w:pPr>
      <w:r>
        <w:rPr>
          <w:rFonts w:ascii="Times New Roman" w:hAnsi="Times New Roman" w:cs="Times New Roman"/>
          <w:bCs/>
          <w:sz w:val="28"/>
          <w:szCs w:val="28"/>
        </w:rPr>
        <w:t xml:space="preserve">185. </w:t>
      </w:r>
      <w:r w:rsidR="00113476" w:rsidRPr="00F74416">
        <w:rPr>
          <w:rStyle w:val="125pt0pt"/>
          <w:b w:val="0"/>
          <w:color w:val="auto"/>
          <w:sz w:val="28"/>
          <w:szCs w:val="28"/>
        </w:rPr>
        <w:t>Вспомогательные виды разрешенного использования земельных участков для зоны городских парков, скверов, садов, бульваров, зеленых насаждений общего пользования не устанавливаются.</w:t>
      </w:r>
    </w:p>
    <w:p w:rsidR="00B725BD" w:rsidRDefault="00B725BD" w:rsidP="00AD230A">
      <w:pPr>
        <w:ind w:left="0" w:right="0"/>
        <w:rPr>
          <w:rFonts w:ascii="Times New Roman" w:hAnsi="Times New Roman" w:cs="Times New Roman"/>
          <w:sz w:val="28"/>
          <w:szCs w:val="28"/>
          <w:highlight w:val="yellow"/>
        </w:rPr>
      </w:pPr>
    </w:p>
    <w:p w:rsidR="00B04E30" w:rsidRPr="002D2899" w:rsidRDefault="00B04E30" w:rsidP="00AD230A">
      <w:pPr>
        <w:ind w:left="0" w:right="0"/>
        <w:jc w:val="center"/>
        <w:rPr>
          <w:rFonts w:ascii="Times New Roman" w:hAnsi="Times New Roman" w:cs="Times New Roman"/>
          <w:b/>
          <w:sz w:val="28"/>
          <w:szCs w:val="28"/>
        </w:rPr>
      </w:pPr>
      <w:r w:rsidRPr="002D2899">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0D71EB" w:rsidRDefault="00B04E30" w:rsidP="00AD230A">
      <w:pPr>
        <w:ind w:left="0" w:right="0"/>
        <w:jc w:val="center"/>
        <w:rPr>
          <w:rFonts w:ascii="Times New Roman" w:hAnsi="Times New Roman" w:cs="Times New Roman"/>
          <w:sz w:val="28"/>
          <w:szCs w:val="28"/>
        </w:rPr>
      </w:pPr>
    </w:p>
    <w:p w:rsidR="00B04E30" w:rsidRDefault="00336408" w:rsidP="00AD230A">
      <w:pPr>
        <w:ind w:left="0" w:right="0"/>
        <w:jc w:val="right"/>
        <w:rPr>
          <w:rFonts w:ascii="Times New Roman" w:hAnsi="Times New Roman" w:cs="Times New Roman"/>
          <w:sz w:val="28"/>
          <w:szCs w:val="28"/>
        </w:rPr>
      </w:pPr>
      <w:r>
        <w:rPr>
          <w:rFonts w:ascii="Times New Roman" w:hAnsi="Times New Roman" w:cs="Times New Roman"/>
          <w:sz w:val="28"/>
          <w:szCs w:val="28"/>
        </w:rPr>
        <w:t>Таблица 50</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9"/>
        <w:gridCol w:w="2414"/>
        <w:gridCol w:w="3538"/>
        <w:gridCol w:w="2835"/>
      </w:tblGrid>
      <w:tr w:rsidR="001E143A" w:rsidRPr="001E143A" w:rsidTr="001E143A">
        <w:tc>
          <w:tcPr>
            <w:tcW w:w="304" w:type="pct"/>
            <w:shd w:val="clear" w:color="auto" w:fill="auto"/>
            <w:vAlign w:val="center"/>
          </w:tcPr>
          <w:p w:rsidR="001E143A" w:rsidRPr="00F5499D" w:rsidRDefault="001E143A" w:rsidP="00F01412">
            <w:pPr>
              <w:ind w:left="0" w:right="0"/>
              <w:jc w:val="center"/>
              <w:rPr>
                <w:rFonts w:ascii="Times New Roman" w:hAnsi="Times New Roman" w:cs="Times New Roman"/>
                <w:b/>
                <w:sz w:val="20"/>
                <w:szCs w:val="20"/>
              </w:rPr>
            </w:pPr>
            <w:r w:rsidRPr="00F5499D">
              <w:rPr>
                <w:rFonts w:ascii="Times New Roman" w:hAnsi="Times New Roman" w:cs="Times New Roman"/>
                <w:b/>
                <w:sz w:val="20"/>
                <w:szCs w:val="20"/>
              </w:rPr>
              <w:t xml:space="preserve">№ </w:t>
            </w:r>
            <w:proofErr w:type="spellStart"/>
            <w:r w:rsidRPr="00F5499D">
              <w:rPr>
                <w:rFonts w:ascii="Times New Roman" w:hAnsi="Times New Roman" w:cs="Times New Roman"/>
                <w:b/>
                <w:sz w:val="20"/>
                <w:szCs w:val="20"/>
              </w:rPr>
              <w:t>п</w:t>
            </w:r>
            <w:proofErr w:type="spellEnd"/>
            <w:r w:rsidRPr="00F5499D">
              <w:rPr>
                <w:rFonts w:ascii="Times New Roman" w:hAnsi="Times New Roman" w:cs="Times New Roman"/>
                <w:b/>
                <w:sz w:val="20"/>
                <w:szCs w:val="20"/>
              </w:rPr>
              <w:t>/</w:t>
            </w:r>
            <w:proofErr w:type="spellStart"/>
            <w:r w:rsidRPr="00F5499D">
              <w:rPr>
                <w:rFonts w:ascii="Times New Roman" w:hAnsi="Times New Roman" w:cs="Times New Roman"/>
                <w:b/>
                <w:sz w:val="20"/>
                <w:szCs w:val="20"/>
              </w:rPr>
              <w:t>п</w:t>
            </w:r>
            <w:proofErr w:type="spellEnd"/>
          </w:p>
        </w:tc>
        <w:tc>
          <w:tcPr>
            <w:tcW w:w="1290" w:type="pct"/>
            <w:shd w:val="clear" w:color="auto" w:fill="auto"/>
            <w:vAlign w:val="center"/>
          </w:tcPr>
          <w:p w:rsidR="001E143A" w:rsidRPr="00F5499D" w:rsidRDefault="001E143A" w:rsidP="00F01412">
            <w:pPr>
              <w:jc w:val="center"/>
              <w:rPr>
                <w:rFonts w:ascii="Times New Roman" w:hAnsi="Times New Roman" w:cs="Times New Roman"/>
                <w:b/>
                <w:sz w:val="20"/>
                <w:szCs w:val="20"/>
              </w:rPr>
            </w:pPr>
            <w:r w:rsidRPr="00F5499D">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91" w:type="pct"/>
            <w:shd w:val="clear" w:color="auto" w:fill="auto"/>
            <w:vAlign w:val="center"/>
          </w:tcPr>
          <w:p w:rsidR="001E143A" w:rsidRPr="00F5499D" w:rsidRDefault="001E143A" w:rsidP="00F01412">
            <w:pPr>
              <w:ind w:firstLine="2"/>
              <w:jc w:val="center"/>
              <w:rPr>
                <w:rFonts w:ascii="Times New Roman" w:hAnsi="Times New Roman" w:cs="Times New Roman"/>
                <w:b/>
                <w:sz w:val="20"/>
                <w:szCs w:val="20"/>
              </w:rPr>
            </w:pPr>
            <w:r w:rsidRPr="00F5499D">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5" w:type="pct"/>
            <w:vAlign w:val="center"/>
          </w:tcPr>
          <w:p w:rsidR="001E143A" w:rsidRPr="00F5499D" w:rsidRDefault="001E143A" w:rsidP="00F01412">
            <w:pPr>
              <w:jc w:val="center"/>
              <w:rPr>
                <w:rFonts w:ascii="Times New Roman" w:hAnsi="Times New Roman" w:cs="Times New Roman"/>
                <w:b/>
                <w:sz w:val="20"/>
                <w:szCs w:val="20"/>
              </w:rPr>
            </w:pPr>
            <w:r w:rsidRPr="00F5499D">
              <w:rPr>
                <w:rFonts w:ascii="Times New Roman" w:hAnsi="Times New Roman" w:cs="Times New Roman"/>
                <w:b/>
                <w:sz w:val="20"/>
                <w:szCs w:val="20"/>
              </w:rPr>
              <w:t>Предельные (минимальные и (или) максимальные) размеры земельных участков</w:t>
            </w:r>
          </w:p>
        </w:tc>
      </w:tr>
    </w:tbl>
    <w:p w:rsidR="001E143A" w:rsidRPr="00F5499D" w:rsidRDefault="001E143A" w:rsidP="001E143A">
      <w:pPr>
        <w:spacing w:line="14" w:lineRule="auto"/>
        <w:ind w:left="0" w:right="0"/>
        <w:jc w:val="center"/>
        <w:rPr>
          <w:rFonts w:ascii="Times New Roman" w:hAnsi="Times New Roman" w:cs="Times New Roman"/>
          <w:b/>
          <w:sz w:val="24"/>
          <w:szCs w:val="24"/>
        </w:rPr>
      </w:pPr>
    </w:p>
    <w:tbl>
      <w:tblPr>
        <w:tblW w:w="5016" w:type="pct"/>
        <w:jc w:val="center"/>
        <w:tblInd w:w="-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7"/>
        <w:gridCol w:w="2410"/>
        <w:gridCol w:w="3544"/>
        <w:gridCol w:w="2855"/>
      </w:tblGrid>
      <w:tr w:rsidR="001E143A" w:rsidRPr="001E143A" w:rsidTr="001E143A">
        <w:trPr>
          <w:trHeight w:val="20"/>
          <w:tblHeader/>
          <w:jc w:val="center"/>
        </w:trPr>
        <w:tc>
          <w:tcPr>
            <w:tcW w:w="312" w:type="pct"/>
          </w:tcPr>
          <w:p w:rsidR="001E143A" w:rsidRPr="00F5499D" w:rsidRDefault="001E143A" w:rsidP="00F01412">
            <w:pPr>
              <w:autoSpaceDE w:val="0"/>
              <w:autoSpaceDN w:val="0"/>
              <w:adjustRightInd w:val="0"/>
              <w:ind w:left="0" w:right="0"/>
              <w:jc w:val="center"/>
              <w:rPr>
                <w:rFonts w:ascii="Times New Roman" w:hAnsi="Times New Roman" w:cs="Times New Roman"/>
                <w:sz w:val="18"/>
                <w:szCs w:val="18"/>
              </w:rPr>
            </w:pPr>
            <w:r w:rsidRPr="00F5499D">
              <w:rPr>
                <w:rFonts w:ascii="Times New Roman" w:hAnsi="Times New Roman" w:cs="Times New Roman"/>
                <w:sz w:val="18"/>
                <w:szCs w:val="18"/>
              </w:rPr>
              <w:t>1</w:t>
            </w:r>
          </w:p>
        </w:tc>
        <w:tc>
          <w:tcPr>
            <w:tcW w:w="1282" w:type="pct"/>
            <w:vAlign w:val="center"/>
          </w:tcPr>
          <w:p w:rsidR="001E143A" w:rsidRPr="00F5499D" w:rsidRDefault="001E143A" w:rsidP="00F01412">
            <w:pPr>
              <w:autoSpaceDE w:val="0"/>
              <w:autoSpaceDN w:val="0"/>
              <w:adjustRightInd w:val="0"/>
              <w:ind w:left="0" w:right="0"/>
              <w:jc w:val="center"/>
              <w:rPr>
                <w:rFonts w:ascii="Times New Roman" w:hAnsi="Times New Roman" w:cs="Times New Roman"/>
                <w:sz w:val="18"/>
                <w:szCs w:val="18"/>
              </w:rPr>
            </w:pPr>
            <w:r w:rsidRPr="00F5499D">
              <w:rPr>
                <w:rFonts w:ascii="Times New Roman" w:hAnsi="Times New Roman" w:cs="Times New Roman"/>
                <w:sz w:val="18"/>
                <w:szCs w:val="18"/>
              </w:rPr>
              <w:t>2</w:t>
            </w:r>
          </w:p>
        </w:tc>
        <w:tc>
          <w:tcPr>
            <w:tcW w:w="1886" w:type="pct"/>
          </w:tcPr>
          <w:p w:rsidR="001E143A" w:rsidRPr="00F5499D" w:rsidRDefault="009D0A71" w:rsidP="00F01412">
            <w:pPr>
              <w:ind w:left="0" w:right="0"/>
              <w:contextualSpacing/>
              <w:jc w:val="center"/>
              <w:rPr>
                <w:rStyle w:val="9pt"/>
                <w:b w:val="0"/>
                <w:bCs w:val="0"/>
                <w:i w:val="0"/>
                <w:iCs w:val="0"/>
                <w:spacing w:val="-2"/>
                <w:sz w:val="18"/>
                <w:szCs w:val="18"/>
              </w:rPr>
            </w:pPr>
            <w:r>
              <w:rPr>
                <w:rStyle w:val="9pt"/>
                <w:b w:val="0"/>
                <w:bCs w:val="0"/>
                <w:i w:val="0"/>
                <w:iCs w:val="0"/>
                <w:spacing w:val="-2"/>
                <w:sz w:val="18"/>
                <w:szCs w:val="18"/>
              </w:rPr>
              <w:t>3</w:t>
            </w:r>
          </w:p>
        </w:tc>
        <w:tc>
          <w:tcPr>
            <w:tcW w:w="1519" w:type="pct"/>
            <w:vAlign w:val="center"/>
          </w:tcPr>
          <w:p w:rsidR="001E143A" w:rsidRPr="00F5499D" w:rsidRDefault="009D0A71" w:rsidP="00F01412">
            <w:pPr>
              <w:ind w:left="0" w:right="0"/>
              <w:contextualSpacing/>
              <w:jc w:val="center"/>
              <w:rPr>
                <w:rStyle w:val="9pt"/>
                <w:b w:val="0"/>
                <w:bCs w:val="0"/>
                <w:i w:val="0"/>
                <w:iCs w:val="0"/>
                <w:color w:val="auto"/>
                <w:spacing w:val="-2"/>
                <w:sz w:val="18"/>
                <w:szCs w:val="18"/>
              </w:rPr>
            </w:pPr>
            <w:r>
              <w:rPr>
                <w:rStyle w:val="9pt"/>
                <w:b w:val="0"/>
                <w:bCs w:val="0"/>
                <w:i w:val="0"/>
                <w:iCs w:val="0"/>
                <w:color w:val="auto"/>
                <w:spacing w:val="-2"/>
                <w:sz w:val="18"/>
                <w:szCs w:val="18"/>
              </w:rPr>
              <w:t>4</w:t>
            </w:r>
          </w:p>
        </w:tc>
      </w:tr>
      <w:tr w:rsidR="001E143A" w:rsidRPr="001E143A" w:rsidTr="001E143A">
        <w:trPr>
          <w:trHeight w:val="410"/>
          <w:jc w:val="center"/>
        </w:trPr>
        <w:tc>
          <w:tcPr>
            <w:tcW w:w="312" w:type="pct"/>
          </w:tcPr>
          <w:p w:rsidR="001E143A" w:rsidRPr="00773A00" w:rsidRDefault="001E143A" w:rsidP="001E143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282" w:type="pct"/>
          </w:tcPr>
          <w:p w:rsidR="001E143A" w:rsidRPr="002D2899" w:rsidRDefault="001E143A" w:rsidP="001E143A">
            <w:pPr>
              <w:autoSpaceDE w:val="0"/>
              <w:autoSpaceDN w:val="0"/>
              <w:adjustRightInd w:val="0"/>
              <w:rPr>
                <w:rFonts w:ascii="Times New Roman" w:hAnsi="Times New Roman" w:cs="Times New Roman"/>
                <w:sz w:val="20"/>
                <w:szCs w:val="20"/>
              </w:rPr>
            </w:pPr>
            <w:r w:rsidRPr="002D2899">
              <w:rPr>
                <w:rFonts w:ascii="Times New Roman" w:hAnsi="Times New Roman" w:cs="Times New Roman"/>
                <w:sz w:val="20"/>
                <w:szCs w:val="20"/>
              </w:rPr>
              <w:t>Охрана природных территорий</w:t>
            </w:r>
          </w:p>
        </w:tc>
        <w:tc>
          <w:tcPr>
            <w:tcW w:w="1886" w:type="pct"/>
            <w:vMerge w:val="restart"/>
          </w:tcPr>
          <w:p w:rsidR="001E143A" w:rsidRPr="002D2899" w:rsidRDefault="001E143A" w:rsidP="001E143A">
            <w:pPr>
              <w:contextualSpacing/>
              <w:rPr>
                <w:rFonts w:ascii="Times New Roman" w:hAnsi="Times New Roman" w:cs="Times New Roman"/>
                <w:sz w:val="20"/>
                <w:szCs w:val="20"/>
              </w:rPr>
            </w:pPr>
            <w:r w:rsidRPr="002D2899">
              <w:rPr>
                <w:rFonts w:ascii="Times New Roman" w:hAnsi="Times New Roman" w:cs="Times New Roman"/>
                <w:sz w:val="20"/>
                <w:szCs w:val="20"/>
              </w:rPr>
              <w:t>Не подлежат установлению</w:t>
            </w:r>
          </w:p>
          <w:p w:rsidR="001E143A" w:rsidRPr="002D2899" w:rsidRDefault="001E143A" w:rsidP="001E143A">
            <w:pPr>
              <w:pStyle w:val="2c"/>
              <w:ind w:hanging="113"/>
              <w:jc w:val="both"/>
              <w:rPr>
                <w:sz w:val="20"/>
                <w:szCs w:val="20"/>
              </w:rPr>
            </w:pPr>
            <w:r w:rsidRPr="008323EE">
              <w:rPr>
                <w:color w:val="FF0000"/>
                <w:sz w:val="20"/>
                <w:szCs w:val="20"/>
              </w:rPr>
              <w:t xml:space="preserve"> </w:t>
            </w:r>
          </w:p>
        </w:tc>
        <w:tc>
          <w:tcPr>
            <w:tcW w:w="1519" w:type="pct"/>
            <w:vMerge w:val="restart"/>
          </w:tcPr>
          <w:p w:rsidR="001E143A" w:rsidRPr="002D2899" w:rsidRDefault="001E143A" w:rsidP="001E143A">
            <w:pPr>
              <w:ind w:left="0" w:right="0"/>
              <w:contextualSpacing/>
              <w:rPr>
                <w:rFonts w:ascii="Times New Roman" w:hAnsi="Times New Roman" w:cs="Times New Roman"/>
                <w:sz w:val="20"/>
                <w:szCs w:val="20"/>
              </w:rPr>
            </w:pPr>
            <w:r>
              <w:rPr>
                <w:rFonts w:ascii="Times New Roman" w:hAnsi="Times New Roman" w:cs="Times New Roman"/>
                <w:sz w:val="20"/>
                <w:szCs w:val="20"/>
              </w:rPr>
              <w:t xml:space="preserve"> </w:t>
            </w:r>
            <w:r w:rsidRPr="002D2899">
              <w:rPr>
                <w:rFonts w:ascii="Times New Roman" w:hAnsi="Times New Roman" w:cs="Times New Roman"/>
                <w:sz w:val="20"/>
                <w:szCs w:val="20"/>
              </w:rPr>
              <w:t>Не подлежат установлению</w:t>
            </w:r>
          </w:p>
        </w:tc>
      </w:tr>
      <w:tr w:rsidR="001E143A" w:rsidRPr="001E143A" w:rsidTr="001E143A">
        <w:trPr>
          <w:trHeight w:val="488"/>
          <w:jc w:val="center"/>
        </w:trPr>
        <w:tc>
          <w:tcPr>
            <w:tcW w:w="312" w:type="pct"/>
          </w:tcPr>
          <w:p w:rsidR="001E143A" w:rsidRPr="00C46A1F" w:rsidRDefault="001E143A" w:rsidP="001E143A">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1282" w:type="pct"/>
          </w:tcPr>
          <w:p w:rsidR="001E143A" w:rsidRPr="002D2899" w:rsidRDefault="001E143A" w:rsidP="001E143A">
            <w:pPr>
              <w:pStyle w:val="ConsPlusNormal"/>
              <w:ind w:firstLine="0"/>
              <w:rPr>
                <w:rFonts w:ascii="Times New Roman" w:hAnsi="Times New Roman"/>
              </w:rPr>
            </w:pPr>
            <w:r w:rsidRPr="002D2899">
              <w:rPr>
                <w:rFonts w:ascii="Times New Roman" w:hAnsi="Times New Roman"/>
              </w:rPr>
              <w:t>Деятельность по особой охране и изучению природы</w:t>
            </w:r>
          </w:p>
        </w:tc>
        <w:tc>
          <w:tcPr>
            <w:tcW w:w="1886" w:type="pct"/>
            <w:vMerge/>
          </w:tcPr>
          <w:p w:rsidR="001E143A" w:rsidRPr="008323EE" w:rsidRDefault="001E143A" w:rsidP="001E143A">
            <w:pPr>
              <w:pStyle w:val="2c"/>
              <w:ind w:hanging="113"/>
              <w:jc w:val="both"/>
              <w:rPr>
                <w:rStyle w:val="9pt"/>
                <w:b w:val="0"/>
                <w:bCs w:val="0"/>
                <w:i w:val="0"/>
                <w:iCs w:val="0"/>
                <w:color w:val="auto"/>
                <w:spacing w:val="-2"/>
                <w:sz w:val="20"/>
                <w:szCs w:val="20"/>
              </w:rPr>
            </w:pPr>
          </w:p>
        </w:tc>
        <w:tc>
          <w:tcPr>
            <w:tcW w:w="1519" w:type="pct"/>
            <w:vMerge/>
          </w:tcPr>
          <w:p w:rsidR="001E143A" w:rsidRPr="008323EE" w:rsidRDefault="001E143A" w:rsidP="001E143A">
            <w:pPr>
              <w:pStyle w:val="2c"/>
              <w:shd w:val="clear" w:color="auto" w:fill="auto"/>
              <w:spacing w:after="0" w:line="240" w:lineRule="auto"/>
              <w:ind w:firstLine="0"/>
              <w:jc w:val="both"/>
              <w:rPr>
                <w:rStyle w:val="9pt"/>
                <w:b w:val="0"/>
                <w:bCs w:val="0"/>
                <w:i w:val="0"/>
                <w:iCs w:val="0"/>
                <w:color w:val="auto"/>
                <w:spacing w:val="-2"/>
                <w:sz w:val="20"/>
                <w:szCs w:val="20"/>
              </w:rPr>
            </w:pPr>
          </w:p>
        </w:tc>
      </w:tr>
      <w:tr w:rsidR="001E143A" w:rsidRPr="001E143A" w:rsidTr="001E143A">
        <w:trPr>
          <w:trHeight w:val="488"/>
          <w:jc w:val="center"/>
        </w:trPr>
        <w:tc>
          <w:tcPr>
            <w:tcW w:w="312" w:type="pct"/>
          </w:tcPr>
          <w:p w:rsidR="001E143A" w:rsidRPr="00F5499D" w:rsidRDefault="001E143A" w:rsidP="001E143A">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3</w:t>
            </w:r>
          </w:p>
        </w:tc>
        <w:tc>
          <w:tcPr>
            <w:tcW w:w="1282" w:type="pct"/>
          </w:tcPr>
          <w:p w:rsidR="001E143A" w:rsidRPr="002D2899" w:rsidRDefault="001E143A" w:rsidP="001E143A">
            <w:pPr>
              <w:pStyle w:val="ConsPlusNormal"/>
              <w:ind w:firstLine="0"/>
              <w:rPr>
                <w:rFonts w:ascii="Times New Roman" w:hAnsi="Times New Roman"/>
              </w:rPr>
            </w:pPr>
            <w:r w:rsidRPr="002D2899">
              <w:rPr>
                <w:rFonts w:ascii="Times New Roman" w:hAnsi="Times New Roman"/>
              </w:rPr>
              <w:t>Благоустройство территории</w:t>
            </w:r>
          </w:p>
        </w:tc>
        <w:tc>
          <w:tcPr>
            <w:tcW w:w="1886" w:type="pct"/>
            <w:vMerge/>
          </w:tcPr>
          <w:p w:rsidR="001E143A" w:rsidRPr="008323EE" w:rsidRDefault="001E143A" w:rsidP="001E143A">
            <w:pPr>
              <w:pStyle w:val="2c"/>
              <w:ind w:hanging="113"/>
              <w:jc w:val="both"/>
              <w:rPr>
                <w:sz w:val="20"/>
                <w:szCs w:val="20"/>
              </w:rPr>
            </w:pPr>
          </w:p>
        </w:tc>
        <w:tc>
          <w:tcPr>
            <w:tcW w:w="1519" w:type="pct"/>
            <w:vMerge/>
          </w:tcPr>
          <w:p w:rsidR="001E143A" w:rsidRPr="008323EE" w:rsidRDefault="001E143A" w:rsidP="001E143A">
            <w:pPr>
              <w:rPr>
                <w:rFonts w:ascii="Times New Roman" w:hAnsi="Times New Roman" w:cs="Times New Roman"/>
                <w:sz w:val="20"/>
                <w:szCs w:val="20"/>
              </w:rPr>
            </w:pPr>
          </w:p>
        </w:tc>
      </w:tr>
      <w:tr w:rsidR="001E143A" w:rsidRPr="00F5499D" w:rsidTr="001E143A">
        <w:trPr>
          <w:trHeight w:val="488"/>
          <w:jc w:val="center"/>
        </w:trPr>
        <w:tc>
          <w:tcPr>
            <w:tcW w:w="312" w:type="pct"/>
          </w:tcPr>
          <w:p w:rsidR="001E143A" w:rsidRPr="00F5499D" w:rsidRDefault="001E143A" w:rsidP="001E143A">
            <w:pPr>
              <w:autoSpaceDE w:val="0"/>
              <w:autoSpaceDN w:val="0"/>
              <w:adjustRightInd w:val="0"/>
              <w:ind w:left="0" w:right="0"/>
              <w:jc w:val="center"/>
              <w:rPr>
                <w:rFonts w:ascii="Times New Roman" w:hAnsi="Times New Roman" w:cs="Times New Roman"/>
                <w:sz w:val="20"/>
                <w:szCs w:val="20"/>
              </w:rPr>
            </w:pPr>
            <w:r w:rsidRPr="00F5499D">
              <w:rPr>
                <w:rFonts w:ascii="Times New Roman" w:hAnsi="Times New Roman" w:cs="Times New Roman"/>
                <w:sz w:val="20"/>
                <w:szCs w:val="20"/>
              </w:rPr>
              <w:t>4</w:t>
            </w:r>
          </w:p>
        </w:tc>
        <w:tc>
          <w:tcPr>
            <w:tcW w:w="1282" w:type="pct"/>
          </w:tcPr>
          <w:p w:rsidR="001E143A" w:rsidRPr="002D2899" w:rsidRDefault="001E143A" w:rsidP="001E143A">
            <w:pPr>
              <w:autoSpaceDE w:val="0"/>
              <w:autoSpaceDN w:val="0"/>
              <w:adjustRightInd w:val="0"/>
              <w:rPr>
                <w:rFonts w:ascii="Times New Roman" w:hAnsi="Times New Roman" w:cs="Times New Roman"/>
                <w:sz w:val="20"/>
                <w:szCs w:val="20"/>
              </w:rPr>
            </w:pPr>
            <w:r w:rsidRPr="002D2899">
              <w:rPr>
                <w:rFonts w:ascii="Times New Roman" w:hAnsi="Times New Roman" w:cs="Times New Roman"/>
                <w:sz w:val="20"/>
                <w:szCs w:val="20"/>
              </w:rPr>
              <w:t>Причалы для</w:t>
            </w:r>
          </w:p>
          <w:p w:rsidR="001E143A" w:rsidRPr="002D2899" w:rsidRDefault="001E143A" w:rsidP="001E143A">
            <w:pPr>
              <w:pStyle w:val="ConsPlusNormal"/>
              <w:ind w:firstLine="0"/>
              <w:rPr>
                <w:rFonts w:ascii="Times New Roman" w:hAnsi="Times New Roman"/>
              </w:rPr>
            </w:pPr>
            <w:r w:rsidRPr="002D2899">
              <w:rPr>
                <w:rFonts w:ascii="Times New Roman" w:hAnsi="Times New Roman"/>
              </w:rPr>
              <w:t>маломерных судов</w:t>
            </w:r>
          </w:p>
        </w:tc>
        <w:tc>
          <w:tcPr>
            <w:tcW w:w="1886" w:type="pct"/>
            <w:vMerge/>
          </w:tcPr>
          <w:p w:rsidR="001E143A" w:rsidRPr="008323EE" w:rsidRDefault="001E143A" w:rsidP="001E143A">
            <w:pPr>
              <w:pStyle w:val="2c"/>
              <w:shd w:val="clear" w:color="auto" w:fill="auto"/>
              <w:spacing w:after="0" w:line="240" w:lineRule="auto"/>
              <w:ind w:hanging="113"/>
              <w:jc w:val="both"/>
              <w:rPr>
                <w:rStyle w:val="9pt"/>
                <w:b w:val="0"/>
                <w:bCs w:val="0"/>
                <w:i w:val="0"/>
                <w:iCs w:val="0"/>
                <w:color w:val="auto"/>
                <w:spacing w:val="-2"/>
                <w:sz w:val="20"/>
                <w:szCs w:val="20"/>
              </w:rPr>
            </w:pPr>
          </w:p>
        </w:tc>
        <w:tc>
          <w:tcPr>
            <w:tcW w:w="1519" w:type="pct"/>
            <w:vMerge/>
          </w:tcPr>
          <w:p w:rsidR="001E143A" w:rsidRPr="008323EE" w:rsidRDefault="001E143A" w:rsidP="001E143A">
            <w:pPr>
              <w:rPr>
                <w:rFonts w:ascii="Times New Roman" w:hAnsi="Times New Roman" w:cs="Times New Roman"/>
                <w:sz w:val="20"/>
                <w:szCs w:val="20"/>
              </w:rPr>
            </w:pPr>
          </w:p>
        </w:tc>
      </w:tr>
      <w:tr w:rsidR="001E143A" w:rsidRPr="00F5499D" w:rsidTr="001E143A">
        <w:trPr>
          <w:trHeight w:val="488"/>
          <w:jc w:val="center"/>
        </w:trPr>
        <w:tc>
          <w:tcPr>
            <w:tcW w:w="312" w:type="pct"/>
          </w:tcPr>
          <w:p w:rsidR="001E143A" w:rsidRPr="00F5499D" w:rsidRDefault="001E143A" w:rsidP="001E143A">
            <w:pPr>
              <w:autoSpaceDE w:val="0"/>
              <w:autoSpaceDN w:val="0"/>
              <w:adjustRightInd w:val="0"/>
              <w:ind w:left="0" w:right="0"/>
              <w:jc w:val="center"/>
              <w:rPr>
                <w:rFonts w:ascii="Times New Roman" w:hAnsi="Times New Roman" w:cs="Times New Roman"/>
                <w:sz w:val="20"/>
                <w:szCs w:val="20"/>
              </w:rPr>
            </w:pPr>
            <w:r w:rsidRPr="00F5499D">
              <w:rPr>
                <w:rFonts w:ascii="Times New Roman" w:hAnsi="Times New Roman" w:cs="Times New Roman"/>
                <w:sz w:val="20"/>
                <w:szCs w:val="20"/>
              </w:rPr>
              <w:t>5</w:t>
            </w:r>
          </w:p>
        </w:tc>
        <w:tc>
          <w:tcPr>
            <w:tcW w:w="1282" w:type="pct"/>
          </w:tcPr>
          <w:p w:rsidR="001E143A" w:rsidRPr="002D2899" w:rsidRDefault="001E143A" w:rsidP="001E143A">
            <w:pPr>
              <w:autoSpaceDE w:val="0"/>
              <w:autoSpaceDN w:val="0"/>
              <w:adjustRightInd w:val="0"/>
              <w:rPr>
                <w:rFonts w:ascii="Times New Roman" w:hAnsi="Times New Roman" w:cs="Times New Roman"/>
                <w:sz w:val="20"/>
                <w:szCs w:val="20"/>
              </w:rPr>
            </w:pPr>
            <w:r w:rsidRPr="002D2899">
              <w:rPr>
                <w:rFonts w:ascii="Times New Roman" w:hAnsi="Times New Roman" w:cs="Times New Roman"/>
                <w:sz w:val="20"/>
                <w:szCs w:val="20"/>
              </w:rPr>
              <w:t>Парки культуры и отдыха</w:t>
            </w:r>
          </w:p>
        </w:tc>
        <w:tc>
          <w:tcPr>
            <w:tcW w:w="1886" w:type="pct"/>
            <w:vMerge/>
          </w:tcPr>
          <w:p w:rsidR="001E143A" w:rsidRPr="008323EE" w:rsidRDefault="001E143A" w:rsidP="001E143A">
            <w:pPr>
              <w:pStyle w:val="2c"/>
              <w:shd w:val="clear" w:color="auto" w:fill="auto"/>
              <w:spacing w:after="0" w:line="240" w:lineRule="auto"/>
              <w:ind w:left="179" w:hanging="66"/>
              <w:jc w:val="both"/>
              <w:rPr>
                <w:rStyle w:val="9pt"/>
                <w:rFonts w:eastAsia="Calibri"/>
                <w:b w:val="0"/>
                <w:i w:val="0"/>
                <w:color w:val="auto"/>
                <w:sz w:val="20"/>
                <w:szCs w:val="20"/>
              </w:rPr>
            </w:pPr>
          </w:p>
        </w:tc>
        <w:tc>
          <w:tcPr>
            <w:tcW w:w="1519" w:type="pct"/>
            <w:vMerge/>
          </w:tcPr>
          <w:p w:rsidR="001E143A" w:rsidRPr="008323EE" w:rsidRDefault="001E143A" w:rsidP="001E143A">
            <w:pPr>
              <w:rPr>
                <w:rFonts w:ascii="Times New Roman" w:hAnsi="Times New Roman" w:cs="Times New Roman"/>
                <w:sz w:val="20"/>
                <w:szCs w:val="20"/>
              </w:rPr>
            </w:pPr>
          </w:p>
        </w:tc>
      </w:tr>
      <w:tr w:rsidR="001E143A" w:rsidRPr="00F5499D" w:rsidTr="001E143A">
        <w:trPr>
          <w:trHeight w:val="488"/>
          <w:jc w:val="center"/>
        </w:trPr>
        <w:tc>
          <w:tcPr>
            <w:tcW w:w="312" w:type="pct"/>
          </w:tcPr>
          <w:p w:rsidR="001E143A" w:rsidRPr="00F5499D" w:rsidRDefault="001E143A" w:rsidP="001E143A">
            <w:pPr>
              <w:autoSpaceDE w:val="0"/>
              <w:autoSpaceDN w:val="0"/>
              <w:adjustRightInd w:val="0"/>
              <w:ind w:left="0" w:right="0"/>
              <w:jc w:val="center"/>
              <w:rPr>
                <w:rFonts w:ascii="Times New Roman" w:hAnsi="Times New Roman" w:cs="Times New Roman"/>
                <w:sz w:val="20"/>
                <w:szCs w:val="20"/>
              </w:rPr>
            </w:pPr>
            <w:r w:rsidRPr="00F5499D">
              <w:rPr>
                <w:rFonts w:ascii="Times New Roman" w:hAnsi="Times New Roman" w:cs="Times New Roman"/>
                <w:sz w:val="20"/>
                <w:szCs w:val="20"/>
              </w:rPr>
              <w:t>6</w:t>
            </w:r>
          </w:p>
        </w:tc>
        <w:tc>
          <w:tcPr>
            <w:tcW w:w="1282" w:type="pct"/>
          </w:tcPr>
          <w:p w:rsidR="001E143A" w:rsidRPr="00937A64" w:rsidRDefault="001E143A" w:rsidP="001E143A">
            <w:pPr>
              <w:autoSpaceDE w:val="0"/>
              <w:autoSpaceDN w:val="0"/>
              <w:adjustRightInd w:val="0"/>
              <w:rPr>
                <w:rFonts w:ascii="Times New Roman" w:hAnsi="Times New Roman" w:cs="Times New Roman"/>
                <w:sz w:val="20"/>
                <w:szCs w:val="20"/>
              </w:rPr>
            </w:pPr>
            <w:r w:rsidRPr="00937A64">
              <w:rPr>
                <w:rFonts w:ascii="Times New Roman" w:hAnsi="Times New Roman"/>
                <w:sz w:val="20"/>
                <w:szCs w:val="20"/>
              </w:rPr>
              <w:t>Историко-культурная деятельность</w:t>
            </w:r>
          </w:p>
        </w:tc>
        <w:tc>
          <w:tcPr>
            <w:tcW w:w="1886" w:type="pct"/>
            <w:vMerge/>
          </w:tcPr>
          <w:p w:rsidR="001E143A" w:rsidRPr="008323EE" w:rsidRDefault="001E143A" w:rsidP="001E143A">
            <w:pPr>
              <w:tabs>
                <w:tab w:val="left" w:pos="246"/>
              </w:tabs>
              <w:ind w:left="137"/>
              <w:contextualSpacing/>
              <w:rPr>
                <w:rFonts w:ascii="Times New Roman" w:hAnsi="Times New Roman" w:cs="Times New Roman"/>
                <w:sz w:val="20"/>
                <w:szCs w:val="20"/>
              </w:rPr>
            </w:pPr>
          </w:p>
        </w:tc>
        <w:tc>
          <w:tcPr>
            <w:tcW w:w="1519" w:type="pct"/>
            <w:vMerge/>
          </w:tcPr>
          <w:p w:rsidR="001E143A" w:rsidRPr="008323EE" w:rsidRDefault="001E143A" w:rsidP="001E143A">
            <w:pPr>
              <w:rPr>
                <w:rFonts w:ascii="Times New Roman" w:hAnsi="Times New Roman" w:cs="Times New Roman"/>
                <w:sz w:val="20"/>
                <w:szCs w:val="20"/>
              </w:rPr>
            </w:pPr>
          </w:p>
        </w:tc>
      </w:tr>
      <w:tr w:rsidR="001E143A" w:rsidRPr="00F5499D" w:rsidTr="001E143A">
        <w:trPr>
          <w:trHeight w:val="488"/>
          <w:jc w:val="center"/>
        </w:trPr>
        <w:tc>
          <w:tcPr>
            <w:tcW w:w="312" w:type="pct"/>
          </w:tcPr>
          <w:p w:rsidR="001E143A" w:rsidRPr="00F5499D" w:rsidRDefault="001E143A" w:rsidP="001E143A">
            <w:pPr>
              <w:autoSpaceDE w:val="0"/>
              <w:autoSpaceDN w:val="0"/>
              <w:adjustRightInd w:val="0"/>
              <w:ind w:left="0" w:right="0"/>
              <w:jc w:val="center"/>
              <w:rPr>
                <w:rFonts w:ascii="Times New Roman" w:hAnsi="Times New Roman" w:cs="Times New Roman"/>
                <w:sz w:val="20"/>
                <w:szCs w:val="20"/>
              </w:rPr>
            </w:pPr>
            <w:r w:rsidRPr="00F5499D">
              <w:rPr>
                <w:rFonts w:ascii="Times New Roman" w:hAnsi="Times New Roman" w:cs="Times New Roman"/>
                <w:sz w:val="20"/>
                <w:szCs w:val="20"/>
              </w:rPr>
              <w:t>7</w:t>
            </w:r>
          </w:p>
        </w:tc>
        <w:tc>
          <w:tcPr>
            <w:tcW w:w="1282" w:type="pct"/>
          </w:tcPr>
          <w:p w:rsidR="001E143A" w:rsidRPr="002D2899" w:rsidRDefault="001E143A" w:rsidP="001E143A">
            <w:pPr>
              <w:pStyle w:val="ConsPlusNormal"/>
              <w:ind w:firstLine="0"/>
              <w:rPr>
                <w:rFonts w:ascii="Times New Roman" w:hAnsi="Times New Roman"/>
              </w:rPr>
            </w:pPr>
            <w:r w:rsidRPr="002D2899">
              <w:rPr>
                <w:rFonts w:ascii="Times New Roman" w:hAnsi="Times New Roman"/>
              </w:rPr>
              <w:t>Площадки для занятий спортом</w:t>
            </w:r>
          </w:p>
        </w:tc>
        <w:tc>
          <w:tcPr>
            <w:tcW w:w="1886" w:type="pct"/>
          </w:tcPr>
          <w:p w:rsidR="001E143A" w:rsidRDefault="001E143A" w:rsidP="001E143A">
            <w:r w:rsidRPr="00C52D92">
              <w:rPr>
                <w:rFonts w:ascii="Times New Roman" w:hAnsi="Times New Roman" w:cs="Times New Roman"/>
                <w:sz w:val="20"/>
                <w:szCs w:val="20"/>
              </w:rPr>
              <w:t>Не подлежат установлению</w:t>
            </w:r>
          </w:p>
        </w:tc>
        <w:tc>
          <w:tcPr>
            <w:tcW w:w="1519" w:type="pct"/>
          </w:tcPr>
          <w:p w:rsidR="001E143A" w:rsidRDefault="001E143A" w:rsidP="001E143A">
            <w:r w:rsidRPr="00C52D92">
              <w:rPr>
                <w:rFonts w:ascii="Times New Roman" w:hAnsi="Times New Roman" w:cs="Times New Roman"/>
                <w:sz w:val="20"/>
                <w:szCs w:val="20"/>
              </w:rPr>
              <w:t>Не подлежат установлению</w:t>
            </w:r>
          </w:p>
        </w:tc>
      </w:tr>
      <w:tr w:rsidR="009D0A71" w:rsidRPr="00F5499D" w:rsidTr="001E143A">
        <w:trPr>
          <w:trHeight w:val="488"/>
          <w:jc w:val="center"/>
        </w:trPr>
        <w:tc>
          <w:tcPr>
            <w:tcW w:w="312" w:type="pct"/>
          </w:tcPr>
          <w:p w:rsidR="009D0A71" w:rsidRPr="00F5499D" w:rsidRDefault="009D0A71" w:rsidP="00437976">
            <w:pPr>
              <w:autoSpaceDE w:val="0"/>
              <w:autoSpaceDN w:val="0"/>
              <w:adjustRightInd w:val="0"/>
              <w:ind w:left="0" w:right="0"/>
              <w:jc w:val="center"/>
              <w:rPr>
                <w:rFonts w:ascii="Times New Roman" w:hAnsi="Times New Roman" w:cs="Times New Roman"/>
                <w:sz w:val="20"/>
                <w:szCs w:val="20"/>
              </w:rPr>
            </w:pPr>
            <w:r w:rsidRPr="00F5499D">
              <w:rPr>
                <w:rFonts w:ascii="Times New Roman" w:hAnsi="Times New Roman" w:cs="Times New Roman"/>
                <w:sz w:val="20"/>
                <w:szCs w:val="20"/>
              </w:rPr>
              <w:t>8</w:t>
            </w:r>
          </w:p>
        </w:tc>
        <w:tc>
          <w:tcPr>
            <w:tcW w:w="1282" w:type="pct"/>
          </w:tcPr>
          <w:p w:rsidR="009D0A71" w:rsidRPr="002D2899" w:rsidRDefault="009D0A71" w:rsidP="00437976">
            <w:pPr>
              <w:pStyle w:val="ConsPlusNormal"/>
              <w:ind w:firstLine="0"/>
              <w:rPr>
                <w:rFonts w:ascii="Times New Roman" w:hAnsi="Times New Roman"/>
              </w:rPr>
            </w:pPr>
            <w:r w:rsidRPr="002D2899">
              <w:rPr>
                <w:rFonts w:ascii="Times New Roman" w:hAnsi="Times New Roman"/>
              </w:rPr>
              <w:t>Общественное питание</w:t>
            </w:r>
          </w:p>
        </w:tc>
        <w:tc>
          <w:tcPr>
            <w:tcW w:w="1886" w:type="pct"/>
            <w:vMerge w:val="restart"/>
          </w:tcPr>
          <w:p w:rsidR="009D0A71" w:rsidRPr="008323EE" w:rsidRDefault="009D0A71" w:rsidP="00437976">
            <w:pPr>
              <w:pStyle w:val="2c"/>
              <w:shd w:val="clear" w:color="auto" w:fill="auto"/>
              <w:spacing w:after="0" w:line="240" w:lineRule="auto"/>
              <w:ind w:firstLine="0"/>
              <w:jc w:val="both"/>
              <w:rPr>
                <w:sz w:val="20"/>
                <w:szCs w:val="20"/>
              </w:rPr>
            </w:pPr>
            <w:r w:rsidRPr="008323EE">
              <w:rPr>
                <w:rStyle w:val="9pt"/>
                <w:b w:val="0"/>
                <w:bCs w:val="0"/>
                <w:i w:val="0"/>
                <w:iCs w:val="0"/>
                <w:color w:val="auto"/>
                <w:spacing w:val="-2"/>
                <w:sz w:val="20"/>
                <w:szCs w:val="20"/>
              </w:rPr>
              <w:t>Минимальные отступы зданий, строений, сооружений:</w:t>
            </w:r>
          </w:p>
          <w:p w:rsidR="009D0A71" w:rsidRPr="008323EE" w:rsidRDefault="009D0A71" w:rsidP="00437976">
            <w:pPr>
              <w:pStyle w:val="2c"/>
              <w:numPr>
                <w:ilvl w:val="0"/>
                <w:numId w:val="2"/>
              </w:numPr>
              <w:shd w:val="clear" w:color="auto" w:fill="auto"/>
              <w:tabs>
                <w:tab w:val="left" w:pos="246"/>
              </w:tabs>
              <w:spacing w:after="0" w:line="240" w:lineRule="auto"/>
              <w:ind w:left="113" w:firstLine="0"/>
              <w:jc w:val="both"/>
              <w:rPr>
                <w:sz w:val="20"/>
                <w:szCs w:val="20"/>
              </w:rPr>
            </w:pPr>
            <w:r w:rsidRPr="008323EE">
              <w:rPr>
                <w:rStyle w:val="9pt"/>
                <w:b w:val="0"/>
                <w:bCs w:val="0"/>
                <w:i w:val="0"/>
                <w:iCs w:val="0"/>
                <w:color w:val="auto"/>
                <w:spacing w:val="-2"/>
                <w:sz w:val="20"/>
                <w:szCs w:val="20"/>
              </w:rPr>
              <w:t xml:space="preserve">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8323EE">
                <w:rPr>
                  <w:rStyle w:val="9pt"/>
                  <w:b w:val="0"/>
                  <w:bCs w:val="0"/>
                  <w:i w:val="0"/>
                  <w:iCs w:val="0"/>
                  <w:color w:val="auto"/>
                  <w:spacing w:val="-2"/>
                  <w:sz w:val="20"/>
                  <w:szCs w:val="20"/>
                </w:rPr>
                <w:t>5 м</w:t>
              </w:r>
            </w:smartTag>
            <w:r w:rsidRPr="008323EE">
              <w:rPr>
                <w:rStyle w:val="9pt"/>
                <w:b w:val="0"/>
                <w:bCs w:val="0"/>
                <w:i w:val="0"/>
                <w:iCs w:val="0"/>
                <w:color w:val="auto"/>
                <w:spacing w:val="-2"/>
                <w:sz w:val="20"/>
                <w:szCs w:val="20"/>
              </w:rPr>
              <w:t>;</w:t>
            </w:r>
          </w:p>
          <w:p w:rsidR="009D0A71" w:rsidRPr="008323EE" w:rsidRDefault="009D0A71" w:rsidP="00437976">
            <w:pPr>
              <w:pStyle w:val="2c"/>
              <w:numPr>
                <w:ilvl w:val="0"/>
                <w:numId w:val="3"/>
              </w:numPr>
              <w:shd w:val="clear" w:color="auto" w:fill="auto"/>
              <w:tabs>
                <w:tab w:val="left" w:pos="246"/>
              </w:tabs>
              <w:spacing w:after="0" w:line="240" w:lineRule="auto"/>
              <w:ind w:left="113" w:firstLine="0"/>
              <w:jc w:val="both"/>
              <w:rPr>
                <w:sz w:val="20"/>
                <w:szCs w:val="20"/>
              </w:rPr>
            </w:pPr>
            <w:r w:rsidRPr="008323EE">
              <w:rPr>
                <w:rStyle w:val="9pt"/>
                <w:b w:val="0"/>
                <w:bCs w:val="0"/>
                <w:i w:val="0"/>
                <w:iCs w:val="0"/>
                <w:color w:val="auto"/>
                <w:spacing w:val="-2"/>
                <w:sz w:val="20"/>
                <w:szCs w:val="20"/>
              </w:rPr>
              <w:t xml:space="preserve">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323EE">
                <w:rPr>
                  <w:rStyle w:val="9pt"/>
                  <w:b w:val="0"/>
                  <w:bCs w:val="0"/>
                  <w:i w:val="0"/>
                  <w:iCs w:val="0"/>
                  <w:color w:val="auto"/>
                  <w:spacing w:val="-2"/>
                  <w:sz w:val="20"/>
                  <w:szCs w:val="20"/>
                </w:rPr>
                <w:t>3 м</w:t>
              </w:r>
            </w:smartTag>
            <w:r w:rsidRPr="008323EE">
              <w:rPr>
                <w:rStyle w:val="9pt"/>
                <w:b w:val="0"/>
                <w:bCs w:val="0"/>
                <w:i w:val="0"/>
                <w:iCs w:val="0"/>
                <w:color w:val="auto"/>
                <w:spacing w:val="-2"/>
                <w:sz w:val="20"/>
                <w:szCs w:val="20"/>
              </w:rPr>
              <w:t>;</w:t>
            </w:r>
          </w:p>
          <w:p w:rsidR="009D0A71" w:rsidRPr="008323EE" w:rsidRDefault="009D0A71" w:rsidP="00437976">
            <w:pPr>
              <w:pStyle w:val="2c"/>
              <w:numPr>
                <w:ilvl w:val="0"/>
                <w:numId w:val="2"/>
              </w:numPr>
              <w:shd w:val="clear" w:color="auto" w:fill="auto"/>
              <w:tabs>
                <w:tab w:val="left" w:pos="246"/>
              </w:tabs>
              <w:spacing w:after="0" w:line="240" w:lineRule="auto"/>
              <w:ind w:left="113" w:firstLine="0"/>
              <w:jc w:val="both"/>
              <w:rPr>
                <w:sz w:val="20"/>
                <w:szCs w:val="20"/>
              </w:rPr>
            </w:pPr>
            <w:r w:rsidRPr="008323EE">
              <w:rPr>
                <w:rStyle w:val="9pt"/>
                <w:b w:val="0"/>
                <w:bCs w:val="0"/>
                <w:i w:val="0"/>
                <w:iCs w:val="0"/>
                <w:color w:val="auto"/>
                <w:spacing w:val="-2"/>
                <w:sz w:val="20"/>
                <w:szCs w:val="20"/>
              </w:rPr>
              <w:t xml:space="preserve">до </w:t>
            </w:r>
            <w:r w:rsidRPr="008323EE">
              <w:rPr>
                <w:rStyle w:val="9pt"/>
                <w:b w:val="0"/>
                <w:bCs w:val="0"/>
                <w:i w:val="0"/>
                <w:iCs w:val="0"/>
                <w:spacing w:val="-2"/>
                <w:sz w:val="20"/>
                <w:szCs w:val="20"/>
              </w:rPr>
              <w:t>границ земельного участка – 3 м</w:t>
            </w:r>
            <w:r w:rsidRPr="008323EE">
              <w:rPr>
                <w:rStyle w:val="9pt"/>
                <w:b w:val="0"/>
                <w:bCs w:val="0"/>
                <w:i w:val="0"/>
                <w:iCs w:val="0"/>
                <w:color w:val="auto"/>
                <w:spacing w:val="-2"/>
                <w:sz w:val="20"/>
                <w:szCs w:val="20"/>
              </w:rPr>
              <w:t>.</w:t>
            </w:r>
          </w:p>
          <w:p w:rsidR="009D0A71" w:rsidRPr="008323EE" w:rsidRDefault="009D0A71" w:rsidP="00437976">
            <w:pPr>
              <w:widowControl w:val="0"/>
              <w:tabs>
                <w:tab w:val="left" w:pos="43"/>
              </w:tabs>
              <w:rPr>
                <w:rFonts w:ascii="Times New Roman" w:hAnsi="Times New Roman" w:cs="Times New Roman"/>
                <w:sz w:val="20"/>
                <w:szCs w:val="20"/>
              </w:rPr>
            </w:pPr>
            <w:r w:rsidRPr="008323EE">
              <w:rPr>
                <w:rFonts w:ascii="Times New Roman" w:hAnsi="Times New Roman" w:cs="Times New Roman"/>
                <w:sz w:val="20"/>
                <w:szCs w:val="20"/>
              </w:rPr>
              <w:t>Иные предельные параметры                                    не подлежат установлению.</w:t>
            </w:r>
          </w:p>
          <w:p w:rsidR="009D0A71" w:rsidRPr="008323EE" w:rsidRDefault="009D0A71" w:rsidP="00437976">
            <w:pPr>
              <w:autoSpaceDE w:val="0"/>
              <w:autoSpaceDN w:val="0"/>
              <w:adjustRightInd w:val="0"/>
              <w:rPr>
                <w:rFonts w:ascii="Times New Roman" w:hAnsi="Times New Roman" w:cs="Times New Roman"/>
                <w:bCs/>
                <w:iCs/>
                <w:color w:val="FF0000"/>
                <w:spacing w:val="1"/>
                <w:sz w:val="20"/>
                <w:szCs w:val="20"/>
                <w:shd w:val="clear" w:color="auto" w:fill="FFFFFF"/>
              </w:rPr>
            </w:pPr>
            <w:r w:rsidRPr="008323EE">
              <w:rPr>
                <w:rFonts w:ascii="Times New Roman" w:hAnsi="Times New Roman" w:cs="Times New Roman"/>
                <w:sz w:val="20"/>
                <w:szCs w:val="20"/>
                <w:lang w:eastAsia="en-US"/>
              </w:rPr>
              <w:t xml:space="preserve">Для линейных объектов предельные параметры </w:t>
            </w:r>
            <w:r w:rsidRPr="008323EE">
              <w:rPr>
                <w:rFonts w:ascii="Times New Roman" w:hAnsi="Times New Roman" w:cs="Times New Roman"/>
                <w:sz w:val="20"/>
                <w:szCs w:val="20"/>
              </w:rPr>
              <w:t xml:space="preserve">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8323EE">
              <w:rPr>
                <w:rFonts w:ascii="Times New Roman" w:hAnsi="Times New Roman" w:cs="Times New Roman"/>
                <w:sz w:val="20"/>
                <w:szCs w:val="20"/>
              </w:rPr>
              <w:t>СНиП</w:t>
            </w:r>
            <w:proofErr w:type="spellEnd"/>
            <w:r w:rsidRPr="008323EE">
              <w:rPr>
                <w:rFonts w:ascii="Times New Roman" w:hAnsi="Times New Roman" w:cs="Times New Roman"/>
                <w:sz w:val="20"/>
                <w:szCs w:val="20"/>
              </w:rPr>
              <w:t xml:space="preserve"> 2.07.01-89*»</w:t>
            </w:r>
          </w:p>
        </w:tc>
        <w:tc>
          <w:tcPr>
            <w:tcW w:w="1519" w:type="pct"/>
            <w:vMerge w:val="restart"/>
          </w:tcPr>
          <w:p w:rsidR="009D0A71" w:rsidRPr="008323EE" w:rsidRDefault="009D0A71" w:rsidP="00437976">
            <w:pPr>
              <w:rPr>
                <w:rFonts w:ascii="Times New Roman" w:hAnsi="Times New Roman" w:cs="Times New Roman"/>
                <w:sz w:val="20"/>
                <w:szCs w:val="20"/>
              </w:rPr>
            </w:pPr>
            <w:r w:rsidRPr="008323EE">
              <w:rPr>
                <w:rStyle w:val="9pt"/>
                <w:b w:val="0"/>
                <w:bCs w:val="0"/>
                <w:i w:val="0"/>
                <w:iCs w:val="0"/>
                <w:color w:val="auto"/>
                <w:spacing w:val="-2"/>
                <w:sz w:val="20"/>
                <w:szCs w:val="20"/>
              </w:rPr>
              <w:t>Не подлежат установлению</w:t>
            </w:r>
          </w:p>
        </w:tc>
      </w:tr>
      <w:tr w:rsidR="009D0A71" w:rsidRPr="00F5499D" w:rsidTr="001E143A">
        <w:trPr>
          <w:trHeight w:val="488"/>
          <w:jc w:val="center"/>
        </w:trPr>
        <w:tc>
          <w:tcPr>
            <w:tcW w:w="312" w:type="pct"/>
          </w:tcPr>
          <w:p w:rsidR="009D0A71" w:rsidRPr="00F5499D" w:rsidRDefault="009D0A71" w:rsidP="00437976">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9</w:t>
            </w:r>
          </w:p>
        </w:tc>
        <w:tc>
          <w:tcPr>
            <w:tcW w:w="1282" w:type="pct"/>
          </w:tcPr>
          <w:p w:rsidR="009D0A71" w:rsidRPr="002D2899" w:rsidRDefault="009D0A71" w:rsidP="00437976">
            <w:pPr>
              <w:pStyle w:val="ConsPlusNormal"/>
              <w:ind w:firstLine="0"/>
              <w:rPr>
                <w:rFonts w:ascii="Times New Roman" w:hAnsi="Times New Roman"/>
              </w:rPr>
            </w:pPr>
            <w:r w:rsidRPr="002D2899">
              <w:rPr>
                <w:rFonts w:ascii="Times New Roman" w:hAnsi="Times New Roman"/>
              </w:rPr>
              <w:t>Магазины</w:t>
            </w:r>
          </w:p>
        </w:tc>
        <w:tc>
          <w:tcPr>
            <w:tcW w:w="1886" w:type="pct"/>
            <w:vMerge/>
          </w:tcPr>
          <w:p w:rsidR="009D0A71" w:rsidRPr="008323EE" w:rsidRDefault="009D0A71" w:rsidP="00437976">
            <w:pPr>
              <w:autoSpaceDE w:val="0"/>
              <w:autoSpaceDN w:val="0"/>
              <w:adjustRightInd w:val="0"/>
              <w:rPr>
                <w:rFonts w:ascii="Times New Roman" w:hAnsi="Times New Roman" w:cs="Times New Roman"/>
                <w:bCs/>
                <w:iCs/>
                <w:color w:val="FF0000"/>
                <w:spacing w:val="1"/>
                <w:sz w:val="20"/>
                <w:szCs w:val="20"/>
                <w:shd w:val="clear" w:color="auto" w:fill="FFFFFF"/>
              </w:rPr>
            </w:pPr>
          </w:p>
        </w:tc>
        <w:tc>
          <w:tcPr>
            <w:tcW w:w="1519" w:type="pct"/>
            <w:vMerge/>
          </w:tcPr>
          <w:p w:rsidR="009D0A71" w:rsidRPr="008323EE" w:rsidRDefault="009D0A71" w:rsidP="00437976">
            <w:pPr>
              <w:rPr>
                <w:rStyle w:val="9pt"/>
                <w:b w:val="0"/>
                <w:bCs w:val="0"/>
                <w:i w:val="0"/>
                <w:iCs w:val="0"/>
                <w:color w:val="auto"/>
                <w:spacing w:val="-2"/>
                <w:sz w:val="20"/>
                <w:szCs w:val="20"/>
              </w:rPr>
            </w:pPr>
          </w:p>
        </w:tc>
      </w:tr>
      <w:tr w:rsidR="001E143A" w:rsidRPr="00F5499D" w:rsidTr="001E143A">
        <w:trPr>
          <w:trHeight w:val="488"/>
          <w:jc w:val="center"/>
        </w:trPr>
        <w:tc>
          <w:tcPr>
            <w:tcW w:w="312" w:type="pct"/>
          </w:tcPr>
          <w:p w:rsidR="001E143A" w:rsidRPr="00F5499D" w:rsidRDefault="001E143A" w:rsidP="00F01412">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w:t>
            </w:r>
            <w:r w:rsidR="00437976">
              <w:rPr>
                <w:rFonts w:ascii="Times New Roman" w:hAnsi="Times New Roman" w:cs="Times New Roman"/>
                <w:sz w:val="20"/>
                <w:szCs w:val="20"/>
              </w:rPr>
              <w:t>0</w:t>
            </w:r>
          </w:p>
        </w:tc>
        <w:tc>
          <w:tcPr>
            <w:tcW w:w="1282" w:type="pct"/>
          </w:tcPr>
          <w:p w:rsidR="001E143A" w:rsidRPr="008323EE" w:rsidRDefault="001E143A" w:rsidP="00F01412">
            <w:pPr>
              <w:autoSpaceDE w:val="0"/>
              <w:autoSpaceDN w:val="0"/>
              <w:adjustRightInd w:val="0"/>
              <w:rPr>
                <w:rFonts w:ascii="Times New Roman" w:hAnsi="Times New Roman" w:cs="Times New Roman"/>
                <w:sz w:val="20"/>
                <w:szCs w:val="20"/>
              </w:rPr>
            </w:pPr>
            <w:r w:rsidRPr="008323EE">
              <w:rPr>
                <w:rStyle w:val="9pt"/>
                <w:b w:val="0"/>
                <w:i w:val="0"/>
                <w:color w:val="auto"/>
                <w:spacing w:val="-2"/>
                <w:sz w:val="20"/>
                <w:szCs w:val="20"/>
              </w:rPr>
              <w:t>Предоставление коммунальных услуг</w:t>
            </w:r>
          </w:p>
        </w:tc>
        <w:tc>
          <w:tcPr>
            <w:tcW w:w="1886" w:type="pct"/>
          </w:tcPr>
          <w:p w:rsidR="001E143A" w:rsidRPr="008323EE" w:rsidRDefault="001E143A" w:rsidP="00F01412">
            <w:pPr>
              <w:pStyle w:val="2c"/>
              <w:shd w:val="clear" w:color="auto" w:fill="auto"/>
              <w:spacing w:after="0" w:line="240" w:lineRule="auto"/>
              <w:ind w:firstLine="0"/>
              <w:jc w:val="both"/>
              <w:rPr>
                <w:sz w:val="20"/>
                <w:szCs w:val="20"/>
              </w:rPr>
            </w:pPr>
            <w:r w:rsidRPr="008323EE">
              <w:rPr>
                <w:rStyle w:val="9pt"/>
                <w:b w:val="0"/>
                <w:bCs w:val="0"/>
                <w:i w:val="0"/>
                <w:iCs w:val="0"/>
                <w:color w:val="auto"/>
                <w:spacing w:val="-2"/>
                <w:sz w:val="20"/>
                <w:szCs w:val="20"/>
              </w:rPr>
              <w:t>Минимальные отступы зданий, строений, сооружений:</w:t>
            </w:r>
          </w:p>
          <w:p w:rsidR="001E143A" w:rsidRPr="008323EE" w:rsidRDefault="001E143A" w:rsidP="001E143A">
            <w:pPr>
              <w:pStyle w:val="2c"/>
              <w:numPr>
                <w:ilvl w:val="0"/>
                <w:numId w:val="2"/>
              </w:numPr>
              <w:shd w:val="clear" w:color="auto" w:fill="auto"/>
              <w:tabs>
                <w:tab w:val="left" w:pos="246"/>
              </w:tabs>
              <w:spacing w:after="0" w:line="240" w:lineRule="auto"/>
              <w:ind w:left="113" w:firstLine="0"/>
              <w:jc w:val="both"/>
              <w:rPr>
                <w:sz w:val="20"/>
                <w:szCs w:val="20"/>
              </w:rPr>
            </w:pPr>
            <w:r w:rsidRPr="008323EE">
              <w:rPr>
                <w:rStyle w:val="9pt"/>
                <w:b w:val="0"/>
                <w:bCs w:val="0"/>
                <w:i w:val="0"/>
                <w:iCs w:val="0"/>
                <w:color w:val="auto"/>
                <w:spacing w:val="-2"/>
                <w:sz w:val="20"/>
                <w:szCs w:val="20"/>
              </w:rPr>
              <w:t xml:space="preserve">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8323EE">
                <w:rPr>
                  <w:rStyle w:val="9pt"/>
                  <w:b w:val="0"/>
                  <w:bCs w:val="0"/>
                  <w:i w:val="0"/>
                  <w:iCs w:val="0"/>
                  <w:color w:val="auto"/>
                  <w:spacing w:val="-2"/>
                  <w:sz w:val="20"/>
                  <w:szCs w:val="20"/>
                </w:rPr>
                <w:t>5 м</w:t>
              </w:r>
            </w:smartTag>
            <w:r w:rsidRPr="008323EE">
              <w:rPr>
                <w:rStyle w:val="9pt"/>
                <w:b w:val="0"/>
                <w:bCs w:val="0"/>
                <w:i w:val="0"/>
                <w:iCs w:val="0"/>
                <w:color w:val="auto"/>
                <w:spacing w:val="-2"/>
                <w:sz w:val="20"/>
                <w:szCs w:val="20"/>
              </w:rPr>
              <w:t>;</w:t>
            </w:r>
          </w:p>
          <w:p w:rsidR="001E143A" w:rsidRPr="008323EE" w:rsidRDefault="001E143A" w:rsidP="001E143A">
            <w:pPr>
              <w:pStyle w:val="2c"/>
              <w:numPr>
                <w:ilvl w:val="0"/>
                <w:numId w:val="3"/>
              </w:numPr>
              <w:shd w:val="clear" w:color="auto" w:fill="auto"/>
              <w:tabs>
                <w:tab w:val="left" w:pos="246"/>
              </w:tabs>
              <w:spacing w:after="0" w:line="240" w:lineRule="auto"/>
              <w:ind w:left="113" w:firstLine="0"/>
              <w:jc w:val="both"/>
              <w:rPr>
                <w:sz w:val="20"/>
                <w:szCs w:val="20"/>
              </w:rPr>
            </w:pPr>
            <w:r w:rsidRPr="008323EE">
              <w:rPr>
                <w:rStyle w:val="9pt"/>
                <w:b w:val="0"/>
                <w:bCs w:val="0"/>
                <w:i w:val="0"/>
                <w:iCs w:val="0"/>
                <w:color w:val="auto"/>
                <w:spacing w:val="-2"/>
                <w:sz w:val="20"/>
                <w:szCs w:val="20"/>
              </w:rPr>
              <w:t xml:space="preserve">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8323EE">
                <w:rPr>
                  <w:rStyle w:val="9pt"/>
                  <w:b w:val="0"/>
                  <w:bCs w:val="0"/>
                  <w:i w:val="0"/>
                  <w:iCs w:val="0"/>
                  <w:color w:val="auto"/>
                  <w:spacing w:val="-2"/>
                  <w:sz w:val="20"/>
                  <w:szCs w:val="20"/>
                </w:rPr>
                <w:t>3 м</w:t>
              </w:r>
            </w:smartTag>
            <w:r w:rsidRPr="008323EE">
              <w:rPr>
                <w:rStyle w:val="9pt"/>
                <w:b w:val="0"/>
                <w:bCs w:val="0"/>
                <w:i w:val="0"/>
                <w:iCs w:val="0"/>
                <w:color w:val="auto"/>
                <w:spacing w:val="-2"/>
                <w:sz w:val="20"/>
                <w:szCs w:val="20"/>
              </w:rPr>
              <w:t>;</w:t>
            </w:r>
          </w:p>
          <w:p w:rsidR="001E143A" w:rsidRPr="008323EE" w:rsidRDefault="001E143A" w:rsidP="001E143A">
            <w:pPr>
              <w:pStyle w:val="2c"/>
              <w:numPr>
                <w:ilvl w:val="0"/>
                <w:numId w:val="2"/>
              </w:numPr>
              <w:shd w:val="clear" w:color="auto" w:fill="auto"/>
              <w:tabs>
                <w:tab w:val="left" w:pos="246"/>
              </w:tabs>
              <w:spacing w:after="0" w:line="240" w:lineRule="auto"/>
              <w:ind w:left="113" w:firstLine="0"/>
              <w:jc w:val="both"/>
              <w:rPr>
                <w:sz w:val="20"/>
                <w:szCs w:val="20"/>
              </w:rPr>
            </w:pPr>
            <w:r w:rsidRPr="008323EE">
              <w:rPr>
                <w:rStyle w:val="9pt"/>
                <w:b w:val="0"/>
                <w:bCs w:val="0"/>
                <w:i w:val="0"/>
                <w:iCs w:val="0"/>
                <w:color w:val="auto"/>
                <w:spacing w:val="-2"/>
                <w:sz w:val="20"/>
                <w:szCs w:val="20"/>
              </w:rPr>
              <w:t xml:space="preserve">до </w:t>
            </w:r>
            <w:r w:rsidRPr="008323EE">
              <w:rPr>
                <w:rStyle w:val="9pt"/>
                <w:b w:val="0"/>
                <w:bCs w:val="0"/>
                <w:i w:val="0"/>
                <w:iCs w:val="0"/>
                <w:spacing w:val="-2"/>
                <w:sz w:val="20"/>
                <w:szCs w:val="20"/>
              </w:rPr>
              <w:t>границ земельного участка – 3 м</w:t>
            </w:r>
            <w:r w:rsidRPr="008323EE">
              <w:rPr>
                <w:rStyle w:val="9pt"/>
                <w:b w:val="0"/>
                <w:bCs w:val="0"/>
                <w:i w:val="0"/>
                <w:iCs w:val="0"/>
                <w:color w:val="auto"/>
                <w:spacing w:val="-2"/>
                <w:sz w:val="20"/>
                <w:szCs w:val="20"/>
              </w:rPr>
              <w:t>.</w:t>
            </w:r>
          </w:p>
          <w:p w:rsidR="001E143A" w:rsidRPr="008323EE" w:rsidRDefault="001E143A" w:rsidP="00F01412">
            <w:pPr>
              <w:widowControl w:val="0"/>
              <w:tabs>
                <w:tab w:val="left" w:pos="43"/>
              </w:tabs>
              <w:rPr>
                <w:rFonts w:ascii="Times New Roman" w:hAnsi="Times New Roman" w:cs="Times New Roman"/>
                <w:sz w:val="20"/>
                <w:szCs w:val="20"/>
              </w:rPr>
            </w:pPr>
            <w:r w:rsidRPr="008323EE">
              <w:rPr>
                <w:rFonts w:ascii="Times New Roman" w:hAnsi="Times New Roman" w:cs="Times New Roman"/>
                <w:sz w:val="20"/>
                <w:szCs w:val="20"/>
              </w:rPr>
              <w:t>Иные предельные параметры                                    не подлежат установлению.</w:t>
            </w:r>
          </w:p>
          <w:p w:rsidR="001E143A" w:rsidRPr="008323EE" w:rsidRDefault="001E143A" w:rsidP="00F01412">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8323EE">
              <w:rPr>
                <w:sz w:val="20"/>
                <w:szCs w:val="20"/>
                <w:lang w:eastAsia="en-US"/>
              </w:rPr>
              <w:t xml:space="preserve">Для линейных объектов предельные параметры </w:t>
            </w:r>
            <w:r w:rsidRPr="008323EE">
              <w:rPr>
                <w:sz w:val="20"/>
                <w:szCs w:val="20"/>
              </w:rPr>
              <w:t xml:space="preserve">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8323EE">
              <w:rPr>
                <w:sz w:val="20"/>
                <w:szCs w:val="20"/>
              </w:rPr>
              <w:t>СНиП</w:t>
            </w:r>
            <w:proofErr w:type="spellEnd"/>
            <w:r w:rsidRPr="008323EE">
              <w:rPr>
                <w:sz w:val="20"/>
                <w:szCs w:val="20"/>
              </w:rPr>
              <w:t xml:space="preserve"> 2.07.01-89*»</w:t>
            </w:r>
          </w:p>
        </w:tc>
        <w:tc>
          <w:tcPr>
            <w:tcW w:w="1519" w:type="pct"/>
          </w:tcPr>
          <w:p w:rsidR="001E143A" w:rsidRPr="008323EE" w:rsidRDefault="001E143A" w:rsidP="00F01412">
            <w:pPr>
              <w:rPr>
                <w:rStyle w:val="9pt"/>
                <w:b w:val="0"/>
                <w:bCs w:val="0"/>
                <w:i w:val="0"/>
                <w:iCs w:val="0"/>
                <w:color w:val="auto"/>
                <w:spacing w:val="-2"/>
                <w:sz w:val="20"/>
                <w:szCs w:val="20"/>
              </w:rPr>
            </w:pPr>
            <w:r w:rsidRPr="008323EE">
              <w:rPr>
                <w:rFonts w:ascii="Times New Roman" w:hAnsi="Times New Roman" w:cs="Times New Roman"/>
                <w:spacing w:val="-2"/>
                <w:sz w:val="20"/>
                <w:szCs w:val="20"/>
                <w:shd w:val="clear" w:color="auto" w:fill="FFFFFF"/>
              </w:rPr>
              <w:t>Не подлежат установлению</w:t>
            </w:r>
          </w:p>
        </w:tc>
      </w:tr>
      <w:tr w:rsidR="001E143A" w:rsidRPr="00F5499D" w:rsidTr="001E143A">
        <w:trPr>
          <w:trHeight w:val="488"/>
          <w:jc w:val="center"/>
        </w:trPr>
        <w:tc>
          <w:tcPr>
            <w:tcW w:w="312" w:type="pct"/>
          </w:tcPr>
          <w:p w:rsidR="001E143A" w:rsidRPr="00F5499D" w:rsidRDefault="001E143A" w:rsidP="00F01412">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w:t>
            </w:r>
            <w:r w:rsidR="00437976">
              <w:rPr>
                <w:rFonts w:ascii="Times New Roman" w:hAnsi="Times New Roman" w:cs="Times New Roman"/>
                <w:sz w:val="20"/>
                <w:szCs w:val="20"/>
              </w:rPr>
              <w:t>1</w:t>
            </w:r>
          </w:p>
        </w:tc>
        <w:tc>
          <w:tcPr>
            <w:tcW w:w="1282" w:type="pct"/>
          </w:tcPr>
          <w:p w:rsidR="001E143A" w:rsidRPr="008323EE" w:rsidRDefault="001E143A" w:rsidP="00F01412">
            <w:pPr>
              <w:autoSpaceDE w:val="0"/>
              <w:autoSpaceDN w:val="0"/>
              <w:adjustRightInd w:val="0"/>
              <w:rPr>
                <w:rFonts w:ascii="Times New Roman" w:hAnsi="Times New Roman" w:cs="Times New Roman"/>
                <w:sz w:val="20"/>
                <w:szCs w:val="20"/>
              </w:rPr>
            </w:pPr>
            <w:r w:rsidRPr="008323EE">
              <w:rPr>
                <w:rFonts w:ascii="Times New Roman" w:hAnsi="Times New Roman" w:cs="Times New Roman"/>
                <w:sz w:val="20"/>
                <w:szCs w:val="20"/>
              </w:rPr>
              <w:t>Улично-дорожная сеть</w:t>
            </w:r>
          </w:p>
        </w:tc>
        <w:tc>
          <w:tcPr>
            <w:tcW w:w="1886" w:type="pct"/>
          </w:tcPr>
          <w:p w:rsidR="001E143A" w:rsidRPr="008323EE" w:rsidRDefault="001E143A" w:rsidP="00F01412">
            <w:pPr>
              <w:ind w:firstLine="2"/>
              <w:contextualSpacing/>
              <w:rPr>
                <w:rFonts w:ascii="Times New Roman" w:hAnsi="Times New Roman" w:cs="Times New Roman"/>
                <w:sz w:val="20"/>
                <w:szCs w:val="20"/>
              </w:rPr>
            </w:pPr>
            <w:r w:rsidRPr="008323EE">
              <w:rPr>
                <w:rFonts w:ascii="Times New Roman" w:hAnsi="Times New Roman" w:cs="Times New Roman"/>
                <w:sz w:val="20"/>
                <w:szCs w:val="20"/>
                <w:lang w:eastAsia="en-US"/>
              </w:rPr>
              <w:t xml:space="preserve">Для линейных объектов предельные параметры </w:t>
            </w:r>
            <w:r w:rsidRPr="008323EE">
              <w:rPr>
                <w:rFonts w:ascii="Times New Roman" w:hAnsi="Times New Roman" w:cs="Times New Roman"/>
                <w:sz w:val="20"/>
                <w:szCs w:val="20"/>
              </w:rPr>
              <w:t xml:space="preserve"> определяются документацией по планировке территории </w:t>
            </w:r>
            <w:r w:rsidRPr="008323EE">
              <w:rPr>
                <w:rFonts w:ascii="Times New Roman" w:hAnsi="Times New Roman" w:cs="Times New Roman"/>
                <w:spacing w:val="-2"/>
                <w:sz w:val="20"/>
                <w:szCs w:val="20"/>
                <w:shd w:val="clear" w:color="auto" w:fill="FFFFFF"/>
              </w:rPr>
              <w:t>в соответствии с СП 42.13330.2016 «Свод правил.</w:t>
            </w:r>
            <w:r w:rsidRPr="008323EE">
              <w:rPr>
                <w:rFonts w:ascii="Times New Roman" w:hAnsi="Times New Roman" w:cs="Times New Roman"/>
                <w:sz w:val="20"/>
                <w:szCs w:val="20"/>
              </w:rPr>
              <w:t xml:space="preserve"> «Градостроительство. Планировка и застройка городских и сельских поселений. Актуализированная редакция </w:t>
            </w:r>
            <w:proofErr w:type="spellStart"/>
            <w:r w:rsidRPr="008323EE">
              <w:rPr>
                <w:rFonts w:ascii="Times New Roman" w:hAnsi="Times New Roman" w:cs="Times New Roman"/>
                <w:sz w:val="20"/>
                <w:szCs w:val="20"/>
              </w:rPr>
              <w:t>СНиП</w:t>
            </w:r>
            <w:proofErr w:type="spellEnd"/>
            <w:r w:rsidRPr="008323EE">
              <w:rPr>
                <w:rFonts w:ascii="Times New Roman" w:hAnsi="Times New Roman" w:cs="Times New Roman"/>
                <w:sz w:val="20"/>
                <w:szCs w:val="20"/>
              </w:rPr>
              <w:t xml:space="preserve"> 2.07.01-89»</w:t>
            </w:r>
          </w:p>
        </w:tc>
        <w:tc>
          <w:tcPr>
            <w:tcW w:w="1519" w:type="pct"/>
          </w:tcPr>
          <w:p w:rsidR="001E143A" w:rsidRPr="008323EE" w:rsidRDefault="001E143A" w:rsidP="00F01412">
            <w:pPr>
              <w:autoSpaceDE w:val="0"/>
              <w:autoSpaceDN w:val="0"/>
              <w:adjustRightInd w:val="0"/>
              <w:rPr>
                <w:rFonts w:ascii="Times New Roman" w:hAnsi="Times New Roman" w:cs="Times New Roman"/>
                <w:sz w:val="20"/>
                <w:szCs w:val="20"/>
              </w:rPr>
            </w:pPr>
            <w:r w:rsidRPr="008323EE">
              <w:rPr>
                <w:rFonts w:ascii="Times New Roman" w:hAnsi="Times New Roman" w:cs="Times New Roman"/>
                <w:sz w:val="20"/>
                <w:szCs w:val="20"/>
                <w:lang w:eastAsia="en-US"/>
              </w:rPr>
              <w:t>Не подлежат установлению</w:t>
            </w:r>
          </w:p>
        </w:tc>
      </w:tr>
      <w:tr w:rsidR="001E143A" w:rsidRPr="00F5499D" w:rsidTr="001E143A">
        <w:trPr>
          <w:trHeight w:val="488"/>
          <w:jc w:val="center"/>
        </w:trPr>
        <w:tc>
          <w:tcPr>
            <w:tcW w:w="312" w:type="pct"/>
          </w:tcPr>
          <w:p w:rsidR="001E143A" w:rsidRPr="00F5499D" w:rsidRDefault="001E143A" w:rsidP="00F01412">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17</w:t>
            </w:r>
          </w:p>
        </w:tc>
        <w:tc>
          <w:tcPr>
            <w:tcW w:w="1282" w:type="pct"/>
          </w:tcPr>
          <w:p w:rsidR="001E143A" w:rsidRPr="008323EE" w:rsidRDefault="001E143A" w:rsidP="00F01412">
            <w:pPr>
              <w:autoSpaceDE w:val="0"/>
              <w:autoSpaceDN w:val="0"/>
              <w:adjustRightInd w:val="0"/>
              <w:rPr>
                <w:rFonts w:ascii="Times New Roman" w:hAnsi="Times New Roman" w:cs="Times New Roman"/>
                <w:sz w:val="20"/>
                <w:szCs w:val="20"/>
              </w:rPr>
            </w:pPr>
            <w:r w:rsidRPr="008323EE">
              <w:rPr>
                <w:rFonts w:ascii="Times New Roman" w:hAnsi="Times New Roman" w:cs="Times New Roman"/>
                <w:sz w:val="20"/>
                <w:szCs w:val="20"/>
              </w:rPr>
              <w:t>Благоустройство территории</w:t>
            </w:r>
          </w:p>
        </w:tc>
        <w:tc>
          <w:tcPr>
            <w:tcW w:w="1886" w:type="pct"/>
          </w:tcPr>
          <w:p w:rsidR="001E143A" w:rsidRPr="008323EE" w:rsidRDefault="001E143A" w:rsidP="00F01412">
            <w:pPr>
              <w:ind w:firstLine="2"/>
              <w:contextualSpacing/>
              <w:rPr>
                <w:rFonts w:ascii="Times New Roman" w:hAnsi="Times New Roman" w:cs="Times New Roman"/>
                <w:sz w:val="20"/>
                <w:szCs w:val="20"/>
                <w:lang w:eastAsia="en-US"/>
              </w:rPr>
            </w:pPr>
            <w:r w:rsidRPr="008323EE">
              <w:rPr>
                <w:rFonts w:ascii="Times New Roman" w:hAnsi="Times New Roman" w:cs="Times New Roman"/>
                <w:sz w:val="20"/>
                <w:szCs w:val="20"/>
                <w:lang w:eastAsia="en-US"/>
              </w:rPr>
              <w:t>Не подлежат установлению</w:t>
            </w:r>
          </w:p>
        </w:tc>
        <w:tc>
          <w:tcPr>
            <w:tcW w:w="1519" w:type="pct"/>
          </w:tcPr>
          <w:p w:rsidR="001E143A" w:rsidRPr="008323EE" w:rsidRDefault="001E143A" w:rsidP="00F01412">
            <w:pPr>
              <w:autoSpaceDE w:val="0"/>
              <w:autoSpaceDN w:val="0"/>
              <w:adjustRightInd w:val="0"/>
              <w:rPr>
                <w:rFonts w:ascii="Times New Roman" w:hAnsi="Times New Roman" w:cs="Times New Roman"/>
                <w:sz w:val="20"/>
                <w:szCs w:val="20"/>
                <w:lang w:eastAsia="en-US"/>
              </w:rPr>
            </w:pPr>
            <w:r w:rsidRPr="008323EE">
              <w:rPr>
                <w:rFonts w:ascii="Times New Roman" w:hAnsi="Times New Roman" w:cs="Times New Roman"/>
                <w:sz w:val="20"/>
                <w:szCs w:val="20"/>
                <w:lang w:eastAsia="en-US"/>
              </w:rPr>
              <w:t>Не подлежат установлению</w:t>
            </w:r>
          </w:p>
        </w:tc>
      </w:tr>
    </w:tbl>
    <w:p w:rsidR="001E143A" w:rsidRDefault="001E143A" w:rsidP="00AD230A">
      <w:pPr>
        <w:ind w:left="0" w:right="0"/>
        <w:jc w:val="right"/>
        <w:rPr>
          <w:rFonts w:ascii="Times New Roman" w:hAnsi="Times New Roman" w:cs="Times New Roman"/>
          <w:sz w:val="28"/>
          <w:szCs w:val="28"/>
        </w:rPr>
      </w:pPr>
    </w:p>
    <w:p w:rsidR="00B04E30" w:rsidRPr="00D13612" w:rsidRDefault="00B04E30" w:rsidP="00740344">
      <w:pPr>
        <w:keepNext/>
        <w:keepLines/>
        <w:ind w:left="0" w:right="0"/>
        <w:jc w:val="center"/>
        <w:outlineLvl w:val="3"/>
        <w:rPr>
          <w:rFonts w:ascii="Times New Roman" w:hAnsi="Times New Roman" w:cs="Times New Roman"/>
          <w:b/>
          <w:bCs/>
          <w:iCs/>
          <w:sz w:val="28"/>
          <w:szCs w:val="28"/>
        </w:rPr>
      </w:pPr>
      <w:bookmarkStart w:id="193" w:name="_Toc525302345"/>
      <w:bookmarkStart w:id="194" w:name="_Toc531330126"/>
      <w:bookmarkStart w:id="195" w:name="_Hlk33019071"/>
      <w:r w:rsidRPr="00D13612">
        <w:rPr>
          <w:rFonts w:ascii="Times New Roman" w:hAnsi="Times New Roman" w:cs="Times New Roman"/>
          <w:b/>
          <w:bCs/>
          <w:iCs/>
          <w:sz w:val="28"/>
          <w:szCs w:val="28"/>
        </w:rPr>
        <w:t xml:space="preserve">Зона </w:t>
      </w:r>
      <w:r w:rsidR="00D13612" w:rsidRPr="00D13612">
        <w:rPr>
          <w:rFonts w:ascii="Times New Roman" w:eastAsia="Calibri" w:hAnsi="Times New Roman" w:cs="Times New Roman"/>
          <w:b/>
          <w:sz w:val="28"/>
          <w:szCs w:val="28"/>
          <w:lang w:eastAsia="en-US"/>
        </w:rPr>
        <w:t xml:space="preserve">объектов отдыха и туризма (зона объектов рекреации) </w:t>
      </w:r>
      <w:r w:rsidRPr="00D13612">
        <w:rPr>
          <w:rFonts w:ascii="Times New Roman" w:hAnsi="Times New Roman" w:cs="Times New Roman"/>
          <w:b/>
          <w:bCs/>
          <w:iCs/>
          <w:sz w:val="28"/>
          <w:szCs w:val="28"/>
        </w:rPr>
        <w:t>(Р-</w:t>
      </w:r>
      <w:bookmarkEnd w:id="193"/>
      <w:bookmarkEnd w:id="194"/>
      <w:r w:rsidR="0001325D">
        <w:rPr>
          <w:rFonts w:ascii="Times New Roman" w:hAnsi="Times New Roman" w:cs="Times New Roman"/>
          <w:b/>
          <w:bCs/>
          <w:iCs/>
          <w:sz w:val="28"/>
          <w:szCs w:val="28"/>
        </w:rPr>
        <w:t>2</w:t>
      </w:r>
      <w:r w:rsidRPr="00D13612">
        <w:rPr>
          <w:rFonts w:ascii="Times New Roman" w:hAnsi="Times New Roman" w:cs="Times New Roman"/>
          <w:b/>
          <w:bCs/>
          <w:iCs/>
          <w:sz w:val="28"/>
          <w:szCs w:val="28"/>
        </w:rPr>
        <w:t>)</w:t>
      </w:r>
    </w:p>
    <w:p w:rsidR="003C6764" w:rsidRPr="00D13612" w:rsidRDefault="003C6764" w:rsidP="003C6764">
      <w:pPr>
        <w:ind w:left="0" w:right="0" w:firstLine="709"/>
        <w:rPr>
          <w:rFonts w:ascii="Times New Roman" w:hAnsi="Times New Roman" w:cs="Times New Roman"/>
          <w:bCs/>
          <w:snapToGrid w:val="0"/>
          <w:sz w:val="28"/>
          <w:szCs w:val="24"/>
        </w:rPr>
      </w:pPr>
    </w:p>
    <w:p w:rsidR="000F5BB8" w:rsidRPr="00596E22" w:rsidRDefault="000779A6" w:rsidP="006712B5">
      <w:pPr>
        <w:pStyle w:val="1a"/>
        <w:tabs>
          <w:tab w:val="left" w:pos="709"/>
        </w:tabs>
        <w:autoSpaceDE w:val="0"/>
        <w:autoSpaceDN w:val="0"/>
        <w:adjustRightInd w:val="0"/>
        <w:ind w:left="0" w:right="0"/>
        <w:rPr>
          <w:rFonts w:ascii="Times New Roman" w:hAnsi="Times New Roman" w:cs="Times New Roman"/>
          <w:sz w:val="28"/>
          <w:szCs w:val="28"/>
          <w:highlight w:val="yellow"/>
        </w:rPr>
      </w:pPr>
      <w:r>
        <w:rPr>
          <w:rFonts w:ascii="Times New Roman" w:hAnsi="Times New Roman" w:cs="Times New Roman"/>
          <w:iCs/>
          <w:sz w:val="28"/>
          <w:szCs w:val="28"/>
        </w:rPr>
        <w:tab/>
      </w:r>
      <w:r w:rsidR="00F74416">
        <w:rPr>
          <w:rFonts w:ascii="Times New Roman" w:hAnsi="Times New Roman" w:cs="Times New Roman"/>
          <w:iCs/>
          <w:sz w:val="28"/>
          <w:szCs w:val="28"/>
        </w:rPr>
        <w:t>186</w:t>
      </w:r>
      <w:r w:rsidR="00D13612">
        <w:rPr>
          <w:rFonts w:ascii="Times New Roman" w:hAnsi="Times New Roman" w:cs="Times New Roman"/>
          <w:iCs/>
          <w:sz w:val="28"/>
          <w:szCs w:val="28"/>
        </w:rPr>
        <w:t>.</w:t>
      </w:r>
      <w:r w:rsidR="00312F48">
        <w:rPr>
          <w:rFonts w:ascii="Times New Roman" w:hAnsi="Times New Roman" w:cs="Times New Roman"/>
          <w:iCs/>
          <w:sz w:val="28"/>
          <w:szCs w:val="28"/>
        </w:rPr>
        <w:t xml:space="preserve"> </w:t>
      </w:r>
      <w:r w:rsidR="00D13612" w:rsidRPr="00D13612">
        <w:rPr>
          <w:rFonts w:ascii="Times New Roman" w:hAnsi="Times New Roman" w:cs="Times New Roman"/>
          <w:iCs/>
          <w:sz w:val="28"/>
          <w:szCs w:val="28"/>
        </w:rPr>
        <w:t xml:space="preserve">Зона </w:t>
      </w:r>
      <w:r w:rsidR="00D13612" w:rsidRPr="00D13612">
        <w:rPr>
          <w:rFonts w:ascii="Times New Roman" w:eastAsia="Calibri" w:hAnsi="Times New Roman" w:cs="Times New Roman"/>
          <w:sz w:val="28"/>
          <w:szCs w:val="28"/>
          <w:lang w:eastAsia="en-US"/>
        </w:rPr>
        <w:t xml:space="preserve">объектов отдыха и туризма (зона объектов рекреации) </w:t>
      </w:r>
      <w:r w:rsidR="003C6764" w:rsidRPr="00D13612">
        <w:rPr>
          <w:rFonts w:ascii="Times New Roman" w:hAnsi="Times New Roman" w:cs="Times New Roman"/>
          <w:iCs/>
          <w:sz w:val="28"/>
          <w:szCs w:val="28"/>
        </w:rPr>
        <w:t xml:space="preserve">установлена для </w:t>
      </w:r>
      <w:r w:rsidR="00DC031F">
        <w:rPr>
          <w:rFonts w:ascii="Times New Roman" w:hAnsi="Times New Roman" w:cs="Times New Roman"/>
          <w:sz w:val="28"/>
          <w:szCs w:val="28"/>
        </w:rPr>
        <w:t>создания</w:t>
      </w:r>
      <w:r w:rsidR="00596E22" w:rsidRPr="00D13612">
        <w:rPr>
          <w:rFonts w:ascii="Times New Roman" w:hAnsi="Times New Roman" w:cs="Times New Roman"/>
          <w:sz w:val="28"/>
          <w:szCs w:val="28"/>
        </w:rPr>
        <w:t xml:space="preserve"> правовых условий для размещения детских оздоровительных учреждений, оздоровительно-спортивных лагерей,</w:t>
      </w:r>
      <w:r w:rsidR="00596E22" w:rsidRPr="00596E22">
        <w:rPr>
          <w:rFonts w:ascii="Times New Roman" w:hAnsi="Times New Roman" w:cs="Times New Roman"/>
          <w:sz w:val="28"/>
          <w:szCs w:val="28"/>
        </w:rPr>
        <w:t xml:space="preserve">  объектов отдыха и туризма, объектов рекреационного назначения, а также обслуживающих объектов, вспомогательных по отношению к основному назначению зоны.</w:t>
      </w:r>
    </w:p>
    <w:p w:rsidR="00B725BD" w:rsidRDefault="00B725BD" w:rsidP="006712B5">
      <w:pPr>
        <w:pStyle w:val="1a"/>
        <w:tabs>
          <w:tab w:val="left" w:pos="709"/>
        </w:tabs>
        <w:autoSpaceDE w:val="0"/>
        <w:autoSpaceDN w:val="0"/>
        <w:adjustRightInd w:val="0"/>
        <w:ind w:left="0" w:right="0"/>
        <w:rPr>
          <w:rFonts w:ascii="Times New Roman" w:hAnsi="Times New Roman" w:cs="Times New Roman"/>
          <w:sz w:val="28"/>
          <w:szCs w:val="28"/>
          <w:highlight w:val="yellow"/>
        </w:rPr>
      </w:pPr>
    </w:p>
    <w:p w:rsidR="00437976" w:rsidRDefault="00437976">
      <w:pPr>
        <w:ind w:left="0" w:right="0"/>
        <w:jc w:val="left"/>
        <w:rPr>
          <w:rFonts w:ascii="Times New Roman" w:hAnsi="Times New Roman" w:cs="Times New Roman"/>
          <w:b/>
          <w:sz w:val="28"/>
          <w:szCs w:val="24"/>
        </w:rPr>
      </w:pPr>
      <w:r>
        <w:rPr>
          <w:rFonts w:ascii="Times New Roman" w:hAnsi="Times New Roman" w:cs="Times New Roman"/>
          <w:b/>
          <w:sz w:val="28"/>
          <w:szCs w:val="24"/>
        </w:rPr>
        <w:br w:type="page"/>
      </w:r>
    </w:p>
    <w:p w:rsidR="00B04E30" w:rsidRPr="00D13612" w:rsidRDefault="003C6764" w:rsidP="00740344">
      <w:pPr>
        <w:ind w:left="0" w:right="0" w:firstLine="709"/>
        <w:jc w:val="center"/>
        <w:rPr>
          <w:rFonts w:ascii="Times New Roman" w:hAnsi="Times New Roman" w:cs="Times New Roman"/>
          <w:b/>
          <w:sz w:val="28"/>
          <w:szCs w:val="24"/>
        </w:rPr>
      </w:pPr>
      <w:r w:rsidRPr="00D13612">
        <w:rPr>
          <w:rFonts w:ascii="Times New Roman" w:hAnsi="Times New Roman" w:cs="Times New Roman"/>
          <w:b/>
          <w:sz w:val="28"/>
          <w:szCs w:val="24"/>
        </w:rPr>
        <w:t>Пере</w:t>
      </w:r>
      <w:r w:rsidR="00B04E30" w:rsidRPr="00D13612">
        <w:rPr>
          <w:rFonts w:ascii="Times New Roman" w:hAnsi="Times New Roman" w:cs="Times New Roman"/>
          <w:b/>
          <w:sz w:val="28"/>
          <w:szCs w:val="24"/>
        </w:rPr>
        <w:t>чень основных видов разрешенного использования</w:t>
      </w:r>
    </w:p>
    <w:p w:rsidR="00B04E30" w:rsidRPr="00D13612" w:rsidRDefault="00B04E30" w:rsidP="00740344">
      <w:pPr>
        <w:ind w:left="0" w:right="0" w:firstLine="426"/>
        <w:jc w:val="center"/>
        <w:rPr>
          <w:rFonts w:ascii="Times New Roman" w:hAnsi="Times New Roman" w:cs="Times New Roman"/>
          <w:b/>
          <w:sz w:val="28"/>
          <w:szCs w:val="24"/>
        </w:rPr>
      </w:pPr>
      <w:r w:rsidRPr="00D13612">
        <w:rPr>
          <w:rFonts w:ascii="Times New Roman" w:hAnsi="Times New Roman" w:cs="Times New Roman"/>
          <w:b/>
          <w:sz w:val="28"/>
          <w:szCs w:val="24"/>
        </w:rPr>
        <w:t>земельных участков и объектов капитального строительства</w:t>
      </w:r>
    </w:p>
    <w:p w:rsidR="00B04E30" w:rsidRPr="00312F48" w:rsidRDefault="00B04E30" w:rsidP="00AD230A">
      <w:pPr>
        <w:ind w:left="0" w:right="0" w:firstLine="426"/>
        <w:jc w:val="center"/>
        <w:rPr>
          <w:rFonts w:ascii="Times New Roman" w:hAnsi="Times New Roman" w:cs="Times New Roman"/>
          <w:b/>
          <w:sz w:val="28"/>
          <w:szCs w:val="28"/>
          <w:highlight w:val="yellow"/>
        </w:rPr>
      </w:pPr>
    </w:p>
    <w:p w:rsidR="00B04E30" w:rsidRPr="00DC031F" w:rsidRDefault="00E86360" w:rsidP="00AD230A">
      <w:pPr>
        <w:ind w:left="0" w:right="0" w:firstLine="426"/>
        <w:jc w:val="right"/>
        <w:rPr>
          <w:rFonts w:ascii="Times New Roman" w:hAnsi="Times New Roman" w:cs="Times New Roman"/>
          <w:sz w:val="28"/>
          <w:szCs w:val="24"/>
        </w:rPr>
      </w:pPr>
      <w:r w:rsidRPr="00DC031F">
        <w:rPr>
          <w:rFonts w:ascii="Times New Roman" w:hAnsi="Times New Roman" w:cs="Times New Roman"/>
          <w:sz w:val="28"/>
          <w:szCs w:val="24"/>
        </w:rPr>
        <w:t xml:space="preserve">Таблица </w:t>
      </w:r>
      <w:r w:rsidR="00336408">
        <w:rPr>
          <w:rFonts w:ascii="Times New Roman" w:hAnsi="Times New Roman" w:cs="Times New Roman"/>
          <w:sz w:val="28"/>
          <w:szCs w:val="24"/>
        </w:rPr>
        <w:t>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3"/>
        <w:gridCol w:w="843"/>
        <w:gridCol w:w="2278"/>
        <w:gridCol w:w="5532"/>
      </w:tblGrid>
      <w:tr w:rsidR="00B04E30" w:rsidRPr="00D13612" w:rsidTr="00FF5A55">
        <w:trPr>
          <w:trHeight w:val="20"/>
          <w:jc w:val="center"/>
        </w:trPr>
        <w:tc>
          <w:tcPr>
            <w:tcW w:w="381" w:type="pct"/>
            <w:vMerge w:val="restart"/>
            <w:tcBorders>
              <w:bottom w:val="nil"/>
            </w:tcBorders>
            <w:vAlign w:val="center"/>
          </w:tcPr>
          <w:p w:rsidR="00B04E30" w:rsidRPr="00D13612" w:rsidRDefault="00B04E30" w:rsidP="00AD0366">
            <w:pPr>
              <w:pStyle w:val="2c"/>
              <w:shd w:val="clear" w:color="auto" w:fill="auto"/>
              <w:spacing w:after="0" w:line="240" w:lineRule="auto"/>
              <w:ind w:firstLine="0"/>
              <w:contextualSpacing/>
              <w:rPr>
                <w:b/>
                <w:sz w:val="20"/>
                <w:szCs w:val="20"/>
              </w:rPr>
            </w:pPr>
            <w:r w:rsidRPr="00D13612">
              <w:rPr>
                <w:rStyle w:val="9pt0pt"/>
                <w:rFonts w:eastAsia="Calibri"/>
                <w:b/>
                <w:color w:val="auto"/>
                <w:sz w:val="20"/>
                <w:szCs w:val="20"/>
              </w:rPr>
              <w:t>№</w:t>
            </w:r>
          </w:p>
          <w:p w:rsidR="00B04E30" w:rsidRPr="00D13612" w:rsidRDefault="00B04E30" w:rsidP="00AD0366">
            <w:pPr>
              <w:pStyle w:val="2c"/>
              <w:shd w:val="clear" w:color="auto" w:fill="auto"/>
              <w:spacing w:after="0" w:line="240" w:lineRule="auto"/>
              <w:ind w:firstLine="0"/>
              <w:contextualSpacing/>
              <w:rPr>
                <w:b/>
                <w:sz w:val="20"/>
                <w:szCs w:val="20"/>
              </w:rPr>
            </w:pPr>
            <w:proofErr w:type="spellStart"/>
            <w:r w:rsidRPr="00D13612">
              <w:rPr>
                <w:rStyle w:val="9pt0pt"/>
                <w:rFonts w:eastAsia="Calibri"/>
                <w:b/>
                <w:color w:val="auto"/>
                <w:sz w:val="20"/>
                <w:szCs w:val="20"/>
              </w:rPr>
              <w:t>п</w:t>
            </w:r>
            <w:proofErr w:type="spellEnd"/>
            <w:r w:rsidRPr="00D13612">
              <w:rPr>
                <w:rStyle w:val="9pt0pt"/>
                <w:rFonts w:eastAsia="Calibri"/>
                <w:b/>
                <w:color w:val="auto"/>
                <w:sz w:val="20"/>
                <w:szCs w:val="20"/>
              </w:rPr>
              <w:t>/</w:t>
            </w:r>
            <w:proofErr w:type="spellStart"/>
            <w:r w:rsidRPr="00D13612">
              <w:rPr>
                <w:rStyle w:val="9pt0pt"/>
                <w:rFonts w:eastAsia="Calibri"/>
                <w:b/>
                <w:color w:val="auto"/>
                <w:sz w:val="20"/>
                <w:szCs w:val="20"/>
              </w:rPr>
              <w:t>п</w:t>
            </w:r>
            <w:proofErr w:type="spellEnd"/>
          </w:p>
        </w:tc>
        <w:tc>
          <w:tcPr>
            <w:tcW w:w="1666" w:type="pct"/>
            <w:gridSpan w:val="2"/>
            <w:tcBorders>
              <w:bottom w:val="single" w:sz="4" w:space="0" w:color="auto"/>
            </w:tcBorders>
            <w:vAlign w:val="center"/>
          </w:tcPr>
          <w:p w:rsidR="00B04E30" w:rsidRPr="00D13612" w:rsidRDefault="00B04E30" w:rsidP="00AD0366">
            <w:pPr>
              <w:pStyle w:val="2c"/>
              <w:shd w:val="clear" w:color="auto" w:fill="auto"/>
              <w:spacing w:after="0" w:line="240" w:lineRule="auto"/>
              <w:ind w:firstLine="0"/>
              <w:contextualSpacing/>
              <w:rPr>
                <w:b/>
                <w:sz w:val="20"/>
                <w:szCs w:val="20"/>
              </w:rPr>
            </w:pPr>
            <w:r w:rsidRPr="00D13612">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2954" w:type="pct"/>
            <w:vMerge w:val="restart"/>
            <w:tcBorders>
              <w:bottom w:val="nil"/>
            </w:tcBorders>
            <w:shd w:val="clear" w:color="auto" w:fill="auto"/>
            <w:vAlign w:val="center"/>
          </w:tcPr>
          <w:p w:rsidR="00B04E30" w:rsidRPr="00D13612" w:rsidRDefault="00B04E30" w:rsidP="00AD0366">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D13612">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D13612" w:rsidTr="00FF5A55">
        <w:trPr>
          <w:trHeight w:val="20"/>
          <w:jc w:val="center"/>
        </w:trPr>
        <w:tc>
          <w:tcPr>
            <w:tcW w:w="381" w:type="pct"/>
            <w:vMerge/>
            <w:tcBorders>
              <w:bottom w:val="nil"/>
            </w:tcBorders>
            <w:vAlign w:val="center"/>
          </w:tcPr>
          <w:p w:rsidR="00B04E30" w:rsidRPr="00D13612" w:rsidRDefault="00B04E30" w:rsidP="00AD0366">
            <w:pPr>
              <w:autoSpaceDE w:val="0"/>
              <w:autoSpaceDN w:val="0"/>
              <w:adjustRightInd w:val="0"/>
              <w:contextualSpacing/>
              <w:jc w:val="center"/>
              <w:rPr>
                <w:rFonts w:ascii="Times New Roman" w:hAnsi="Times New Roman" w:cs="Times New Roman"/>
                <w:b/>
                <w:sz w:val="20"/>
                <w:szCs w:val="20"/>
              </w:rPr>
            </w:pPr>
          </w:p>
        </w:tc>
        <w:tc>
          <w:tcPr>
            <w:tcW w:w="450" w:type="pct"/>
            <w:tcBorders>
              <w:bottom w:val="nil"/>
            </w:tcBorders>
            <w:vAlign w:val="center"/>
          </w:tcPr>
          <w:p w:rsidR="00B04E30" w:rsidRPr="00D13612" w:rsidRDefault="00B04E30" w:rsidP="00AD0366">
            <w:pPr>
              <w:pStyle w:val="2c"/>
              <w:shd w:val="clear" w:color="auto" w:fill="auto"/>
              <w:spacing w:after="0" w:line="240" w:lineRule="auto"/>
              <w:ind w:firstLine="0"/>
              <w:contextualSpacing/>
              <w:rPr>
                <w:b/>
                <w:sz w:val="20"/>
                <w:szCs w:val="20"/>
              </w:rPr>
            </w:pPr>
            <w:r w:rsidRPr="00D13612">
              <w:rPr>
                <w:rStyle w:val="9pt0pt"/>
                <w:rFonts w:eastAsia="Calibri"/>
                <w:b/>
                <w:color w:val="auto"/>
                <w:sz w:val="20"/>
                <w:szCs w:val="20"/>
              </w:rPr>
              <w:t>Код</w:t>
            </w:r>
          </w:p>
        </w:tc>
        <w:tc>
          <w:tcPr>
            <w:tcW w:w="1216" w:type="pct"/>
            <w:tcBorders>
              <w:bottom w:val="nil"/>
            </w:tcBorders>
            <w:shd w:val="clear" w:color="auto" w:fill="auto"/>
            <w:vAlign w:val="center"/>
          </w:tcPr>
          <w:p w:rsidR="00B04E30" w:rsidRPr="00D13612" w:rsidRDefault="00B04E30" w:rsidP="00AD0366">
            <w:pPr>
              <w:pStyle w:val="2c"/>
              <w:shd w:val="clear" w:color="auto" w:fill="auto"/>
              <w:tabs>
                <w:tab w:val="left" w:pos="480"/>
                <w:tab w:val="center" w:pos="1129"/>
              </w:tabs>
              <w:spacing w:after="0" w:line="240" w:lineRule="auto"/>
              <w:ind w:firstLine="0"/>
              <w:contextualSpacing/>
              <w:rPr>
                <w:b/>
                <w:sz w:val="20"/>
                <w:szCs w:val="20"/>
              </w:rPr>
            </w:pPr>
            <w:r w:rsidRPr="00D13612">
              <w:rPr>
                <w:rStyle w:val="9pt0pt"/>
                <w:rFonts w:eastAsia="Calibri"/>
                <w:b/>
                <w:color w:val="auto"/>
                <w:sz w:val="20"/>
                <w:szCs w:val="20"/>
              </w:rPr>
              <w:t>Наименование</w:t>
            </w:r>
          </w:p>
        </w:tc>
        <w:tc>
          <w:tcPr>
            <w:tcW w:w="2954" w:type="pct"/>
            <w:vMerge/>
            <w:tcBorders>
              <w:bottom w:val="nil"/>
            </w:tcBorders>
            <w:shd w:val="clear" w:color="auto" w:fill="auto"/>
            <w:vAlign w:val="center"/>
          </w:tcPr>
          <w:p w:rsidR="00B04E30" w:rsidRPr="00D13612" w:rsidRDefault="00B04E30" w:rsidP="00AD0366">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B04E30" w:rsidRPr="00D13612" w:rsidRDefault="00B04E30" w:rsidP="00AD230A">
      <w:pPr>
        <w:spacing w:line="14" w:lineRule="auto"/>
        <w:ind w:left="0" w:right="0" w:firstLine="425"/>
        <w:jc w:val="center"/>
        <w:rPr>
          <w:rFonts w:ascii="Times New Roman" w:hAnsi="Times New Roman" w:cs="Times New Roman"/>
          <w:sz w:val="24"/>
          <w:szCs w:val="24"/>
        </w:rPr>
      </w:pPr>
    </w:p>
    <w:p w:rsidR="00B04E30" w:rsidRPr="00D13612" w:rsidRDefault="00B04E30" w:rsidP="00AD230A">
      <w:pPr>
        <w:spacing w:line="14" w:lineRule="auto"/>
        <w:ind w:left="0" w:right="0" w:firstLine="709"/>
        <w:rPr>
          <w:rFonts w:ascii="Times New Roman" w:hAnsi="Times New Roman" w:cs="Times New Roman"/>
          <w:sz w:val="24"/>
          <w:szCs w:val="24"/>
        </w:rPr>
      </w:pPr>
    </w:p>
    <w:p w:rsidR="00B04E30" w:rsidRPr="00D13612"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3"/>
        <w:gridCol w:w="850"/>
        <w:gridCol w:w="2268"/>
        <w:gridCol w:w="5535"/>
      </w:tblGrid>
      <w:tr w:rsidR="00B04E30" w:rsidRPr="00D13612" w:rsidTr="00027240">
        <w:trPr>
          <w:trHeight w:val="20"/>
          <w:tblHeader/>
          <w:jc w:val="center"/>
        </w:trPr>
        <w:tc>
          <w:tcPr>
            <w:tcW w:w="380" w:type="pct"/>
          </w:tcPr>
          <w:p w:rsidR="00B04E30" w:rsidRPr="00D13612" w:rsidRDefault="00B04E30" w:rsidP="00AD230A">
            <w:pPr>
              <w:ind w:left="0" w:right="0"/>
              <w:jc w:val="center"/>
              <w:rPr>
                <w:rFonts w:ascii="Times New Roman" w:hAnsi="Times New Roman" w:cs="Times New Roman"/>
                <w:sz w:val="18"/>
                <w:szCs w:val="18"/>
              </w:rPr>
            </w:pPr>
            <w:r w:rsidRPr="00D13612">
              <w:rPr>
                <w:rFonts w:ascii="Times New Roman" w:hAnsi="Times New Roman" w:cs="Times New Roman"/>
                <w:sz w:val="18"/>
                <w:szCs w:val="18"/>
              </w:rPr>
              <w:t>1</w:t>
            </w:r>
          </w:p>
        </w:tc>
        <w:tc>
          <w:tcPr>
            <w:tcW w:w="454" w:type="pct"/>
          </w:tcPr>
          <w:p w:rsidR="00B04E30" w:rsidRPr="00D13612" w:rsidRDefault="00B04E30" w:rsidP="00AD230A">
            <w:pPr>
              <w:ind w:left="0" w:right="0"/>
              <w:jc w:val="center"/>
              <w:rPr>
                <w:rFonts w:ascii="Times New Roman" w:hAnsi="Times New Roman" w:cs="Times New Roman"/>
                <w:sz w:val="18"/>
                <w:szCs w:val="18"/>
              </w:rPr>
            </w:pPr>
            <w:r w:rsidRPr="00D13612">
              <w:rPr>
                <w:rFonts w:ascii="Times New Roman" w:hAnsi="Times New Roman" w:cs="Times New Roman"/>
                <w:sz w:val="18"/>
                <w:szCs w:val="18"/>
              </w:rPr>
              <w:t>2</w:t>
            </w:r>
          </w:p>
        </w:tc>
        <w:tc>
          <w:tcPr>
            <w:tcW w:w="1211" w:type="pct"/>
            <w:shd w:val="clear" w:color="auto" w:fill="auto"/>
          </w:tcPr>
          <w:p w:rsidR="00B04E30" w:rsidRPr="00D13612" w:rsidRDefault="00B04E30" w:rsidP="00AD230A">
            <w:pPr>
              <w:autoSpaceDE w:val="0"/>
              <w:autoSpaceDN w:val="0"/>
              <w:adjustRightInd w:val="0"/>
              <w:ind w:left="0" w:right="0"/>
              <w:jc w:val="center"/>
              <w:rPr>
                <w:rFonts w:ascii="Times New Roman" w:hAnsi="Times New Roman" w:cs="Times New Roman"/>
                <w:sz w:val="18"/>
                <w:szCs w:val="18"/>
              </w:rPr>
            </w:pPr>
            <w:r w:rsidRPr="00D13612">
              <w:rPr>
                <w:rFonts w:ascii="Times New Roman" w:hAnsi="Times New Roman" w:cs="Times New Roman"/>
                <w:sz w:val="18"/>
                <w:szCs w:val="18"/>
              </w:rPr>
              <w:t>3</w:t>
            </w:r>
          </w:p>
        </w:tc>
        <w:tc>
          <w:tcPr>
            <w:tcW w:w="2955" w:type="pct"/>
            <w:shd w:val="clear" w:color="auto" w:fill="auto"/>
          </w:tcPr>
          <w:p w:rsidR="00B04E30" w:rsidRPr="00D13612" w:rsidRDefault="00B04E30" w:rsidP="00AD230A">
            <w:pPr>
              <w:pStyle w:val="ConsPlusNormal"/>
              <w:tabs>
                <w:tab w:val="left" w:pos="294"/>
              </w:tabs>
              <w:ind w:left="0" w:right="0" w:firstLine="0"/>
              <w:jc w:val="center"/>
              <w:rPr>
                <w:rFonts w:ascii="Times New Roman" w:hAnsi="Times New Roman"/>
                <w:sz w:val="18"/>
                <w:szCs w:val="18"/>
              </w:rPr>
            </w:pPr>
            <w:r w:rsidRPr="00D13612">
              <w:rPr>
                <w:rFonts w:ascii="Times New Roman" w:hAnsi="Times New Roman"/>
                <w:sz w:val="18"/>
                <w:szCs w:val="18"/>
              </w:rPr>
              <w:t>4</w:t>
            </w:r>
          </w:p>
        </w:tc>
      </w:tr>
      <w:tr w:rsidR="006E53C5" w:rsidRPr="00DD517C" w:rsidTr="00027240">
        <w:trPr>
          <w:trHeight w:val="20"/>
          <w:jc w:val="center"/>
        </w:trPr>
        <w:tc>
          <w:tcPr>
            <w:tcW w:w="380" w:type="pct"/>
          </w:tcPr>
          <w:p w:rsidR="006E53C5" w:rsidRPr="00D13612" w:rsidRDefault="006E53C5" w:rsidP="006924F2">
            <w:pPr>
              <w:jc w:val="center"/>
              <w:rPr>
                <w:rFonts w:ascii="Times New Roman" w:hAnsi="Times New Roman" w:cs="Times New Roman"/>
                <w:sz w:val="20"/>
                <w:szCs w:val="20"/>
              </w:rPr>
            </w:pPr>
            <w:r w:rsidRPr="00D13612">
              <w:rPr>
                <w:rFonts w:ascii="Times New Roman" w:hAnsi="Times New Roman" w:cs="Times New Roman"/>
                <w:sz w:val="20"/>
                <w:szCs w:val="20"/>
              </w:rPr>
              <w:t>1</w:t>
            </w:r>
          </w:p>
        </w:tc>
        <w:tc>
          <w:tcPr>
            <w:tcW w:w="454" w:type="pct"/>
          </w:tcPr>
          <w:p w:rsidR="006E53C5" w:rsidRPr="001C50E3" w:rsidRDefault="006E53C5" w:rsidP="00194AF9">
            <w:pPr>
              <w:ind w:left="0" w:right="0"/>
              <w:jc w:val="center"/>
              <w:rPr>
                <w:rFonts w:ascii="Times New Roman" w:hAnsi="Times New Roman" w:cs="Times New Roman"/>
                <w:sz w:val="20"/>
                <w:szCs w:val="20"/>
              </w:rPr>
            </w:pPr>
            <w:r w:rsidRPr="001C50E3">
              <w:rPr>
                <w:rFonts w:ascii="Times New Roman" w:hAnsi="Times New Roman" w:cs="Times New Roman"/>
                <w:sz w:val="20"/>
                <w:szCs w:val="20"/>
              </w:rPr>
              <w:t>5.1.7</w:t>
            </w:r>
          </w:p>
        </w:tc>
        <w:tc>
          <w:tcPr>
            <w:tcW w:w="1211" w:type="pct"/>
            <w:shd w:val="clear" w:color="auto" w:fill="auto"/>
          </w:tcPr>
          <w:p w:rsidR="006E53C5" w:rsidRPr="001C50E3" w:rsidRDefault="006E53C5" w:rsidP="00437976">
            <w:pPr>
              <w:autoSpaceDE w:val="0"/>
              <w:autoSpaceDN w:val="0"/>
              <w:adjustRightInd w:val="0"/>
              <w:rPr>
                <w:rFonts w:ascii="Times New Roman" w:hAnsi="Times New Roman" w:cs="Times New Roman"/>
                <w:sz w:val="20"/>
                <w:szCs w:val="20"/>
              </w:rPr>
            </w:pPr>
            <w:r w:rsidRPr="001C50E3">
              <w:rPr>
                <w:rFonts w:ascii="Times New Roman" w:hAnsi="Times New Roman" w:cs="Times New Roman"/>
                <w:sz w:val="20"/>
                <w:szCs w:val="20"/>
              </w:rPr>
              <w:t xml:space="preserve">Спортивные базы </w:t>
            </w:r>
          </w:p>
        </w:tc>
        <w:tc>
          <w:tcPr>
            <w:tcW w:w="2955" w:type="pct"/>
            <w:shd w:val="clear" w:color="auto" w:fill="auto"/>
          </w:tcPr>
          <w:p w:rsidR="006E53C5" w:rsidRPr="001C50E3" w:rsidRDefault="006E53C5" w:rsidP="00437976">
            <w:pPr>
              <w:autoSpaceDE w:val="0"/>
              <w:autoSpaceDN w:val="0"/>
              <w:adjustRightInd w:val="0"/>
              <w:rPr>
                <w:rFonts w:ascii="Times New Roman" w:hAnsi="Times New Roman" w:cs="Times New Roman"/>
                <w:sz w:val="20"/>
                <w:szCs w:val="20"/>
              </w:rPr>
            </w:pPr>
            <w:r w:rsidRPr="001C50E3">
              <w:rPr>
                <w:rFonts w:ascii="Times New Roman" w:hAnsi="Times New Roman"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r>
      <w:tr w:rsidR="00EB571E" w:rsidRPr="00DD517C" w:rsidTr="00027240">
        <w:trPr>
          <w:trHeight w:val="20"/>
          <w:jc w:val="center"/>
        </w:trPr>
        <w:tc>
          <w:tcPr>
            <w:tcW w:w="380" w:type="pct"/>
          </w:tcPr>
          <w:p w:rsidR="00EB571E" w:rsidRPr="00A53FF2" w:rsidRDefault="00734E25" w:rsidP="006924F2">
            <w:pPr>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54" w:type="pct"/>
          </w:tcPr>
          <w:p w:rsidR="00EB571E" w:rsidRPr="00A53FF2" w:rsidRDefault="00EB571E" w:rsidP="00EB571E">
            <w:pPr>
              <w:ind w:left="0" w:right="0"/>
              <w:jc w:val="center"/>
              <w:rPr>
                <w:rFonts w:ascii="Times New Roman" w:hAnsi="Times New Roman" w:cs="Times New Roman"/>
                <w:sz w:val="20"/>
                <w:szCs w:val="20"/>
              </w:rPr>
            </w:pPr>
            <w:r w:rsidRPr="00A53FF2">
              <w:rPr>
                <w:rFonts w:ascii="Times New Roman" w:hAnsi="Times New Roman" w:cs="Times New Roman"/>
                <w:sz w:val="20"/>
                <w:szCs w:val="20"/>
              </w:rPr>
              <w:t>5.2</w:t>
            </w:r>
          </w:p>
        </w:tc>
        <w:tc>
          <w:tcPr>
            <w:tcW w:w="1211" w:type="pct"/>
            <w:shd w:val="clear" w:color="auto" w:fill="auto"/>
          </w:tcPr>
          <w:p w:rsidR="00EB571E" w:rsidRPr="00A53FF2" w:rsidRDefault="00EB571E" w:rsidP="00437976">
            <w:pPr>
              <w:autoSpaceDE w:val="0"/>
              <w:autoSpaceDN w:val="0"/>
              <w:adjustRightInd w:val="0"/>
              <w:rPr>
                <w:rFonts w:ascii="Times New Roman" w:hAnsi="Times New Roman" w:cs="Times New Roman"/>
                <w:sz w:val="20"/>
                <w:szCs w:val="20"/>
              </w:rPr>
            </w:pPr>
            <w:proofErr w:type="spellStart"/>
            <w:r w:rsidRPr="00A53FF2">
              <w:rPr>
                <w:rFonts w:ascii="Times New Roman" w:hAnsi="Times New Roman" w:cs="Times New Roman"/>
                <w:sz w:val="20"/>
                <w:szCs w:val="20"/>
              </w:rPr>
              <w:t>Природно</w:t>
            </w:r>
            <w:proofErr w:type="spellEnd"/>
            <w:r w:rsidRPr="00A53FF2">
              <w:rPr>
                <w:rFonts w:ascii="Times New Roman" w:hAnsi="Times New Roman" w:cs="Times New Roman"/>
                <w:sz w:val="20"/>
                <w:szCs w:val="20"/>
              </w:rPr>
              <w:t>-</w:t>
            </w:r>
          </w:p>
          <w:p w:rsidR="00EB571E" w:rsidRPr="00A53FF2" w:rsidRDefault="00EB571E"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познавательный туризм</w:t>
            </w:r>
          </w:p>
        </w:tc>
        <w:tc>
          <w:tcPr>
            <w:tcW w:w="2955" w:type="pct"/>
            <w:shd w:val="clear" w:color="auto" w:fill="auto"/>
          </w:tcPr>
          <w:p w:rsidR="00EB571E" w:rsidRPr="00A53FF2" w:rsidRDefault="00EB571E" w:rsidP="00437976">
            <w:pPr>
              <w:pStyle w:val="ConsPlusNormal"/>
              <w:tabs>
                <w:tab w:val="left" w:pos="294"/>
              </w:tabs>
              <w:ind w:firstLine="0"/>
              <w:rPr>
                <w:rFonts w:ascii="Times New Roman" w:hAnsi="Times New Roman"/>
              </w:rPr>
            </w:pPr>
            <w:r w:rsidRPr="00A53FF2">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924F2" w:rsidRPr="00A53FF2" w:rsidRDefault="00EB571E" w:rsidP="00437976">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A53FF2">
              <w:rPr>
                <w:rFonts w:ascii="Times New Roman" w:hAnsi="Times New Roman" w:cs="Times New Roman"/>
                <w:sz w:val="20"/>
                <w:szCs w:val="20"/>
              </w:rPr>
              <w:t xml:space="preserve">осуществление необходимых природоохранных и </w:t>
            </w:r>
            <w:proofErr w:type="spellStart"/>
            <w:r w:rsidRPr="00A53FF2">
              <w:rPr>
                <w:rFonts w:ascii="Times New Roman" w:hAnsi="Times New Roman" w:cs="Times New Roman"/>
                <w:sz w:val="20"/>
                <w:szCs w:val="20"/>
              </w:rPr>
              <w:t>природовосстановительных</w:t>
            </w:r>
            <w:proofErr w:type="spellEnd"/>
            <w:r w:rsidRPr="00A53FF2">
              <w:rPr>
                <w:rFonts w:ascii="Times New Roman" w:hAnsi="Times New Roman" w:cs="Times New Roman"/>
                <w:sz w:val="20"/>
                <w:szCs w:val="20"/>
              </w:rPr>
              <w:t xml:space="preserve"> мероприятий</w:t>
            </w:r>
          </w:p>
        </w:tc>
      </w:tr>
      <w:tr w:rsidR="00EB571E" w:rsidRPr="00DD517C" w:rsidTr="00027240">
        <w:trPr>
          <w:trHeight w:val="20"/>
          <w:jc w:val="center"/>
        </w:trPr>
        <w:tc>
          <w:tcPr>
            <w:tcW w:w="380" w:type="pct"/>
          </w:tcPr>
          <w:p w:rsidR="00EB571E" w:rsidRPr="007C2466" w:rsidRDefault="00203301" w:rsidP="006E53C5">
            <w:pPr>
              <w:ind w:left="0"/>
              <w:jc w:val="center"/>
              <w:rPr>
                <w:rFonts w:ascii="Times New Roman" w:hAnsi="Times New Roman" w:cs="Times New Roman"/>
                <w:sz w:val="20"/>
                <w:szCs w:val="20"/>
              </w:rPr>
            </w:pPr>
            <w:r w:rsidRPr="007C2466">
              <w:rPr>
                <w:rFonts w:ascii="Times New Roman" w:hAnsi="Times New Roman" w:cs="Times New Roman"/>
                <w:sz w:val="20"/>
                <w:szCs w:val="20"/>
              </w:rPr>
              <w:t>4</w:t>
            </w:r>
          </w:p>
        </w:tc>
        <w:tc>
          <w:tcPr>
            <w:tcW w:w="454" w:type="pct"/>
          </w:tcPr>
          <w:p w:rsidR="00EB571E" w:rsidRPr="00A53FF2" w:rsidRDefault="00EB571E" w:rsidP="00EB571E">
            <w:pPr>
              <w:ind w:left="0" w:right="0"/>
              <w:jc w:val="center"/>
              <w:rPr>
                <w:rFonts w:ascii="Times New Roman" w:hAnsi="Times New Roman" w:cs="Times New Roman"/>
                <w:sz w:val="20"/>
                <w:szCs w:val="20"/>
              </w:rPr>
            </w:pPr>
            <w:r w:rsidRPr="00A53FF2">
              <w:rPr>
                <w:rFonts w:ascii="Times New Roman" w:hAnsi="Times New Roman" w:cs="Times New Roman"/>
                <w:sz w:val="20"/>
                <w:szCs w:val="20"/>
              </w:rPr>
              <w:t>5.2.1</w:t>
            </w:r>
          </w:p>
        </w:tc>
        <w:tc>
          <w:tcPr>
            <w:tcW w:w="1211" w:type="pct"/>
            <w:shd w:val="clear" w:color="auto" w:fill="auto"/>
          </w:tcPr>
          <w:p w:rsidR="00EB571E" w:rsidRPr="00A53FF2" w:rsidRDefault="00EB571E"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 xml:space="preserve">Туристическое </w:t>
            </w:r>
          </w:p>
          <w:p w:rsidR="00EB571E" w:rsidRPr="00A53FF2" w:rsidRDefault="00EB571E"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обслуживание</w:t>
            </w:r>
          </w:p>
        </w:tc>
        <w:tc>
          <w:tcPr>
            <w:tcW w:w="2955" w:type="pct"/>
            <w:shd w:val="clear" w:color="auto" w:fill="auto"/>
          </w:tcPr>
          <w:p w:rsidR="00EB571E" w:rsidRPr="00A53FF2" w:rsidRDefault="00EB571E" w:rsidP="00437976">
            <w:pPr>
              <w:pStyle w:val="ConsPlusNormal"/>
              <w:tabs>
                <w:tab w:val="left" w:pos="294"/>
              </w:tabs>
              <w:ind w:firstLine="0"/>
              <w:rPr>
                <w:rFonts w:ascii="Times New Roman" w:hAnsi="Times New Roman"/>
              </w:rPr>
            </w:pPr>
            <w:r w:rsidRPr="00A53FF2">
              <w:rPr>
                <w:rFonts w:ascii="Times New Roman" w:hAnsi="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924F2" w:rsidRPr="00A53FF2" w:rsidRDefault="00EB571E" w:rsidP="00437976">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A53FF2">
              <w:rPr>
                <w:rFonts w:ascii="Times New Roman" w:hAnsi="Times New Roman" w:cs="Times New Roman"/>
                <w:sz w:val="20"/>
                <w:szCs w:val="20"/>
              </w:rPr>
              <w:t>размещение детских лагерей</w:t>
            </w:r>
          </w:p>
        </w:tc>
      </w:tr>
      <w:tr w:rsidR="00EB571E" w:rsidRPr="00DD517C" w:rsidTr="00027240">
        <w:trPr>
          <w:trHeight w:val="1206"/>
          <w:jc w:val="center"/>
        </w:trPr>
        <w:tc>
          <w:tcPr>
            <w:tcW w:w="380" w:type="pct"/>
          </w:tcPr>
          <w:p w:rsidR="00EB571E" w:rsidRPr="007C2466" w:rsidRDefault="00203301" w:rsidP="006E53C5">
            <w:pPr>
              <w:ind w:left="0"/>
              <w:jc w:val="center"/>
              <w:rPr>
                <w:rFonts w:ascii="Times New Roman" w:hAnsi="Times New Roman" w:cs="Times New Roman"/>
                <w:sz w:val="20"/>
                <w:szCs w:val="20"/>
              </w:rPr>
            </w:pPr>
            <w:r w:rsidRPr="007C2466">
              <w:rPr>
                <w:rFonts w:ascii="Times New Roman" w:hAnsi="Times New Roman" w:cs="Times New Roman"/>
                <w:sz w:val="20"/>
                <w:szCs w:val="20"/>
              </w:rPr>
              <w:t>5</w:t>
            </w:r>
          </w:p>
        </w:tc>
        <w:tc>
          <w:tcPr>
            <w:tcW w:w="454" w:type="pct"/>
          </w:tcPr>
          <w:p w:rsidR="00EB571E" w:rsidRPr="00A53FF2" w:rsidRDefault="00EB571E" w:rsidP="00EB571E">
            <w:pPr>
              <w:ind w:left="0" w:right="0"/>
              <w:jc w:val="center"/>
              <w:rPr>
                <w:rFonts w:ascii="Times New Roman" w:hAnsi="Times New Roman" w:cs="Times New Roman"/>
                <w:sz w:val="20"/>
                <w:szCs w:val="20"/>
              </w:rPr>
            </w:pPr>
            <w:r w:rsidRPr="00A53FF2">
              <w:rPr>
                <w:rFonts w:ascii="Times New Roman" w:hAnsi="Times New Roman" w:cs="Times New Roman"/>
                <w:sz w:val="20"/>
                <w:szCs w:val="20"/>
              </w:rPr>
              <w:t>5.5</w:t>
            </w:r>
          </w:p>
        </w:tc>
        <w:tc>
          <w:tcPr>
            <w:tcW w:w="1211" w:type="pct"/>
            <w:shd w:val="clear" w:color="auto" w:fill="auto"/>
          </w:tcPr>
          <w:p w:rsidR="00EB571E" w:rsidRPr="00A53FF2" w:rsidRDefault="00EB571E"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 xml:space="preserve">Поля для гольфа или </w:t>
            </w:r>
          </w:p>
          <w:p w:rsidR="00EB571E" w:rsidRPr="00A53FF2" w:rsidRDefault="00EB571E"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конных прогулок</w:t>
            </w:r>
          </w:p>
        </w:tc>
        <w:tc>
          <w:tcPr>
            <w:tcW w:w="2955" w:type="pct"/>
            <w:shd w:val="clear" w:color="auto" w:fill="auto"/>
          </w:tcPr>
          <w:p w:rsidR="00EB571E" w:rsidRPr="00A53FF2" w:rsidRDefault="00EB571E" w:rsidP="00437976">
            <w:pPr>
              <w:pStyle w:val="ConsPlusNormal"/>
              <w:ind w:firstLine="0"/>
              <w:rPr>
                <w:rFonts w:ascii="Times New Roman" w:hAnsi="Times New Roman"/>
                <w:snapToGrid/>
              </w:rPr>
            </w:pPr>
            <w:r w:rsidRPr="00A53FF2">
              <w:rPr>
                <w:rFonts w:ascii="Times New Roman" w:hAnsi="Times New Roman"/>
                <w:snapToGrid/>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15397" w:rsidRPr="00A53FF2" w:rsidRDefault="00EB571E" w:rsidP="00437976">
            <w:pPr>
              <w:tabs>
                <w:tab w:val="left" w:pos="294"/>
              </w:tabs>
              <w:autoSpaceDE w:val="0"/>
              <w:autoSpaceDN w:val="0"/>
              <w:adjustRightInd w:val="0"/>
              <w:contextualSpacing/>
              <w:rPr>
                <w:rFonts w:ascii="Times New Roman" w:hAnsi="Times New Roman" w:cs="Times New Roman"/>
                <w:sz w:val="20"/>
                <w:szCs w:val="20"/>
              </w:rPr>
            </w:pPr>
            <w:r w:rsidRPr="00A53FF2">
              <w:rPr>
                <w:rFonts w:ascii="Times New Roman" w:hAnsi="Times New Roman" w:cs="Times New Roman"/>
                <w:sz w:val="20"/>
                <w:szCs w:val="20"/>
              </w:rPr>
              <w:t>размещение конноспортивных манежей, не предусматривающих  устройство трибун</w:t>
            </w:r>
          </w:p>
        </w:tc>
      </w:tr>
      <w:tr w:rsidR="006A37A9" w:rsidRPr="00DD517C" w:rsidTr="00027240">
        <w:trPr>
          <w:trHeight w:val="702"/>
          <w:jc w:val="center"/>
        </w:trPr>
        <w:tc>
          <w:tcPr>
            <w:tcW w:w="380" w:type="pct"/>
          </w:tcPr>
          <w:p w:rsidR="006A37A9" w:rsidRPr="007C2466" w:rsidRDefault="00203301" w:rsidP="006E53C5">
            <w:pPr>
              <w:ind w:left="0"/>
              <w:jc w:val="center"/>
              <w:rPr>
                <w:rFonts w:ascii="Times New Roman" w:hAnsi="Times New Roman" w:cs="Times New Roman"/>
                <w:sz w:val="20"/>
                <w:szCs w:val="20"/>
              </w:rPr>
            </w:pPr>
            <w:r w:rsidRPr="007C2466">
              <w:rPr>
                <w:rFonts w:ascii="Times New Roman" w:hAnsi="Times New Roman" w:cs="Times New Roman"/>
                <w:sz w:val="20"/>
                <w:szCs w:val="20"/>
              </w:rPr>
              <w:t>6</w:t>
            </w:r>
          </w:p>
        </w:tc>
        <w:tc>
          <w:tcPr>
            <w:tcW w:w="454" w:type="pct"/>
          </w:tcPr>
          <w:p w:rsidR="006A37A9" w:rsidRPr="00A53FF2" w:rsidRDefault="006A37A9" w:rsidP="00EB571E">
            <w:pPr>
              <w:ind w:left="0" w:right="0"/>
              <w:jc w:val="center"/>
              <w:rPr>
                <w:rFonts w:ascii="Times New Roman" w:hAnsi="Times New Roman" w:cs="Times New Roman"/>
                <w:sz w:val="20"/>
                <w:szCs w:val="20"/>
              </w:rPr>
            </w:pPr>
            <w:r w:rsidRPr="00A53FF2">
              <w:rPr>
                <w:rFonts w:ascii="Times New Roman" w:hAnsi="Times New Roman" w:cs="Times New Roman"/>
                <w:sz w:val="20"/>
                <w:szCs w:val="20"/>
              </w:rPr>
              <w:t>4.6</w:t>
            </w:r>
          </w:p>
        </w:tc>
        <w:tc>
          <w:tcPr>
            <w:tcW w:w="1211" w:type="pct"/>
            <w:shd w:val="clear" w:color="auto" w:fill="auto"/>
          </w:tcPr>
          <w:p w:rsidR="006A37A9" w:rsidRPr="00A53FF2" w:rsidRDefault="006A37A9"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Общественное питание</w:t>
            </w:r>
          </w:p>
        </w:tc>
        <w:tc>
          <w:tcPr>
            <w:tcW w:w="2955" w:type="pct"/>
            <w:shd w:val="clear" w:color="auto" w:fill="auto"/>
          </w:tcPr>
          <w:p w:rsidR="00E15397" w:rsidRPr="00A53FF2" w:rsidRDefault="006A37A9" w:rsidP="00437976">
            <w:pPr>
              <w:pStyle w:val="ConsPlusNormal"/>
              <w:ind w:firstLine="0"/>
              <w:rPr>
                <w:rFonts w:ascii="Times New Roman" w:hAnsi="Times New Roman"/>
                <w:snapToGrid/>
              </w:rPr>
            </w:pPr>
            <w:r w:rsidRPr="00A53FF2">
              <w:rPr>
                <w:rFonts w:ascii="Times New Roman" w:eastAsia="Calibri" w:hAnsi="Times New Roman"/>
                <w:bCs/>
                <w:lang w:eastAsia="en-US"/>
              </w:rPr>
              <w:t>Размещение объектов капитального строительства в целях устройства мест общественного питания (кафе, столовые, закусочные, бары)</w:t>
            </w:r>
          </w:p>
        </w:tc>
      </w:tr>
      <w:tr w:rsidR="00B965DA" w:rsidRPr="001C50E3" w:rsidTr="00027240">
        <w:trPr>
          <w:trHeight w:val="20"/>
          <w:jc w:val="center"/>
        </w:trPr>
        <w:tc>
          <w:tcPr>
            <w:tcW w:w="380" w:type="pct"/>
          </w:tcPr>
          <w:p w:rsidR="00B965DA" w:rsidRPr="001C50E3" w:rsidRDefault="006E53C5" w:rsidP="006E53C5">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454" w:type="pct"/>
          </w:tcPr>
          <w:p w:rsidR="00B965DA" w:rsidRPr="001C50E3" w:rsidRDefault="00592145" w:rsidP="00EB571E">
            <w:pPr>
              <w:ind w:left="0" w:right="0"/>
              <w:jc w:val="center"/>
              <w:rPr>
                <w:rFonts w:ascii="Times New Roman" w:hAnsi="Times New Roman" w:cs="Times New Roman"/>
                <w:sz w:val="20"/>
                <w:szCs w:val="20"/>
              </w:rPr>
            </w:pPr>
            <w:r w:rsidRPr="001C50E3">
              <w:rPr>
                <w:rFonts w:ascii="Times New Roman" w:hAnsi="Times New Roman" w:cs="Times New Roman"/>
                <w:sz w:val="20"/>
                <w:szCs w:val="20"/>
              </w:rPr>
              <w:t>4.8.1</w:t>
            </w:r>
          </w:p>
        </w:tc>
        <w:tc>
          <w:tcPr>
            <w:tcW w:w="1211" w:type="pct"/>
            <w:shd w:val="clear" w:color="auto" w:fill="auto"/>
          </w:tcPr>
          <w:p w:rsidR="00B965DA" w:rsidRPr="001C50E3" w:rsidRDefault="00592145" w:rsidP="00437976">
            <w:pPr>
              <w:autoSpaceDE w:val="0"/>
              <w:autoSpaceDN w:val="0"/>
              <w:adjustRightInd w:val="0"/>
              <w:ind w:left="136" w:right="0" w:hanging="136"/>
              <w:rPr>
                <w:rFonts w:ascii="Times New Roman" w:hAnsi="Times New Roman" w:cs="Times New Roman"/>
                <w:sz w:val="20"/>
                <w:szCs w:val="20"/>
              </w:rPr>
            </w:pPr>
            <w:r w:rsidRPr="001C50E3">
              <w:rPr>
                <w:rFonts w:ascii="Times New Roman" w:hAnsi="Times New Roman" w:cs="Times New Roman"/>
                <w:sz w:val="20"/>
                <w:szCs w:val="20"/>
              </w:rPr>
              <w:t xml:space="preserve"> </w:t>
            </w:r>
            <w:r w:rsidR="00C4312D">
              <w:rPr>
                <w:rFonts w:ascii="Times New Roman" w:hAnsi="Times New Roman" w:cs="Times New Roman"/>
                <w:sz w:val="20"/>
                <w:szCs w:val="20"/>
              </w:rPr>
              <w:t xml:space="preserve"> </w:t>
            </w:r>
            <w:r w:rsidR="00B965DA" w:rsidRPr="001C50E3">
              <w:rPr>
                <w:rFonts w:ascii="Times New Roman" w:hAnsi="Times New Roman" w:cs="Times New Roman"/>
                <w:sz w:val="20"/>
                <w:szCs w:val="20"/>
              </w:rPr>
              <w:t xml:space="preserve">Развлекательные </w:t>
            </w:r>
            <w:r w:rsidR="00C4312D">
              <w:rPr>
                <w:rFonts w:ascii="Times New Roman" w:hAnsi="Times New Roman" w:cs="Times New Roman"/>
                <w:sz w:val="20"/>
                <w:szCs w:val="20"/>
              </w:rPr>
              <w:t xml:space="preserve">  </w:t>
            </w:r>
            <w:r w:rsidR="00B965DA" w:rsidRPr="001C50E3">
              <w:rPr>
                <w:rFonts w:ascii="Times New Roman" w:hAnsi="Times New Roman" w:cs="Times New Roman"/>
                <w:sz w:val="20"/>
                <w:szCs w:val="20"/>
              </w:rPr>
              <w:t>мероприятия</w:t>
            </w:r>
          </w:p>
          <w:p w:rsidR="00B965DA" w:rsidRPr="001C50E3" w:rsidRDefault="00B965DA" w:rsidP="00437976">
            <w:pPr>
              <w:autoSpaceDE w:val="0"/>
              <w:autoSpaceDN w:val="0"/>
              <w:adjustRightInd w:val="0"/>
              <w:rPr>
                <w:rFonts w:ascii="Times New Roman" w:hAnsi="Times New Roman" w:cs="Times New Roman"/>
                <w:sz w:val="20"/>
                <w:szCs w:val="20"/>
              </w:rPr>
            </w:pPr>
          </w:p>
        </w:tc>
        <w:tc>
          <w:tcPr>
            <w:tcW w:w="2955" w:type="pct"/>
            <w:shd w:val="clear" w:color="auto" w:fill="auto"/>
          </w:tcPr>
          <w:p w:rsidR="00B965DA" w:rsidRPr="001C50E3" w:rsidRDefault="002B734D" w:rsidP="00437976">
            <w:pPr>
              <w:autoSpaceDE w:val="0"/>
              <w:autoSpaceDN w:val="0"/>
              <w:adjustRightInd w:val="0"/>
              <w:rPr>
                <w:rFonts w:ascii="Times New Roman" w:hAnsi="Times New Roman" w:cs="Times New Roman"/>
                <w:sz w:val="20"/>
                <w:szCs w:val="20"/>
              </w:rPr>
            </w:pPr>
            <w:r w:rsidRPr="001C50E3">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592145" w:rsidRPr="001C50E3" w:rsidTr="00027240">
        <w:trPr>
          <w:trHeight w:val="20"/>
          <w:jc w:val="center"/>
        </w:trPr>
        <w:tc>
          <w:tcPr>
            <w:tcW w:w="380" w:type="pct"/>
          </w:tcPr>
          <w:p w:rsidR="00592145" w:rsidRPr="001C50E3" w:rsidRDefault="006E53C5" w:rsidP="006E53C5">
            <w:pPr>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54" w:type="pct"/>
          </w:tcPr>
          <w:p w:rsidR="00592145" w:rsidRPr="001C50E3" w:rsidRDefault="00592145" w:rsidP="00592145">
            <w:pPr>
              <w:ind w:left="0" w:right="0"/>
              <w:jc w:val="center"/>
              <w:rPr>
                <w:rFonts w:ascii="Times New Roman" w:hAnsi="Times New Roman" w:cs="Times New Roman"/>
                <w:sz w:val="20"/>
                <w:szCs w:val="20"/>
              </w:rPr>
            </w:pPr>
            <w:r w:rsidRPr="001C50E3">
              <w:rPr>
                <w:rFonts w:ascii="Times New Roman" w:hAnsi="Times New Roman" w:cs="Times New Roman"/>
                <w:sz w:val="20"/>
                <w:szCs w:val="20"/>
              </w:rPr>
              <w:t>5.1.2</w:t>
            </w:r>
          </w:p>
        </w:tc>
        <w:tc>
          <w:tcPr>
            <w:tcW w:w="1211" w:type="pct"/>
            <w:shd w:val="clear" w:color="auto" w:fill="auto"/>
          </w:tcPr>
          <w:p w:rsidR="00592145" w:rsidRPr="001C50E3" w:rsidRDefault="00592145" w:rsidP="00437976">
            <w:pPr>
              <w:autoSpaceDE w:val="0"/>
              <w:autoSpaceDN w:val="0"/>
              <w:adjustRightInd w:val="0"/>
              <w:rPr>
                <w:rFonts w:ascii="Times New Roman" w:hAnsi="Times New Roman" w:cs="Times New Roman"/>
                <w:sz w:val="20"/>
                <w:szCs w:val="20"/>
              </w:rPr>
            </w:pPr>
            <w:r w:rsidRPr="001C50E3">
              <w:rPr>
                <w:rFonts w:ascii="Times New Roman" w:hAnsi="Times New Roman" w:cs="Times New Roman"/>
                <w:sz w:val="20"/>
                <w:szCs w:val="20"/>
              </w:rPr>
              <w:t xml:space="preserve">Обеспечение занятий </w:t>
            </w:r>
          </w:p>
          <w:p w:rsidR="00592145" w:rsidRPr="001C50E3" w:rsidRDefault="00592145" w:rsidP="00437976">
            <w:pPr>
              <w:autoSpaceDE w:val="0"/>
              <w:autoSpaceDN w:val="0"/>
              <w:adjustRightInd w:val="0"/>
              <w:rPr>
                <w:rFonts w:ascii="Times New Roman" w:hAnsi="Times New Roman" w:cs="Times New Roman"/>
                <w:sz w:val="20"/>
                <w:szCs w:val="20"/>
              </w:rPr>
            </w:pPr>
            <w:r w:rsidRPr="001C50E3">
              <w:rPr>
                <w:rFonts w:ascii="Times New Roman" w:hAnsi="Times New Roman" w:cs="Times New Roman"/>
                <w:sz w:val="20"/>
                <w:szCs w:val="20"/>
              </w:rPr>
              <w:t xml:space="preserve">спортом в помещениях </w:t>
            </w:r>
          </w:p>
        </w:tc>
        <w:tc>
          <w:tcPr>
            <w:tcW w:w="2955" w:type="pct"/>
            <w:shd w:val="clear" w:color="auto" w:fill="auto"/>
          </w:tcPr>
          <w:p w:rsidR="00592145" w:rsidRPr="001C50E3" w:rsidRDefault="00592145" w:rsidP="00437976">
            <w:pPr>
              <w:autoSpaceDE w:val="0"/>
              <w:autoSpaceDN w:val="0"/>
              <w:adjustRightInd w:val="0"/>
              <w:rPr>
                <w:rFonts w:ascii="Times New Roman" w:hAnsi="Times New Roman" w:cs="Times New Roman"/>
                <w:sz w:val="20"/>
                <w:szCs w:val="20"/>
              </w:rPr>
            </w:pPr>
            <w:r w:rsidRPr="001C50E3">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r>
      <w:tr w:rsidR="006E53C5" w:rsidRPr="00DD517C" w:rsidTr="00027240">
        <w:trPr>
          <w:trHeight w:val="20"/>
          <w:jc w:val="center"/>
        </w:trPr>
        <w:tc>
          <w:tcPr>
            <w:tcW w:w="380" w:type="pct"/>
          </w:tcPr>
          <w:p w:rsidR="006E53C5" w:rsidRPr="001C50E3" w:rsidRDefault="006E53C5" w:rsidP="006E53C5">
            <w:pPr>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54" w:type="pct"/>
          </w:tcPr>
          <w:p w:rsidR="006E53C5" w:rsidRPr="00D13612" w:rsidRDefault="006E53C5" w:rsidP="00194AF9">
            <w:pPr>
              <w:ind w:left="0" w:right="0"/>
              <w:jc w:val="center"/>
              <w:rPr>
                <w:rFonts w:ascii="Times New Roman" w:hAnsi="Times New Roman" w:cs="Times New Roman"/>
                <w:sz w:val="20"/>
                <w:szCs w:val="20"/>
              </w:rPr>
            </w:pPr>
            <w:r w:rsidRPr="00D13612">
              <w:rPr>
                <w:rFonts w:ascii="Times New Roman" w:hAnsi="Times New Roman" w:cs="Times New Roman"/>
                <w:sz w:val="20"/>
                <w:szCs w:val="20"/>
              </w:rPr>
              <w:t>5.1.3</w:t>
            </w:r>
          </w:p>
        </w:tc>
        <w:tc>
          <w:tcPr>
            <w:tcW w:w="1211" w:type="pct"/>
            <w:shd w:val="clear" w:color="auto" w:fill="auto"/>
          </w:tcPr>
          <w:p w:rsidR="006E53C5" w:rsidRPr="00D13612" w:rsidRDefault="006E53C5" w:rsidP="00437976">
            <w:pPr>
              <w:autoSpaceDE w:val="0"/>
              <w:autoSpaceDN w:val="0"/>
              <w:adjustRightInd w:val="0"/>
              <w:rPr>
                <w:rFonts w:ascii="Times New Roman" w:hAnsi="Times New Roman" w:cs="Times New Roman"/>
                <w:sz w:val="20"/>
                <w:szCs w:val="20"/>
              </w:rPr>
            </w:pPr>
            <w:r w:rsidRPr="00D13612">
              <w:rPr>
                <w:rFonts w:ascii="Times New Roman" w:hAnsi="Times New Roman" w:cs="Times New Roman"/>
                <w:sz w:val="20"/>
                <w:szCs w:val="20"/>
              </w:rPr>
              <w:t>Площадки для занятий спортом</w:t>
            </w:r>
          </w:p>
        </w:tc>
        <w:tc>
          <w:tcPr>
            <w:tcW w:w="2955" w:type="pct"/>
            <w:shd w:val="clear" w:color="auto" w:fill="auto"/>
          </w:tcPr>
          <w:p w:rsidR="006E53C5" w:rsidRPr="00D13612" w:rsidRDefault="006E53C5" w:rsidP="00437976">
            <w:pPr>
              <w:autoSpaceDE w:val="0"/>
              <w:autoSpaceDN w:val="0"/>
              <w:adjustRightInd w:val="0"/>
              <w:rPr>
                <w:rFonts w:ascii="Times New Roman" w:hAnsi="Times New Roman" w:cs="Times New Roman"/>
                <w:sz w:val="20"/>
                <w:szCs w:val="20"/>
              </w:rPr>
            </w:pPr>
            <w:r w:rsidRPr="00D13612">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E53C5" w:rsidRPr="00DD517C" w:rsidTr="00027240">
        <w:trPr>
          <w:trHeight w:val="20"/>
          <w:jc w:val="center"/>
        </w:trPr>
        <w:tc>
          <w:tcPr>
            <w:tcW w:w="380" w:type="pct"/>
          </w:tcPr>
          <w:p w:rsidR="006E53C5" w:rsidRPr="001C50E3" w:rsidRDefault="006E53C5" w:rsidP="006E53C5">
            <w:pPr>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454" w:type="pct"/>
          </w:tcPr>
          <w:p w:rsidR="006E53C5" w:rsidRPr="007C2466" w:rsidRDefault="006E53C5" w:rsidP="00194AF9">
            <w:pPr>
              <w:ind w:left="0" w:right="0"/>
              <w:jc w:val="center"/>
              <w:rPr>
                <w:rFonts w:ascii="Times New Roman" w:hAnsi="Times New Roman" w:cs="Times New Roman"/>
                <w:sz w:val="20"/>
                <w:szCs w:val="20"/>
              </w:rPr>
            </w:pPr>
            <w:r w:rsidRPr="007C2466">
              <w:rPr>
                <w:rFonts w:ascii="Times New Roman" w:hAnsi="Times New Roman" w:cs="Times New Roman"/>
                <w:sz w:val="20"/>
                <w:szCs w:val="20"/>
              </w:rPr>
              <w:t>9.0</w:t>
            </w:r>
          </w:p>
        </w:tc>
        <w:tc>
          <w:tcPr>
            <w:tcW w:w="1211" w:type="pct"/>
            <w:shd w:val="clear" w:color="auto" w:fill="auto"/>
          </w:tcPr>
          <w:p w:rsidR="006E53C5" w:rsidRPr="007C2466" w:rsidRDefault="00A8001D" w:rsidP="00437976">
            <w:pPr>
              <w:autoSpaceDE w:val="0"/>
              <w:autoSpaceDN w:val="0"/>
              <w:adjustRightInd w:val="0"/>
              <w:ind w:left="0" w:right="0"/>
              <w:rPr>
                <w:rFonts w:ascii="Times New Roman" w:hAnsi="Times New Roman" w:cs="Times New Roman"/>
                <w:sz w:val="20"/>
                <w:szCs w:val="20"/>
              </w:rPr>
            </w:pPr>
            <w:r>
              <w:rPr>
                <w:rFonts w:ascii="Times New Roman" w:hAnsi="Times New Roman" w:cs="Times New Roman"/>
                <w:sz w:val="20"/>
                <w:szCs w:val="20"/>
              </w:rPr>
              <w:t xml:space="preserve"> </w:t>
            </w:r>
            <w:r w:rsidR="006E53C5" w:rsidRPr="007C2466">
              <w:rPr>
                <w:rFonts w:ascii="Times New Roman" w:hAnsi="Times New Roman" w:cs="Times New Roman"/>
                <w:sz w:val="20"/>
                <w:szCs w:val="20"/>
              </w:rPr>
              <w:t>Деятельность по особой охране и изучению природы</w:t>
            </w:r>
          </w:p>
          <w:p w:rsidR="006E53C5" w:rsidRPr="007C2466" w:rsidRDefault="006E53C5" w:rsidP="00437976">
            <w:pPr>
              <w:autoSpaceDE w:val="0"/>
              <w:autoSpaceDN w:val="0"/>
              <w:adjustRightInd w:val="0"/>
              <w:rPr>
                <w:rFonts w:ascii="Times New Roman" w:hAnsi="Times New Roman" w:cs="Times New Roman"/>
                <w:sz w:val="20"/>
                <w:szCs w:val="20"/>
              </w:rPr>
            </w:pPr>
          </w:p>
        </w:tc>
        <w:tc>
          <w:tcPr>
            <w:tcW w:w="2955" w:type="pct"/>
            <w:shd w:val="clear" w:color="auto" w:fill="auto"/>
          </w:tcPr>
          <w:p w:rsidR="006E53C5" w:rsidRPr="00C43BDD" w:rsidRDefault="006E53C5" w:rsidP="00437976">
            <w:pPr>
              <w:autoSpaceDE w:val="0"/>
              <w:autoSpaceDN w:val="0"/>
              <w:adjustRightInd w:val="0"/>
              <w:rPr>
                <w:rFonts w:ascii="Times New Roman" w:hAnsi="Times New Roman" w:cs="Times New Roman"/>
                <w:sz w:val="20"/>
                <w:szCs w:val="20"/>
              </w:rPr>
            </w:pPr>
            <w:r w:rsidRPr="00C43BDD">
              <w:rPr>
                <w:rFonts w:ascii="Times New Roman CYR" w:hAnsi="Times New Roman CYR" w:cs="Times New Roman CY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E53C5" w:rsidRPr="00DD517C" w:rsidTr="00027240">
        <w:trPr>
          <w:trHeight w:val="20"/>
          <w:jc w:val="center"/>
        </w:trPr>
        <w:tc>
          <w:tcPr>
            <w:tcW w:w="380" w:type="pct"/>
          </w:tcPr>
          <w:p w:rsidR="006E53C5" w:rsidRPr="00AF7B28" w:rsidRDefault="006E53C5" w:rsidP="006E53C5">
            <w:pPr>
              <w:ind w:left="0"/>
              <w:jc w:val="center"/>
              <w:rPr>
                <w:rFonts w:ascii="Times New Roman" w:hAnsi="Times New Roman" w:cs="Times New Roman"/>
                <w:sz w:val="20"/>
                <w:szCs w:val="20"/>
              </w:rPr>
            </w:pPr>
            <w:r w:rsidRPr="00AF7B28">
              <w:rPr>
                <w:rFonts w:ascii="Times New Roman" w:hAnsi="Times New Roman" w:cs="Times New Roman"/>
                <w:sz w:val="20"/>
                <w:szCs w:val="20"/>
              </w:rPr>
              <w:t>11</w:t>
            </w:r>
          </w:p>
        </w:tc>
        <w:tc>
          <w:tcPr>
            <w:tcW w:w="454" w:type="pct"/>
          </w:tcPr>
          <w:p w:rsidR="006E53C5" w:rsidRPr="00AF7B28" w:rsidRDefault="006E53C5" w:rsidP="00194AF9">
            <w:pPr>
              <w:ind w:left="0" w:right="0"/>
              <w:jc w:val="center"/>
              <w:rPr>
                <w:rFonts w:ascii="Times New Roman" w:hAnsi="Times New Roman" w:cs="Times New Roman"/>
                <w:sz w:val="20"/>
                <w:szCs w:val="20"/>
              </w:rPr>
            </w:pPr>
            <w:r w:rsidRPr="00AF7B28">
              <w:rPr>
                <w:rFonts w:ascii="Times New Roman" w:hAnsi="Times New Roman" w:cs="Times New Roman"/>
                <w:sz w:val="20"/>
                <w:szCs w:val="20"/>
              </w:rPr>
              <w:t>2.4</w:t>
            </w:r>
          </w:p>
        </w:tc>
        <w:tc>
          <w:tcPr>
            <w:tcW w:w="1211" w:type="pct"/>
            <w:shd w:val="clear" w:color="auto" w:fill="auto"/>
          </w:tcPr>
          <w:p w:rsidR="006E53C5" w:rsidRPr="00AF7B28" w:rsidRDefault="006E53C5" w:rsidP="00437976">
            <w:pPr>
              <w:autoSpaceDE w:val="0"/>
              <w:autoSpaceDN w:val="0"/>
              <w:adjustRightInd w:val="0"/>
              <w:rPr>
                <w:rFonts w:ascii="Times New Roman" w:hAnsi="Times New Roman" w:cs="Times New Roman"/>
                <w:sz w:val="20"/>
                <w:szCs w:val="20"/>
              </w:rPr>
            </w:pPr>
            <w:r w:rsidRPr="00AF7B28">
              <w:rPr>
                <w:rFonts w:ascii="Times New Roman" w:hAnsi="Times New Roman" w:cs="Times New Roman"/>
                <w:sz w:val="20"/>
                <w:szCs w:val="20"/>
              </w:rPr>
              <w:t>Передвижное жилье</w:t>
            </w:r>
          </w:p>
        </w:tc>
        <w:tc>
          <w:tcPr>
            <w:tcW w:w="2955" w:type="pct"/>
            <w:shd w:val="clear" w:color="auto" w:fill="auto"/>
          </w:tcPr>
          <w:p w:rsidR="006E53C5" w:rsidRPr="00AF7B28" w:rsidRDefault="006E53C5" w:rsidP="00437976">
            <w:pPr>
              <w:autoSpaceDE w:val="0"/>
              <w:autoSpaceDN w:val="0"/>
              <w:adjustRightInd w:val="0"/>
              <w:rPr>
                <w:rFonts w:ascii="Times New Roman" w:hAnsi="Times New Roman" w:cs="Times New Roman"/>
                <w:sz w:val="20"/>
                <w:szCs w:val="20"/>
              </w:rPr>
            </w:pPr>
            <w:r w:rsidRPr="00AF7B28">
              <w:rPr>
                <w:rFonts w:ascii="Times New Roman CYR" w:hAnsi="Times New Roman CYR" w:cs="Times New Roman CYR"/>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1C0935" w:rsidRPr="00DD517C" w:rsidTr="00027240">
        <w:trPr>
          <w:trHeight w:val="20"/>
          <w:jc w:val="center"/>
        </w:trPr>
        <w:tc>
          <w:tcPr>
            <w:tcW w:w="380" w:type="pct"/>
          </w:tcPr>
          <w:p w:rsidR="001C0935" w:rsidRDefault="001C0935" w:rsidP="001C0935">
            <w:pPr>
              <w:ind w:left="0"/>
              <w:jc w:val="center"/>
              <w:rPr>
                <w:rFonts w:ascii="Times New Roman" w:hAnsi="Times New Roman" w:cs="Times New Roman"/>
                <w:sz w:val="20"/>
                <w:szCs w:val="20"/>
              </w:rPr>
            </w:pPr>
            <w:r>
              <w:rPr>
                <w:rFonts w:ascii="Times New Roman" w:hAnsi="Times New Roman" w:cs="Times New Roman"/>
                <w:sz w:val="20"/>
                <w:szCs w:val="20"/>
              </w:rPr>
              <w:t>12</w:t>
            </w:r>
          </w:p>
        </w:tc>
        <w:tc>
          <w:tcPr>
            <w:tcW w:w="454" w:type="pct"/>
          </w:tcPr>
          <w:p w:rsidR="001C0935" w:rsidRPr="00400C3D" w:rsidRDefault="001C0935" w:rsidP="001C0935">
            <w:pPr>
              <w:widowControl w:val="0"/>
              <w:autoSpaceDE w:val="0"/>
              <w:autoSpaceDN w:val="0"/>
              <w:adjustRightInd w:val="0"/>
              <w:jc w:val="center"/>
              <w:rPr>
                <w:rFonts w:ascii="Times New Roman" w:hAnsi="Times New Roman" w:cs="Times New Roman"/>
                <w:sz w:val="20"/>
                <w:szCs w:val="20"/>
              </w:rPr>
            </w:pPr>
            <w:r w:rsidRPr="00400C3D">
              <w:rPr>
                <w:rFonts w:ascii="Times New Roman" w:hAnsi="Times New Roman" w:cs="Times New Roman"/>
                <w:sz w:val="20"/>
                <w:szCs w:val="20"/>
              </w:rPr>
              <w:t>9.3</w:t>
            </w:r>
          </w:p>
        </w:tc>
        <w:tc>
          <w:tcPr>
            <w:tcW w:w="1211" w:type="pct"/>
            <w:shd w:val="clear" w:color="auto" w:fill="auto"/>
          </w:tcPr>
          <w:p w:rsidR="001C0935" w:rsidRPr="00400C3D" w:rsidRDefault="001C0935" w:rsidP="00437976">
            <w:pPr>
              <w:widowControl w:val="0"/>
              <w:autoSpaceDE w:val="0"/>
              <w:autoSpaceDN w:val="0"/>
              <w:adjustRightInd w:val="0"/>
              <w:rPr>
                <w:rFonts w:ascii="Times New Roman" w:hAnsi="Times New Roman" w:cs="Times New Roman"/>
                <w:sz w:val="20"/>
                <w:szCs w:val="20"/>
              </w:rPr>
            </w:pPr>
            <w:r w:rsidRPr="00400C3D">
              <w:rPr>
                <w:rFonts w:ascii="Times New Roman" w:hAnsi="Times New Roman" w:cs="Times New Roman"/>
                <w:sz w:val="20"/>
                <w:szCs w:val="20"/>
              </w:rPr>
              <w:t>Историко-культурная деятельность</w:t>
            </w:r>
          </w:p>
        </w:tc>
        <w:tc>
          <w:tcPr>
            <w:tcW w:w="2955" w:type="pct"/>
            <w:shd w:val="clear" w:color="auto" w:fill="auto"/>
          </w:tcPr>
          <w:p w:rsidR="001C0935" w:rsidRPr="00400C3D" w:rsidRDefault="001C0935" w:rsidP="00437976">
            <w:pPr>
              <w:widowControl w:val="0"/>
              <w:autoSpaceDE w:val="0"/>
              <w:autoSpaceDN w:val="0"/>
              <w:adjustRightInd w:val="0"/>
              <w:rPr>
                <w:rFonts w:ascii="Times New Roman" w:hAnsi="Times New Roman" w:cs="Times New Roman"/>
                <w:sz w:val="20"/>
                <w:szCs w:val="20"/>
              </w:rPr>
            </w:pPr>
            <w:r w:rsidRPr="00400C3D">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6E53C5" w:rsidRPr="00DD517C" w:rsidTr="00027240">
        <w:trPr>
          <w:trHeight w:val="20"/>
          <w:jc w:val="center"/>
        </w:trPr>
        <w:tc>
          <w:tcPr>
            <w:tcW w:w="380" w:type="pct"/>
          </w:tcPr>
          <w:p w:rsidR="006E53C5" w:rsidRPr="007C2466" w:rsidRDefault="006E53C5" w:rsidP="006E53C5">
            <w:pPr>
              <w:ind w:left="0"/>
              <w:jc w:val="center"/>
              <w:rPr>
                <w:rFonts w:ascii="Times New Roman" w:hAnsi="Times New Roman" w:cs="Times New Roman"/>
                <w:sz w:val="20"/>
                <w:szCs w:val="20"/>
              </w:rPr>
            </w:pPr>
            <w:r>
              <w:rPr>
                <w:rFonts w:ascii="Times New Roman" w:hAnsi="Times New Roman" w:cs="Times New Roman"/>
                <w:sz w:val="20"/>
                <w:szCs w:val="20"/>
              </w:rPr>
              <w:t>1</w:t>
            </w:r>
            <w:r w:rsidR="001C0935">
              <w:rPr>
                <w:rFonts w:ascii="Times New Roman" w:hAnsi="Times New Roman" w:cs="Times New Roman"/>
                <w:sz w:val="20"/>
                <w:szCs w:val="20"/>
              </w:rPr>
              <w:t>3</w:t>
            </w:r>
          </w:p>
        </w:tc>
        <w:tc>
          <w:tcPr>
            <w:tcW w:w="454" w:type="pct"/>
          </w:tcPr>
          <w:p w:rsidR="006E53C5" w:rsidRPr="00A53FF2" w:rsidRDefault="006E53C5" w:rsidP="00194AF9">
            <w:pPr>
              <w:ind w:left="0" w:right="0"/>
              <w:jc w:val="center"/>
              <w:rPr>
                <w:rFonts w:ascii="Times New Roman" w:hAnsi="Times New Roman" w:cs="Times New Roman"/>
                <w:sz w:val="20"/>
                <w:szCs w:val="20"/>
              </w:rPr>
            </w:pPr>
            <w:r w:rsidRPr="00A53FF2">
              <w:rPr>
                <w:rFonts w:ascii="Times New Roman" w:hAnsi="Times New Roman" w:cs="Times New Roman"/>
                <w:sz w:val="20"/>
                <w:szCs w:val="20"/>
              </w:rPr>
              <w:t>3.1.1</w:t>
            </w:r>
          </w:p>
        </w:tc>
        <w:tc>
          <w:tcPr>
            <w:tcW w:w="1211" w:type="pct"/>
            <w:shd w:val="clear" w:color="auto" w:fill="auto"/>
          </w:tcPr>
          <w:p w:rsidR="006E53C5" w:rsidRPr="00A53FF2" w:rsidRDefault="006E53C5" w:rsidP="00437976">
            <w:pPr>
              <w:autoSpaceDE w:val="0"/>
              <w:autoSpaceDN w:val="0"/>
              <w:adjustRightInd w:val="0"/>
              <w:ind w:left="0"/>
              <w:rPr>
                <w:rFonts w:ascii="Times New Roman" w:hAnsi="Times New Roman" w:cs="Times New Roman"/>
                <w:sz w:val="20"/>
                <w:szCs w:val="20"/>
              </w:rPr>
            </w:pPr>
            <w:r w:rsidRPr="00A53FF2">
              <w:rPr>
                <w:rFonts w:ascii="Times New Roman" w:hAnsi="Times New Roman" w:cs="Times New Roman"/>
                <w:sz w:val="20"/>
                <w:szCs w:val="20"/>
              </w:rPr>
              <w:t xml:space="preserve"> Предоставление коммунальных услуг</w:t>
            </w:r>
          </w:p>
        </w:tc>
        <w:tc>
          <w:tcPr>
            <w:tcW w:w="2955" w:type="pct"/>
            <w:shd w:val="clear" w:color="auto" w:fill="auto"/>
          </w:tcPr>
          <w:p w:rsidR="006E53C5" w:rsidRPr="00A53FF2" w:rsidRDefault="006E53C5" w:rsidP="00437976">
            <w:pPr>
              <w:pStyle w:val="ConsPlusNormal"/>
              <w:ind w:firstLine="0"/>
              <w:rPr>
                <w:rFonts w:ascii="Times New Roman" w:hAnsi="Times New Roman"/>
                <w:snapToGrid/>
              </w:rPr>
            </w:pPr>
            <w:r w:rsidRPr="00A53FF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E53C5" w:rsidRPr="00DD517C" w:rsidTr="00027240">
        <w:trPr>
          <w:trHeight w:val="20"/>
          <w:jc w:val="center"/>
        </w:trPr>
        <w:tc>
          <w:tcPr>
            <w:tcW w:w="380" w:type="pct"/>
          </w:tcPr>
          <w:p w:rsidR="006E53C5" w:rsidRPr="006E53C5" w:rsidRDefault="006E53C5" w:rsidP="006E53C5">
            <w:pPr>
              <w:ind w:left="0"/>
              <w:jc w:val="center"/>
              <w:rPr>
                <w:rFonts w:ascii="Times New Roman" w:hAnsi="Times New Roman" w:cs="Times New Roman"/>
                <w:sz w:val="20"/>
                <w:szCs w:val="20"/>
              </w:rPr>
            </w:pPr>
            <w:r w:rsidRPr="006E53C5">
              <w:rPr>
                <w:rFonts w:ascii="Times New Roman" w:hAnsi="Times New Roman" w:cs="Times New Roman"/>
                <w:sz w:val="20"/>
                <w:szCs w:val="20"/>
              </w:rPr>
              <w:t>1</w:t>
            </w:r>
            <w:r w:rsidR="001C0935">
              <w:rPr>
                <w:rFonts w:ascii="Times New Roman" w:hAnsi="Times New Roman" w:cs="Times New Roman"/>
                <w:sz w:val="20"/>
                <w:szCs w:val="20"/>
              </w:rPr>
              <w:t>4</w:t>
            </w:r>
          </w:p>
        </w:tc>
        <w:tc>
          <w:tcPr>
            <w:tcW w:w="454" w:type="pct"/>
          </w:tcPr>
          <w:p w:rsidR="006E53C5" w:rsidRPr="00A53FF2" w:rsidRDefault="006E53C5" w:rsidP="00194AF9">
            <w:pPr>
              <w:ind w:left="0" w:right="0"/>
              <w:jc w:val="center"/>
              <w:rPr>
                <w:rFonts w:ascii="Times New Roman" w:hAnsi="Times New Roman" w:cs="Times New Roman"/>
                <w:sz w:val="20"/>
                <w:szCs w:val="20"/>
              </w:rPr>
            </w:pPr>
            <w:r w:rsidRPr="00A53FF2">
              <w:rPr>
                <w:rFonts w:ascii="Times New Roman" w:hAnsi="Times New Roman" w:cs="Times New Roman"/>
                <w:sz w:val="20"/>
                <w:szCs w:val="20"/>
              </w:rPr>
              <w:t>12.0.2</w:t>
            </w:r>
          </w:p>
        </w:tc>
        <w:tc>
          <w:tcPr>
            <w:tcW w:w="1211" w:type="pct"/>
            <w:shd w:val="clear" w:color="auto" w:fill="auto"/>
          </w:tcPr>
          <w:p w:rsidR="006E53C5" w:rsidRPr="00A53FF2" w:rsidRDefault="006E53C5"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 xml:space="preserve">Благоустройство </w:t>
            </w:r>
          </w:p>
          <w:p w:rsidR="006E53C5" w:rsidRPr="00A53FF2" w:rsidRDefault="006E53C5"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территории</w:t>
            </w:r>
          </w:p>
        </w:tc>
        <w:tc>
          <w:tcPr>
            <w:tcW w:w="2955" w:type="pct"/>
            <w:shd w:val="clear" w:color="auto" w:fill="auto"/>
          </w:tcPr>
          <w:p w:rsidR="006E53C5" w:rsidRPr="00A53FF2" w:rsidRDefault="006E53C5"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027240" w:rsidRPr="00DD517C" w:rsidTr="00027240">
        <w:trPr>
          <w:trHeight w:val="20"/>
          <w:jc w:val="center"/>
        </w:trPr>
        <w:tc>
          <w:tcPr>
            <w:tcW w:w="380" w:type="pct"/>
          </w:tcPr>
          <w:p w:rsidR="00027240" w:rsidRPr="006E53C5" w:rsidRDefault="00027240" w:rsidP="00027240">
            <w:pPr>
              <w:ind w:left="0"/>
              <w:jc w:val="center"/>
              <w:rPr>
                <w:rFonts w:ascii="Times New Roman" w:hAnsi="Times New Roman" w:cs="Times New Roman"/>
                <w:sz w:val="20"/>
                <w:szCs w:val="20"/>
              </w:rPr>
            </w:pPr>
            <w:r w:rsidRPr="006E53C5">
              <w:rPr>
                <w:rFonts w:ascii="Times New Roman" w:hAnsi="Times New Roman" w:cs="Times New Roman"/>
                <w:sz w:val="20"/>
                <w:szCs w:val="20"/>
              </w:rPr>
              <w:t>1</w:t>
            </w:r>
            <w:r>
              <w:rPr>
                <w:rFonts w:ascii="Times New Roman" w:hAnsi="Times New Roman" w:cs="Times New Roman"/>
                <w:sz w:val="20"/>
                <w:szCs w:val="20"/>
              </w:rPr>
              <w:t>5</w:t>
            </w:r>
          </w:p>
        </w:tc>
        <w:tc>
          <w:tcPr>
            <w:tcW w:w="454" w:type="pct"/>
          </w:tcPr>
          <w:p w:rsidR="00027240" w:rsidRPr="00A53FF2" w:rsidRDefault="00027240" w:rsidP="00027240">
            <w:pPr>
              <w:ind w:left="0" w:right="0"/>
              <w:jc w:val="center"/>
              <w:rPr>
                <w:rFonts w:ascii="Times New Roman" w:hAnsi="Times New Roman" w:cs="Times New Roman"/>
                <w:sz w:val="20"/>
                <w:szCs w:val="20"/>
              </w:rPr>
            </w:pPr>
            <w:r w:rsidRPr="00A53FF2">
              <w:rPr>
                <w:rFonts w:ascii="Times New Roman" w:hAnsi="Times New Roman" w:cs="Times New Roman"/>
                <w:sz w:val="20"/>
                <w:szCs w:val="20"/>
              </w:rPr>
              <w:t>12.0.1</w:t>
            </w:r>
          </w:p>
        </w:tc>
        <w:tc>
          <w:tcPr>
            <w:tcW w:w="1211" w:type="pct"/>
            <w:shd w:val="clear" w:color="auto" w:fill="auto"/>
          </w:tcPr>
          <w:p w:rsidR="00027240" w:rsidRPr="00A53FF2" w:rsidRDefault="00027240"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Улично-дорожная сеть</w:t>
            </w:r>
          </w:p>
        </w:tc>
        <w:tc>
          <w:tcPr>
            <w:tcW w:w="2955" w:type="pct"/>
            <w:shd w:val="clear" w:color="auto" w:fill="auto"/>
          </w:tcPr>
          <w:p w:rsidR="00027240" w:rsidRPr="00A53FF2" w:rsidRDefault="00027240"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53FF2">
              <w:rPr>
                <w:rFonts w:ascii="Times New Roman" w:hAnsi="Times New Roman" w:cs="Times New Roman"/>
                <w:sz w:val="20"/>
                <w:szCs w:val="20"/>
              </w:rPr>
              <w:t>велотранспортной</w:t>
            </w:r>
            <w:proofErr w:type="spellEnd"/>
            <w:r w:rsidRPr="00A53FF2">
              <w:rPr>
                <w:rFonts w:ascii="Times New Roman" w:hAnsi="Times New Roman" w:cs="Times New Roman"/>
                <w:sz w:val="20"/>
                <w:szCs w:val="20"/>
              </w:rPr>
              <w:t xml:space="preserve"> и инженерной инфраструктуры;</w:t>
            </w:r>
          </w:p>
          <w:p w:rsidR="00027240" w:rsidRPr="00A53FF2" w:rsidRDefault="00027240"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A53FF2">
                <w:rPr>
                  <w:rFonts w:ascii="Times New Roman" w:hAnsi="Times New Roman" w:cs="Times New Roman"/>
                  <w:sz w:val="20"/>
                  <w:szCs w:val="20"/>
                </w:rPr>
                <w:t>кодами 2.7.1</w:t>
              </w:r>
            </w:hyperlink>
            <w:r w:rsidRPr="00A53FF2">
              <w:rPr>
                <w:rFonts w:ascii="Times New Roman" w:hAnsi="Times New Roman" w:cs="Times New Roman"/>
                <w:sz w:val="20"/>
                <w:szCs w:val="20"/>
              </w:rPr>
              <w:t xml:space="preserve">, </w:t>
            </w:r>
            <w:hyperlink w:anchor="P382" w:history="1">
              <w:r w:rsidRPr="00A53FF2">
                <w:rPr>
                  <w:rFonts w:ascii="Times New Roman" w:hAnsi="Times New Roman" w:cs="Times New Roman"/>
                  <w:sz w:val="20"/>
                  <w:szCs w:val="20"/>
                </w:rPr>
                <w:t>4.9</w:t>
              </w:r>
            </w:hyperlink>
            <w:r w:rsidRPr="00A53FF2">
              <w:rPr>
                <w:rFonts w:ascii="Times New Roman" w:hAnsi="Times New Roman" w:cs="Times New Roman"/>
                <w:sz w:val="20"/>
                <w:szCs w:val="20"/>
              </w:rPr>
              <w:t xml:space="preserve">, </w:t>
            </w:r>
            <w:hyperlink w:anchor="P567" w:history="1">
              <w:r w:rsidRPr="00A53FF2">
                <w:rPr>
                  <w:rFonts w:ascii="Times New Roman" w:hAnsi="Times New Roman" w:cs="Times New Roman"/>
                  <w:sz w:val="20"/>
                  <w:szCs w:val="20"/>
                </w:rPr>
                <w:t>7.2.3</w:t>
              </w:r>
            </w:hyperlink>
            <w:r w:rsidRPr="00A53FF2">
              <w:rPr>
                <w:rFonts w:ascii="Times New Roman" w:hAnsi="Times New Roman" w:cs="Times New Roman"/>
                <w:sz w:val="20"/>
                <w:szCs w:val="20"/>
              </w:rPr>
              <w:t>, а также некапитальных сооружений, предназначенных для охраны транспортных средств</w:t>
            </w:r>
          </w:p>
        </w:tc>
      </w:tr>
    </w:tbl>
    <w:p w:rsidR="00B725BD" w:rsidRPr="00A64DCA" w:rsidRDefault="00B725BD" w:rsidP="00C4312D">
      <w:pPr>
        <w:ind w:left="0" w:right="0"/>
        <w:rPr>
          <w:rFonts w:ascii="Times New Roman" w:hAnsi="Times New Roman" w:cs="Times New Roman"/>
          <w:sz w:val="28"/>
          <w:szCs w:val="28"/>
          <w:highlight w:val="yellow"/>
        </w:rPr>
      </w:pPr>
    </w:p>
    <w:p w:rsidR="00B04E30" w:rsidRPr="00A53FF2" w:rsidRDefault="00B04E30" w:rsidP="00AD230A">
      <w:pPr>
        <w:ind w:left="0" w:right="0" w:firstLine="425"/>
        <w:jc w:val="center"/>
        <w:rPr>
          <w:rFonts w:ascii="Times New Roman" w:hAnsi="Times New Roman" w:cs="Times New Roman"/>
          <w:b/>
          <w:sz w:val="28"/>
          <w:szCs w:val="28"/>
        </w:rPr>
      </w:pPr>
      <w:r w:rsidRPr="00A53FF2">
        <w:rPr>
          <w:rFonts w:ascii="Times New Roman" w:hAnsi="Times New Roman" w:cs="Times New Roman"/>
          <w:b/>
          <w:sz w:val="28"/>
          <w:szCs w:val="28"/>
        </w:rPr>
        <w:t xml:space="preserve">Перечень условно разрешенных видов использования </w:t>
      </w:r>
    </w:p>
    <w:p w:rsidR="00B04E30" w:rsidRPr="00A53FF2" w:rsidRDefault="00B04E30" w:rsidP="00AD230A">
      <w:pPr>
        <w:ind w:left="0" w:right="0" w:firstLine="425"/>
        <w:jc w:val="center"/>
        <w:rPr>
          <w:rFonts w:ascii="Times New Roman" w:hAnsi="Times New Roman" w:cs="Times New Roman"/>
          <w:b/>
          <w:sz w:val="28"/>
          <w:szCs w:val="28"/>
        </w:rPr>
      </w:pPr>
      <w:r w:rsidRPr="00A53FF2">
        <w:rPr>
          <w:rFonts w:ascii="Times New Roman" w:hAnsi="Times New Roman" w:cs="Times New Roman"/>
          <w:b/>
          <w:sz w:val="28"/>
          <w:szCs w:val="28"/>
        </w:rPr>
        <w:t>земельных участков и объектов капитального строительства</w:t>
      </w:r>
    </w:p>
    <w:p w:rsidR="00B04E30" w:rsidRPr="006712B5" w:rsidRDefault="00B04E30" w:rsidP="00AD230A">
      <w:pPr>
        <w:ind w:left="0" w:right="0" w:firstLine="425"/>
        <w:jc w:val="center"/>
        <w:rPr>
          <w:rFonts w:ascii="Times New Roman" w:hAnsi="Times New Roman" w:cs="Times New Roman"/>
          <w:sz w:val="28"/>
          <w:szCs w:val="28"/>
          <w:highlight w:val="yellow"/>
        </w:rPr>
      </w:pPr>
    </w:p>
    <w:p w:rsidR="00B04E30" w:rsidRPr="00DC031F" w:rsidRDefault="00A53FF2" w:rsidP="00AD230A">
      <w:pPr>
        <w:ind w:left="0" w:right="0" w:firstLine="425"/>
        <w:jc w:val="right"/>
        <w:rPr>
          <w:rFonts w:ascii="Times New Roman" w:hAnsi="Times New Roman" w:cs="Times New Roman"/>
          <w:sz w:val="28"/>
          <w:szCs w:val="28"/>
        </w:rPr>
      </w:pPr>
      <w:r w:rsidRPr="00DC031F">
        <w:rPr>
          <w:rFonts w:ascii="Times New Roman" w:hAnsi="Times New Roman" w:cs="Times New Roman"/>
          <w:sz w:val="28"/>
          <w:szCs w:val="28"/>
        </w:rPr>
        <w:t xml:space="preserve">Таблица </w:t>
      </w:r>
      <w:r w:rsidR="00336408">
        <w:rPr>
          <w:rFonts w:ascii="Times New Roman" w:hAnsi="Times New Roman" w:cs="Times New Roman"/>
          <w:sz w:val="28"/>
          <w:szCs w:val="28"/>
        </w:rPr>
        <w:t>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A53FF2" w:rsidTr="00FF5A55">
        <w:trPr>
          <w:trHeight w:val="20"/>
          <w:jc w:val="center"/>
        </w:trPr>
        <w:tc>
          <w:tcPr>
            <w:tcW w:w="381" w:type="pct"/>
            <w:vMerge w:val="restart"/>
            <w:tcBorders>
              <w:bottom w:val="nil"/>
            </w:tcBorders>
            <w:vAlign w:val="center"/>
          </w:tcPr>
          <w:p w:rsidR="00B04E30" w:rsidRPr="00A53FF2" w:rsidRDefault="00B04E30" w:rsidP="00AD230A">
            <w:pPr>
              <w:pStyle w:val="2c"/>
              <w:shd w:val="clear" w:color="auto" w:fill="auto"/>
              <w:spacing w:after="0" w:line="240" w:lineRule="auto"/>
              <w:ind w:left="0" w:right="0" w:firstLine="0"/>
              <w:contextualSpacing/>
              <w:rPr>
                <w:b/>
                <w:sz w:val="20"/>
                <w:szCs w:val="20"/>
              </w:rPr>
            </w:pPr>
            <w:r w:rsidRPr="00A53FF2">
              <w:rPr>
                <w:rStyle w:val="9pt0pt"/>
                <w:rFonts w:eastAsia="Calibri"/>
                <w:b/>
                <w:color w:val="auto"/>
                <w:sz w:val="20"/>
                <w:szCs w:val="20"/>
              </w:rPr>
              <w:t>№</w:t>
            </w:r>
          </w:p>
          <w:p w:rsidR="00B04E30" w:rsidRPr="00A53FF2" w:rsidRDefault="00B04E30" w:rsidP="00AD230A">
            <w:pPr>
              <w:pStyle w:val="2c"/>
              <w:shd w:val="clear" w:color="auto" w:fill="auto"/>
              <w:spacing w:after="0" w:line="240" w:lineRule="auto"/>
              <w:ind w:left="0" w:right="0" w:firstLine="0"/>
              <w:contextualSpacing/>
              <w:rPr>
                <w:b/>
                <w:sz w:val="20"/>
                <w:szCs w:val="20"/>
              </w:rPr>
            </w:pPr>
            <w:proofErr w:type="spellStart"/>
            <w:r w:rsidRPr="00A53FF2">
              <w:rPr>
                <w:rStyle w:val="9pt0pt"/>
                <w:rFonts w:eastAsia="Calibri"/>
                <w:b/>
                <w:color w:val="auto"/>
                <w:sz w:val="20"/>
                <w:szCs w:val="20"/>
              </w:rPr>
              <w:t>п</w:t>
            </w:r>
            <w:proofErr w:type="spellEnd"/>
            <w:r w:rsidRPr="00A53FF2">
              <w:rPr>
                <w:rStyle w:val="9pt0pt"/>
                <w:rFonts w:eastAsia="Calibri"/>
                <w:b/>
                <w:color w:val="auto"/>
                <w:sz w:val="20"/>
                <w:szCs w:val="20"/>
              </w:rPr>
              <w:t>/</w:t>
            </w:r>
            <w:proofErr w:type="spellStart"/>
            <w:r w:rsidRPr="00A53FF2">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A53FF2" w:rsidRDefault="00B04E30" w:rsidP="00AD230A">
            <w:pPr>
              <w:pStyle w:val="2c"/>
              <w:shd w:val="clear" w:color="auto" w:fill="auto"/>
              <w:spacing w:after="0" w:line="240" w:lineRule="auto"/>
              <w:ind w:left="0" w:right="0" w:firstLine="0"/>
              <w:contextualSpacing/>
              <w:rPr>
                <w:b/>
                <w:sz w:val="20"/>
                <w:szCs w:val="20"/>
              </w:rPr>
            </w:pPr>
            <w:r w:rsidRPr="00A53FF2">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A53FF2"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A53FF2">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A53FF2" w:rsidTr="00FF5A55">
        <w:trPr>
          <w:trHeight w:val="20"/>
          <w:jc w:val="center"/>
        </w:trPr>
        <w:tc>
          <w:tcPr>
            <w:tcW w:w="381" w:type="pct"/>
            <w:vMerge/>
            <w:tcBorders>
              <w:bottom w:val="nil"/>
            </w:tcBorders>
            <w:vAlign w:val="center"/>
          </w:tcPr>
          <w:p w:rsidR="00B04E30" w:rsidRPr="00A53FF2"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A53FF2" w:rsidRDefault="00B04E30" w:rsidP="00AD230A">
            <w:pPr>
              <w:pStyle w:val="2c"/>
              <w:shd w:val="clear" w:color="auto" w:fill="auto"/>
              <w:spacing w:after="0" w:line="240" w:lineRule="auto"/>
              <w:ind w:left="0" w:right="0" w:firstLine="0"/>
              <w:contextualSpacing/>
              <w:rPr>
                <w:b/>
                <w:sz w:val="20"/>
                <w:szCs w:val="20"/>
              </w:rPr>
            </w:pPr>
            <w:r w:rsidRPr="00A53FF2">
              <w:rPr>
                <w:rStyle w:val="9pt0pt"/>
                <w:rFonts w:eastAsia="Calibri"/>
                <w:b/>
                <w:color w:val="auto"/>
                <w:sz w:val="20"/>
                <w:szCs w:val="20"/>
              </w:rPr>
              <w:t>Код</w:t>
            </w:r>
          </w:p>
        </w:tc>
        <w:tc>
          <w:tcPr>
            <w:tcW w:w="1140" w:type="pct"/>
            <w:tcBorders>
              <w:bottom w:val="nil"/>
            </w:tcBorders>
            <w:shd w:val="clear" w:color="auto" w:fill="auto"/>
            <w:vAlign w:val="center"/>
          </w:tcPr>
          <w:p w:rsidR="00B04E30" w:rsidRPr="00A53FF2"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A53FF2">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A53FF2"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A53FF2" w:rsidRDefault="00B04E30" w:rsidP="00AD230A">
      <w:pPr>
        <w:spacing w:line="14" w:lineRule="auto"/>
        <w:ind w:left="0" w:right="0" w:firstLine="425"/>
        <w:jc w:val="right"/>
        <w:rPr>
          <w:rFonts w:ascii="Times New Roman" w:hAnsi="Times New Roman" w:cs="Times New Roman"/>
          <w:sz w:val="24"/>
          <w:szCs w:val="24"/>
        </w:rPr>
      </w:pPr>
    </w:p>
    <w:p w:rsidR="00B04E30" w:rsidRPr="00A53FF2"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52"/>
        <w:gridCol w:w="2126"/>
        <w:gridCol w:w="5674"/>
      </w:tblGrid>
      <w:tr w:rsidR="0015650D" w:rsidRPr="00DD517C" w:rsidTr="0042130E">
        <w:trPr>
          <w:trHeight w:val="220"/>
          <w:tblHeader/>
          <w:jc w:val="center"/>
        </w:trPr>
        <w:tc>
          <w:tcPr>
            <w:tcW w:w="381" w:type="pct"/>
          </w:tcPr>
          <w:p w:rsidR="0015650D" w:rsidRPr="00A53FF2" w:rsidRDefault="0015650D" w:rsidP="009A2ADA">
            <w:pPr>
              <w:numPr>
                <w:ilvl w:val="0"/>
                <w:numId w:val="23"/>
              </w:numPr>
              <w:ind w:left="470" w:hanging="357"/>
              <w:jc w:val="center"/>
              <w:rPr>
                <w:rFonts w:ascii="Times New Roman" w:hAnsi="Times New Roman" w:cs="Times New Roman"/>
                <w:sz w:val="20"/>
                <w:szCs w:val="20"/>
              </w:rPr>
            </w:pPr>
          </w:p>
        </w:tc>
        <w:tc>
          <w:tcPr>
            <w:tcW w:w="455" w:type="pct"/>
          </w:tcPr>
          <w:p w:rsidR="0015650D" w:rsidRPr="00A53FF2" w:rsidRDefault="00480AAC" w:rsidP="0015650D">
            <w:pPr>
              <w:jc w:val="center"/>
              <w:rPr>
                <w:rFonts w:ascii="Times New Roman" w:hAnsi="Times New Roman" w:cs="Times New Roman"/>
                <w:sz w:val="20"/>
                <w:szCs w:val="20"/>
              </w:rPr>
            </w:pPr>
            <w:r w:rsidRPr="00A53FF2">
              <w:rPr>
                <w:rFonts w:ascii="Times New Roman" w:hAnsi="Times New Roman" w:cs="Times New Roman"/>
                <w:sz w:val="20"/>
                <w:szCs w:val="20"/>
              </w:rPr>
              <w:t>2</w:t>
            </w:r>
          </w:p>
        </w:tc>
        <w:tc>
          <w:tcPr>
            <w:tcW w:w="1135" w:type="pct"/>
            <w:shd w:val="clear" w:color="auto" w:fill="auto"/>
          </w:tcPr>
          <w:p w:rsidR="0015650D" w:rsidRPr="00A53FF2" w:rsidRDefault="00480AAC" w:rsidP="00480AAC">
            <w:pPr>
              <w:autoSpaceDE w:val="0"/>
              <w:autoSpaceDN w:val="0"/>
              <w:adjustRightInd w:val="0"/>
              <w:jc w:val="center"/>
              <w:rPr>
                <w:rFonts w:ascii="Times New Roman" w:hAnsi="Times New Roman" w:cs="Times New Roman"/>
                <w:sz w:val="20"/>
                <w:szCs w:val="20"/>
              </w:rPr>
            </w:pPr>
            <w:r w:rsidRPr="00A53FF2">
              <w:rPr>
                <w:rFonts w:ascii="Times New Roman" w:hAnsi="Times New Roman" w:cs="Times New Roman"/>
                <w:sz w:val="20"/>
                <w:szCs w:val="20"/>
              </w:rPr>
              <w:t>3</w:t>
            </w:r>
          </w:p>
        </w:tc>
        <w:tc>
          <w:tcPr>
            <w:tcW w:w="3029" w:type="pct"/>
            <w:shd w:val="clear" w:color="auto" w:fill="auto"/>
          </w:tcPr>
          <w:p w:rsidR="0015650D" w:rsidRPr="00A53FF2" w:rsidRDefault="00480AAC" w:rsidP="00480AAC">
            <w:pPr>
              <w:autoSpaceDE w:val="0"/>
              <w:autoSpaceDN w:val="0"/>
              <w:adjustRightInd w:val="0"/>
              <w:spacing w:line="262" w:lineRule="auto"/>
              <w:jc w:val="center"/>
              <w:rPr>
                <w:rFonts w:ascii="Times New Roman" w:hAnsi="Times New Roman" w:cs="Times New Roman"/>
                <w:sz w:val="20"/>
                <w:szCs w:val="20"/>
              </w:rPr>
            </w:pPr>
            <w:r w:rsidRPr="00A53FF2">
              <w:rPr>
                <w:rFonts w:ascii="Times New Roman" w:hAnsi="Times New Roman" w:cs="Times New Roman"/>
                <w:sz w:val="20"/>
                <w:szCs w:val="20"/>
              </w:rPr>
              <w:t>4</w:t>
            </w:r>
          </w:p>
        </w:tc>
      </w:tr>
      <w:tr w:rsidR="00740344" w:rsidRPr="00DD517C" w:rsidTr="0015650D">
        <w:trPr>
          <w:trHeight w:val="510"/>
          <w:jc w:val="center"/>
        </w:trPr>
        <w:tc>
          <w:tcPr>
            <w:tcW w:w="381" w:type="pct"/>
          </w:tcPr>
          <w:p w:rsidR="00740344" w:rsidRPr="00A53FF2" w:rsidRDefault="00480AAC" w:rsidP="00480AAC">
            <w:pPr>
              <w:jc w:val="center"/>
              <w:rPr>
                <w:rFonts w:ascii="Times New Roman" w:hAnsi="Times New Roman" w:cs="Times New Roman"/>
                <w:sz w:val="20"/>
                <w:szCs w:val="20"/>
              </w:rPr>
            </w:pPr>
            <w:r w:rsidRPr="00A53FF2">
              <w:rPr>
                <w:rFonts w:ascii="Times New Roman" w:hAnsi="Times New Roman" w:cs="Times New Roman"/>
                <w:sz w:val="20"/>
                <w:szCs w:val="20"/>
              </w:rPr>
              <w:t>1</w:t>
            </w:r>
          </w:p>
        </w:tc>
        <w:tc>
          <w:tcPr>
            <w:tcW w:w="455" w:type="pct"/>
          </w:tcPr>
          <w:p w:rsidR="00740344" w:rsidRPr="00A53FF2" w:rsidRDefault="00480AAC" w:rsidP="00437976">
            <w:pPr>
              <w:jc w:val="center"/>
              <w:rPr>
                <w:rFonts w:ascii="Times New Roman" w:hAnsi="Times New Roman" w:cs="Times New Roman"/>
                <w:sz w:val="20"/>
                <w:szCs w:val="20"/>
              </w:rPr>
            </w:pPr>
            <w:r w:rsidRPr="00A53FF2">
              <w:rPr>
                <w:rFonts w:ascii="Times New Roman" w:hAnsi="Times New Roman" w:cs="Times New Roman"/>
                <w:sz w:val="20"/>
                <w:szCs w:val="20"/>
              </w:rPr>
              <w:t>4.4</w:t>
            </w:r>
          </w:p>
        </w:tc>
        <w:tc>
          <w:tcPr>
            <w:tcW w:w="1135" w:type="pct"/>
            <w:shd w:val="clear" w:color="auto" w:fill="auto"/>
          </w:tcPr>
          <w:p w:rsidR="00740344" w:rsidRPr="00A53FF2" w:rsidRDefault="00480AAC"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Магазины</w:t>
            </w:r>
          </w:p>
        </w:tc>
        <w:tc>
          <w:tcPr>
            <w:tcW w:w="3029" w:type="pct"/>
            <w:shd w:val="clear" w:color="auto" w:fill="auto"/>
          </w:tcPr>
          <w:p w:rsidR="00E15397" w:rsidRPr="00A53FF2" w:rsidRDefault="00480AAC"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r>
      <w:tr w:rsidR="0015650D" w:rsidRPr="00DD517C" w:rsidTr="0015650D">
        <w:trPr>
          <w:trHeight w:val="510"/>
          <w:jc w:val="center"/>
        </w:trPr>
        <w:tc>
          <w:tcPr>
            <w:tcW w:w="381" w:type="pct"/>
          </w:tcPr>
          <w:p w:rsidR="0015650D" w:rsidRPr="00A53FF2" w:rsidRDefault="008623AF" w:rsidP="006924F2">
            <w:pPr>
              <w:jc w:val="center"/>
              <w:rPr>
                <w:rFonts w:ascii="Times New Roman" w:hAnsi="Times New Roman" w:cs="Times New Roman"/>
                <w:sz w:val="20"/>
                <w:szCs w:val="20"/>
              </w:rPr>
            </w:pPr>
            <w:r>
              <w:rPr>
                <w:rFonts w:ascii="Times New Roman" w:hAnsi="Times New Roman" w:cs="Times New Roman"/>
                <w:sz w:val="20"/>
                <w:szCs w:val="20"/>
              </w:rPr>
              <w:t>2</w:t>
            </w:r>
          </w:p>
        </w:tc>
        <w:tc>
          <w:tcPr>
            <w:tcW w:w="455" w:type="pct"/>
          </w:tcPr>
          <w:p w:rsidR="0015650D" w:rsidRPr="00A53FF2" w:rsidRDefault="0015650D" w:rsidP="00437976">
            <w:pPr>
              <w:jc w:val="center"/>
              <w:rPr>
                <w:rFonts w:ascii="Times New Roman" w:hAnsi="Times New Roman" w:cs="Times New Roman"/>
                <w:sz w:val="20"/>
                <w:szCs w:val="20"/>
              </w:rPr>
            </w:pPr>
            <w:r w:rsidRPr="00A53FF2">
              <w:rPr>
                <w:rFonts w:ascii="Times New Roman" w:hAnsi="Times New Roman" w:cs="Times New Roman"/>
                <w:sz w:val="20"/>
                <w:szCs w:val="20"/>
              </w:rPr>
              <w:t>4.9</w:t>
            </w:r>
          </w:p>
        </w:tc>
        <w:tc>
          <w:tcPr>
            <w:tcW w:w="1135" w:type="pct"/>
            <w:shd w:val="clear" w:color="auto" w:fill="auto"/>
          </w:tcPr>
          <w:p w:rsidR="0015650D" w:rsidRPr="00A53FF2" w:rsidRDefault="0015650D"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Служебные гаражи</w:t>
            </w:r>
          </w:p>
        </w:tc>
        <w:tc>
          <w:tcPr>
            <w:tcW w:w="3029" w:type="pct"/>
            <w:shd w:val="clear" w:color="auto" w:fill="auto"/>
          </w:tcPr>
          <w:p w:rsidR="00E15397" w:rsidRPr="00A53FF2" w:rsidRDefault="0015650D" w:rsidP="00437976">
            <w:pPr>
              <w:autoSpaceDE w:val="0"/>
              <w:autoSpaceDN w:val="0"/>
              <w:adjustRightInd w:val="0"/>
              <w:rPr>
                <w:rFonts w:ascii="Times New Roman" w:hAnsi="Times New Roman" w:cs="Times New Roman"/>
                <w:sz w:val="20"/>
                <w:szCs w:val="20"/>
              </w:rPr>
            </w:pPr>
            <w:r w:rsidRPr="00A53FF2">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A53FF2">
                  <w:rPr>
                    <w:rFonts w:ascii="Times New Roman" w:hAnsi="Times New Roman" w:cs="Times New Roman"/>
                    <w:sz w:val="20"/>
                    <w:szCs w:val="20"/>
                  </w:rPr>
                  <w:t>кодами 3.1</w:t>
                </w:r>
              </w:hyperlink>
              <w:r w:rsidRPr="00A53FF2">
                <w:rPr>
                  <w:rFonts w:ascii="Times New Roman" w:hAnsi="Times New Roman" w:cs="Times New Roman"/>
                  <w:sz w:val="20"/>
                  <w:szCs w:val="20"/>
                </w:rPr>
                <w:t xml:space="preserve"> - </w:t>
              </w:r>
              <w:hyperlink w:anchor="P324" w:history="1">
                <w:r w:rsidRPr="00A53FF2">
                  <w:rPr>
                    <w:rFonts w:ascii="Times New Roman" w:hAnsi="Times New Roman" w:cs="Times New Roman"/>
                    <w:sz w:val="20"/>
                    <w:szCs w:val="20"/>
                  </w:rPr>
                  <w:t>3.10.2</w:t>
                </w:r>
              </w:hyperlink>
            </w:hyperlink>
            <w:r w:rsidRPr="00A53FF2">
              <w:rPr>
                <w:rFonts w:ascii="Times New Roman" w:hAnsi="Times New Roman" w:cs="Times New Roman"/>
                <w:sz w:val="20"/>
                <w:szCs w:val="20"/>
              </w:rPr>
              <w:t xml:space="preserve">, </w:t>
            </w:r>
            <w:hyperlink w:anchor="P335" w:history="1">
              <w:r w:rsidRPr="00A53FF2">
                <w:rPr>
                  <w:rFonts w:ascii="Times New Roman" w:hAnsi="Times New Roman" w:cs="Times New Roman"/>
                  <w:sz w:val="20"/>
                  <w:szCs w:val="20"/>
                </w:rPr>
                <w:t>кодами 4.1</w:t>
              </w:r>
            </w:hyperlink>
            <w:r w:rsidRPr="00A53FF2">
              <w:rPr>
                <w:rFonts w:ascii="Times New Roman" w:hAnsi="Times New Roman" w:cs="Times New Roman"/>
                <w:sz w:val="20"/>
                <w:szCs w:val="20"/>
              </w:rPr>
              <w:t xml:space="preserve"> - </w:t>
            </w:r>
            <w:hyperlink w:anchor="P404" w:history="1">
              <w:r w:rsidRPr="00A53FF2">
                <w:rPr>
                  <w:rFonts w:ascii="Times New Roman" w:hAnsi="Times New Roman" w:cs="Times New Roman"/>
                  <w:sz w:val="20"/>
                  <w:szCs w:val="20"/>
                </w:rPr>
                <w:t>4.10</w:t>
              </w:r>
            </w:hyperlink>
            <w:r w:rsidRPr="00A53FF2">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A53FF2" w:rsidRPr="008D2A68" w:rsidTr="0015650D">
        <w:trPr>
          <w:trHeight w:val="510"/>
          <w:jc w:val="center"/>
        </w:trPr>
        <w:tc>
          <w:tcPr>
            <w:tcW w:w="381" w:type="pct"/>
          </w:tcPr>
          <w:p w:rsidR="00A53FF2" w:rsidRPr="008D2A68" w:rsidRDefault="008623AF" w:rsidP="006924F2">
            <w:pPr>
              <w:jc w:val="center"/>
              <w:rPr>
                <w:rFonts w:ascii="Times New Roman" w:hAnsi="Times New Roman" w:cs="Times New Roman"/>
                <w:sz w:val="20"/>
                <w:szCs w:val="20"/>
              </w:rPr>
            </w:pPr>
            <w:r>
              <w:rPr>
                <w:rFonts w:ascii="Times New Roman" w:hAnsi="Times New Roman" w:cs="Times New Roman"/>
                <w:sz w:val="20"/>
                <w:szCs w:val="20"/>
              </w:rPr>
              <w:t>3</w:t>
            </w:r>
          </w:p>
        </w:tc>
        <w:tc>
          <w:tcPr>
            <w:tcW w:w="455" w:type="pct"/>
          </w:tcPr>
          <w:p w:rsidR="00A53FF2" w:rsidRPr="008D2A68" w:rsidRDefault="00A53FF2" w:rsidP="00437976">
            <w:pPr>
              <w:jc w:val="center"/>
              <w:rPr>
                <w:rFonts w:ascii="Times New Roman" w:hAnsi="Times New Roman" w:cs="Times New Roman"/>
                <w:sz w:val="20"/>
                <w:szCs w:val="20"/>
              </w:rPr>
            </w:pPr>
            <w:r w:rsidRPr="008D2A68">
              <w:rPr>
                <w:rFonts w:ascii="Times New Roman" w:hAnsi="Times New Roman" w:cs="Times New Roman"/>
                <w:sz w:val="20"/>
                <w:szCs w:val="20"/>
              </w:rPr>
              <w:t>5.1.5</w:t>
            </w:r>
          </w:p>
        </w:tc>
        <w:tc>
          <w:tcPr>
            <w:tcW w:w="1135" w:type="pct"/>
            <w:shd w:val="clear" w:color="auto" w:fill="auto"/>
          </w:tcPr>
          <w:p w:rsidR="00A53FF2" w:rsidRPr="008D2A68" w:rsidRDefault="00A53FF2" w:rsidP="00437976">
            <w:pPr>
              <w:widowControl w:val="0"/>
              <w:autoSpaceDE w:val="0"/>
              <w:autoSpaceDN w:val="0"/>
              <w:adjustRightInd w:val="0"/>
              <w:rPr>
                <w:rFonts w:ascii="Times New Roman" w:hAnsi="Times New Roman" w:cs="Times New Roman"/>
                <w:sz w:val="20"/>
                <w:szCs w:val="20"/>
              </w:rPr>
            </w:pPr>
            <w:r w:rsidRPr="008D2A68">
              <w:rPr>
                <w:rFonts w:ascii="Times New Roman" w:hAnsi="Times New Roman" w:cs="Times New Roman"/>
                <w:sz w:val="20"/>
                <w:szCs w:val="20"/>
              </w:rPr>
              <w:t>Водный спорт</w:t>
            </w:r>
          </w:p>
        </w:tc>
        <w:tc>
          <w:tcPr>
            <w:tcW w:w="3029" w:type="pct"/>
            <w:shd w:val="clear" w:color="auto" w:fill="auto"/>
          </w:tcPr>
          <w:p w:rsidR="00E15397" w:rsidRPr="008D2A68" w:rsidRDefault="00A53FF2" w:rsidP="00437976">
            <w:pPr>
              <w:widowControl w:val="0"/>
              <w:autoSpaceDE w:val="0"/>
              <w:autoSpaceDN w:val="0"/>
              <w:adjustRightInd w:val="0"/>
              <w:rPr>
                <w:rFonts w:ascii="Times New Roman" w:hAnsi="Times New Roman" w:cs="Times New Roman"/>
                <w:sz w:val="20"/>
                <w:szCs w:val="20"/>
              </w:rPr>
            </w:pPr>
            <w:r w:rsidRPr="008D2A68">
              <w:rPr>
                <w:rFonts w:ascii="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8D2A68" w:rsidRPr="00F9573E" w:rsidTr="0015650D">
        <w:trPr>
          <w:trHeight w:val="510"/>
          <w:jc w:val="center"/>
        </w:trPr>
        <w:tc>
          <w:tcPr>
            <w:tcW w:w="381" w:type="pct"/>
          </w:tcPr>
          <w:p w:rsidR="008D2A68" w:rsidRPr="00F9573E" w:rsidRDefault="008623AF" w:rsidP="006924F2">
            <w:pPr>
              <w:jc w:val="center"/>
              <w:rPr>
                <w:rFonts w:ascii="Times New Roman" w:hAnsi="Times New Roman" w:cs="Times New Roman"/>
                <w:sz w:val="20"/>
                <w:szCs w:val="20"/>
              </w:rPr>
            </w:pPr>
            <w:r>
              <w:rPr>
                <w:rFonts w:ascii="Times New Roman" w:hAnsi="Times New Roman" w:cs="Times New Roman"/>
                <w:sz w:val="20"/>
                <w:szCs w:val="20"/>
              </w:rPr>
              <w:t>4</w:t>
            </w:r>
          </w:p>
        </w:tc>
        <w:tc>
          <w:tcPr>
            <w:tcW w:w="455" w:type="pct"/>
          </w:tcPr>
          <w:p w:rsidR="008D2A68" w:rsidRPr="00F9573E" w:rsidRDefault="008D2A68" w:rsidP="00437976">
            <w:pPr>
              <w:ind w:left="0" w:right="0"/>
              <w:jc w:val="center"/>
              <w:rPr>
                <w:rFonts w:ascii="Times New Roman" w:hAnsi="Times New Roman" w:cs="Times New Roman"/>
                <w:sz w:val="20"/>
                <w:szCs w:val="20"/>
              </w:rPr>
            </w:pPr>
            <w:r w:rsidRPr="00F9573E">
              <w:rPr>
                <w:rFonts w:ascii="Times New Roman" w:hAnsi="Times New Roman" w:cs="Times New Roman"/>
                <w:sz w:val="20"/>
                <w:szCs w:val="20"/>
              </w:rPr>
              <w:t>5.4</w:t>
            </w:r>
          </w:p>
        </w:tc>
        <w:tc>
          <w:tcPr>
            <w:tcW w:w="1135" w:type="pct"/>
            <w:shd w:val="clear" w:color="auto" w:fill="auto"/>
          </w:tcPr>
          <w:p w:rsidR="008D2A68" w:rsidRPr="00F9573E" w:rsidRDefault="008D2A68" w:rsidP="00437976">
            <w:pPr>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 xml:space="preserve">Причалы для </w:t>
            </w:r>
          </w:p>
          <w:p w:rsidR="008D2A68" w:rsidRPr="00F9573E" w:rsidRDefault="008D2A68" w:rsidP="00437976">
            <w:pPr>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маломерных судов</w:t>
            </w:r>
          </w:p>
        </w:tc>
        <w:tc>
          <w:tcPr>
            <w:tcW w:w="3029" w:type="pct"/>
            <w:shd w:val="clear" w:color="auto" w:fill="auto"/>
          </w:tcPr>
          <w:p w:rsidR="00E15397" w:rsidRPr="00F9573E" w:rsidRDefault="008D2A68" w:rsidP="00437976">
            <w:pPr>
              <w:autoSpaceDE w:val="0"/>
              <w:autoSpaceDN w:val="0"/>
              <w:adjustRightInd w:val="0"/>
              <w:contextualSpacing/>
              <w:rPr>
                <w:rFonts w:ascii="Times New Roman" w:eastAsia="Calibri" w:hAnsi="Times New Roman" w:cs="Times New Roman"/>
                <w:bCs/>
                <w:sz w:val="20"/>
                <w:szCs w:val="20"/>
                <w:lang w:eastAsia="en-US"/>
              </w:rPr>
            </w:pPr>
            <w:r w:rsidRPr="00F9573E">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4F159D" w:rsidRPr="004F159D" w:rsidTr="0015650D">
        <w:trPr>
          <w:trHeight w:val="510"/>
          <w:jc w:val="center"/>
        </w:trPr>
        <w:tc>
          <w:tcPr>
            <w:tcW w:w="381" w:type="pct"/>
          </w:tcPr>
          <w:p w:rsidR="004F159D" w:rsidRPr="00A2668B" w:rsidRDefault="008623AF" w:rsidP="006924F2">
            <w:pPr>
              <w:jc w:val="center"/>
              <w:rPr>
                <w:rFonts w:ascii="Times New Roman" w:hAnsi="Times New Roman" w:cs="Times New Roman"/>
                <w:sz w:val="20"/>
                <w:szCs w:val="20"/>
              </w:rPr>
            </w:pPr>
            <w:r>
              <w:rPr>
                <w:rFonts w:ascii="Times New Roman" w:hAnsi="Times New Roman" w:cs="Times New Roman"/>
                <w:sz w:val="20"/>
                <w:szCs w:val="20"/>
              </w:rPr>
              <w:t>5</w:t>
            </w:r>
          </w:p>
        </w:tc>
        <w:tc>
          <w:tcPr>
            <w:tcW w:w="455" w:type="pct"/>
          </w:tcPr>
          <w:p w:rsidR="004F159D" w:rsidRPr="00A2668B" w:rsidRDefault="004F159D" w:rsidP="00437976">
            <w:pPr>
              <w:ind w:left="0" w:right="0"/>
              <w:jc w:val="center"/>
              <w:rPr>
                <w:rFonts w:ascii="Times New Roman" w:hAnsi="Times New Roman" w:cs="Times New Roman"/>
                <w:sz w:val="20"/>
                <w:szCs w:val="20"/>
              </w:rPr>
            </w:pPr>
            <w:r w:rsidRPr="00A2668B">
              <w:rPr>
                <w:rFonts w:ascii="Times New Roman" w:hAnsi="Times New Roman" w:cs="Times New Roman"/>
                <w:sz w:val="20"/>
                <w:szCs w:val="20"/>
              </w:rPr>
              <w:t>5.3</w:t>
            </w:r>
          </w:p>
        </w:tc>
        <w:tc>
          <w:tcPr>
            <w:tcW w:w="1135" w:type="pct"/>
            <w:shd w:val="clear" w:color="auto" w:fill="auto"/>
          </w:tcPr>
          <w:p w:rsidR="004F159D" w:rsidRPr="00A2668B" w:rsidRDefault="004F159D" w:rsidP="00437976">
            <w:pPr>
              <w:widowControl w:val="0"/>
              <w:autoSpaceDE w:val="0"/>
              <w:autoSpaceDN w:val="0"/>
              <w:adjustRightInd w:val="0"/>
              <w:rPr>
                <w:rFonts w:ascii="Times New Roman" w:hAnsi="Times New Roman" w:cs="Times New Roman"/>
                <w:sz w:val="20"/>
                <w:szCs w:val="20"/>
              </w:rPr>
            </w:pPr>
            <w:r w:rsidRPr="00A2668B">
              <w:rPr>
                <w:rFonts w:ascii="Times New Roman" w:hAnsi="Times New Roman" w:cs="Times New Roman"/>
                <w:sz w:val="20"/>
                <w:szCs w:val="20"/>
              </w:rPr>
              <w:t xml:space="preserve">Охота и рыбалка </w:t>
            </w:r>
          </w:p>
        </w:tc>
        <w:tc>
          <w:tcPr>
            <w:tcW w:w="3029" w:type="pct"/>
            <w:shd w:val="clear" w:color="auto" w:fill="auto"/>
          </w:tcPr>
          <w:p w:rsidR="00E15397" w:rsidRPr="004F159D" w:rsidRDefault="004F159D" w:rsidP="00437976">
            <w:pPr>
              <w:widowControl w:val="0"/>
              <w:autoSpaceDE w:val="0"/>
              <w:autoSpaceDN w:val="0"/>
              <w:adjustRightInd w:val="0"/>
              <w:rPr>
                <w:rFonts w:ascii="Times New Roman" w:hAnsi="Times New Roman" w:cs="Times New Roman"/>
                <w:sz w:val="20"/>
                <w:szCs w:val="20"/>
              </w:rPr>
            </w:pPr>
            <w:r w:rsidRPr="00A2668B">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Pr="004F159D">
              <w:rPr>
                <w:rFonts w:ascii="Times New Roman" w:hAnsi="Times New Roman" w:cs="Times New Roman"/>
                <w:sz w:val="20"/>
                <w:szCs w:val="20"/>
              </w:rPr>
              <w:t xml:space="preserve"> </w:t>
            </w:r>
          </w:p>
        </w:tc>
      </w:tr>
      <w:tr w:rsidR="00BF36D3" w:rsidRPr="004F159D" w:rsidTr="0015650D">
        <w:trPr>
          <w:trHeight w:val="510"/>
          <w:jc w:val="center"/>
        </w:trPr>
        <w:tc>
          <w:tcPr>
            <w:tcW w:w="381" w:type="pct"/>
          </w:tcPr>
          <w:p w:rsidR="00BF36D3" w:rsidRDefault="00BF36D3" w:rsidP="006924F2">
            <w:pPr>
              <w:jc w:val="center"/>
              <w:rPr>
                <w:rFonts w:ascii="Times New Roman" w:hAnsi="Times New Roman" w:cs="Times New Roman"/>
                <w:sz w:val="20"/>
                <w:szCs w:val="20"/>
              </w:rPr>
            </w:pPr>
            <w:r>
              <w:rPr>
                <w:rFonts w:ascii="Times New Roman" w:hAnsi="Times New Roman" w:cs="Times New Roman"/>
                <w:sz w:val="20"/>
                <w:szCs w:val="20"/>
              </w:rPr>
              <w:t>6</w:t>
            </w:r>
          </w:p>
        </w:tc>
        <w:tc>
          <w:tcPr>
            <w:tcW w:w="455" w:type="pct"/>
          </w:tcPr>
          <w:p w:rsidR="00BF36D3" w:rsidRPr="00A2668B" w:rsidRDefault="00BF36D3" w:rsidP="00437976">
            <w:pPr>
              <w:ind w:left="0" w:right="0"/>
              <w:jc w:val="center"/>
              <w:rPr>
                <w:rFonts w:ascii="Times New Roman" w:hAnsi="Times New Roman" w:cs="Times New Roman"/>
                <w:sz w:val="20"/>
                <w:szCs w:val="20"/>
              </w:rPr>
            </w:pPr>
            <w:r>
              <w:rPr>
                <w:rFonts w:ascii="Times New Roman" w:hAnsi="Times New Roman" w:cs="Times New Roman"/>
                <w:sz w:val="20"/>
                <w:szCs w:val="20"/>
              </w:rPr>
              <w:t>3.7.1</w:t>
            </w:r>
          </w:p>
        </w:tc>
        <w:tc>
          <w:tcPr>
            <w:tcW w:w="1135" w:type="pct"/>
            <w:shd w:val="clear" w:color="auto" w:fill="auto"/>
          </w:tcPr>
          <w:p w:rsidR="00BF36D3" w:rsidRPr="00BF36D3" w:rsidRDefault="00BF36D3" w:rsidP="00437976">
            <w:pPr>
              <w:widowControl w:val="0"/>
              <w:autoSpaceDE w:val="0"/>
              <w:autoSpaceDN w:val="0"/>
              <w:adjustRightInd w:val="0"/>
              <w:rPr>
                <w:rFonts w:ascii="Times New Roman" w:hAnsi="Times New Roman" w:cs="Times New Roman"/>
                <w:sz w:val="20"/>
                <w:szCs w:val="20"/>
              </w:rPr>
            </w:pPr>
            <w:r w:rsidRPr="00BF36D3">
              <w:rPr>
                <w:rFonts w:ascii="Times New Roman" w:hAnsi="Times New Roman" w:cs="Times New Roman"/>
                <w:sz w:val="20"/>
                <w:szCs w:val="20"/>
              </w:rPr>
              <w:t>Осуществление религиозных обрядов</w:t>
            </w:r>
          </w:p>
        </w:tc>
        <w:tc>
          <w:tcPr>
            <w:tcW w:w="3029" w:type="pct"/>
            <w:shd w:val="clear" w:color="auto" w:fill="auto"/>
          </w:tcPr>
          <w:p w:rsidR="00BF36D3" w:rsidRPr="00BF36D3" w:rsidRDefault="00BF36D3" w:rsidP="00437976">
            <w:pPr>
              <w:widowControl w:val="0"/>
              <w:autoSpaceDE w:val="0"/>
              <w:autoSpaceDN w:val="0"/>
              <w:adjustRightInd w:val="0"/>
              <w:rPr>
                <w:rFonts w:ascii="Times New Roman" w:hAnsi="Times New Roman" w:cs="Times New Roman"/>
                <w:sz w:val="20"/>
                <w:szCs w:val="20"/>
              </w:rPr>
            </w:pPr>
            <w:r w:rsidRPr="00BF36D3">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C4312D" w:rsidRDefault="00C4312D" w:rsidP="006712B5">
      <w:pPr>
        <w:ind w:left="0" w:right="0" w:firstLine="709"/>
        <w:rPr>
          <w:rStyle w:val="125pt0pt"/>
          <w:b w:val="0"/>
          <w:color w:val="auto"/>
          <w:sz w:val="28"/>
          <w:szCs w:val="28"/>
        </w:rPr>
      </w:pPr>
    </w:p>
    <w:p w:rsidR="00B04E30" w:rsidRDefault="0042130E" w:rsidP="006712B5">
      <w:pPr>
        <w:ind w:left="0" w:right="0" w:firstLine="709"/>
        <w:rPr>
          <w:rStyle w:val="125pt0pt"/>
          <w:b w:val="0"/>
          <w:color w:val="auto"/>
          <w:sz w:val="28"/>
          <w:szCs w:val="28"/>
        </w:rPr>
      </w:pPr>
      <w:r>
        <w:rPr>
          <w:rStyle w:val="125pt0pt"/>
          <w:b w:val="0"/>
          <w:color w:val="auto"/>
          <w:sz w:val="28"/>
          <w:szCs w:val="28"/>
        </w:rPr>
        <w:t>187</w:t>
      </w:r>
      <w:r w:rsidR="00CC5E63" w:rsidRPr="00CC5E63">
        <w:rPr>
          <w:rStyle w:val="125pt0pt"/>
          <w:b w:val="0"/>
          <w:color w:val="auto"/>
          <w:sz w:val="28"/>
          <w:szCs w:val="28"/>
        </w:rPr>
        <w:t>.</w:t>
      </w:r>
      <w:r w:rsidR="00CC5E63">
        <w:rPr>
          <w:rStyle w:val="125pt0pt"/>
          <w:b w:val="0"/>
          <w:color w:val="auto"/>
          <w:sz w:val="32"/>
          <w:szCs w:val="32"/>
        </w:rPr>
        <w:t xml:space="preserve"> </w:t>
      </w:r>
      <w:r w:rsidR="00B04E30" w:rsidRPr="00CC5E63">
        <w:rPr>
          <w:rStyle w:val="125pt0pt"/>
          <w:b w:val="0"/>
          <w:color w:val="auto"/>
          <w:sz w:val="28"/>
          <w:szCs w:val="28"/>
        </w:rPr>
        <w:t xml:space="preserve">Вспомогательные виды разрешенного использования объектов капитального строительства и земельных участков для </w:t>
      </w:r>
      <w:r w:rsidR="00D13612" w:rsidRPr="00CC5E63">
        <w:rPr>
          <w:rFonts w:ascii="Times New Roman" w:eastAsia="Calibri" w:hAnsi="Times New Roman" w:cs="Times New Roman"/>
          <w:sz w:val="28"/>
          <w:szCs w:val="28"/>
          <w:lang w:eastAsia="en-US"/>
        </w:rPr>
        <w:t xml:space="preserve">объектов отдыха и туризма (зона объектов рекреации) </w:t>
      </w:r>
      <w:r w:rsidR="00B04E30" w:rsidRPr="00CC5E63">
        <w:rPr>
          <w:rStyle w:val="125pt0pt"/>
          <w:b w:val="0"/>
          <w:color w:val="auto"/>
          <w:sz w:val="28"/>
          <w:szCs w:val="28"/>
        </w:rPr>
        <w:t>не предусмотрены.</w:t>
      </w:r>
    </w:p>
    <w:p w:rsidR="0042130E" w:rsidRPr="00CC5E63" w:rsidRDefault="0042130E" w:rsidP="006712B5">
      <w:pPr>
        <w:ind w:left="0" w:right="0" w:firstLine="709"/>
        <w:rPr>
          <w:rStyle w:val="125pt0pt"/>
          <w:b w:val="0"/>
          <w:color w:val="auto"/>
          <w:sz w:val="28"/>
          <w:szCs w:val="28"/>
        </w:rPr>
      </w:pPr>
    </w:p>
    <w:p w:rsidR="00B04E30" w:rsidRPr="00F9573E" w:rsidRDefault="00B04E30" w:rsidP="00AD230A">
      <w:pPr>
        <w:ind w:left="0" w:right="0"/>
        <w:jc w:val="center"/>
        <w:rPr>
          <w:rFonts w:ascii="Times New Roman" w:hAnsi="Times New Roman" w:cs="Times New Roman"/>
          <w:b/>
          <w:sz w:val="28"/>
          <w:szCs w:val="28"/>
        </w:rPr>
      </w:pPr>
      <w:r w:rsidRPr="00F9573E">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6712B5" w:rsidRDefault="00B04E30" w:rsidP="00AD230A">
      <w:pPr>
        <w:ind w:left="0" w:right="0"/>
        <w:jc w:val="center"/>
        <w:rPr>
          <w:rFonts w:ascii="Times New Roman" w:hAnsi="Times New Roman" w:cs="Times New Roman"/>
          <w:sz w:val="28"/>
          <w:szCs w:val="28"/>
          <w:highlight w:val="yellow"/>
        </w:rPr>
      </w:pPr>
    </w:p>
    <w:p w:rsidR="00B04E30" w:rsidRPr="00DC031F" w:rsidRDefault="00BE3A10" w:rsidP="00AD230A">
      <w:pPr>
        <w:ind w:left="0" w:right="0"/>
        <w:jc w:val="right"/>
        <w:rPr>
          <w:rFonts w:ascii="Times New Roman" w:hAnsi="Times New Roman" w:cs="Times New Roman"/>
          <w:sz w:val="28"/>
          <w:szCs w:val="28"/>
        </w:rPr>
      </w:pPr>
      <w:r w:rsidRPr="00DC031F">
        <w:rPr>
          <w:rFonts w:ascii="Times New Roman" w:hAnsi="Times New Roman" w:cs="Times New Roman"/>
          <w:sz w:val="28"/>
          <w:szCs w:val="28"/>
        </w:rPr>
        <w:t xml:space="preserve">Таблица </w:t>
      </w:r>
      <w:r w:rsidR="00336408">
        <w:rPr>
          <w:rFonts w:ascii="Times New Roman" w:hAnsi="Times New Roman" w:cs="Times New Roman"/>
          <w:sz w:val="28"/>
          <w:szCs w:val="28"/>
        </w:rPr>
        <w:t>53</w:t>
      </w:r>
    </w:p>
    <w:tbl>
      <w:tblPr>
        <w:tblW w:w="5036"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2840"/>
        <w:gridCol w:w="3396"/>
        <w:gridCol w:w="2696"/>
      </w:tblGrid>
      <w:tr w:rsidR="003C6764" w:rsidRPr="00D13612" w:rsidTr="00437976">
        <w:tc>
          <w:tcPr>
            <w:tcW w:w="368" w:type="pct"/>
            <w:shd w:val="clear" w:color="auto" w:fill="auto"/>
            <w:vAlign w:val="center"/>
          </w:tcPr>
          <w:p w:rsidR="00B04E30" w:rsidRPr="00D13612" w:rsidRDefault="00B04E30" w:rsidP="00AD0366">
            <w:pPr>
              <w:jc w:val="center"/>
              <w:rPr>
                <w:rFonts w:ascii="Times New Roman" w:hAnsi="Times New Roman" w:cs="Times New Roman"/>
                <w:b/>
                <w:sz w:val="20"/>
                <w:szCs w:val="20"/>
              </w:rPr>
            </w:pPr>
            <w:r w:rsidRPr="00D13612">
              <w:rPr>
                <w:rFonts w:ascii="Times New Roman" w:hAnsi="Times New Roman" w:cs="Times New Roman"/>
                <w:b/>
                <w:sz w:val="20"/>
                <w:szCs w:val="20"/>
              </w:rPr>
              <w:t xml:space="preserve">№ </w:t>
            </w:r>
            <w:proofErr w:type="spellStart"/>
            <w:r w:rsidRPr="00D13612">
              <w:rPr>
                <w:rFonts w:ascii="Times New Roman" w:hAnsi="Times New Roman" w:cs="Times New Roman"/>
                <w:b/>
                <w:sz w:val="20"/>
                <w:szCs w:val="20"/>
              </w:rPr>
              <w:t>п</w:t>
            </w:r>
            <w:proofErr w:type="spellEnd"/>
            <w:r w:rsidRPr="00D13612">
              <w:rPr>
                <w:rFonts w:ascii="Times New Roman" w:hAnsi="Times New Roman" w:cs="Times New Roman"/>
                <w:b/>
                <w:sz w:val="20"/>
                <w:szCs w:val="20"/>
              </w:rPr>
              <w:t>/</w:t>
            </w:r>
            <w:proofErr w:type="spellStart"/>
            <w:r w:rsidRPr="00D13612">
              <w:rPr>
                <w:rFonts w:ascii="Times New Roman" w:hAnsi="Times New Roman" w:cs="Times New Roman"/>
                <w:b/>
                <w:sz w:val="20"/>
                <w:szCs w:val="20"/>
              </w:rPr>
              <w:t>п</w:t>
            </w:r>
            <w:proofErr w:type="spellEnd"/>
          </w:p>
        </w:tc>
        <w:tc>
          <w:tcPr>
            <w:tcW w:w="1473" w:type="pct"/>
            <w:shd w:val="clear" w:color="auto" w:fill="auto"/>
            <w:vAlign w:val="center"/>
          </w:tcPr>
          <w:p w:rsidR="00B04E30" w:rsidRPr="00D13612" w:rsidRDefault="00B04E30" w:rsidP="00AD0366">
            <w:pPr>
              <w:jc w:val="center"/>
              <w:rPr>
                <w:rFonts w:ascii="Times New Roman" w:hAnsi="Times New Roman" w:cs="Times New Roman"/>
                <w:b/>
                <w:sz w:val="20"/>
                <w:szCs w:val="20"/>
              </w:rPr>
            </w:pPr>
            <w:r w:rsidRPr="00D13612">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761" w:type="pct"/>
            <w:shd w:val="clear" w:color="auto" w:fill="auto"/>
            <w:vAlign w:val="center"/>
          </w:tcPr>
          <w:p w:rsidR="00B04E30" w:rsidRPr="00D13612" w:rsidRDefault="00B04E30" w:rsidP="00AD0366">
            <w:pPr>
              <w:ind w:firstLine="2"/>
              <w:jc w:val="center"/>
              <w:rPr>
                <w:rFonts w:ascii="Times New Roman" w:hAnsi="Times New Roman" w:cs="Times New Roman"/>
                <w:b/>
                <w:sz w:val="20"/>
                <w:szCs w:val="20"/>
              </w:rPr>
            </w:pPr>
            <w:r w:rsidRPr="00D13612">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398" w:type="pct"/>
            <w:shd w:val="clear" w:color="auto" w:fill="auto"/>
            <w:vAlign w:val="center"/>
          </w:tcPr>
          <w:p w:rsidR="00B04E30" w:rsidRPr="00D13612" w:rsidRDefault="00B04E30" w:rsidP="00AD0366">
            <w:pPr>
              <w:jc w:val="center"/>
              <w:rPr>
                <w:rFonts w:ascii="Times New Roman" w:hAnsi="Times New Roman" w:cs="Times New Roman"/>
                <w:b/>
                <w:sz w:val="20"/>
                <w:szCs w:val="20"/>
              </w:rPr>
            </w:pPr>
            <w:r w:rsidRPr="00D13612">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D13612" w:rsidRDefault="00B04E30" w:rsidP="00AD230A">
      <w:pPr>
        <w:spacing w:line="14" w:lineRule="auto"/>
        <w:ind w:left="0" w:right="0"/>
        <w:jc w:val="center"/>
        <w:rPr>
          <w:rFonts w:ascii="Times New Roman" w:hAnsi="Times New Roman" w:cs="Times New Roman"/>
          <w:b/>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2"/>
        <w:gridCol w:w="2857"/>
        <w:gridCol w:w="3401"/>
        <w:gridCol w:w="2676"/>
      </w:tblGrid>
      <w:tr w:rsidR="003C6764" w:rsidRPr="00D13612" w:rsidTr="00437976">
        <w:trPr>
          <w:trHeight w:val="20"/>
          <w:tblHeader/>
          <w:jc w:val="center"/>
        </w:trPr>
        <w:tc>
          <w:tcPr>
            <w:tcW w:w="350" w:type="pct"/>
          </w:tcPr>
          <w:p w:rsidR="00B04E30" w:rsidRPr="00D13612" w:rsidRDefault="00B04E30" w:rsidP="00AD230A">
            <w:pPr>
              <w:autoSpaceDE w:val="0"/>
              <w:autoSpaceDN w:val="0"/>
              <w:adjustRightInd w:val="0"/>
              <w:ind w:left="0" w:right="0"/>
              <w:jc w:val="center"/>
              <w:rPr>
                <w:rFonts w:ascii="Times New Roman" w:hAnsi="Times New Roman" w:cs="Times New Roman"/>
                <w:sz w:val="18"/>
                <w:szCs w:val="18"/>
              </w:rPr>
            </w:pPr>
            <w:r w:rsidRPr="00D13612">
              <w:rPr>
                <w:rFonts w:ascii="Times New Roman" w:hAnsi="Times New Roman" w:cs="Times New Roman"/>
                <w:sz w:val="18"/>
                <w:szCs w:val="18"/>
              </w:rPr>
              <w:t>1</w:t>
            </w:r>
          </w:p>
        </w:tc>
        <w:tc>
          <w:tcPr>
            <w:tcW w:w="1487" w:type="pct"/>
            <w:shd w:val="clear" w:color="auto" w:fill="auto"/>
          </w:tcPr>
          <w:p w:rsidR="00B04E30" w:rsidRPr="00D13612" w:rsidRDefault="00B04E30" w:rsidP="00AD230A">
            <w:pPr>
              <w:autoSpaceDE w:val="0"/>
              <w:autoSpaceDN w:val="0"/>
              <w:adjustRightInd w:val="0"/>
              <w:ind w:left="0" w:right="0"/>
              <w:jc w:val="center"/>
              <w:rPr>
                <w:rFonts w:ascii="Times New Roman" w:hAnsi="Times New Roman" w:cs="Times New Roman"/>
                <w:sz w:val="18"/>
                <w:szCs w:val="18"/>
              </w:rPr>
            </w:pPr>
            <w:r w:rsidRPr="00D13612">
              <w:rPr>
                <w:rFonts w:ascii="Times New Roman" w:hAnsi="Times New Roman" w:cs="Times New Roman"/>
                <w:sz w:val="18"/>
                <w:szCs w:val="18"/>
              </w:rPr>
              <w:t>2</w:t>
            </w:r>
          </w:p>
        </w:tc>
        <w:tc>
          <w:tcPr>
            <w:tcW w:w="1770" w:type="pct"/>
            <w:shd w:val="clear" w:color="auto" w:fill="auto"/>
          </w:tcPr>
          <w:p w:rsidR="00B04E30" w:rsidRPr="00D13612" w:rsidRDefault="00B04E30" w:rsidP="00AD230A">
            <w:pPr>
              <w:ind w:left="0" w:right="0"/>
              <w:jc w:val="center"/>
              <w:rPr>
                <w:rFonts w:ascii="Times New Roman" w:hAnsi="Times New Roman" w:cs="Times New Roman"/>
                <w:sz w:val="18"/>
                <w:szCs w:val="18"/>
              </w:rPr>
            </w:pPr>
            <w:r w:rsidRPr="00D13612">
              <w:rPr>
                <w:rFonts w:ascii="Times New Roman" w:hAnsi="Times New Roman" w:cs="Times New Roman"/>
                <w:sz w:val="18"/>
                <w:szCs w:val="18"/>
              </w:rPr>
              <w:t>3</w:t>
            </w:r>
          </w:p>
        </w:tc>
        <w:tc>
          <w:tcPr>
            <w:tcW w:w="1393" w:type="pct"/>
            <w:shd w:val="clear" w:color="auto" w:fill="auto"/>
          </w:tcPr>
          <w:p w:rsidR="00B04E30" w:rsidRPr="00D13612" w:rsidRDefault="00B04E30" w:rsidP="00AD230A">
            <w:pPr>
              <w:ind w:left="0" w:right="0"/>
              <w:jc w:val="center"/>
              <w:rPr>
                <w:rStyle w:val="9pt0pt"/>
                <w:color w:val="auto"/>
              </w:rPr>
            </w:pPr>
            <w:r w:rsidRPr="00D13612">
              <w:rPr>
                <w:rStyle w:val="9pt0pt"/>
                <w:color w:val="auto"/>
              </w:rPr>
              <w:t>4</w:t>
            </w:r>
          </w:p>
        </w:tc>
      </w:tr>
      <w:tr w:rsidR="00B16A0F" w:rsidRPr="00437976" w:rsidTr="00437976">
        <w:trPr>
          <w:trHeight w:val="758"/>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2</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Обеспечение занятий спортом в помещениях</w:t>
            </w:r>
          </w:p>
        </w:tc>
        <w:tc>
          <w:tcPr>
            <w:tcW w:w="1770" w:type="pct"/>
            <w:vMerge w:val="restart"/>
            <w:shd w:val="clear" w:color="auto" w:fill="auto"/>
          </w:tcPr>
          <w:p w:rsidR="00B16A0F" w:rsidRPr="00437976" w:rsidRDefault="00B16A0F" w:rsidP="00437976">
            <w:pPr>
              <w:pStyle w:val="2c"/>
              <w:shd w:val="clear" w:color="auto" w:fill="auto"/>
              <w:spacing w:after="0" w:line="240" w:lineRule="auto"/>
              <w:ind w:firstLine="0"/>
              <w:jc w:val="both"/>
              <w:rPr>
                <w:sz w:val="20"/>
                <w:szCs w:val="20"/>
              </w:rPr>
            </w:pPr>
            <w:r w:rsidRPr="00437976">
              <w:rPr>
                <w:rStyle w:val="9pt"/>
                <w:b w:val="0"/>
                <w:bCs w:val="0"/>
                <w:i w:val="0"/>
                <w:iCs w:val="0"/>
                <w:color w:val="auto"/>
                <w:spacing w:val="-2"/>
                <w:sz w:val="20"/>
                <w:szCs w:val="20"/>
              </w:rPr>
              <w:t>Минимальные отступы зданий, строений, сооружений:</w:t>
            </w:r>
          </w:p>
          <w:p w:rsidR="00B16A0F" w:rsidRPr="00437976" w:rsidRDefault="00B16A0F" w:rsidP="00437976">
            <w:pPr>
              <w:pStyle w:val="2c"/>
              <w:numPr>
                <w:ilvl w:val="0"/>
                <w:numId w:val="68"/>
              </w:numPr>
              <w:shd w:val="clear" w:color="auto" w:fill="auto"/>
              <w:tabs>
                <w:tab w:val="left" w:pos="246"/>
              </w:tabs>
              <w:spacing w:after="0" w:line="240" w:lineRule="auto"/>
              <w:ind w:left="113" w:firstLine="0"/>
              <w:jc w:val="both"/>
              <w:rPr>
                <w:sz w:val="20"/>
                <w:szCs w:val="20"/>
              </w:rPr>
            </w:pPr>
            <w:r w:rsidRPr="00437976">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437976">
              <w:rPr>
                <w:sz w:val="20"/>
                <w:szCs w:val="20"/>
              </w:rPr>
              <w:t xml:space="preserve">– </w:t>
            </w:r>
            <w:r w:rsidRPr="00437976">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437976">
                <w:rPr>
                  <w:rStyle w:val="9pt"/>
                  <w:b w:val="0"/>
                  <w:bCs w:val="0"/>
                  <w:i w:val="0"/>
                  <w:iCs w:val="0"/>
                  <w:color w:val="auto"/>
                  <w:spacing w:val="-2"/>
                  <w:sz w:val="20"/>
                  <w:szCs w:val="20"/>
                </w:rPr>
                <w:t>5 м</w:t>
              </w:r>
            </w:smartTag>
            <w:r w:rsidRPr="00437976">
              <w:rPr>
                <w:rStyle w:val="9pt"/>
                <w:b w:val="0"/>
                <w:bCs w:val="0"/>
                <w:i w:val="0"/>
                <w:iCs w:val="0"/>
                <w:color w:val="auto"/>
                <w:spacing w:val="-2"/>
                <w:sz w:val="20"/>
                <w:szCs w:val="20"/>
              </w:rPr>
              <w:t>;</w:t>
            </w:r>
          </w:p>
          <w:p w:rsidR="00B16A0F" w:rsidRPr="00437976" w:rsidRDefault="00374638" w:rsidP="00437976">
            <w:pPr>
              <w:pStyle w:val="2c"/>
              <w:numPr>
                <w:ilvl w:val="0"/>
                <w:numId w:val="69"/>
              </w:numPr>
              <w:shd w:val="clear" w:color="auto" w:fill="auto"/>
              <w:tabs>
                <w:tab w:val="left" w:pos="246"/>
              </w:tabs>
              <w:spacing w:after="0" w:line="240" w:lineRule="auto"/>
              <w:ind w:left="113" w:firstLine="0"/>
              <w:jc w:val="both"/>
              <w:rPr>
                <w:sz w:val="20"/>
                <w:szCs w:val="20"/>
              </w:rPr>
            </w:pPr>
            <w:r w:rsidRPr="00437976">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B16A0F" w:rsidRPr="00437976">
              <w:rPr>
                <w:rStyle w:val="9pt"/>
                <w:b w:val="0"/>
                <w:bCs w:val="0"/>
                <w:i w:val="0"/>
                <w:iCs w:val="0"/>
                <w:color w:val="auto"/>
                <w:spacing w:val="-2"/>
                <w:sz w:val="20"/>
                <w:szCs w:val="20"/>
              </w:rPr>
              <w:t xml:space="preserve"> </w:t>
            </w:r>
            <w:r w:rsidR="00B16A0F" w:rsidRPr="00437976">
              <w:rPr>
                <w:sz w:val="20"/>
                <w:szCs w:val="20"/>
              </w:rPr>
              <w:t xml:space="preserve">– </w:t>
            </w:r>
            <w:r w:rsidR="00B16A0F" w:rsidRPr="00437976">
              <w:rPr>
                <w:rStyle w:val="9pt"/>
                <w:b w:val="0"/>
                <w:bCs w:val="0"/>
                <w:i w:val="0"/>
                <w:iCs w:val="0"/>
                <w:color w:val="auto"/>
                <w:spacing w:val="-2"/>
                <w:sz w:val="20"/>
                <w:szCs w:val="20"/>
              </w:rPr>
              <w:t xml:space="preserve"> </w:t>
            </w:r>
            <w:smartTag w:uri="urn:schemas-microsoft-com:office:smarttags" w:element="metricconverter">
              <w:smartTagPr>
                <w:attr w:name="ProductID" w:val="3 м"/>
              </w:smartTagPr>
              <w:r w:rsidR="00B16A0F" w:rsidRPr="00437976">
                <w:rPr>
                  <w:rStyle w:val="9pt"/>
                  <w:b w:val="0"/>
                  <w:bCs w:val="0"/>
                  <w:i w:val="0"/>
                  <w:iCs w:val="0"/>
                  <w:color w:val="auto"/>
                  <w:spacing w:val="-2"/>
                  <w:sz w:val="20"/>
                  <w:szCs w:val="20"/>
                </w:rPr>
                <w:t>3 м</w:t>
              </w:r>
            </w:smartTag>
            <w:r w:rsidR="00B16A0F" w:rsidRPr="00437976">
              <w:rPr>
                <w:rStyle w:val="9pt"/>
                <w:b w:val="0"/>
                <w:bCs w:val="0"/>
                <w:i w:val="0"/>
                <w:iCs w:val="0"/>
                <w:color w:val="auto"/>
                <w:spacing w:val="-2"/>
                <w:sz w:val="20"/>
                <w:szCs w:val="20"/>
              </w:rPr>
              <w:t>;</w:t>
            </w:r>
          </w:p>
          <w:p w:rsidR="00437976" w:rsidRPr="00437976" w:rsidRDefault="00B16A0F" w:rsidP="00437976">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437976">
              <w:rPr>
                <w:rStyle w:val="9pt"/>
                <w:b w:val="0"/>
                <w:bCs w:val="0"/>
                <w:i w:val="0"/>
                <w:iCs w:val="0"/>
                <w:color w:val="auto"/>
                <w:spacing w:val="-2"/>
                <w:sz w:val="20"/>
                <w:szCs w:val="20"/>
              </w:rPr>
              <w:t xml:space="preserve">до </w:t>
            </w:r>
            <w:r w:rsidRPr="00437976">
              <w:rPr>
                <w:rStyle w:val="9pt"/>
                <w:b w:val="0"/>
                <w:bCs w:val="0"/>
                <w:i w:val="0"/>
                <w:iCs w:val="0"/>
                <w:spacing w:val="-2"/>
                <w:sz w:val="20"/>
                <w:szCs w:val="20"/>
              </w:rPr>
              <w:t xml:space="preserve">границ земельного  участка </w:t>
            </w:r>
            <w:r w:rsidRPr="00437976">
              <w:rPr>
                <w:sz w:val="20"/>
                <w:szCs w:val="20"/>
              </w:rPr>
              <w:t>–</w:t>
            </w:r>
            <w:r w:rsidR="00437976">
              <w:rPr>
                <w:rStyle w:val="9pt"/>
                <w:b w:val="0"/>
                <w:bCs w:val="0"/>
                <w:i w:val="0"/>
                <w:iCs w:val="0"/>
                <w:spacing w:val="-2"/>
                <w:sz w:val="20"/>
                <w:szCs w:val="20"/>
              </w:rPr>
              <w:t xml:space="preserve"> </w:t>
            </w:r>
          </w:p>
          <w:p w:rsidR="00B16A0F" w:rsidRPr="00437976" w:rsidRDefault="00437976" w:rsidP="00437976">
            <w:pPr>
              <w:pStyle w:val="2c"/>
              <w:shd w:val="clear" w:color="auto" w:fill="auto"/>
              <w:tabs>
                <w:tab w:val="left" w:pos="246"/>
              </w:tabs>
              <w:spacing w:after="0" w:line="240" w:lineRule="auto"/>
              <w:ind w:firstLine="0"/>
              <w:jc w:val="both"/>
              <w:rPr>
                <w:sz w:val="20"/>
                <w:szCs w:val="20"/>
              </w:rPr>
            </w:pPr>
            <w:r>
              <w:rPr>
                <w:rStyle w:val="9pt"/>
                <w:b w:val="0"/>
                <w:bCs w:val="0"/>
                <w:i w:val="0"/>
                <w:iCs w:val="0"/>
                <w:spacing w:val="-2"/>
                <w:sz w:val="20"/>
                <w:szCs w:val="20"/>
              </w:rPr>
              <w:t xml:space="preserve">3 </w:t>
            </w:r>
            <w:r w:rsidR="00B16A0F" w:rsidRPr="00437976">
              <w:rPr>
                <w:rStyle w:val="9pt"/>
                <w:b w:val="0"/>
                <w:bCs w:val="0"/>
                <w:i w:val="0"/>
                <w:iCs w:val="0"/>
                <w:spacing w:val="-2"/>
                <w:sz w:val="20"/>
                <w:szCs w:val="20"/>
              </w:rPr>
              <w:t>м</w:t>
            </w:r>
            <w:r w:rsidR="00B16A0F" w:rsidRPr="00437976">
              <w:rPr>
                <w:rStyle w:val="9pt"/>
                <w:b w:val="0"/>
                <w:bCs w:val="0"/>
                <w:i w:val="0"/>
                <w:iCs w:val="0"/>
                <w:color w:val="auto"/>
                <w:spacing w:val="-2"/>
                <w:sz w:val="20"/>
                <w:szCs w:val="20"/>
              </w:rPr>
              <w:t>.</w:t>
            </w:r>
          </w:p>
          <w:p w:rsidR="00B16A0F" w:rsidRPr="00437976" w:rsidRDefault="00B16A0F" w:rsidP="00437976">
            <w:pPr>
              <w:contextualSpacing/>
              <w:rPr>
                <w:rFonts w:ascii="Times New Roman" w:hAnsi="Times New Roman" w:cs="Times New Roman"/>
                <w:sz w:val="20"/>
                <w:szCs w:val="20"/>
              </w:rPr>
            </w:pPr>
            <w:r w:rsidRPr="00437976">
              <w:rPr>
                <w:rFonts w:ascii="Times New Roman" w:hAnsi="Times New Roman" w:cs="Times New Roman"/>
                <w:sz w:val="20"/>
                <w:szCs w:val="20"/>
              </w:rPr>
              <w:t>Иные предельные параметры определяются в соответствии с СП 332.1325800.2017 «Свод правил. Спортивные сооружения. Правила проектирования»</w:t>
            </w:r>
          </w:p>
        </w:tc>
        <w:tc>
          <w:tcPr>
            <w:tcW w:w="1393" w:type="pct"/>
            <w:vMerge w:val="restart"/>
            <w:shd w:val="clear" w:color="auto" w:fill="auto"/>
          </w:tcPr>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B16A0F" w:rsidRPr="00437976" w:rsidTr="00437976">
        <w:trPr>
          <w:trHeight w:val="1581"/>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3</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Спортивные базы</w:t>
            </w:r>
          </w:p>
        </w:tc>
        <w:tc>
          <w:tcPr>
            <w:tcW w:w="1770" w:type="pct"/>
            <w:vMerge/>
            <w:shd w:val="clear" w:color="auto" w:fill="auto"/>
          </w:tcPr>
          <w:p w:rsidR="00B16A0F" w:rsidRPr="00437976" w:rsidRDefault="00B16A0F" w:rsidP="0043797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393" w:type="pct"/>
            <w:vMerge/>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p>
        </w:tc>
      </w:tr>
      <w:tr w:rsidR="00B16A0F" w:rsidRPr="00437976" w:rsidTr="00437976">
        <w:trPr>
          <w:trHeight w:val="365"/>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4</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Площадки для занятий спортом</w:t>
            </w:r>
          </w:p>
        </w:tc>
        <w:tc>
          <w:tcPr>
            <w:tcW w:w="1770" w:type="pct"/>
            <w:shd w:val="clear" w:color="auto" w:fill="auto"/>
          </w:tcPr>
          <w:p w:rsidR="00B16A0F" w:rsidRPr="00437976" w:rsidRDefault="00B16A0F" w:rsidP="00437976">
            <w:pPr>
              <w:pStyle w:val="2c"/>
              <w:shd w:val="clear" w:color="auto" w:fill="auto"/>
              <w:spacing w:after="0" w:line="240" w:lineRule="auto"/>
              <w:ind w:firstLine="0"/>
              <w:jc w:val="both"/>
              <w:rPr>
                <w:rStyle w:val="9pt"/>
                <w:b w:val="0"/>
                <w:bCs w:val="0"/>
                <w:i w:val="0"/>
                <w:iCs w:val="0"/>
                <w:color w:val="auto"/>
                <w:spacing w:val="-2"/>
                <w:sz w:val="20"/>
                <w:szCs w:val="20"/>
              </w:rPr>
            </w:pPr>
            <w:r w:rsidRPr="00437976">
              <w:rPr>
                <w:sz w:val="20"/>
                <w:szCs w:val="20"/>
              </w:rPr>
              <w:t>Не подлежат установлению</w:t>
            </w:r>
          </w:p>
        </w:tc>
        <w:tc>
          <w:tcPr>
            <w:tcW w:w="1393" w:type="pct"/>
            <w:shd w:val="clear" w:color="auto" w:fill="auto"/>
          </w:tcPr>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B16A0F" w:rsidRPr="00437976" w:rsidTr="00437976">
        <w:trPr>
          <w:trHeight w:val="365"/>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5</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Развлекательные мероприятия</w:t>
            </w:r>
          </w:p>
        </w:tc>
        <w:tc>
          <w:tcPr>
            <w:tcW w:w="1770" w:type="pct"/>
            <w:shd w:val="clear" w:color="auto" w:fill="auto"/>
          </w:tcPr>
          <w:p w:rsidR="00B16A0F" w:rsidRPr="00437976" w:rsidRDefault="00B16A0F" w:rsidP="00437976">
            <w:pPr>
              <w:pStyle w:val="2c"/>
              <w:shd w:val="clear" w:color="auto" w:fill="auto"/>
              <w:spacing w:after="0" w:line="240" w:lineRule="auto"/>
              <w:ind w:firstLine="0"/>
              <w:jc w:val="both"/>
              <w:rPr>
                <w:sz w:val="20"/>
                <w:szCs w:val="20"/>
              </w:rPr>
            </w:pPr>
            <w:r w:rsidRPr="00437976">
              <w:rPr>
                <w:rStyle w:val="9pt"/>
                <w:b w:val="0"/>
                <w:bCs w:val="0"/>
                <w:i w:val="0"/>
                <w:iCs w:val="0"/>
                <w:color w:val="auto"/>
                <w:spacing w:val="-2"/>
                <w:sz w:val="20"/>
                <w:szCs w:val="20"/>
              </w:rPr>
              <w:t>Минимальные отступы зданий, строений, сооружений:</w:t>
            </w:r>
          </w:p>
          <w:p w:rsidR="00B16A0F" w:rsidRPr="00437976" w:rsidRDefault="00B16A0F" w:rsidP="00437976">
            <w:pPr>
              <w:pStyle w:val="2c"/>
              <w:numPr>
                <w:ilvl w:val="0"/>
                <w:numId w:val="68"/>
              </w:numPr>
              <w:shd w:val="clear" w:color="auto" w:fill="auto"/>
              <w:tabs>
                <w:tab w:val="left" w:pos="246"/>
              </w:tabs>
              <w:spacing w:after="0" w:line="240" w:lineRule="auto"/>
              <w:ind w:left="113" w:firstLine="0"/>
              <w:jc w:val="both"/>
              <w:rPr>
                <w:sz w:val="20"/>
                <w:szCs w:val="20"/>
              </w:rPr>
            </w:pPr>
            <w:r w:rsidRPr="00437976">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437976">
              <w:rPr>
                <w:sz w:val="20"/>
                <w:szCs w:val="20"/>
              </w:rPr>
              <w:t xml:space="preserve">– </w:t>
            </w:r>
            <w:r w:rsidRPr="00437976">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437976">
                <w:rPr>
                  <w:rStyle w:val="9pt"/>
                  <w:b w:val="0"/>
                  <w:bCs w:val="0"/>
                  <w:i w:val="0"/>
                  <w:iCs w:val="0"/>
                  <w:color w:val="auto"/>
                  <w:spacing w:val="-2"/>
                  <w:sz w:val="20"/>
                  <w:szCs w:val="20"/>
                </w:rPr>
                <w:t>5 м</w:t>
              </w:r>
            </w:smartTag>
            <w:r w:rsidRPr="00437976">
              <w:rPr>
                <w:rStyle w:val="9pt"/>
                <w:b w:val="0"/>
                <w:bCs w:val="0"/>
                <w:i w:val="0"/>
                <w:iCs w:val="0"/>
                <w:color w:val="auto"/>
                <w:spacing w:val="-2"/>
                <w:sz w:val="20"/>
                <w:szCs w:val="20"/>
              </w:rPr>
              <w:t>;</w:t>
            </w:r>
          </w:p>
          <w:p w:rsidR="00B16A0F" w:rsidRPr="00437976" w:rsidRDefault="00374638" w:rsidP="00437976">
            <w:pPr>
              <w:pStyle w:val="2c"/>
              <w:numPr>
                <w:ilvl w:val="0"/>
                <w:numId w:val="69"/>
              </w:numPr>
              <w:shd w:val="clear" w:color="auto" w:fill="auto"/>
              <w:tabs>
                <w:tab w:val="left" w:pos="246"/>
              </w:tabs>
              <w:spacing w:after="0" w:line="240" w:lineRule="auto"/>
              <w:ind w:left="113" w:firstLine="0"/>
              <w:jc w:val="both"/>
              <w:rPr>
                <w:sz w:val="20"/>
                <w:szCs w:val="20"/>
              </w:rPr>
            </w:pPr>
            <w:r w:rsidRPr="00437976">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B16A0F" w:rsidRPr="00437976">
              <w:rPr>
                <w:rStyle w:val="9pt"/>
                <w:b w:val="0"/>
                <w:bCs w:val="0"/>
                <w:i w:val="0"/>
                <w:iCs w:val="0"/>
                <w:color w:val="auto"/>
                <w:spacing w:val="-2"/>
                <w:sz w:val="20"/>
                <w:szCs w:val="20"/>
              </w:rPr>
              <w:t xml:space="preserve"> </w:t>
            </w:r>
            <w:r w:rsidR="00B16A0F" w:rsidRPr="00437976">
              <w:rPr>
                <w:sz w:val="20"/>
                <w:szCs w:val="20"/>
              </w:rPr>
              <w:t xml:space="preserve">– </w:t>
            </w:r>
            <w:r w:rsidR="00B16A0F" w:rsidRPr="00437976">
              <w:rPr>
                <w:rStyle w:val="9pt"/>
                <w:b w:val="0"/>
                <w:bCs w:val="0"/>
                <w:i w:val="0"/>
                <w:iCs w:val="0"/>
                <w:color w:val="auto"/>
                <w:spacing w:val="-2"/>
                <w:sz w:val="20"/>
                <w:szCs w:val="20"/>
              </w:rPr>
              <w:t xml:space="preserve"> </w:t>
            </w:r>
            <w:smartTag w:uri="urn:schemas-microsoft-com:office:smarttags" w:element="metricconverter">
              <w:smartTagPr>
                <w:attr w:name="ProductID" w:val="3 м"/>
              </w:smartTagPr>
              <w:r w:rsidR="00B16A0F" w:rsidRPr="00437976">
                <w:rPr>
                  <w:rStyle w:val="9pt"/>
                  <w:b w:val="0"/>
                  <w:bCs w:val="0"/>
                  <w:i w:val="0"/>
                  <w:iCs w:val="0"/>
                  <w:color w:val="auto"/>
                  <w:spacing w:val="-2"/>
                  <w:sz w:val="20"/>
                  <w:szCs w:val="20"/>
                </w:rPr>
                <w:t>3 м</w:t>
              </w:r>
            </w:smartTag>
            <w:r w:rsidR="00B16A0F" w:rsidRPr="00437976">
              <w:rPr>
                <w:rStyle w:val="9pt"/>
                <w:b w:val="0"/>
                <w:bCs w:val="0"/>
                <w:i w:val="0"/>
                <w:iCs w:val="0"/>
                <w:color w:val="auto"/>
                <w:spacing w:val="-2"/>
                <w:sz w:val="20"/>
                <w:szCs w:val="20"/>
              </w:rPr>
              <w:t>;</w:t>
            </w:r>
          </w:p>
          <w:p w:rsidR="00B16A0F" w:rsidRPr="00437976" w:rsidRDefault="00B16A0F" w:rsidP="00437976">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437976">
              <w:rPr>
                <w:rStyle w:val="9pt"/>
                <w:b w:val="0"/>
                <w:bCs w:val="0"/>
                <w:i w:val="0"/>
                <w:iCs w:val="0"/>
                <w:color w:val="auto"/>
                <w:spacing w:val="-2"/>
                <w:sz w:val="20"/>
                <w:szCs w:val="20"/>
              </w:rPr>
              <w:t xml:space="preserve">до </w:t>
            </w:r>
            <w:r w:rsidRPr="00437976">
              <w:rPr>
                <w:rStyle w:val="9pt"/>
                <w:b w:val="0"/>
                <w:bCs w:val="0"/>
                <w:i w:val="0"/>
                <w:iCs w:val="0"/>
                <w:spacing w:val="-2"/>
                <w:sz w:val="20"/>
                <w:szCs w:val="20"/>
              </w:rPr>
              <w:t xml:space="preserve">границ земельного участка </w:t>
            </w:r>
            <w:r w:rsidRPr="00437976">
              <w:rPr>
                <w:sz w:val="20"/>
                <w:szCs w:val="20"/>
              </w:rPr>
              <w:t xml:space="preserve">– </w:t>
            </w:r>
            <w:r w:rsidRPr="00437976">
              <w:rPr>
                <w:rStyle w:val="9pt"/>
                <w:b w:val="0"/>
                <w:bCs w:val="0"/>
                <w:i w:val="0"/>
                <w:iCs w:val="0"/>
                <w:spacing w:val="-2"/>
                <w:sz w:val="20"/>
                <w:szCs w:val="20"/>
              </w:rPr>
              <w:t>3 м</w:t>
            </w:r>
            <w:r w:rsidRPr="00437976">
              <w:rPr>
                <w:rStyle w:val="9pt"/>
                <w:b w:val="0"/>
                <w:bCs w:val="0"/>
                <w:i w:val="0"/>
                <w:iCs w:val="0"/>
                <w:color w:val="auto"/>
                <w:spacing w:val="-2"/>
                <w:sz w:val="20"/>
                <w:szCs w:val="20"/>
              </w:rPr>
              <w:t>.</w:t>
            </w:r>
          </w:p>
          <w:p w:rsidR="00C4312D" w:rsidRPr="00437976" w:rsidRDefault="00C4312D" w:rsidP="00437976">
            <w:pPr>
              <w:pStyle w:val="2c"/>
              <w:shd w:val="clear" w:color="auto" w:fill="auto"/>
              <w:spacing w:after="0" w:line="240" w:lineRule="auto"/>
              <w:ind w:firstLine="0"/>
              <w:jc w:val="both"/>
              <w:rPr>
                <w:sz w:val="20"/>
                <w:szCs w:val="20"/>
              </w:rPr>
            </w:pPr>
            <w:r w:rsidRPr="00437976">
              <w:rPr>
                <w:rStyle w:val="9pt"/>
                <w:b w:val="0"/>
                <w:bCs w:val="0"/>
                <w:i w:val="0"/>
                <w:iCs w:val="0"/>
                <w:spacing w:val="-2"/>
                <w:sz w:val="20"/>
                <w:szCs w:val="20"/>
              </w:rPr>
              <w:t xml:space="preserve">Предельная высота </w:t>
            </w:r>
            <w:r w:rsidRPr="00437976">
              <w:rPr>
                <w:sz w:val="20"/>
                <w:szCs w:val="20"/>
              </w:rPr>
              <w:t>– 15</w:t>
            </w:r>
            <w:r w:rsidRPr="00437976">
              <w:rPr>
                <w:rStyle w:val="9pt"/>
                <w:b w:val="0"/>
                <w:bCs w:val="0"/>
                <w:i w:val="0"/>
                <w:iCs w:val="0"/>
                <w:color w:val="auto"/>
                <w:spacing w:val="-2"/>
                <w:sz w:val="20"/>
                <w:szCs w:val="20"/>
              </w:rPr>
              <w:t xml:space="preserve"> м.</w:t>
            </w:r>
          </w:p>
          <w:p w:rsidR="00C4312D" w:rsidRPr="00437976" w:rsidRDefault="00C4312D" w:rsidP="0043797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37976">
              <w:rPr>
                <w:rStyle w:val="9pt"/>
                <w:rFonts w:eastAsia="Calibri"/>
                <w:b w:val="0"/>
                <w:bCs w:val="0"/>
                <w:i w:val="0"/>
                <w:iCs w:val="0"/>
                <w:color w:val="auto"/>
                <w:spacing w:val="-2"/>
                <w:sz w:val="20"/>
                <w:szCs w:val="20"/>
              </w:rPr>
              <w:t>Максимальный процент застройки в границах земельного участка – 60 %</w:t>
            </w:r>
            <w:r w:rsidRPr="00437976">
              <w:rPr>
                <w:rStyle w:val="9pt"/>
                <w:b w:val="0"/>
                <w:bCs w:val="0"/>
                <w:i w:val="0"/>
                <w:iCs w:val="0"/>
                <w:color w:val="auto"/>
                <w:spacing w:val="-2"/>
                <w:sz w:val="20"/>
                <w:szCs w:val="20"/>
              </w:rPr>
              <w:t xml:space="preserve"> </w:t>
            </w:r>
            <w:r w:rsidRPr="00437976">
              <w:rPr>
                <w:spacing w:val="-2"/>
                <w:sz w:val="20"/>
                <w:szCs w:val="20"/>
                <w:shd w:val="clear" w:color="auto" w:fill="FFFFFF"/>
              </w:rPr>
              <w:t>(процент застройки подземной части не регламентируется).</w:t>
            </w:r>
          </w:p>
          <w:p w:rsidR="00C4312D" w:rsidRPr="00437976" w:rsidRDefault="00C4312D" w:rsidP="00437976">
            <w:pPr>
              <w:pStyle w:val="2c"/>
              <w:shd w:val="clear" w:color="auto" w:fill="auto"/>
              <w:tabs>
                <w:tab w:val="left" w:pos="246"/>
              </w:tabs>
              <w:spacing w:after="0" w:line="240" w:lineRule="auto"/>
              <w:ind w:firstLine="0"/>
              <w:jc w:val="both"/>
              <w:rPr>
                <w:sz w:val="20"/>
                <w:szCs w:val="20"/>
              </w:rPr>
            </w:pPr>
            <w:r w:rsidRPr="00437976">
              <w:rPr>
                <w:spacing w:val="-2"/>
                <w:sz w:val="20"/>
                <w:szCs w:val="20"/>
                <w:shd w:val="clear" w:color="auto" w:fill="FFFFFF"/>
              </w:rPr>
              <w:t>Минимальный процент озеленения в границах земельного участка – 15 %</w:t>
            </w:r>
          </w:p>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Иные предельные параметры не подлежат установлению</w:t>
            </w:r>
          </w:p>
        </w:tc>
        <w:tc>
          <w:tcPr>
            <w:tcW w:w="1393" w:type="pct"/>
            <w:shd w:val="clear" w:color="auto" w:fill="auto"/>
          </w:tcPr>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B16A0F" w:rsidRPr="00437976" w:rsidTr="00437976">
        <w:trPr>
          <w:trHeight w:val="275"/>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6</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Водный спорт</w:t>
            </w:r>
          </w:p>
        </w:tc>
        <w:tc>
          <w:tcPr>
            <w:tcW w:w="1770" w:type="pct"/>
            <w:vMerge w:val="restart"/>
            <w:shd w:val="clear" w:color="auto" w:fill="auto"/>
          </w:tcPr>
          <w:p w:rsidR="00B16A0F" w:rsidRPr="00437976" w:rsidRDefault="00B16A0F" w:rsidP="00437976">
            <w:pPr>
              <w:rPr>
                <w:rStyle w:val="9pt"/>
                <w:rFonts w:eastAsia="Calibri"/>
                <w:b w:val="0"/>
                <w:bCs w:val="0"/>
                <w:i w:val="0"/>
                <w:iCs w:val="0"/>
                <w:color w:val="auto"/>
                <w:spacing w:val="-2"/>
                <w:sz w:val="20"/>
                <w:szCs w:val="20"/>
              </w:rPr>
            </w:pPr>
            <w:r w:rsidRPr="00437976">
              <w:rPr>
                <w:rFonts w:ascii="Times New Roman" w:hAnsi="Times New Roman" w:cs="Times New Roman"/>
                <w:sz w:val="20"/>
                <w:szCs w:val="20"/>
              </w:rPr>
              <w:t>Не подлежат установлению</w:t>
            </w:r>
          </w:p>
        </w:tc>
        <w:tc>
          <w:tcPr>
            <w:tcW w:w="1393" w:type="pct"/>
            <w:vMerge w:val="restart"/>
            <w:shd w:val="clear" w:color="auto" w:fill="auto"/>
          </w:tcPr>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B16A0F" w:rsidRPr="00437976" w:rsidTr="00437976">
        <w:trPr>
          <w:trHeight w:val="426"/>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7</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Природно-познавательный туризм</w:t>
            </w:r>
          </w:p>
        </w:tc>
        <w:tc>
          <w:tcPr>
            <w:tcW w:w="1770" w:type="pct"/>
            <w:vMerge/>
            <w:shd w:val="clear" w:color="auto" w:fill="auto"/>
          </w:tcPr>
          <w:p w:rsidR="00B16A0F" w:rsidRPr="00437976" w:rsidRDefault="00B16A0F" w:rsidP="0043797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393" w:type="pct"/>
            <w:vMerge/>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p>
        </w:tc>
      </w:tr>
      <w:tr w:rsidR="00B16A0F" w:rsidRPr="00437976" w:rsidTr="00437976">
        <w:trPr>
          <w:trHeight w:val="132"/>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8</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Охота и рыбалка</w:t>
            </w:r>
          </w:p>
        </w:tc>
        <w:tc>
          <w:tcPr>
            <w:tcW w:w="1770" w:type="pct"/>
            <w:vMerge/>
            <w:shd w:val="clear" w:color="auto" w:fill="auto"/>
          </w:tcPr>
          <w:p w:rsidR="00B16A0F" w:rsidRPr="00437976" w:rsidRDefault="00B16A0F" w:rsidP="0043797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393" w:type="pct"/>
            <w:vMerge/>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p>
        </w:tc>
      </w:tr>
      <w:tr w:rsidR="00B16A0F" w:rsidRPr="00437976" w:rsidTr="00437976">
        <w:trPr>
          <w:trHeight w:val="413"/>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9</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Причалы для маломерных судов</w:t>
            </w:r>
          </w:p>
        </w:tc>
        <w:tc>
          <w:tcPr>
            <w:tcW w:w="1770" w:type="pct"/>
            <w:vMerge/>
            <w:shd w:val="clear" w:color="auto" w:fill="auto"/>
          </w:tcPr>
          <w:p w:rsidR="00B16A0F" w:rsidRPr="00437976" w:rsidRDefault="00B16A0F" w:rsidP="0043797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393" w:type="pct"/>
            <w:vMerge/>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p>
        </w:tc>
      </w:tr>
      <w:tr w:rsidR="00B16A0F" w:rsidRPr="00437976" w:rsidTr="00437976">
        <w:trPr>
          <w:trHeight w:val="509"/>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10</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Поля для гольфа или конных прогулок</w:t>
            </w:r>
          </w:p>
        </w:tc>
        <w:tc>
          <w:tcPr>
            <w:tcW w:w="1770" w:type="pct"/>
            <w:vMerge/>
            <w:shd w:val="clear" w:color="auto" w:fill="auto"/>
          </w:tcPr>
          <w:p w:rsidR="00B16A0F" w:rsidRPr="00437976" w:rsidRDefault="00B16A0F" w:rsidP="0043797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393" w:type="pct"/>
            <w:vMerge/>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p>
        </w:tc>
      </w:tr>
      <w:tr w:rsidR="00B16A0F" w:rsidRPr="00437976" w:rsidTr="00437976">
        <w:trPr>
          <w:trHeight w:val="407"/>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11</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Туристическое обслуживание</w:t>
            </w:r>
          </w:p>
        </w:tc>
        <w:tc>
          <w:tcPr>
            <w:tcW w:w="1770" w:type="pct"/>
            <w:vMerge w:val="restart"/>
            <w:shd w:val="clear" w:color="auto" w:fill="auto"/>
          </w:tcPr>
          <w:p w:rsidR="00B16A0F" w:rsidRPr="00437976" w:rsidRDefault="00B16A0F" w:rsidP="00437976">
            <w:pPr>
              <w:pStyle w:val="2c"/>
              <w:shd w:val="clear" w:color="auto" w:fill="auto"/>
              <w:spacing w:after="0" w:line="240" w:lineRule="auto"/>
              <w:ind w:firstLine="0"/>
              <w:jc w:val="both"/>
              <w:rPr>
                <w:sz w:val="20"/>
                <w:szCs w:val="20"/>
              </w:rPr>
            </w:pPr>
            <w:r w:rsidRPr="00437976">
              <w:rPr>
                <w:rStyle w:val="9pt"/>
                <w:rFonts w:eastAsia="Calibri"/>
                <w:b w:val="0"/>
                <w:bCs w:val="0"/>
                <w:i w:val="0"/>
                <w:iCs w:val="0"/>
                <w:color w:val="auto"/>
                <w:spacing w:val="-2"/>
                <w:sz w:val="20"/>
                <w:szCs w:val="20"/>
              </w:rPr>
              <w:t>Минимальные отступы зданий, строений, сооружений:</w:t>
            </w:r>
          </w:p>
          <w:p w:rsidR="00B16A0F" w:rsidRPr="00437976" w:rsidRDefault="00B16A0F" w:rsidP="00437976">
            <w:pPr>
              <w:pStyle w:val="2c"/>
              <w:numPr>
                <w:ilvl w:val="0"/>
                <w:numId w:val="68"/>
              </w:numPr>
              <w:shd w:val="clear" w:color="auto" w:fill="auto"/>
              <w:tabs>
                <w:tab w:val="left" w:pos="246"/>
              </w:tabs>
              <w:spacing w:after="0" w:line="240" w:lineRule="auto"/>
              <w:ind w:left="113" w:firstLine="0"/>
              <w:jc w:val="both"/>
              <w:rPr>
                <w:sz w:val="20"/>
                <w:szCs w:val="20"/>
              </w:rPr>
            </w:pPr>
            <w:r w:rsidRPr="00437976">
              <w:rPr>
                <w:rStyle w:val="9pt"/>
                <w:rFonts w:eastAsia="Calibri"/>
                <w:b w:val="0"/>
                <w:bCs w:val="0"/>
                <w:i w:val="0"/>
                <w:iCs w:val="0"/>
                <w:color w:val="auto"/>
                <w:spacing w:val="-2"/>
                <w:sz w:val="20"/>
                <w:szCs w:val="20"/>
              </w:rPr>
              <w:t xml:space="preserve"> от красной линии улицы (в случае отсутствия установленной красной линии - от границ земельного участка, граничащего с улично-дорожной сетью) </w:t>
            </w:r>
            <w:r w:rsidRPr="00437976">
              <w:rPr>
                <w:rStyle w:val="9pt"/>
                <w:rFonts w:eastAsia="Calibri"/>
                <w:b w:val="0"/>
                <w:bCs w:val="0"/>
                <w:i w:val="0"/>
                <w:iCs w:val="0"/>
                <w:spacing w:val="-2"/>
                <w:sz w:val="20"/>
                <w:szCs w:val="20"/>
              </w:rPr>
              <w:t>–</w:t>
            </w:r>
            <w:r w:rsidRPr="00437976">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437976">
                <w:rPr>
                  <w:rStyle w:val="9pt"/>
                  <w:rFonts w:eastAsia="Calibri"/>
                  <w:b w:val="0"/>
                  <w:bCs w:val="0"/>
                  <w:i w:val="0"/>
                  <w:iCs w:val="0"/>
                  <w:color w:val="auto"/>
                  <w:spacing w:val="-2"/>
                  <w:sz w:val="20"/>
                  <w:szCs w:val="20"/>
                </w:rPr>
                <w:t>5 м</w:t>
              </w:r>
            </w:smartTag>
            <w:r w:rsidRPr="00437976">
              <w:rPr>
                <w:rStyle w:val="9pt"/>
                <w:rFonts w:eastAsia="Calibri"/>
                <w:b w:val="0"/>
                <w:bCs w:val="0"/>
                <w:i w:val="0"/>
                <w:iCs w:val="0"/>
                <w:color w:val="auto"/>
                <w:spacing w:val="-2"/>
                <w:sz w:val="20"/>
                <w:szCs w:val="20"/>
              </w:rPr>
              <w:t>;</w:t>
            </w:r>
          </w:p>
          <w:p w:rsidR="003D1E78" w:rsidRPr="003D1E78" w:rsidRDefault="00B16A0F" w:rsidP="00437976">
            <w:pPr>
              <w:pStyle w:val="2c"/>
              <w:numPr>
                <w:ilvl w:val="0"/>
                <w:numId w:val="69"/>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437976">
              <w:rPr>
                <w:rStyle w:val="9pt"/>
                <w:rFonts w:eastAsia="Calibri"/>
                <w:b w:val="0"/>
                <w:bCs w:val="0"/>
                <w:i w:val="0"/>
                <w:iCs w:val="0"/>
                <w:color w:val="auto"/>
                <w:spacing w:val="-2"/>
                <w:sz w:val="20"/>
                <w:szCs w:val="20"/>
              </w:rPr>
              <w:t xml:space="preserve"> </w:t>
            </w:r>
            <w:r w:rsidR="00374638" w:rsidRPr="00437976">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437976">
              <w:rPr>
                <w:rStyle w:val="9pt"/>
                <w:rFonts w:eastAsia="Calibri"/>
                <w:b w:val="0"/>
                <w:bCs w:val="0"/>
                <w:i w:val="0"/>
                <w:iCs w:val="0"/>
                <w:color w:val="auto"/>
                <w:spacing w:val="-2"/>
                <w:sz w:val="20"/>
                <w:szCs w:val="20"/>
              </w:rPr>
              <w:t xml:space="preserve"> </w:t>
            </w:r>
            <w:r w:rsidRPr="00437976">
              <w:rPr>
                <w:sz w:val="20"/>
                <w:szCs w:val="20"/>
              </w:rPr>
              <w:t>–</w:t>
            </w:r>
            <w:r w:rsidRPr="00437976">
              <w:rPr>
                <w:rStyle w:val="9pt"/>
                <w:rFonts w:eastAsia="Calibri"/>
                <w:b w:val="0"/>
                <w:bCs w:val="0"/>
                <w:i w:val="0"/>
                <w:iCs w:val="0"/>
                <w:color w:val="auto"/>
                <w:spacing w:val="-2"/>
                <w:sz w:val="20"/>
                <w:szCs w:val="20"/>
              </w:rPr>
              <w:t xml:space="preserve"> </w:t>
            </w:r>
          </w:p>
          <w:p w:rsidR="00B16A0F" w:rsidRPr="00437976" w:rsidRDefault="00B16A0F" w:rsidP="003D1E78">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437976">
                <w:rPr>
                  <w:rStyle w:val="9pt"/>
                  <w:rFonts w:eastAsia="Calibri"/>
                  <w:b w:val="0"/>
                  <w:bCs w:val="0"/>
                  <w:i w:val="0"/>
                  <w:iCs w:val="0"/>
                  <w:color w:val="auto"/>
                  <w:spacing w:val="-2"/>
                  <w:sz w:val="20"/>
                  <w:szCs w:val="20"/>
                </w:rPr>
                <w:t>3 м</w:t>
              </w:r>
            </w:smartTag>
            <w:r w:rsidRPr="00437976">
              <w:rPr>
                <w:rStyle w:val="9pt"/>
                <w:rFonts w:eastAsia="Calibri"/>
                <w:b w:val="0"/>
                <w:bCs w:val="0"/>
                <w:i w:val="0"/>
                <w:iCs w:val="0"/>
                <w:color w:val="auto"/>
                <w:spacing w:val="-2"/>
                <w:sz w:val="20"/>
                <w:szCs w:val="20"/>
              </w:rPr>
              <w:t>;</w:t>
            </w:r>
          </w:p>
          <w:p w:rsidR="00B16A0F" w:rsidRPr="00437976" w:rsidRDefault="00B16A0F" w:rsidP="00437976">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437976">
              <w:rPr>
                <w:rStyle w:val="9pt"/>
                <w:rFonts w:eastAsia="Calibri"/>
                <w:b w:val="0"/>
                <w:bCs w:val="0"/>
                <w:i w:val="0"/>
                <w:iCs w:val="0"/>
                <w:color w:val="auto"/>
                <w:spacing w:val="-2"/>
                <w:sz w:val="20"/>
                <w:szCs w:val="20"/>
              </w:rPr>
              <w:t xml:space="preserve">до </w:t>
            </w:r>
            <w:r w:rsidRPr="00437976">
              <w:rPr>
                <w:rStyle w:val="9pt"/>
                <w:rFonts w:eastAsia="Calibri"/>
                <w:b w:val="0"/>
                <w:bCs w:val="0"/>
                <w:i w:val="0"/>
                <w:iCs w:val="0"/>
                <w:spacing w:val="-2"/>
                <w:sz w:val="20"/>
                <w:szCs w:val="20"/>
              </w:rPr>
              <w:t xml:space="preserve">границ земельного участка – </w:t>
            </w:r>
            <w:smartTag w:uri="urn:schemas-microsoft-com:office:smarttags" w:element="metricconverter">
              <w:smartTagPr>
                <w:attr w:name="ProductID" w:val="3 м"/>
              </w:smartTagPr>
              <w:r w:rsidRPr="00437976">
                <w:rPr>
                  <w:rStyle w:val="9pt"/>
                  <w:rFonts w:eastAsia="Calibri"/>
                  <w:b w:val="0"/>
                  <w:bCs w:val="0"/>
                  <w:i w:val="0"/>
                  <w:iCs w:val="0"/>
                  <w:spacing w:val="-2"/>
                  <w:sz w:val="20"/>
                  <w:szCs w:val="20"/>
                </w:rPr>
                <w:t>3 м</w:t>
              </w:r>
            </w:smartTag>
            <w:r w:rsidRPr="00437976">
              <w:rPr>
                <w:rStyle w:val="9pt"/>
                <w:rFonts w:eastAsia="Calibri"/>
                <w:b w:val="0"/>
                <w:bCs w:val="0"/>
                <w:i w:val="0"/>
                <w:iCs w:val="0"/>
                <w:color w:val="auto"/>
                <w:spacing w:val="-2"/>
                <w:sz w:val="20"/>
                <w:szCs w:val="20"/>
              </w:rPr>
              <w:t>.</w:t>
            </w:r>
          </w:p>
          <w:p w:rsidR="00B16A0F" w:rsidRPr="00437976" w:rsidRDefault="00B16A0F" w:rsidP="00437976">
            <w:pPr>
              <w:pStyle w:val="2c"/>
              <w:shd w:val="clear" w:color="auto" w:fill="auto"/>
              <w:spacing w:after="0" w:line="240" w:lineRule="auto"/>
              <w:ind w:firstLine="0"/>
              <w:jc w:val="both"/>
              <w:rPr>
                <w:sz w:val="20"/>
                <w:szCs w:val="20"/>
              </w:rPr>
            </w:pPr>
            <w:r w:rsidRPr="00437976">
              <w:rPr>
                <w:rStyle w:val="9pt"/>
                <w:b w:val="0"/>
                <w:bCs w:val="0"/>
                <w:i w:val="0"/>
                <w:iCs w:val="0"/>
                <w:spacing w:val="-2"/>
                <w:sz w:val="20"/>
                <w:szCs w:val="20"/>
              </w:rPr>
              <w:t xml:space="preserve">Предельная высота </w:t>
            </w:r>
            <w:r w:rsidRPr="00437976">
              <w:rPr>
                <w:sz w:val="20"/>
                <w:szCs w:val="20"/>
              </w:rPr>
              <w:t>– 15</w:t>
            </w:r>
            <w:r w:rsidRPr="00437976">
              <w:rPr>
                <w:rStyle w:val="9pt"/>
                <w:b w:val="0"/>
                <w:bCs w:val="0"/>
                <w:i w:val="0"/>
                <w:iCs w:val="0"/>
                <w:color w:val="auto"/>
                <w:spacing w:val="-2"/>
                <w:sz w:val="20"/>
                <w:szCs w:val="20"/>
              </w:rPr>
              <w:t xml:space="preserve"> м.</w:t>
            </w:r>
          </w:p>
          <w:p w:rsidR="00B16A0F" w:rsidRPr="00437976" w:rsidRDefault="00B16A0F" w:rsidP="0043797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37976">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 </w:t>
            </w:r>
          </w:p>
          <w:p w:rsidR="00B16A0F" w:rsidRPr="00437976" w:rsidRDefault="00B16A0F" w:rsidP="0043797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37976">
              <w:rPr>
                <w:rStyle w:val="9pt"/>
                <w:rFonts w:eastAsia="Calibri"/>
                <w:b w:val="0"/>
                <w:bCs w:val="0"/>
                <w:i w:val="0"/>
                <w:iCs w:val="0"/>
                <w:color w:val="auto"/>
                <w:spacing w:val="-2"/>
                <w:sz w:val="20"/>
                <w:szCs w:val="20"/>
              </w:rPr>
              <w:t>60 %</w:t>
            </w:r>
            <w:r w:rsidRPr="00437976">
              <w:rPr>
                <w:rStyle w:val="9pt"/>
                <w:b w:val="0"/>
                <w:bCs w:val="0"/>
                <w:i w:val="0"/>
                <w:iCs w:val="0"/>
                <w:color w:val="auto"/>
                <w:spacing w:val="-2"/>
                <w:sz w:val="20"/>
                <w:szCs w:val="20"/>
              </w:rPr>
              <w:t xml:space="preserve"> </w:t>
            </w:r>
            <w:r w:rsidRPr="00437976">
              <w:rPr>
                <w:spacing w:val="-2"/>
                <w:sz w:val="20"/>
                <w:szCs w:val="20"/>
                <w:shd w:val="clear" w:color="auto" w:fill="FFFFFF"/>
              </w:rPr>
              <w:t>(процент застройки подземной части не регламентируется).</w:t>
            </w:r>
          </w:p>
          <w:p w:rsidR="00B16A0F" w:rsidRPr="00437976" w:rsidRDefault="00B16A0F" w:rsidP="0043797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37976">
              <w:rPr>
                <w:spacing w:val="-2"/>
                <w:sz w:val="20"/>
                <w:szCs w:val="20"/>
                <w:shd w:val="clear" w:color="auto" w:fill="FFFFFF"/>
              </w:rPr>
              <w:t>Минимальный процент озеленения в границах земельного участка – 15 %</w:t>
            </w:r>
          </w:p>
        </w:tc>
        <w:tc>
          <w:tcPr>
            <w:tcW w:w="1393" w:type="pct"/>
            <w:vMerge w:val="restart"/>
            <w:shd w:val="clear" w:color="auto" w:fill="auto"/>
          </w:tcPr>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EB0447" w:rsidRPr="00437976" w:rsidTr="00437976">
        <w:trPr>
          <w:trHeight w:val="284"/>
          <w:jc w:val="center"/>
        </w:trPr>
        <w:tc>
          <w:tcPr>
            <w:tcW w:w="350" w:type="pct"/>
          </w:tcPr>
          <w:p w:rsidR="00EB0447" w:rsidRPr="00437976" w:rsidRDefault="00EB0447"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12</w:t>
            </w:r>
          </w:p>
        </w:tc>
        <w:tc>
          <w:tcPr>
            <w:tcW w:w="1487" w:type="pct"/>
            <w:shd w:val="clear" w:color="auto" w:fill="auto"/>
          </w:tcPr>
          <w:p w:rsidR="00EB0447" w:rsidRPr="00437976" w:rsidRDefault="00EB0447"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Общественное питание</w:t>
            </w:r>
          </w:p>
        </w:tc>
        <w:tc>
          <w:tcPr>
            <w:tcW w:w="1770" w:type="pct"/>
            <w:vMerge/>
            <w:shd w:val="clear" w:color="auto" w:fill="auto"/>
          </w:tcPr>
          <w:p w:rsidR="00EB0447" w:rsidRPr="00437976" w:rsidRDefault="00EB0447" w:rsidP="0043797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393" w:type="pct"/>
            <w:vMerge/>
            <w:shd w:val="clear" w:color="auto" w:fill="auto"/>
          </w:tcPr>
          <w:p w:rsidR="00EB0447" w:rsidRPr="00437976" w:rsidRDefault="00EB0447" w:rsidP="00437976">
            <w:pPr>
              <w:autoSpaceDE w:val="0"/>
              <w:autoSpaceDN w:val="0"/>
              <w:adjustRightInd w:val="0"/>
              <w:rPr>
                <w:rFonts w:ascii="Times New Roman" w:hAnsi="Times New Roman" w:cs="Times New Roman"/>
                <w:sz w:val="20"/>
                <w:szCs w:val="20"/>
              </w:rPr>
            </w:pPr>
          </w:p>
        </w:tc>
      </w:tr>
      <w:tr w:rsidR="00EB0447" w:rsidRPr="00437976" w:rsidTr="00437976">
        <w:trPr>
          <w:trHeight w:val="407"/>
          <w:jc w:val="center"/>
        </w:trPr>
        <w:tc>
          <w:tcPr>
            <w:tcW w:w="350" w:type="pct"/>
          </w:tcPr>
          <w:p w:rsidR="00EB0447" w:rsidRPr="00437976" w:rsidRDefault="00EB0447"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13</w:t>
            </w:r>
          </w:p>
        </w:tc>
        <w:tc>
          <w:tcPr>
            <w:tcW w:w="1487" w:type="pct"/>
            <w:shd w:val="clear" w:color="auto" w:fill="auto"/>
          </w:tcPr>
          <w:p w:rsidR="00EB0447" w:rsidRPr="00437976" w:rsidRDefault="00EB0447"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Магазины</w:t>
            </w:r>
          </w:p>
        </w:tc>
        <w:tc>
          <w:tcPr>
            <w:tcW w:w="1770" w:type="pct"/>
            <w:vMerge/>
            <w:shd w:val="clear" w:color="auto" w:fill="auto"/>
          </w:tcPr>
          <w:p w:rsidR="00EB0447" w:rsidRPr="00437976" w:rsidRDefault="00EB0447" w:rsidP="00437976">
            <w:pPr>
              <w:pStyle w:val="2c"/>
              <w:shd w:val="clear" w:color="auto" w:fill="auto"/>
              <w:spacing w:after="0" w:line="240" w:lineRule="auto"/>
              <w:ind w:firstLine="0"/>
              <w:jc w:val="left"/>
              <w:rPr>
                <w:rStyle w:val="9pt"/>
                <w:rFonts w:eastAsia="Calibri"/>
                <w:b w:val="0"/>
                <w:bCs w:val="0"/>
                <w:i w:val="0"/>
                <w:iCs w:val="0"/>
                <w:color w:val="auto"/>
                <w:spacing w:val="-2"/>
                <w:sz w:val="20"/>
                <w:szCs w:val="20"/>
              </w:rPr>
            </w:pPr>
          </w:p>
        </w:tc>
        <w:tc>
          <w:tcPr>
            <w:tcW w:w="1393" w:type="pct"/>
            <w:vMerge/>
            <w:shd w:val="clear" w:color="auto" w:fill="auto"/>
          </w:tcPr>
          <w:p w:rsidR="00EB0447" w:rsidRPr="00437976" w:rsidRDefault="00EB0447" w:rsidP="00437976">
            <w:pPr>
              <w:autoSpaceDE w:val="0"/>
              <w:autoSpaceDN w:val="0"/>
              <w:adjustRightInd w:val="0"/>
              <w:rPr>
                <w:rFonts w:ascii="Times New Roman" w:hAnsi="Times New Roman" w:cs="Times New Roman"/>
                <w:sz w:val="20"/>
                <w:szCs w:val="20"/>
              </w:rPr>
            </w:pPr>
          </w:p>
        </w:tc>
      </w:tr>
      <w:tr w:rsidR="00437976" w:rsidRPr="00437976" w:rsidTr="00437976">
        <w:trPr>
          <w:trHeight w:val="1906"/>
          <w:jc w:val="center"/>
        </w:trPr>
        <w:tc>
          <w:tcPr>
            <w:tcW w:w="350" w:type="pct"/>
          </w:tcPr>
          <w:p w:rsidR="00437976" w:rsidRPr="00437976" w:rsidRDefault="00437976" w:rsidP="00437976">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14</w:t>
            </w:r>
          </w:p>
        </w:tc>
        <w:tc>
          <w:tcPr>
            <w:tcW w:w="1487" w:type="pct"/>
            <w:shd w:val="clear" w:color="auto" w:fill="auto"/>
          </w:tcPr>
          <w:p w:rsidR="00437976" w:rsidRPr="00437976" w:rsidRDefault="00437976" w:rsidP="00F01412">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Улично-дорожная сеть</w:t>
            </w:r>
          </w:p>
        </w:tc>
        <w:tc>
          <w:tcPr>
            <w:tcW w:w="1770" w:type="pct"/>
            <w:shd w:val="clear" w:color="auto" w:fill="auto"/>
          </w:tcPr>
          <w:p w:rsidR="00437976" w:rsidRPr="00437976" w:rsidRDefault="00437976" w:rsidP="00F01412">
            <w:pPr>
              <w:contextualSpacing/>
              <w:rPr>
                <w:rFonts w:ascii="Times New Roman" w:hAnsi="Times New Roman" w:cs="Times New Roman"/>
                <w:sz w:val="20"/>
                <w:szCs w:val="20"/>
              </w:rPr>
            </w:pPr>
            <w:r w:rsidRPr="00437976">
              <w:rPr>
                <w:rFonts w:ascii="Times New Roman" w:hAnsi="Times New Roman" w:cs="Times New Roman"/>
                <w:sz w:val="20"/>
                <w:szCs w:val="20"/>
                <w:lang w:eastAsia="en-US"/>
              </w:rPr>
              <w:t xml:space="preserve">Для линейных объектов предельные параметры  </w:t>
            </w:r>
            <w:r w:rsidRPr="00437976">
              <w:rPr>
                <w:rFonts w:ascii="Times New Roman" w:hAnsi="Times New Roman" w:cs="Times New Roman"/>
                <w:sz w:val="20"/>
                <w:szCs w:val="20"/>
              </w:rPr>
              <w:t xml:space="preserve"> определяются документацией по планировке территории </w:t>
            </w:r>
            <w:r w:rsidRPr="00437976">
              <w:rPr>
                <w:rFonts w:ascii="Times New Roman" w:hAnsi="Times New Roman" w:cs="Times New Roman"/>
                <w:spacing w:val="-2"/>
                <w:sz w:val="20"/>
                <w:szCs w:val="20"/>
                <w:shd w:val="clear" w:color="auto" w:fill="FFFFFF"/>
              </w:rPr>
              <w:t>в соответствии с</w:t>
            </w:r>
            <w:r w:rsidRPr="00437976">
              <w:rPr>
                <w:rFonts w:ascii="Times New Roman" w:hAnsi="Times New Roman" w:cs="Times New Roman"/>
                <w:sz w:val="20"/>
                <w:szCs w:val="20"/>
              </w:rPr>
              <w:t xml:space="preserve"> СП 42.13330.2016 «Свод правил. </w:t>
            </w:r>
            <w:proofErr w:type="spellStart"/>
            <w:r w:rsidRPr="00437976">
              <w:rPr>
                <w:rFonts w:ascii="Times New Roman" w:hAnsi="Times New Roman" w:cs="Times New Roman"/>
                <w:sz w:val="20"/>
                <w:szCs w:val="20"/>
              </w:rPr>
              <w:t>Градострои-тельство</w:t>
            </w:r>
            <w:proofErr w:type="spellEnd"/>
            <w:r w:rsidRPr="00437976">
              <w:rPr>
                <w:rFonts w:ascii="Times New Roman" w:hAnsi="Times New Roman" w:cs="Times New Roman"/>
                <w:sz w:val="20"/>
                <w:szCs w:val="20"/>
              </w:rPr>
              <w:t xml:space="preserve">. Планировка и застройка городских и сельских поселений. Актуализированная редакция </w:t>
            </w:r>
            <w:proofErr w:type="spellStart"/>
            <w:r w:rsidRPr="00437976">
              <w:rPr>
                <w:rFonts w:ascii="Times New Roman" w:hAnsi="Times New Roman" w:cs="Times New Roman"/>
                <w:sz w:val="20"/>
                <w:szCs w:val="20"/>
              </w:rPr>
              <w:t>СНиП</w:t>
            </w:r>
            <w:proofErr w:type="spellEnd"/>
            <w:r w:rsidRPr="00437976">
              <w:rPr>
                <w:rFonts w:ascii="Times New Roman" w:hAnsi="Times New Roman" w:cs="Times New Roman"/>
                <w:sz w:val="20"/>
                <w:szCs w:val="20"/>
              </w:rPr>
              <w:t xml:space="preserve"> 2.07.01-89*»</w:t>
            </w:r>
          </w:p>
        </w:tc>
        <w:tc>
          <w:tcPr>
            <w:tcW w:w="1393" w:type="pct"/>
            <w:shd w:val="clear" w:color="auto" w:fill="auto"/>
          </w:tcPr>
          <w:p w:rsidR="00437976" w:rsidRPr="00437976" w:rsidRDefault="00437976" w:rsidP="00F01412">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B16A0F" w:rsidRPr="00437976" w:rsidTr="00437976">
        <w:trPr>
          <w:trHeight w:val="5243"/>
          <w:jc w:val="center"/>
        </w:trPr>
        <w:tc>
          <w:tcPr>
            <w:tcW w:w="350" w:type="pct"/>
          </w:tcPr>
          <w:p w:rsidR="00B16A0F" w:rsidRPr="00437976" w:rsidRDefault="00B16A0F" w:rsidP="00437976">
            <w:pPr>
              <w:autoSpaceDE w:val="0"/>
              <w:autoSpaceDN w:val="0"/>
              <w:adjustRightInd w:val="0"/>
              <w:jc w:val="center"/>
              <w:rPr>
                <w:rFonts w:ascii="Times New Roman" w:hAnsi="Times New Roman" w:cs="Times New Roman"/>
                <w:sz w:val="20"/>
                <w:szCs w:val="20"/>
              </w:rPr>
            </w:pPr>
            <w:r w:rsidRPr="00437976">
              <w:rPr>
                <w:rFonts w:ascii="Times New Roman" w:hAnsi="Times New Roman" w:cs="Times New Roman"/>
                <w:sz w:val="20"/>
                <w:szCs w:val="20"/>
              </w:rPr>
              <w:t>14</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Предоставление коммунальных услуг</w:t>
            </w:r>
          </w:p>
        </w:tc>
        <w:tc>
          <w:tcPr>
            <w:tcW w:w="1770"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Минимальные отступы зданий, строений, сооружений:</w:t>
            </w:r>
          </w:p>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 xml:space="preserve">– от красной линии улицы (в случае отсутствия установленной красной линии - от границ земельного участка, граничащего с улично-дорожной сетью) – </w:t>
            </w:r>
            <w:smartTag w:uri="urn:schemas-microsoft-com:office:smarttags" w:element="metricconverter">
              <w:smartTagPr>
                <w:attr w:name="ProductID" w:val="5 м"/>
              </w:smartTagPr>
              <w:r w:rsidRPr="00437976">
                <w:rPr>
                  <w:rFonts w:ascii="Times New Roman" w:hAnsi="Times New Roman" w:cs="Times New Roman"/>
                  <w:sz w:val="20"/>
                  <w:szCs w:val="20"/>
                </w:rPr>
                <w:t>5 м</w:t>
              </w:r>
            </w:smartTag>
            <w:r w:rsidRPr="00437976">
              <w:rPr>
                <w:rFonts w:ascii="Times New Roman" w:hAnsi="Times New Roman" w:cs="Times New Roman"/>
                <w:sz w:val="20"/>
                <w:szCs w:val="20"/>
              </w:rPr>
              <w:t>;</w:t>
            </w:r>
          </w:p>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 xml:space="preserve">– </w:t>
            </w:r>
            <w:r w:rsidR="00374638" w:rsidRPr="00437976">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437976">
              <w:rPr>
                <w:rFonts w:ascii="Times New Roman" w:hAnsi="Times New Roman" w:cs="Times New Roman"/>
                <w:sz w:val="20"/>
                <w:szCs w:val="20"/>
              </w:rPr>
              <w:t xml:space="preserve"> – </w:t>
            </w:r>
            <w:smartTag w:uri="urn:schemas-microsoft-com:office:smarttags" w:element="metricconverter">
              <w:smartTagPr>
                <w:attr w:name="ProductID" w:val="3 м"/>
              </w:smartTagPr>
              <w:r w:rsidRPr="00437976">
                <w:rPr>
                  <w:rFonts w:ascii="Times New Roman" w:hAnsi="Times New Roman" w:cs="Times New Roman"/>
                  <w:sz w:val="20"/>
                  <w:szCs w:val="20"/>
                </w:rPr>
                <w:t>3 м</w:t>
              </w:r>
            </w:smartTag>
            <w:r w:rsidRPr="00437976">
              <w:rPr>
                <w:rFonts w:ascii="Times New Roman" w:hAnsi="Times New Roman" w:cs="Times New Roman"/>
                <w:sz w:val="20"/>
                <w:szCs w:val="20"/>
              </w:rPr>
              <w:t>;</w:t>
            </w:r>
          </w:p>
          <w:p w:rsid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 xml:space="preserve">– до границ земельного участка – </w:t>
            </w:r>
          </w:p>
          <w:p w:rsidR="00B16A0F" w:rsidRPr="00437976" w:rsidRDefault="00437976" w:rsidP="0043797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3 </w:t>
            </w:r>
            <w:r w:rsidR="00B16A0F" w:rsidRPr="00437976">
              <w:rPr>
                <w:rFonts w:ascii="Times New Roman" w:hAnsi="Times New Roman" w:cs="Times New Roman"/>
                <w:sz w:val="20"/>
                <w:szCs w:val="20"/>
              </w:rPr>
              <w:t>м.</w:t>
            </w:r>
          </w:p>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Иные предельные параметры</w:t>
            </w:r>
          </w:p>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 xml:space="preserve"> не подлежат установлению.</w:t>
            </w:r>
          </w:p>
          <w:p w:rsidR="00B16A0F" w:rsidRPr="00437976" w:rsidRDefault="00B16A0F" w:rsidP="00437976">
            <w:pPr>
              <w:pStyle w:val="2c"/>
              <w:shd w:val="clear" w:color="auto" w:fill="auto"/>
              <w:spacing w:after="0" w:line="240" w:lineRule="auto"/>
              <w:ind w:firstLine="0"/>
              <w:jc w:val="both"/>
              <w:rPr>
                <w:rStyle w:val="9pt"/>
                <w:b w:val="0"/>
                <w:bCs w:val="0"/>
                <w:i w:val="0"/>
                <w:iCs w:val="0"/>
                <w:color w:val="auto"/>
                <w:spacing w:val="-4"/>
                <w:sz w:val="20"/>
                <w:szCs w:val="20"/>
                <w:shd w:val="clear" w:color="auto" w:fill="auto"/>
              </w:rPr>
            </w:pPr>
            <w:r w:rsidRPr="00437976">
              <w:rPr>
                <w:sz w:val="20"/>
                <w:szCs w:val="20"/>
              </w:rPr>
              <w:t xml:space="preserve">Для линейных объектов предельные параметры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437976">
              <w:rPr>
                <w:sz w:val="20"/>
                <w:szCs w:val="20"/>
              </w:rPr>
              <w:t>СНиП</w:t>
            </w:r>
            <w:proofErr w:type="spellEnd"/>
            <w:r w:rsidRPr="00437976">
              <w:rPr>
                <w:sz w:val="20"/>
                <w:szCs w:val="20"/>
              </w:rPr>
              <w:t xml:space="preserve"> 2.07.01-89*»</w:t>
            </w:r>
          </w:p>
        </w:tc>
        <w:tc>
          <w:tcPr>
            <w:tcW w:w="1393" w:type="pct"/>
            <w:shd w:val="clear" w:color="auto" w:fill="auto"/>
          </w:tcPr>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B16A0F" w:rsidRPr="00437976" w:rsidTr="00437976">
        <w:trPr>
          <w:trHeight w:val="488"/>
          <w:jc w:val="center"/>
        </w:trPr>
        <w:tc>
          <w:tcPr>
            <w:tcW w:w="350" w:type="pct"/>
          </w:tcPr>
          <w:p w:rsidR="00B16A0F" w:rsidRPr="00437976" w:rsidRDefault="00B16A0F" w:rsidP="00437976">
            <w:pPr>
              <w:autoSpaceDE w:val="0"/>
              <w:autoSpaceDN w:val="0"/>
              <w:adjustRightInd w:val="0"/>
              <w:jc w:val="center"/>
              <w:rPr>
                <w:rStyle w:val="9pt0pt"/>
                <w:color w:val="auto"/>
                <w:sz w:val="20"/>
                <w:szCs w:val="20"/>
              </w:rPr>
            </w:pPr>
            <w:r w:rsidRPr="00437976">
              <w:rPr>
                <w:rStyle w:val="9pt0pt"/>
                <w:color w:val="auto"/>
                <w:sz w:val="20"/>
                <w:szCs w:val="20"/>
              </w:rPr>
              <w:t>16</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Служебные гаражи</w:t>
            </w:r>
          </w:p>
        </w:tc>
        <w:tc>
          <w:tcPr>
            <w:tcW w:w="1770" w:type="pct"/>
            <w:shd w:val="clear" w:color="auto" w:fill="auto"/>
          </w:tcPr>
          <w:p w:rsidR="00B16A0F" w:rsidRPr="00437976" w:rsidRDefault="00B16A0F" w:rsidP="00437976">
            <w:pPr>
              <w:tabs>
                <w:tab w:val="left" w:pos="318"/>
              </w:tabs>
              <w:contextualSpacing/>
              <w:rPr>
                <w:rFonts w:ascii="Times New Roman" w:hAnsi="Times New Roman" w:cs="Times New Roman"/>
                <w:sz w:val="20"/>
                <w:szCs w:val="20"/>
              </w:rPr>
            </w:pPr>
            <w:r w:rsidRPr="00437976">
              <w:rPr>
                <w:rFonts w:ascii="Times New Roman" w:hAnsi="Times New Roman" w:cs="Times New Roman"/>
                <w:sz w:val="20"/>
                <w:szCs w:val="20"/>
              </w:rPr>
              <w:t xml:space="preserve">Минимальные отступы зданий, строений, сооружений: </w:t>
            </w:r>
          </w:p>
          <w:p w:rsidR="00B16A0F" w:rsidRPr="00437976" w:rsidRDefault="00B16A0F" w:rsidP="00437976">
            <w:pPr>
              <w:numPr>
                <w:ilvl w:val="0"/>
                <w:numId w:val="59"/>
              </w:numPr>
              <w:tabs>
                <w:tab w:val="left" w:pos="318"/>
              </w:tabs>
              <w:ind w:left="113" w:firstLine="0"/>
              <w:contextualSpacing/>
              <w:rPr>
                <w:rFonts w:ascii="Times New Roman" w:hAnsi="Times New Roman" w:cs="Times New Roman"/>
                <w:sz w:val="20"/>
                <w:szCs w:val="20"/>
                <w:lang w:eastAsia="en-US"/>
              </w:rPr>
            </w:pPr>
            <w:r w:rsidRPr="00437976">
              <w:rPr>
                <w:rFonts w:ascii="Times New Roman" w:hAnsi="Times New Roman" w:cs="Times New Roman"/>
                <w:sz w:val="20"/>
                <w:szCs w:val="20"/>
              </w:rPr>
              <w:t>от красной линии улицы (в случае отсутствия установленной красной линии - от границ земельного участка, граничащего с улично-дорожной сетью) – 5 м;</w:t>
            </w:r>
          </w:p>
          <w:p w:rsidR="00B16A0F" w:rsidRPr="00437976" w:rsidRDefault="00B16A0F" w:rsidP="00437976">
            <w:pPr>
              <w:tabs>
                <w:tab w:val="left" w:pos="318"/>
              </w:tabs>
              <w:ind w:left="140" w:hanging="140"/>
              <w:contextualSpacing/>
              <w:rPr>
                <w:rFonts w:ascii="Times New Roman" w:hAnsi="Times New Roman" w:cs="Times New Roman"/>
                <w:sz w:val="20"/>
                <w:szCs w:val="20"/>
              </w:rPr>
            </w:pPr>
            <w:r w:rsidRPr="00437976">
              <w:rPr>
                <w:rFonts w:ascii="Times New Roman" w:hAnsi="Times New Roman" w:cs="Times New Roman"/>
                <w:sz w:val="20"/>
                <w:szCs w:val="20"/>
                <w:lang w:eastAsia="en-US"/>
              </w:rPr>
              <w:t xml:space="preserve">  </w:t>
            </w:r>
            <w:r w:rsidRPr="00437976">
              <w:rPr>
                <w:rFonts w:ascii="Times New Roman" w:hAnsi="Times New Roman" w:cs="Times New Roman"/>
                <w:sz w:val="20"/>
                <w:szCs w:val="20"/>
              </w:rPr>
              <w:t>–</w:t>
            </w:r>
            <w:r w:rsidRPr="00437976">
              <w:rPr>
                <w:rFonts w:ascii="Times New Roman" w:hAnsi="Times New Roman" w:cs="Times New Roman"/>
                <w:sz w:val="20"/>
                <w:szCs w:val="20"/>
                <w:lang w:eastAsia="en-US"/>
              </w:rPr>
              <w:t xml:space="preserve"> </w:t>
            </w:r>
            <w:r w:rsidR="00374638" w:rsidRPr="00437976">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254D26" w:rsidRPr="00437976">
              <w:rPr>
                <w:rFonts w:ascii="Times New Roman" w:hAnsi="Times New Roman" w:cs="Times New Roman"/>
                <w:sz w:val="20"/>
                <w:szCs w:val="20"/>
              </w:rPr>
              <w:t xml:space="preserve"> – 3 м;</w:t>
            </w:r>
          </w:p>
          <w:p w:rsidR="00254D26" w:rsidRPr="00437976" w:rsidRDefault="00437976" w:rsidP="00437976">
            <w:pPr>
              <w:tabs>
                <w:tab w:val="left" w:pos="318"/>
              </w:tabs>
              <w:ind w:left="140" w:hanging="140"/>
              <w:contextualSpacing/>
              <w:rPr>
                <w:rFonts w:ascii="Times New Roman" w:hAnsi="Times New Roman" w:cs="Times New Roman"/>
                <w:sz w:val="20"/>
                <w:szCs w:val="20"/>
              </w:rPr>
            </w:pPr>
            <w:r>
              <w:rPr>
                <w:rFonts w:ascii="Times New Roman" w:hAnsi="Times New Roman" w:cs="Times New Roman"/>
                <w:sz w:val="20"/>
                <w:szCs w:val="20"/>
              </w:rPr>
              <w:t xml:space="preserve"> </w:t>
            </w:r>
            <w:r w:rsidR="00654D0D" w:rsidRPr="00437976">
              <w:rPr>
                <w:rFonts w:ascii="Times New Roman" w:hAnsi="Times New Roman" w:cs="Times New Roman"/>
                <w:sz w:val="20"/>
                <w:szCs w:val="20"/>
              </w:rPr>
              <w:t>- до</w:t>
            </w:r>
            <w:r w:rsidR="00254D26" w:rsidRPr="00437976">
              <w:rPr>
                <w:rFonts w:ascii="Times New Roman" w:hAnsi="Times New Roman" w:cs="Times New Roman"/>
                <w:sz w:val="20"/>
                <w:szCs w:val="20"/>
              </w:rPr>
              <w:t xml:space="preserve"> границ земельного участка – 3 м. </w:t>
            </w:r>
          </w:p>
          <w:p w:rsidR="00B16A0F" w:rsidRPr="00437976" w:rsidRDefault="00776CF7" w:rsidP="00437976">
            <w:pPr>
              <w:contextualSpacing/>
              <w:rPr>
                <w:rFonts w:ascii="Times New Roman" w:hAnsi="Times New Roman" w:cs="Times New Roman"/>
                <w:sz w:val="20"/>
                <w:szCs w:val="20"/>
              </w:rPr>
            </w:pPr>
            <w:r w:rsidRPr="00437976">
              <w:rPr>
                <w:rFonts w:ascii="Times New Roman" w:hAnsi="Times New Roman" w:cs="Times New Roman"/>
                <w:sz w:val="20"/>
                <w:szCs w:val="20"/>
              </w:rPr>
              <w:t>Иные предельные параметры не подлежат установлению</w:t>
            </w:r>
          </w:p>
        </w:tc>
        <w:tc>
          <w:tcPr>
            <w:tcW w:w="1393" w:type="pct"/>
            <w:shd w:val="clear" w:color="auto" w:fill="auto"/>
          </w:tcPr>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B16A0F" w:rsidRPr="00437976" w:rsidTr="00437976">
        <w:trPr>
          <w:trHeight w:val="488"/>
          <w:jc w:val="center"/>
        </w:trPr>
        <w:tc>
          <w:tcPr>
            <w:tcW w:w="350" w:type="pct"/>
          </w:tcPr>
          <w:p w:rsidR="00B16A0F" w:rsidRPr="00437976" w:rsidRDefault="00B16A0F" w:rsidP="00437976">
            <w:pPr>
              <w:autoSpaceDE w:val="0"/>
              <w:autoSpaceDN w:val="0"/>
              <w:adjustRightInd w:val="0"/>
              <w:jc w:val="center"/>
              <w:rPr>
                <w:rStyle w:val="9pt0pt"/>
                <w:color w:val="auto"/>
                <w:sz w:val="20"/>
                <w:szCs w:val="20"/>
              </w:rPr>
            </w:pPr>
            <w:r w:rsidRPr="00437976">
              <w:rPr>
                <w:rStyle w:val="9pt0pt"/>
                <w:color w:val="auto"/>
                <w:sz w:val="20"/>
                <w:szCs w:val="20"/>
              </w:rPr>
              <w:t>17</w:t>
            </w:r>
          </w:p>
        </w:tc>
        <w:tc>
          <w:tcPr>
            <w:tcW w:w="1487" w:type="pct"/>
            <w:shd w:val="clear" w:color="auto" w:fill="auto"/>
          </w:tcPr>
          <w:p w:rsidR="00B16A0F" w:rsidRPr="00437976" w:rsidRDefault="00B16A0F"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Осуществление религиозных обрядов</w:t>
            </w:r>
          </w:p>
        </w:tc>
        <w:tc>
          <w:tcPr>
            <w:tcW w:w="1770" w:type="pct"/>
            <w:shd w:val="clear" w:color="auto" w:fill="auto"/>
          </w:tcPr>
          <w:p w:rsidR="00B16A0F" w:rsidRPr="00437976" w:rsidRDefault="00B16A0F" w:rsidP="00437976">
            <w:pPr>
              <w:pStyle w:val="2c"/>
              <w:shd w:val="clear" w:color="auto" w:fill="auto"/>
              <w:spacing w:after="0" w:line="240" w:lineRule="auto"/>
              <w:ind w:firstLine="0"/>
              <w:jc w:val="both"/>
              <w:rPr>
                <w:sz w:val="20"/>
                <w:szCs w:val="20"/>
              </w:rPr>
            </w:pPr>
            <w:r w:rsidRPr="00437976">
              <w:rPr>
                <w:rStyle w:val="9pt"/>
                <w:b w:val="0"/>
                <w:bCs w:val="0"/>
                <w:i w:val="0"/>
                <w:iCs w:val="0"/>
                <w:color w:val="auto"/>
                <w:spacing w:val="-2"/>
                <w:sz w:val="20"/>
                <w:szCs w:val="20"/>
              </w:rPr>
              <w:t>Минимальные отступы зданий, строений, сооружений:</w:t>
            </w:r>
          </w:p>
          <w:p w:rsidR="00B16A0F" w:rsidRPr="00437976" w:rsidRDefault="00B16A0F" w:rsidP="00437976">
            <w:pPr>
              <w:pStyle w:val="2c"/>
              <w:numPr>
                <w:ilvl w:val="0"/>
                <w:numId w:val="1"/>
              </w:numPr>
              <w:shd w:val="clear" w:color="auto" w:fill="auto"/>
              <w:tabs>
                <w:tab w:val="left" w:pos="246"/>
              </w:tabs>
              <w:spacing w:after="0" w:line="240" w:lineRule="auto"/>
              <w:ind w:left="113" w:firstLine="0"/>
              <w:jc w:val="both"/>
              <w:rPr>
                <w:sz w:val="20"/>
                <w:szCs w:val="20"/>
              </w:rPr>
            </w:pPr>
            <w:r w:rsidRPr="00437976">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437976">
              <w:rPr>
                <w:sz w:val="20"/>
                <w:szCs w:val="20"/>
              </w:rPr>
              <w:t xml:space="preserve">– </w:t>
            </w:r>
            <w:smartTag w:uri="urn:schemas-microsoft-com:office:smarttags" w:element="metricconverter">
              <w:smartTagPr>
                <w:attr w:name="ProductID" w:val="5 м"/>
              </w:smartTagPr>
              <w:r w:rsidRPr="00437976">
                <w:rPr>
                  <w:rStyle w:val="9pt"/>
                  <w:b w:val="0"/>
                  <w:bCs w:val="0"/>
                  <w:i w:val="0"/>
                  <w:iCs w:val="0"/>
                  <w:color w:val="auto"/>
                  <w:spacing w:val="-2"/>
                  <w:sz w:val="20"/>
                  <w:szCs w:val="20"/>
                </w:rPr>
                <w:t>5 м</w:t>
              </w:r>
            </w:smartTag>
            <w:r w:rsidRPr="00437976">
              <w:rPr>
                <w:rStyle w:val="9pt"/>
                <w:b w:val="0"/>
                <w:bCs w:val="0"/>
                <w:i w:val="0"/>
                <w:iCs w:val="0"/>
                <w:color w:val="auto"/>
                <w:spacing w:val="-2"/>
                <w:sz w:val="20"/>
                <w:szCs w:val="20"/>
              </w:rPr>
              <w:t>;</w:t>
            </w:r>
          </w:p>
          <w:p w:rsidR="003D1E78" w:rsidRDefault="00374638" w:rsidP="00437976">
            <w:pPr>
              <w:pStyle w:val="2c"/>
              <w:numPr>
                <w:ilvl w:val="0"/>
                <w:numId w:val="1"/>
              </w:numPr>
              <w:shd w:val="clear" w:color="auto" w:fill="auto"/>
              <w:tabs>
                <w:tab w:val="left" w:pos="246"/>
              </w:tabs>
              <w:spacing w:after="0" w:line="240" w:lineRule="auto"/>
              <w:ind w:left="113" w:firstLine="0"/>
              <w:jc w:val="both"/>
              <w:rPr>
                <w:sz w:val="20"/>
                <w:szCs w:val="20"/>
              </w:rPr>
            </w:pPr>
            <w:r w:rsidRPr="00437976">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B16A0F" w:rsidRPr="00437976">
              <w:rPr>
                <w:rStyle w:val="9pt"/>
                <w:b w:val="0"/>
                <w:bCs w:val="0"/>
                <w:i w:val="0"/>
                <w:iCs w:val="0"/>
                <w:color w:val="auto"/>
                <w:spacing w:val="-2"/>
                <w:sz w:val="20"/>
                <w:szCs w:val="20"/>
              </w:rPr>
              <w:t xml:space="preserve"> </w:t>
            </w:r>
            <w:r w:rsidR="00B16A0F" w:rsidRPr="00437976">
              <w:rPr>
                <w:sz w:val="20"/>
                <w:szCs w:val="20"/>
              </w:rPr>
              <w:t xml:space="preserve">– </w:t>
            </w:r>
          </w:p>
          <w:p w:rsidR="00B16A0F" w:rsidRPr="00437976" w:rsidRDefault="00B16A0F" w:rsidP="003D1E78">
            <w:pPr>
              <w:pStyle w:val="2c"/>
              <w:shd w:val="clear" w:color="auto" w:fill="auto"/>
              <w:tabs>
                <w:tab w:val="left" w:pos="246"/>
              </w:tabs>
              <w:spacing w:after="0" w:line="240" w:lineRule="auto"/>
              <w:ind w:firstLine="0"/>
              <w:jc w:val="both"/>
              <w:rPr>
                <w:sz w:val="20"/>
                <w:szCs w:val="20"/>
              </w:rPr>
            </w:pPr>
            <w:smartTag w:uri="urn:schemas-microsoft-com:office:smarttags" w:element="metricconverter">
              <w:smartTagPr>
                <w:attr w:name="ProductID" w:val="3 м"/>
              </w:smartTagPr>
              <w:r w:rsidRPr="00437976">
                <w:rPr>
                  <w:rStyle w:val="9pt"/>
                  <w:b w:val="0"/>
                  <w:bCs w:val="0"/>
                  <w:i w:val="0"/>
                  <w:iCs w:val="0"/>
                  <w:color w:val="auto"/>
                  <w:spacing w:val="-2"/>
                  <w:sz w:val="20"/>
                  <w:szCs w:val="20"/>
                </w:rPr>
                <w:t>3 м</w:t>
              </w:r>
            </w:smartTag>
            <w:r w:rsidRPr="00437976">
              <w:rPr>
                <w:rStyle w:val="9pt"/>
                <w:b w:val="0"/>
                <w:bCs w:val="0"/>
                <w:i w:val="0"/>
                <w:iCs w:val="0"/>
                <w:color w:val="auto"/>
                <w:spacing w:val="-2"/>
                <w:sz w:val="20"/>
                <w:szCs w:val="20"/>
              </w:rPr>
              <w:t>;</w:t>
            </w:r>
          </w:p>
          <w:p w:rsidR="00254D26" w:rsidRPr="00437976" w:rsidRDefault="00437976" w:rsidP="00437976">
            <w:pPr>
              <w:pStyle w:val="2c"/>
              <w:shd w:val="clear" w:color="auto" w:fill="auto"/>
              <w:spacing w:after="0" w:line="240" w:lineRule="auto"/>
              <w:ind w:firstLine="0"/>
              <w:jc w:val="both"/>
              <w:rPr>
                <w:rStyle w:val="9pt"/>
                <w:b w:val="0"/>
                <w:bCs w:val="0"/>
                <w:i w:val="0"/>
                <w:iCs w:val="0"/>
                <w:spacing w:val="-2"/>
                <w:sz w:val="20"/>
                <w:szCs w:val="20"/>
              </w:rPr>
            </w:pPr>
            <w:r>
              <w:rPr>
                <w:rStyle w:val="9pt"/>
                <w:b w:val="0"/>
                <w:bCs w:val="0"/>
                <w:i w:val="0"/>
                <w:iCs w:val="0"/>
                <w:color w:val="auto"/>
                <w:spacing w:val="-2"/>
                <w:sz w:val="20"/>
                <w:szCs w:val="20"/>
              </w:rPr>
              <w:t xml:space="preserve">- </w:t>
            </w:r>
            <w:r w:rsidR="00B16A0F" w:rsidRPr="00437976">
              <w:rPr>
                <w:rStyle w:val="9pt"/>
                <w:b w:val="0"/>
                <w:bCs w:val="0"/>
                <w:i w:val="0"/>
                <w:iCs w:val="0"/>
                <w:color w:val="auto"/>
                <w:spacing w:val="-2"/>
                <w:sz w:val="20"/>
                <w:szCs w:val="20"/>
              </w:rPr>
              <w:t xml:space="preserve">до границ земельного участка </w:t>
            </w:r>
            <w:r w:rsidR="00B16A0F" w:rsidRPr="00437976">
              <w:rPr>
                <w:sz w:val="20"/>
                <w:szCs w:val="20"/>
              </w:rPr>
              <w:t>–</w:t>
            </w:r>
            <w:r w:rsidR="00254D26" w:rsidRPr="00437976">
              <w:rPr>
                <w:sz w:val="20"/>
                <w:szCs w:val="20"/>
              </w:rPr>
              <w:t xml:space="preserve"> </w:t>
            </w:r>
            <w:r w:rsidR="00B16A0F" w:rsidRPr="00437976">
              <w:rPr>
                <w:rStyle w:val="9pt"/>
                <w:b w:val="0"/>
                <w:bCs w:val="0"/>
                <w:i w:val="0"/>
                <w:iCs w:val="0"/>
                <w:color w:val="auto"/>
                <w:spacing w:val="-2"/>
                <w:sz w:val="20"/>
                <w:szCs w:val="20"/>
              </w:rPr>
              <w:t>3 м.</w:t>
            </w:r>
            <w:r w:rsidR="00254D26" w:rsidRPr="00437976">
              <w:rPr>
                <w:rStyle w:val="9pt"/>
                <w:b w:val="0"/>
                <w:bCs w:val="0"/>
                <w:i w:val="0"/>
                <w:iCs w:val="0"/>
                <w:spacing w:val="-2"/>
                <w:sz w:val="20"/>
                <w:szCs w:val="20"/>
              </w:rPr>
              <w:t xml:space="preserve"> </w:t>
            </w:r>
          </w:p>
          <w:p w:rsidR="00254D26" w:rsidRPr="00437976" w:rsidRDefault="00254D26" w:rsidP="00437976">
            <w:pPr>
              <w:pStyle w:val="2c"/>
              <w:shd w:val="clear" w:color="auto" w:fill="auto"/>
              <w:spacing w:after="0" w:line="240" w:lineRule="auto"/>
              <w:ind w:firstLine="0"/>
              <w:jc w:val="both"/>
              <w:rPr>
                <w:sz w:val="20"/>
                <w:szCs w:val="20"/>
              </w:rPr>
            </w:pPr>
            <w:r w:rsidRPr="00437976">
              <w:rPr>
                <w:rStyle w:val="9pt"/>
                <w:b w:val="0"/>
                <w:bCs w:val="0"/>
                <w:i w:val="0"/>
                <w:iCs w:val="0"/>
                <w:spacing w:val="-2"/>
                <w:sz w:val="20"/>
                <w:szCs w:val="20"/>
              </w:rPr>
              <w:t xml:space="preserve">Предельная высота </w:t>
            </w:r>
            <w:r w:rsidRPr="00437976">
              <w:rPr>
                <w:sz w:val="20"/>
                <w:szCs w:val="20"/>
              </w:rPr>
              <w:t>– 15</w:t>
            </w:r>
            <w:r w:rsidRPr="00437976">
              <w:rPr>
                <w:rStyle w:val="9pt"/>
                <w:b w:val="0"/>
                <w:bCs w:val="0"/>
                <w:i w:val="0"/>
                <w:iCs w:val="0"/>
                <w:color w:val="auto"/>
                <w:spacing w:val="-2"/>
                <w:sz w:val="20"/>
                <w:szCs w:val="20"/>
              </w:rPr>
              <w:t xml:space="preserve"> м.</w:t>
            </w:r>
          </w:p>
          <w:p w:rsidR="00254D26" w:rsidRPr="00437976" w:rsidRDefault="00254D26" w:rsidP="00437976">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437976">
              <w:rPr>
                <w:rStyle w:val="9pt"/>
                <w:rFonts w:eastAsia="Calibri"/>
                <w:b w:val="0"/>
                <w:bCs w:val="0"/>
                <w:i w:val="0"/>
                <w:iCs w:val="0"/>
                <w:color w:val="auto"/>
                <w:spacing w:val="-2"/>
                <w:sz w:val="20"/>
                <w:szCs w:val="20"/>
              </w:rPr>
              <w:t>Максимальный процент застройки в границах земельного участка – 60 %</w:t>
            </w:r>
            <w:r w:rsidRPr="00437976">
              <w:rPr>
                <w:rStyle w:val="9pt"/>
                <w:b w:val="0"/>
                <w:bCs w:val="0"/>
                <w:i w:val="0"/>
                <w:iCs w:val="0"/>
                <w:color w:val="auto"/>
                <w:spacing w:val="-2"/>
                <w:sz w:val="20"/>
                <w:szCs w:val="20"/>
              </w:rPr>
              <w:t xml:space="preserve"> </w:t>
            </w:r>
            <w:r w:rsidRPr="00437976">
              <w:rPr>
                <w:spacing w:val="-2"/>
                <w:sz w:val="20"/>
                <w:szCs w:val="20"/>
                <w:shd w:val="clear" w:color="auto" w:fill="FFFFFF"/>
              </w:rPr>
              <w:t>(процент застройки подземной части не регламентируется).</w:t>
            </w:r>
          </w:p>
          <w:p w:rsidR="00437976" w:rsidRDefault="00254D26" w:rsidP="00437976">
            <w:pPr>
              <w:pStyle w:val="2c"/>
              <w:numPr>
                <w:ilvl w:val="0"/>
                <w:numId w:val="1"/>
              </w:numPr>
              <w:shd w:val="clear" w:color="auto" w:fill="auto"/>
              <w:tabs>
                <w:tab w:val="left" w:pos="246"/>
                <w:tab w:val="left" w:pos="316"/>
              </w:tabs>
              <w:spacing w:after="0" w:line="240" w:lineRule="auto"/>
              <w:ind w:left="113" w:firstLine="0"/>
              <w:jc w:val="both"/>
              <w:rPr>
                <w:spacing w:val="-2"/>
                <w:sz w:val="20"/>
                <w:szCs w:val="20"/>
                <w:shd w:val="clear" w:color="auto" w:fill="FFFFFF"/>
              </w:rPr>
            </w:pPr>
            <w:r w:rsidRPr="00437976">
              <w:rPr>
                <w:spacing w:val="-2"/>
                <w:sz w:val="20"/>
                <w:szCs w:val="20"/>
                <w:shd w:val="clear" w:color="auto" w:fill="FFFFFF"/>
              </w:rPr>
              <w:t xml:space="preserve">Минимальный процент озеленения в границах земельного участка – </w:t>
            </w:r>
          </w:p>
          <w:p w:rsidR="00B16A0F" w:rsidRPr="00437976" w:rsidRDefault="00254D26" w:rsidP="00437976">
            <w:pPr>
              <w:pStyle w:val="2c"/>
              <w:shd w:val="clear" w:color="auto" w:fill="auto"/>
              <w:tabs>
                <w:tab w:val="left" w:pos="246"/>
                <w:tab w:val="left" w:pos="316"/>
              </w:tabs>
              <w:spacing w:after="0" w:line="240" w:lineRule="auto"/>
              <w:ind w:firstLine="0"/>
              <w:jc w:val="both"/>
              <w:rPr>
                <w:rStyle w:val="9pt"/>
                <w:b w:val="0"/>
                <w:bCs w:val="0"/>
                <w:i w:val="0"/>
                <w:iCs w:val="0"/>
                <w:color w:val="auto"/>
                <w:spacing w:val="-2"/>
                <w:sz w:val="20"/>
                <w:szCs w:val="20"/>
              </w:rPr>
            </w:pPr>
            <w:r w:rsidRPr="00437976">
              <w:rPr>
                <w:spacing w:val="-2"/>
                <w:sz w:val="20"/>
                <w:szCs w:val="20"/>
                <w:shd w:val="clear" w:color="auto" w:fill="FFFFFF"/>
              </w:rPr>
              <w:t>15 %</w:t>
            </w:r>
          </w:p>
          <w:p w:rsidR="00B16A0F" w:rsidRPr="00437976" w:rsidRDefault="00254D26" w:rsidP="00437976">
            <w:pPr>
              <w:autoSpaceDE w:val="0"/>
              <w:autoSpaceDN w:val="0"/>
              <w:adjustRightInd w:val="0"/>
              <w:ind w:left="38"/>
              <w:rPr>
                <w:rFonts w:ascii="Times New Roman" w:hAnsi="Times New Roman" w:cs="Times New Roman"/>
                <w:sz w:val="20"/>
                <w:szCs w:val="20"/>
              </w:rPr>
            </w:pPr>
            <w:r w:rsidRPr="00437976">
              <w:rPr>
                <w:rStyle w:val="9pt"/>
                <w:b w:val="0"/>
                <w:bCs w:val="0"/>
                <w:i w:val="0"/>
                <w:iCs w:val="0"/>
                <w:color w:val="auto"/>
                <w:spacing w:val="-2"/>
                <w:sz w:val="20"/>
                <w:szCs w:val="20"/>
              </w:rPr>
              <w:t xml:space="preserve"> </w:t>
            </w:r>
            <w:r w:rsidR="00B16A0F" w:rsidRPr="00437976">
              <w:rPr>
                <w:rFonts w:ascii="Times New Roman" w:hAnsi="Times New Roman" w:cs="Times New Roman"/>
                <w:sz w:val="20"/>
                <w:szCs w:val="20"/>
              </w:rPr>
              <w:t xml:space="preserve">Иные предельные параметры                                            определяются в соответствии                                                 с СП </w:t>
            </w:r>
            <w:r w:rsidR="00B16A0F" w:rsidRPr="00437976">
              <w:rPr>
                <w:rFonts w:ascii="Times New Roman" w:hAnsi="Times New Roman" w:cs="Times New Roman"/>
                <w:sz w:val="20"/>
                <w:szCs w:val="20"/>
                <w:lang w:eastAsia="en-US"/>
              </w:rPr>
              <w:t>31-103-99 «Здания, сооружения и комплексы православных храмов»</w:t>
            </w:r>
          </w:p>
        </w:tc>
        <w:tc>
          <w:tcPr>
            <w:tcW w:w="1393" w:type="pct"/>
            <w:shd w:val="clear" w:color="auto" w:fill="auto"/>
          </w:tcPr>
          <w:p w:rsidR="00B16A0F" w:rsidRPr="00437976" w:rsidRDefault="00B16A0F" w:rsidP="00437976">
            <w:pPr>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1C0935" w:rsidRPr="00437976" w:rsidTr="00437976">
        <w:trPr>
          <w:trHeight w:val="488"/>
          <w:jc w:val="center"/>
        </w:trPr>
        <w:tc>
          <w:tcPr>
            <w:tcW w:w="350" w:type="pct"/>
          </w:tcPr>
          <w:p w:rsidR="001C0935" w:rsidRPr="00437976" w:rsidRDefault="001C0935" w:rsidP="00437976">
            <w:pPr>
              <w:ind w:left="0" w:right="0"/>
              <w:jc w:val="center"/>
              <w:rPr>
                <w:rFonts w:ascii="Times New Roman" w:hAnsi="Times New Roman" w:cs="Times New Roman"/>
                <w:sz w:val="20"/>
                <w:szCs w:val="20"/>
              </w:rPr>
            </w:pPr>
            <w:r w:rsidRPr="00437976">
              <w:rPr>
                <w:rFonts w:ascii="Times New Roman" w:hAnsi="Times New Roman" w:cs="Times New Roman"/>
                <w:sz w:val="20"/>
                <w:szCs w:val="20"/>
              </w:rPr>
              <w:t>1</w:t>
            </w:r>
            <w:r w:rsidR="00BF36D3" w:rsidRPr="00437976">
              <w:rPr>
                <w:rFonts w:ascii="Times New Roman" w:hAnsi="Times New Roman" w:cs="Times New Roman"/>
                <w:sz w:val="20"/>
                <w:szCs w:val="20"/>
              </w:rPr>
              <w:t>8</w:t>
            </w:r>
          </w:p>
        </w:tc>
        <w:tc>
          <w:tcPr>
            <w:tcW w:w="1487" w:type="pct"/>
            <w:shd w:val="clear" w:color="auto" w:fill="auto"/>
          </w:tcPr>
          <w:p w:rsidR="001C0935" w:rsidRPr="00437976" w:rsidRDefault="001C0935"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Благоустройство территории</w:t>
            </w:r>
          </w:p>
        </w:tc>
        <w:tc>
          <w:tcPr>
            <w:tcW w:w="1770" w:type="pct"/>
            <w:vMerge w:val="restart"/>
            <w:shd w:val="clear" w:color="auto" w:fill="auto"/>
          </w:tcPr>
          <w:p w:rsidR="001C0935" w:rsidRPr="00437976" w:rsidRDefault="001C0935" w:rsidP="00437976">
            <w:pPr>
              <w:contextualSpacing/>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c>
          <w:tcPr>
            <w:tcW w:w="1393" w:type="pct"/>
            <w:vMerge w:val="restart"/>
            <w:shd w:val="clear" w:color="auto" w:fill="auto"/>
          </w:tcPr>
          <w:p w:rsidR="001C0935" w:rsidRPr="00437976" w:rsidRDefault="001C0935" w:rsidP="00437976">
            <w:pPr>
              <w:contextualSpacing/>
              <w:rPr>
                <w:rFonts w:ascii="Times New Roman" w:hAnsi="Times New Roman" w:cs="Times New Roman"/>
                <w:sz w:val="20"/>
                <w:szCs w:val="20"/>
              </w:rPr>
            </w:pPr>
            <w:r w:rsidRPr="00437976">
              <w:rPr>
                <w:rFonts w:ascii="Times New Roman" w:hAnsi="Times New Roman" w:cs="Times New Roman"/>
                <w:sz w:val="20"/>
                <w:szCs w:val="20"/>
              </w:rPr>
              <w:t>Не подлежат установлению</w:t>
            </w:r>
          </w:p>
        </w:tc>
      </w:tr>
      <w:tr w:rsidR="001C0935" w:rsidRPr="00437976" w:rsidTr="00437976">
        <w:trPr>
          <w:trHeight w:val="585"/>
          <w:jc w:val="center"/>
        </w:trPr>
        <w:tc>
          <w:tcPr>
            <w:tcW w:w="350" w:type="pct"/>
          </w:tcPr>
          <w:p w:rsidR="001C0935" w:rsidRPr="00437976" w:rsidRDefault="001C0935" w:rsidP="00437976">
            <w:pPr>
              <w:ind w:left="0" w:right="0"/>
              <w:jc w:val="center"/>
              <w:rPr>
                <w:rFonts w:ascii="Times New Roman" w:hAnsi="Times New Roman" w:cs="Times New Roman"/>
                <w:sz w:val="20"/>
                <w:szCs w:val="20"/>
              </w:rPr>
            </w:pPr>
            <w:r w:rsidRPr="00437976">
              <w:rPr>
                <w:rFonts w:ascii="Times New Roman" w:hAnsi="Times New Roman" w:cs="Times New Roman"/>
                <w:sz w:val="20"/>
                <w:szCs w:val="20"/>
              </w:rPr>
              <w:t>1</w:t>
            </w:r>
            <w:r w:rsidR="00BF36D3" w:rsidRPr="00437976">
              <w:rPr>
                <w:rFonts w:ascii="Times New Roman" w:hAnsi="Times New Roman" w:cs="Times New Roman"/>
                <w:sz w:val="20"/>
                <w:szCs w:val="20"/>
              </w:rPr>
              <w:t>9</w:t>
            </w:r>
          </w:p>
        </w:tc>
        <w:tc>
          <w:tcPr>
            <w:tcW w:w="1487" w:type="pct"/>
            <w:shd w:val="clear" w:color="auto" w:fill="auto"/>
          </w:tcPr>
          <w:p w:rsidR="001C0935" w:rsidRPr="00437976" w:rsidRDefault="001C0935" w:rsidP="00437976">
            <w:pPr>
              <w:autoSpaceDE w:val="0"/>
              <w:autoSpaceDN w:val="0"/>
              <w:adjustRightInd w:val="0"/>
              <w:ind w:left="138" w:right="0"/>
              <w:rPr>
                <w:rFonts w:ascii="Times New Roman" w:hAnsi="Times New Roman" w:cs="Times New Roman"/>
                <w:sz w:val="20"/>
                <w:szCs w:val="20"/>
              </w:rPr>
            </w:pPr>
            <w:r w:rsidRPr="00437976">
              <w:rPr>
                <w:rFonts w:ascii="Times New Roman" w:hAnsi="Times New Roman" w:cs="Times New Roman"/>
                <w:sz w:val="20"/>
                <w:szCs w:val="20"/>
              </w:rPr>
              <w:t>Деятельность по особой охране и изучению природы</w:t>
            </w:r>
          </w:p>
        </w:tc>
        <w:tc>
          <w:tcPr>
            <w:tcW w:w="1770" w:type="pct"/>
            <w:vMerge/>
            <w:shd w:val="clear" w:color="auto" w:fill="auto"/>
          </w:tcPr>
          <w:p w:rsidR="001C0935" w:rsidRPr="00437976" w:rsidRDefault="001C0935" w:rsidP="00437976">
            <w:pPr>
              <w:autoSpaceDE w:val="0"/>
              <w:autoSpaceDN w:val="0"/>
              <w:adjustRightInd w:val="0"/>
              <w:rPr>
                <w:rFonts w:ascii="Times New Roman" w:hAnsi="Times New Roman" w:cs="Times New Roman"/>
                <w:sz w:val="20"/>
                <w:szCs w:val="20"/>
              </w:rPr>
            </w:pPr>
          </w:p>
        </w:tc>
        <w:tc>
          <w:tcPr>
            <w:tcW w:w="1393" w:type="pct"/>
            <w:vMerge/>
          </w:tcPr>
          <w:p w:rsidR="001C0935" w:rsidRPr="00437976" w:rsidRDefault="001C0935" w:rsidP="00437976">
            <w:pPr>
              <w:ind w:left="0" w:right="0"/>
              <w:jc w:val="center"/>
              <w:rPr>
                <w:rFonts w:ascii="Times New Roman" w:hAnsi="Times New Roman" w:cs="Times New Roman"/>
                <w:sz w:val="20"/>
                <w:szCs w:val="20"/>
              </w:rPr>
            </w:pPr>
          </w:p>
        </w:tc>
      </w:tr>
      <w:tr w:rsidR="001C0935" w:rsidRPr="00437976" w:rsidTr="00437976">
        <w:trPr>
          <w:trHeight w:val="317"/>
          <w:jc w:val="center"/>
        </w:trPr>
        <w:tc>
          <w:tcPr>
            <w:tcW w:w="350" w:type="pct"/>
          </w:tcPr>
          <w:p w:rsidR="001C0935" w:rsidRPr="00437976" w:rsidRDefault="00BF36D3" w:rsidP="00437976">
            <w:pPr>
              <w:autoSpaceDE w:val="0"/>
              <w:autoSpaceDN w:val="0"/>
              <w:adjustRightInd w:val="0"/>
              <w:jc w:val="center"/>
              <w:rPr>
                <w:rStyle w:val="9pt0pt"/>
                <w:color w:val="auto"/>
                <w:sz w:val="20"/>
                <w:szCs w:val="20"/>
              </w:rPr>
            </w:pPr>
            <w:r w:rsidRPr="00437976">
              <w:rPr>
                <w:rStyle w:val="9pt0pt"/>
                <w:color w:val="auto"/>
                <w:sz w:val="20"/>
                <w:szCs w:val="20"/>
              </w:rPr>
              <w:t>20</w:t>
            </w:r>
          </w:p>
        </w:tc>
        <w:tc>
          <w:tcPr>
            <w:tcW w:w="1487" w:type="pct"/>
            <w:shd w:val="clear" w:color="auto" w:fill="auto"/>
          </w:tcPr>
          <w:p w:rsidR="001C0935" w:rsidRPr="00437976" w:rsidRDefault="001C0935" w:rsidP="00437976">
            <w:pPr>
              <w:autoSpaceDE w:val="0"/>
              <w:autoSpaceDN w:val="0"/>
              <w:adjustRightInd w:val="0"/>
              <w:rPr>
                <w:rFonts w:ascii="Times New Roman" w:hAnsi="Times New Roman" w:cs="Times New Roman"/>
                <w:sz w:val="20"/>
                <w:szCs w:val="20"/>
              </w:rPr>
            </w:pPr>
            <w:r w:rsidRPr="00437976">
              <w:rPr>
                <w:rFonts w:ascii="Times New Roman" w:hAnsi="Times New Roman" w:cs="Times New Roman"/>
                <w:sz w:val="20"/>
                <w:szCs w:val="20"/>
              </w:rPr>
              <w:t>Передвижное жилье</w:t>
            </w:r>
          </w:p>
        </w:tc>
        <w:tc>
          <w:tcPr>
            <w:tcW w:w="1770" w:type="pct"/>
            <w:vMerge/>
            <w:shd w:val="clear" w:color="auto" w:fill="auto"/>
          </w:tcPr>
          <w:p w:rsidR="001C0935" w:rsidRPr="00437976" w:rsidRDefault="001C0935" w:rsidP="00437976">
            <w:pPr>
              <w:tabs>
                <w:tab w:val="left" w:pos="318"/>
              </w:tabs>
              <w:contextualSpacing/>
              <w:rPr>
                <w:rFonts w:ascii="Times New Roman" w:hAnsi="Times New Roman" w:cs="Times New Roman"/>
                <w:sz w:val="20"/>
                <w:szCs w:val="20"/>
              </w:rPr>
            </w:pPr>
          </w:p>
        </w:tc>
        <w:tc>
          <w:tcPr>
            <w:tcW w:w="1393" w:type="pct"/>
            <w:vMerge/>
            <w:shd w:val="clear" w:color="auto" w:fill="auto"/>
          </w:tcPr>
          <w:p w:rsidR="001C0935" w:rsidRPr="00437976" w:rsidRDefault="001C0935" w:rsidP="00437976">
            <w:pPr>
              <w:rPr>
                <w:rStyle w:val="9pt0pt"/>
                <w:color w:val="auto"/>
                <w:sz w:val="20"/>
                <w:szCs w:val="20"/>
              </w:rPr>
            </w:pPr>
          </w:p>
        </w:tc>
      </w:tr>
      <w:tr w:rsidR="001C0935" w:rsidRPr="00437976" w:rsidTr="00437976">
        <w:trPr>
          <w:trHeight w:val="317"/>
          <w:jc w:val="center"/>
        </w:trPr>
        <w:tc>
          <w:tcPr>
            <w:tcW w:w="350" w:type="pct"/>
          </w:tcPr>
          <w:p w:rsidR="001C0935" w:rsidRPr="00437976" w:rsidRDefault="001C0935" w:rsidP="00437976">
            <w:pPr>
              <w:autoSpaceDE w:val="0"/>
              <w:autoSpaceDN w:val="0"/>
              <w:adjustRightInd w:val="0"/>
              <w:jc w:val="center"/>
              <w:rPr>
                <w:rStyle w:val="9pt0pt"/>
                <w:color w:val="auto"/>
                <w:sz w:val="20"/>
                <w:szCs w:val="20"/>
                <w:highlight w:val="yellow"/>
              </w:rPr>
            </w:pPr>
            <w:r w:rsidRPr="00437976">
              <w:rPr>
                <w:rStyle w:val="9pt0pt"/>
                <w:color w:val="auto"/>
                <w:sz w:val="20"/>
                <w:szCs w:val="20"/>
              </w:rPr>
              <w:t>2</w:t>
            </w:r>
            <w:r w:rsidR="00BF36D3" w:rsidRPr="00437976">
              <w:rPr>
                <w:rStyle w:val="9pt0pt"/>
                <w:sz w:val="20"/>
                <w:szCs w:val="20"/>
              </w:rPr>
              <w:t>1</w:t>
            </w:r>
          </w:p>
        </w:tc>
        <w:tc>
          <w:tcPr>
            <w:tcW w:w="1487" w:type="pct"/>
          </w:tcPr>
          <w:p w:rsidR="001C0935" w:rsidRPr="00437976" w:rsidRDefault="001C0935" w:rsidP="00437976">
            <w:pPr>
              <w:widowControl w:val="0"/>
              <w:autoSpaceDE w:val="0"/>
              <w:autoSpaceDN w:val="0"/>
              <w:adjustRightInd w:val="0"/>
              <w:jc w:val="left"/>
              <w:rPr>
                <w:rFonts w:ascii="Times New Roman" w:hAnsi="Times New Roman" w:cs="Times New Roman"/>
                <w:sz w:val="20"/>
                <w:szCs w:val="20"/>
              </w:rPr>
            </w:pPr>
            <w:r w:rsidRPr="00437976">
              <w:rPr>
                <w:rFonts w:ascii="Times New Roman" w:hAnsi="Times New Roman" w:cs="Times New Roman"/>
                <w:sz w:val="20"/>
                <w:szCs w:val="20"/>
              </w:rPr>
              <w:t>Историко-культурная деятельность</w:t>
            </w:r>
          </w:p>
        </w:tc>
        <w:tc>
          <w:tcPr>
            <w:tcW w:w="1770" w:type="pct"/>
            <w:vMerge/>
            <w:shd w:val="clear" w:color="auto" w:fill="auto"/>
          </w:tcPr>
          <w:p w:rsidR="001C0935" w:rsidRPr="00437976" w:rsidRDefault="001C0935" w:rsidP="00437976">
            <w:pPr>
              <w:widowControl w:val="0"/>
              <w:autoSpaceDE w:val="0"/>
              <w:autoSpaceDN w:val="0"/>
              <w:adjustRightInd w:val="0"/>
              <w:rPr>
                <w:rFonts w:ascii="Times New Roman" w:hAnsi="Times New Roman" w:cs="Times New Roman"/>
                <w:sz w:val="20"/>
                <w:szCs w:val="20"/>
              </w:rPr>
            </w:pPr>
          </w:p>
        </w:tc>
        <w:tc>
          <w:tcPr>
            <w:tcW w:w="1393" w:type="pct"/>
            <w:vMerge/>
            <w:shd w:val="clear" w:color="auto" w:fill="auto"/>
          </w:tcPr>
          <w:p w:rsidR="001C0935" w:rsidRPr="00437976" w:rsidRDefault="001C0935" w:rsidP="00437976">
            <w:pPr>
              <w:widowControl w:val="0"/>
              <w:autoSpaceDE w:val="0"/>
              <w:autoSpaceDN w:val="0"/>
              <w:adjustRightInd w:val="0"/>
              <w:rPr>
                <w:rFonts w:ascii="Times New Roman" w:hAnsi="Times New Roman" w:cs="Times New Roman"/>
                <w:sz w:val="20"/>
                <w:szCs w:val="20"/>
              </w:rPr>
            </w:pPr>
          </w:p>
        </w:tc>
      </w:tr>
    </w:tbl>
    <w:p w:rsidR="0042130E" w:rsidRPr="00437976" w:rsidRDefault="0042130E" w:rsidP="00437976">
      <w:pPr>
        <w:keepNext/>
        <w:keepLines/>
        <w:ind w:left="0" w:right="0"/>
        <w:jc w:val="center"/>
        <w:outlineLvl w:val="3"/>
        <w:rPr>
          <w:rFonts w:ascii="Times New Roman" w:hAnsi="Times New Roman" w:cs="Times New Roman"/>
          <w:bCs/>
          <w:iCs/>
          <w:sz w:val="28"/>
          <w:szCs w:val="28"/>
        </w:rPr>
      </w:pPr>
      <w:bookmarkStart w:id="196" w:name="_Toc525302348"/>
      <w:bookmarkStart w:id="197" w:name="_Toc531330127"/>
      <w:bookmarkEnd w:id="195"/>
    </w:p>
    <w:p w:rsidR="0001325D" w:rsidRPr="00437976" w:rsidRDefault="0001325D" w:rsidP="00437976">
      <w:pPr>
        <w:keepNext/>
        <w:keepLines/>
        <w:ind w:left="0" w:right="0"/>
        <w:jc w:val="center"/>
        <w:outlineLvl w:val="3"/>
        <w:rPr>
          <w:rFonts w:ascii="Times New Roman" w:hAnsi="Times New Roman" w:cs="Times New Roman"/>
          <w:b/>
          <w:bCs/>
          <w:iCs/>
          <w:sz w:val="28"/>
          <w:szCs w:val="28"/>
        </w:rPr>
      </w:pPr>
      <w:r w:rsidRPr="00437976">
        <w:rPr>
          <w:rFonts w:ascii="Times New Roman" w:hAnsi="Times New Roman" w:cs="Times New Roman"/>
          <w:b/>
          <w:bCs/>
          <w:iCs/>
          <w:sz w:val="28"/>
          <w:szCs w:val="28"/>
        </w:rPr>
        <w:t>Зона природных ландшафтов (Р-3)</w:t>
      </w:r>
    </w:p>
    <w:p w:rsidR="0001325D" w:rsidRPr="00BA697A" w:rsidRDefault="0001325D" w:rsidP="00437976">
      <w:pPr>
        <w:ind w:left="0" w:right="0" w:firstLine="709"/>
        <w:rPr>
          <w:rFonts w:ascii="Times New Roman" w:hAnsi="Times New Roman" w:cs="Times New Roman"/>
          <w:bCs/>
          <w:snapToGrid w:val="0"/>
          <w:sz w:val="28"/>
          <w:szCs w:val="24"/>
        </w:rPr>
      </w:pPr>
    </w:p>
    <w:p w:rsidR="00681EAC" w:rsidRDefault="0042130E" w:rsidP="00437976">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t>188</w:t>
      </w:r>
      <w:r w:rsidR="0001325D">
        <w:rPr>
          <w:rFonts w:ascii="Times New Roman" w:hAnsi="Times New Roman" w:cs="Times New Roman"/>
          <w:iCs/>
          <w:sz w:val="28"/>
          <w:szCs w:val="28"/>
        </w:rPr>
        <w:t xml:space="preserve">. </w:t>
      </w:r>
      <w:r w:rsidR="0001325D" w:rsidRPr="00BA697A">
        <w:rPr>
          <w:rFonts w:ascii="Times New Roman" w:hAnsi="Times New Roman" w:cs="Times New Roman"/>
          <w:iCs/>
          <w:sz w:val="28"/>
          <w:szCs w:val="28"/>
        </w:rPr>
        <w:t>Зона природных ландшафтов выделена для т</w:t>
      </w:r>
      <w:r w:rsidR="00254D26">
        <w:rPr>
          <w:rFonts w:ascii="Times New Roman" w:hAnsi="Times New Roman" w:cs="Times New Roman"/>
          <w:iCs/>
          <w:sz w:val="28"/>
          <w:szCs w:val="28"/>
        </w:rPr>
        <w:t xml:space="preserve">ерриторий природного ландшафта </w:t>
      </w:r>
      <w:r w:rsidR="0001325D" w:rsidRPr="00BA697A">
        <w:rPr>
          <w:rFonts w:ascii="Times New Roman" w:hAnsi="Times New Roman" w:cs="Times New Roman"/>
          <w:iCs/>
          <w:sz w:val="28"/>
          <w:szCs w:val="28"/>
        </w:rPr>
        <w:t>с целью сохранения отдельных естественных качеств окружающей природной среды.</w:t>
      </w:r>
    </w:p>
    <w:p w:rsidR="00254D26" w:rsidRPr="00E9025A" w:rsidRDefault="00254D26" w:rsidP="00437976">
      <w:pPr>
        <w:pStyle w:val="1a"/>
        <w:tabs>
          <w:tab w:val="left" w:pos="709"/>
        </w:tabs>
        <w:autoSpaceDE w:val="0"/>
        <w:autoSpaceDN w:val="0"/>
        <w:adjustRightInd w:val="0"/>
        <w:ind w:left="0" w:right="0"/>
        <w:rPr>
          <w:rFonts w:ascii="Times New Roman" w:hAnsi="Times New Roman" w:cs="Times New Roman"/>
          <w:iCs/>
          <w:sz w:val="28"/>
          <w:szCs w:val="28"/>
        </w:rPr>
      </w:pPr>
    </w:p>
    <w:p w:rsidR="0001325D" w:rsidRPr="00BA697A" w:rsidRDefault="0001325D" w:rsidP="00437976">
      <w:pPr>
        <w:ind w:left="0" w:right="0" w:firstLine="709"/>
        <w:jc w:val="center"/>
        <w:rPr>
          <w:rFonts w:ascii="Times New Roman" w:hAnsi="Times New Roman" w:cs="Times New Roman"/>
          <w:b/>
          <w:sz w:val="28"/>
          <w:szCs w:val="24"/>
        </w:rPr>
      </w:pPr>
      <w:r w:rsidRPr="00BA697A">
        <w:rPr>
          <w:rFonts w:ascii="Times New Roman" w:hAnsi="Times New Roman" w:cs="Times New Roman"/>
          <w:b/>
          <w:sz w:val="28"/>
          <w:szCs w:val="24"/>
        </w:rPr>
        <w:t>Перечень основных видов разрешенного использования</w:t>
      </w:r>
    </w:p>
    <w:p w:rsidR="0001325D" w:rsidRPr="00BA697A" w:rsidRDefault="0001325D" w:rsidP="00437976">
      <w:pPr>
        <w:ind w:left="0" w:right="0" w:firstLine="426"/>
        <w:jc w:val="center"/>
        <w:rPr>
          <w:rFonts w:ascii="Times New Roman" w:hAnsi="Times New Roman" w:cs="Times New Roman"/>
          <w:b/>
          <w:sz w:val="28"/>
          <w:szCs w:val="24"/>
        </w:rPr>
      </w:pPr>
      <w:r w:rsidRPr="00BA697A">
        <w:rPr>
          <w:rFonts w:ascii="Times New Roman" w:hAnsi="Times New Roman" w:cs="Times New Roman"/>
          <w:b/>
          <w:sz w:val="28"/>
          <w:szCs w:val="24"/>
        </w:rPr>
        <w:t xml:space="preserve">земельных участков и объектов капитального строительства </w:t>
      </w:r>
    </w:p>
    <w:p w:rsidR="0001325D" w:rsidRPr="00BA697A" w:rsidRDefault="0001325D" w:rsidP="00437976">
      <w:pPr>
        <w:ind w:left="0" w:right="0" w:firstLine="426"/>
        <w:jc w:val="right"/>
        <w:rPr>
          <w:rFonts w:ascii="Times New Roman" w:hAnsi="Times New Roman" w:cs="Times New Roman"/>
          <w:sz w:val="28"/>
          <w:szCs w:val="24"/>
        </w:rPr>
      </w:pPr>
    </w:p>
    <w:p w:rsidR="0001325D" w:rsidRDefault="0001325D" w:rsidP="00437976">
      <w:pPr>
        <w:ind w:left="0" w:right="0" w:firstLine="426"/>
        <w:jc w:val="right"/>
        <w:rPr>
          <w:rFonts w:ascii="Times New Roman" w:hAnsi="Times New Roman" w:cs="Times New Roman"/>
          <w:sz w:val="28"/>
          <w:szCs w:val="24"/>
        </w:rPr>
      </w:pPr>
      <w:r w:rsidRPr="00BA697A">
        <w:rPr>
          <w:rFonts w:ascii="Times New Roman" w:hAnsi="Times New Roman" w:cs="Times New Roman"/>
          <w:sz w:val="28"/>
          <w:szCs w:val="24"/>
        </w:rPr>
        <w:t xml:space="preserve">Таблица </w:t>
      </w:r>
      <w:r w:rsidR="00336408">
        <w:rPr>
          <w:rFonts w:ascii="Times New Roman" w:hAnsi="Times New Roman" w:cs="Times New Roman"/>
          <w:sz w:val="28"/>
          <w:szCs w:val="24"/>
        </w:rPr>
        <w:t>54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437976" w:rsidRPr="00A53FF2" w:rsidTr="00F01412">
        <w:trPr>
          <w:trHeight w:val="20"/>
          <w:jc w:val="center"/>
        </w:trPr>
        <w:tc>
          <w:tcPr>
            <w:tcW w:w="381" w:type="pct"/>
            <w:vMerge w:val="restart"/>
            <w:tcBorders>
              <w:bottom w:val="nil"/>
            </w:tcBorders>
            <w:vAlign w:val="center"/>
          </w:tcPr>
          <w:p w:rsidR="00437976" w:rsidRPr="00A53FF2" w:rsidRDefault="00437976" w:rsidP="00F01412">
            <w:pPr>
              <w:pStyle w:val="2c"/>
              <w:shd w:val="clear" w:color="auto" w:fill="auto"/>
              <w:spacing w:after="0" w:line="240" w:lineRule="auto"/>
              <w:ind w:left="0" w:right="0" w:firstLine="0"/>
              <w:contextualSpacing/>
              <w:rPr>
                <w:b/>
                <w:sz w:val="20"/>
                <w:szCs w:val="20"/>
              </w:rPr>
            </w:pPr>
            <w:r w:rsidRPr="00A53FF2">
              <w:rPr>
                <w:rStyle w:val="9pt0pt"/>
                <w:rFonts w:eastAsia="Calibri"/>
                <w:b/>
                <w:color w:val="auto"/>
                <w:sz w:val="20"/>
                <w:szCs w:val="20"/>
              </w:rPr>
              <w:t>№</w:t>
            </w:r>
          </w:p>
          <w:p w:rsidR="00437976" w:rsidRPr="00A53FF2" w:rsidRDefault="00437976" w:rsidP="00F01412">
            <w:pPr>
              <w:pStyle w:val="2c"/>
              <w:shd w:val="clear" w:color="auto" w:fill="auto"/>
              <w:spacing w:after="0" w:line="240" w:lineRule="auto"/>
              <w:ind w:left="0" w:right="0" w:firstLine="0"/>
              <w:contextualSpacing/>
              <w:rPr>
                <w:b/>
                <w:sz w:val="20"/>
                <w:szCs w:val="20"/>
              </w:rPr>
            </w:pPr>
            <w:proofErr w:type="spellStart"/>
            <w:r w:rsidRPr="00A53FF2">
              <w:rPr>
                <w:rStyle w:val="9pt0pt"/>
                <w:rFonts w:eastAsia="Calibri"/>
                <w:b/>
                <w:color w:val="auto"/>
                <w:sz w:val="20"/>
                <w:szCs w:val="20"/>
              </w:rPr>
              <w:t>п</w:t>
            </w:r>
            <w:proofErr w:type="spellEnd"/>
            <w:r w:rsidRPr="00A53FF2">
              <w:rPr>
                <w:rStyle w:val="9pt0pt"/>
                <w:rFonts w:eastAsia="Calibri"/>
                <w:b/>
                <w:color w:val="auto"/>
                <w:sz w:val="20"/>
                <w:szCs w:val="20"/>
              </w:rPr>
              <w:t>/</w:t>
            </w:r>
            <w:proofErr w:type="spellStart"/>
            <w:r w:rsidRPr="00A53FF2">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437976" w:rsidRPr="00A53FF2" w:rsidRDefault="00437976" w:rsidP="00F01412">
            <w:pPr>
              <w:pStyle w:val="2c"/>
              <w:shd w:val="clear" w:color="auto" w:fill="auto"/>
              <w:spacing w:after="0" w:line="240" w:lineRule="auto"/>
              <w:ind w:left="0" w:right="0" w:firstLine="0"/>
              <w:contextualSpacing/>
              <w:rPr>
                <w:b/>
                <w:sz w:val="20"/>
                <w:szCs w:val="20"/>
              </w:rPr>
            </w:pPr>
            <w:r w:rsidRPr="00A53FF2">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437976" w:rsidRPr="00A53FF2" w:rsidRDefault="00437976"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A53FF2">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437976" w:rsidRPr="00A53FF2" w:rsidTr="00F01412">
        <w:trPr>
          <w:trHeight w:val="20"/>
          <w:jc w:val="center"/>
        </w:trPr>
        <w:tc>
          <w:tcPr>
            <w:tcW w:w="381" w:type="pct"/>
            <w:vMerge/>
            <w:tcBorders>
              <w:bottom w:val="nil"/>
            </w:tcBorders>
            <w:vAlign w:val="center"/>
          </w:tcPr>
          <w:p w:rsidR="00437976" w:rsidRPr="00A53FF2" w:rsidRDefault="00437976" w:rsidP="00F01412">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437976" w:rsidRPr="00A53FF2" w:rsidRDefault="00437976" w:rsidP="00F01412">
            <w:pPr>
              <w:pStyle w:val="2c"/>
              <w:shd w:val="clear" w:color="auto" w:fill="auto"/>
              <w:spacing w:after="0" w:line="240" w:lineRule="auto"/>
              <w:ind w:left="0" w:right="0" w:firstLine="0"/>
              <w:contextualSpacing/>
              <w:rPr>
                <w:b/>
                <w:sz w:val="20"/>
                <w:szCs w:val="20"/>
              </w:rPr>
            </w:pPr>
            <w:r w:rsidRPr="00A53FF2">
              <w:rPr>
                <w:rStyle w:val="9pt0pt"/>
                <w:rFonts w:eastAsia="Calibri"/>
                <w:b/>
                <w:color w:val="auto"/>
                <w:sz w:val="20"/>
                <w:szCs w:val="20"/>
              </w:rPr>
              <w:t>Код</w:t>
            </w:r>
          </w:p>
        </w:tc>
        <w:tc>
          <w:tcPr>
            <w:tcW w:w="1140" w:type="pct"/>
            <w:tcBorders>
              <w:bottom w:val="nil"/>
            </w:tcBorders>
            <w:shd w:val="clear" w:color="auto" w:fill="auto"/>
            <w:vAlign w:val="center"/>
          </w:tcPr>
          <w:p w:rsidR="00437976" w:rsidRPr="00A53FF2" w:rsidRDefault="00437976" w:rsidP="00F01412">
            <w:pPr>
              <w:pStyle w:val="2c"/>
              <w:shd w:val="clear" w:color="auto" w:fill="auto"/>
              <w:tabs>
                <w:tab w:val="left" w:pos="480"/>
                <w:tab w:val="center" w:pos="1129"/>
              </w:tabs>
              <w:spacing w:after="0" w:line="240" w:lineRule="auto"/>
              <w:ind w:left="0" w:right="0" w:firstLine="0"/>
              <w:contextualSpacing/>
              <w:rPr>
                <w:b/>
                <w:sz w:val="20"/>
                <w:szCs w:val="20"/>
              </w:rPr>
            </w:pPr>
            <w:r w:rsidRPr="00A53FF2">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437976" w:rsidRPr="00A53FF2" w:rsidRDefault="00437976"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437976" w:rsidRPr="00A53FF2" w:rsidRDefault="00437976" w:rsidP="00437976">
      <w:pPr>
        <w:spacing w:line="14" w:lineRule="auto"/>
        <w:ind w:left="0" w:right="0" w:firstLine="425"/>
        <w:jc w:val="right"/>
        <w:rPr>
          <w:rFonts w:ascii="Times New Roman" w:hAnsi="Times New Roman" w:cs="Times New Roman"/>
          <w:sz w:val="24"/>
          <w:szCs w:val="24"/>
        </w:rPr>
      </w:pPr>
    </w:p>
    <w:p w:rsidR="00437976" w:rsidRPr="00A53FF2" w:rsidRDefault="00437976" w:rsidP="00437976">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52"/>
        <w:gridCol w:w="2126"/>
        <w:gridCol w:w="5674"/>
      </w:tblGrid>
      <w:tr w:rsidR="00437976" w:rsidRPr="00DD517C" w:rsidTr="00F01412">
        <w:trPr>
          <w:trHeight w:val="220"/>
          <w:tblHeader/>
          <w:jc w:val="center"/>
        </w:trPr>
        <w:tc>
          <w:tcPr>
            <w:tcW w:w="381" w:type="pct"/>
          </w:tcPr>
          <w:p w:rsidR="00437976" w:rsidRPr="00A53FF2" w:rsidRDefault="00437976" w:rsidP="00437976">
            <w:pPr>
              <w:numPr>
                <w:ilvl w:val="0"/>
                <w:numId w:val="98"/>
              </w:numPr>
              <w:jc w:val="center"/>
              <w:rPr>
                <w:rFonts w:ascii="Times New Roman" w:hAnsi="Times New Roman" w:cs="Times New Roman"/>
                <w:sz w:val="20"/>
                <w:szCs w:val="20"/>
              </w:rPr>
            </w:pPr>
          </w:p>
        </w:tc>
        <w:tc>
          <w:tcPr>
            <w:tcW w:w="455" w:type="pct"/>
          </w:tcPr>
          <w:p w:rsidR="00437976" w:rsidRPr="00A53FF2" w:rsidRDefault="00437976" w:rsidP="00F01412">
            <w:pPr>
              <w:jc w:val="center"/>
              <w:rPr>
                <w:rFonts w:ascii="Times New Roman" w:hAnsi="Times New Roman" w:cs="Times New Roman"/>
                <w:sz w:val="20"/>
                <w:szCs w:val="20"/>
              </w:rPr>
            </w:pPr>
            <w:r w:rsidRPr="00A53FF2">
              <w:rPr>
                <w:rFonts w:ascii="Times New Roman" w:hAnsi="Times New Roman" w:cs="Times New Roman"/>
                <w:sz w:val="20"/>
                <w:szCs w:val="20"/>
              </w:rPr>
              <w:t>2</w:t>
            </w:r>
          </w:p>
        </w:tc>
        <w:tc>
          <w:tcPr>
            <w:tcW w:w="1135" w:type="pct"/>
            <w:shd w:val="clear" w:color="auto" w:fill="auto"/>
          </w:tcPr>
          <w:p w:rsidR="00437976" w:rsidRPr="00A53FF2" w:rsidRDefault="00437976" w:rsidP="00F01412">
            <w:pPr>
              <w:autoSpaceDE w:val="0"/>
              <w:autoSpaceDN w:val="0"/>
              <w:adjustRightInd w:val="0"/>
              <w:jc w:val="center"/>
              <w:rPr>
                <w:rFonts w:ascii="Times New Roman" w:hAnsi="Times New Roman" w:cs="Times New Roman"/>
                <w:sz w:val="20"/>
                <w:szCs w:val="20"/>
              </w:rPr>
            </w:pPr>
            <w:r w:rsidRPr="00A53FF2">
              <w:rPr>
                <w:rFonts w:ascii="Times New Roman" w:hAnsi="Times New Roman" w:cs="Times New Roman"/>
                <w:sz w:val="20"/>
                <w:szCs w:val="20"/>
              </w:rPr>
              <w:t>3</w:t>
            </w:r>
          </w:p>
        </w:tc>
        <w:tc>
          <w:tcPr>
            <w:tcW w:w="3029" w:type="pct"/>
            <w:shd w:val="clear" w:color="auto" w:fill="auto"/>
          </w:tcPr>
          <w:p w:rsidR="00437976" w:rsidRPr="00A53FF2" w:rsidRDefault="00437976" w:rsidP="00F01412">
            <w:pPr>
              <w:autoSpaceDE w:val="0"/>
              <w:autoSpaceDN w:val="0"/>
              <w:adjustRightInd w:val="0"/>
              <w:spacing w:line="262" w:lineRule="auto"/>
              <w:jc w:val="center"/>
              <w:rPr>
                <w:rFonts w:ascii="Times New Roman" w:hAnsi="Times New Roman" w:cs="Times New Roman"/>
                <w:sz w:val="20"/>
                <w:szCs w:val="20"/>
              </w:rPr>
            </w:pPr>
            <w:r w:rsidRPr="00A53FF2">
              <w:rPr>
                <w:rFonts w:ascii="Times New Roman" w:hAnsi="Times New Roman" w:cs="Times New Roman"/>
                <w:sz w:val="20"/>
                <w:szCs w:val="20"/>
              </w:rPr>
              <w:t>4</w:t>
            </w:r>
          </w:p>
        </w:tc>
      </w:tr>
      <w:tr w:rsidR="00437976" w:rsidRPr="00DD517C" w:rsidTr="00F01412">
        <w:trPr>
          <w:trHeight w:val="510"/>
          <w:jc w:val="center"/>
        </w:trPr>
        <w:tc>
          <w:tcPr>
            <w:tcW w:w="381" w:type="pct"/>
          </w:tcPr>
          <w:p w:rsidR="00437976" w:rsidRPr="00A53FF2" w:rsidRDefault="00437976" w:rsidP="00F01412">
            <w:pPr>
              <w:jc w:val="center"/>
              <w:rPr>
                <w:rFonts w:ascii="Times New Roman" w:hAnsi="Times New Roman" w:cs="Times New Roman"/>
                <w:sz w:val="20"/>
                <w:szCs w:val="20"/>
              </w:rPr>
            </w:pPr>
            <w:r w:rsidRPr="00A53FF2">
              <w:rPr>
                <w:rFonts w:ascii="Times New Roman" w:hAnsi="Times New Roman" w:cs="Times New Roman"/>
                <w:sz w:val="20"/>
                <w:szCs w:val="20"/>
              </w:rPr>
              <w:t>1</w:t>
            </w:r>
          </w:p>
        </w:tc>
        <w:tc>
          <w:tcPr>
            <w:tcW w:w="455" w:type="pct"/>
          </w:tcPr>
          <w:p w:rsidR="00437976" w:rsidRPr="00BA697A" w:rsidRDefault="00437976" w:rsidP="00F01412">
            <w:pPr>
              <w:ind w:left="0" w:right="0"/>
              <w:jc w:val="center"/>
              <w:rPr>
                <w:rFonts w:ascii="Times New Roman" w:hAnsi="Times New Roman" w:cs="Times New Roman"/>
                <w:sz w:val="20"/>
                <w:szCs w:val="20"/>
              </w:rPr>
            </w:pPr>
            <w:r w:rsidRPr="00BA697A">
              <w:rPr>
                <w:rFonts w:ascii="Times New Roman" w:hAnsi="Times New Roman" w:cs="Times New Roman"/>
                <w:sz w:val="20"/>
                <w:szCs w:val="20"/>
              </w:rPr>
              <w:t>9.1</w:t>
            </w:r>
          </w:p>
        </w:tc>
        <w:tc>
          <w:tcPr>
            <w:tcW w:w="1135" w:type="pct"/>
            <w:shd w:val="clear" w:color="auto" w:fill="auto"/>
          </w:tcPr>
          <w:p w:rsidR="00437976" w:rsidRPr="00BA697A" w:rsidRDefault="00437976" w:rsidP="00F01412">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Охрана природных территорий</w:t>
            </w:r>
          </w:p>
        </w:tc>
        <w:tc>
          <w:tcPr>
            <w:tcW w:w="3029" w:type="pct"/>
            <w:shd w:val="clear" w:color="auto" w:fill="auto"/>
          </w:tcPr>
          <w:p w:rsidR="00437976" w:rsidRPr="00BA697A" w:rsidRDefault="00437976" w:rsidP="00F01412">
            <w:pPr>
              <w:autoSpaceDE w:val="0"/>
              <w:autoSpaceDN w:val="0"/>
              <w:adjustRightInd w:val="0"/>
              <w:spacing w:line="259" w:lineRule="auto"/>
              <w:rPr>
                <w:rFonts w:ascii="Times New Roman" w:hAnsi="Times New Roman" w:cs="Times New Roman"/>
                <w:sz w:val="20"/>
                <w:szCs w:val="20"/>
              </w:rPr>
            </w:pPr>
            <w:r w:rsidRPr="00BA697A">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37976" w:rsidRPr="00DD517C" w:rsidTr="00F01412">
        <w:trPr>
          <w:trHeight w:val="510"/>
          <w:jc w:val="center"/>
        </w:trPr>
        <w:tc>
          <w:tcPr>
            <w:tcW w:w="381" w:type="pct"/>
          </w:tcPr>
          <w:p w:rsidR="00437976" w:rsidRPr="00A53FF2" w:rsidRDefault="00437976" w:rsidP="00F01412">
            <w:pPr>
              <w:jc w:val="center"/>
              <w:rPr>
                <w:rFonts w:ascii="Times New Roman" w:hAnsi="Times New Roman" w:cs="Times New Roman"/>
                <w:sz w:val="20"/>
                <w:szCs w:val="20"/>
              </w:rPr>
            </w:pPr>
            <w:r>
              <w:rPr>
                <w:rFonts w:ascii="Times New Roman" w:hAnsi="Times New Roman" w:cs="Times New Roman"/>
                <w:sz w:val="20"/>
                <w:szCs w:val="20"/>
              </w:rPr>
              <w:t>2</w:t>
            </w:r>
          </w:p>
        </w:tc>
        <w:tc>
          <w:tcPr>
            <w:tcW w:w="455" w:type="pct"/>
          </w:tcPr>
          <w:p w:rsidR="00437976" w:rsidRPr="00BA697A" w:rsidRDefault="00437976" w:rsidP="00F01412">
            <w:pPr>
              <w:ind w:left="0" w:right="0"/>
              <w:jc w:val="center"/>
              <w:rPr>
                <w:rFonts w:ascii="Times New Roman" w:hAnsi="Times New Roman" w:cs="Times New Roman"/>
                <w:sz w:val="20"/>
                <w:szCs w:val="20"/>
              </w:rPr>
            </w:pPr>
            <w:r w:rsidRPr="00BA697A">
              <w:rPr>
                <w:rFonts w:ascii="Times New Roman" w:hAnsi="Times New Roman" w:cs="Times New Roman"/>
                <w:sz w:val="20"/>
                <w:szCs w:val="20"/>
              </w:rPr>
              <w:t>12.0.2</w:t>
            </w:r>
          </w:p>
        </w:tc>
        <w:tc>
          <w:tcPr>
            <w:tcW w:w="1135" w:type="pct"/>
            <w:shd w:val="clear" w:color="auto" w:fill="auto"/>
          </w:tcPr>
          <w:p w:rsidR="00437976" w:rsidRPr="00BA697A" w:rsidRDefault="00437976" w:rsidP="00F01412">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Благоустройство </w:t>
            </w:r>
          </w:p>
          <w:p w:rsidR="00437976" w:rsidRPr="00BA697A" w:rsidRDefault="00437976" w:rsidP="00F01412">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территории</w:t>
            </w:r>
          </w:p>
        </w:tc>
        <w:tc>
          <w:tcPr>
            <w:tcW w:w="3029" w:type="pct"/>
            <w:shd w:val="clear" w:color="auto" w:fill="auto"/>
          </w:tcPr>
          <w:p w:rsidR="00437976" w:rsidRPr="00BA697A" w:rsidRDefault="00437976" w:rsidP="00F01412">
            <w:pPr>
              <w:autoSpaceDE w:val="0"/>
              <w:autoSpaceDN w:val="0"/>
              <w:adjustRightInd w:val="0"/>
              <w:spacing w:line="259" w:lineRule="auto"/>
              <w:rPr>
                <w:rFonts w:ascii="Times New Roman" w:hAnsi="Times New Roman" w:cs="Times New Roman"/>
                <w:sz w:val="20"/>
                <w:szCs w:val="20"/>
              </w:rPr>
            </w:pPr>
            <w:r w:rsidRPr="00BA697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37976" w:rsidRPr="008D2A68" w:rsidTr="00F01412">
        <w:trPr>
          <w:trHeight w:val="510"/>
          <w:jc w:val="center"/>
        </w:trPr>
        <w:tc>
          <w:tcPr>
            <w:tcW w:w="381" w:type="pct"/>
          </w:tcPr>
          <w:p w:rsidR="00437976" w:rsidRPr="008D2A68" w:rsidRDefault="00437976" w:rsidP="00F01412">
            <w:pPr>
              <w:jc w:val="center"/>
              <w:rPr>
                <w:rFonts w:ascii="Times New Roman" w:hAnsi="Times New Roman" w:cs="Times New Roman"/>
                <w:sz w:val="20"/>
                <w:szCs w:val="20"/>
              </w:rPr>
            </w:pPr>
            <w:r>
              <w:rPr>
                <w:rFonts w:ascii="Times New Roman" w:hAnsi="Times New Roman" w:cs="Times New Roman"/>
                <w:sz w:val="20"/>
                <w:szCs w:val="20"/>
              </w:rPr>
              <w:t>3</w:t>
            </w:r>
          </w:p>
        </w:tc>
        <w:tc>
          <w:tcPr>
            <w:tcW w:w="455" w:type="pct"/>
          </w:tcPr>
          <w:p w:rsidR="00437976" w:rsidRPr="00400C3D" w:rsidRDefault="00437976" w:rsidP="00F01412">
            <w:pPr>
              <w:widowControl w:val="0"/>
              <w:autoSpaceDE w:val="0"/>
              <w:autoSpaceDN w:val="0"/>
              <w:adjustRightInd w:val="0"/>
              <w:jc w:val="center"/>
              <w:rPr>
                <w:rFonts w:ascii="Times New Roman" w:hAnsi="Times New Roman" w:cs="Times New Roman"/>
                <w:sz w:val="20"/>
                <w:szCs w:val="20"/>
              </w:rPr>
            </w:pPr>
            <w:r w:rsidRPr="00400C3D">
              <w:rPr>
                <w:rFonts w:ascii="Times New Roman" w:hAnsi="Times New Roman" w:cs="Times New Roman"/>
                <w:sz w:val="20"/>
                <w:szCs w:val="20"/>
              </w:rPr>
              <w:t>9.3</w:t>
            </w:r>
          </w:p>
        </w:tc>
        <w:tc>
          <w:tcPr>
            <w:tcW w:w="1135" w:type="pct"/>
            <w:shd w:val="clear" w:color="auto" w:fill="auto"/>
          </w:tcPr>
          <w:p w:rsidR="00437976" w:rsidRPr="00400C3D" w:rsidRDefault="00437976" w:rsidP="00F01412">
            <w:pPr>
              <w:widowControl w:val="0"/>
              <w:autoSpaceDE w:val="0"/>
              <w:autoSpaceDN w:val="0"/>
              <w:adjustRightInd w:val="0"/>
              <w:rPr>
                <w:rFonts w:ascii="Times New Roman" w:hAnsi="Times New Roman" w:cs="Times New Roman"/>
                <w:sz w:val="20"/>
                <w:szCs w:val="20"/>
              </w:rPr>
            </w:pPr>
            <w:r w:rsidRPr="00400C3D">
              <w:rPr>
                <w:rFonts w:ascii="Times New Roman" w:hAnsi="Times New Roman" w:cs="Times New Roman"/>
                <w:sz w:val="20"/>
                <w:szCs w:val="20"/>
              </w:rPr>
              <w:t>Историко-культурная деятельность</w:t>
            </w:r>
          </w:p>
        </w:tc>
        <w:tc>
          <w:tcPr>
            <w:tcW w:w="3029" w:type="pct"/>
            <w:shd w:val="clear" w:color="auto" w:fill="auto"/>
          </w:tcPr>
          <w:p w:rsidR="00437976" w:rsidRPr="00400C3D" w:rsidRDefault="00437976" w:rsidP="00F01412">
            <w:pPr>
              <w:widowControl w:val="0"/>
              <w:autoSpaceDE w:val="0"/>
              <w:autoSpaceDN w:val="0"/>
              <w:adjustRightInd w:val="0"/>
              <w:rPr>
                <w:rFonts w:ascii="Times New Roman" w:hAnsi="Times New Roman" w:cs="Times New Roman"/>
                <w:sz w:val="20"/>
                <w:szCs w:val="20"/>
              </w:rPr>
            </w:pPr>
            <w:r w:rsidRPr="00400C3D">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437976" w:rsidRPr="00F9573E" w:rsidTr="00F01412">
        <w:trPr>
          <w:trHeight w:val="510"/>
          <w:jc w:val="center"/>
        </w:trPr>
        <w:tc>
          <w:tcPr>
            <w:tcW w:w="381" w:type="pct"/>
          </w:tcPr>
          <w:p w:rsidR="00437976" w:rsidRPr="00F9573E" w:rsidRDefault="00437976" w:rsidP="00F01412">
            <w:pPr>
              <w:jc w:val="center"/>
              <w:rPr>
                <w:rFonts w:ascii="Times New Roman" w:hAnsi="Times New Roman" w:cs="Times New Roman"/>
                <w:sz w:val="20"/>
                <w:szCs w:val="20"/>
              </w:rPr>
            </w:pPr>
            <w:r>
              <w:rPr>
                <w:rFonts w:ascii="Times New Roman" w:hAnsi="Times New Roman" w:cs="Times New Roman"/>
                <w:sz w:val="20"/>
                <w:szCs w:val="20"/>
              </w:rPr>
              <w:t>4</w:t>
            </w:r>
          </w:p>
        </w:tc>
        <w:tc>
          <w:tcPr>
            <w:tcW w:w="455" w:type="pct"/>
          </w:tcPr>
          <w:p w:rsidR="00437976" w:rsidRPr="00BA697A" w:rsidRDefault="00437976" w:rsidP="00F01412">
            <w:pPr>
              <w:ind w:left="0" w:right="0"/>
              <w:jc w:val="center"/>
              <w:rPr>
                <w:rFonts w:ascii="Times New Roman" w:hAnsi="Times New Roman" w:cs="Times New Roman"/>
                <w:sz w:val="20"/>
                <w:szCs w:val="20"/>
              </w:rPr>
            </w:pPr>
            <w:r w:rsidRPr="00A53FF2">
              <w:rPr>
                <w:rFonts w:ascii="Times New Roman" w:hAnsi="Times New Roman" w:cs="Times New Roman"/>
                <w:sz w:val="20"/>
                <w:szCs w:val="20"/>
              </w:rPr>
              <w:t>3.1.1</w:t>
            </w:r>
          </w:p>
        </w:tc>
        <w:tc>
          <w:tcPr>
            <w:tcW w:w="1135" w:type="pct"/>
            <w:shd w:val="clear" w:color="auto" w:fill="auto"/>
          </w:tcPr>
          <w:p w:rsidR="00437976" w:rsidRPr="00BA697A" w:rsidRDefault="00437976" w:rsidP="00F01412">
            <w:pPr>
              <w:autoSpaceDE w:val="0"/>
              <w:autoSpaceDN w:val="0"/>
              <w:adjustRightInd w:val="0"/>
              <w:rPr>
                <w:rFonts w:ascii="Times New Roman" w:hAnsi="Times New Roman" w:cs="Times New Roman"/>
                <w:sz w:val="20"/>
                <w:szCs w:val="20"/>
              </w:rPr>
            </w:pPr>
            <w:r w:rsidRPr="00D13612">
              <w:rPr>
                <w:rFonts w:ascii="Times New Roman" w:hAnsi="Times New Roman"/>
                <w:sz w:val="20"/>
                <w:szCs w:val="20"/>
              </w:rPr>
              <w:t>Предоставление коммунальных услуг</w:t>
            </w:r>
          </w:p>
        </w:tc>
        <w:tc>
          <w:tcPr>
            <w:tcW w:w="3029" w:type="pct"/>
            <w:shd w:val="clear" w:color="auto" w:fill="auto"/>
          </w:tcPr>
          <w:p w:rsidR="00437976" w:rsidRPr="00BA697A" w:rsidRDefault="00437976" w:rsidP="00F01412">
            <w:pPr>
              <w:pStyle w:val="ConsPlusNormal"/>
              <w:spacing w:line="250" w:lineRule="auto"/>
              <w:ind w:firstLine="0"/>
              <w:rPr>
                <w:rFonts w:ascii="Times New Roman" w:hAnsi="Times New Roman"/>
              </w:rPr>
            </w:pPr>
            <w:r w:rsidRPr="00A53FF2">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437976" w:rsidRDefault="00437976" w:rsidP="00437976">
      <w:pPr>
        <w:ind w:left="0" w:right="0" w:firstLine="426"/>
        <w:jc w:val="right"/>
        <w:rPr>
          <w:rFonts w:ascii="Times New Roman" w:hAnsi="Times New Roman" w:cs="Times New Roman"/>
          <w:sz w:val="28"/>
          <w:szCs w:val="24"/>
        </w:rPr>
      </w:pPr>
    </w:p>
    <w:p w:rsidR="0001325D" w:rsidRPr="00BA697A" w:rsidRDefault="0001325D" w:rsidP="0001325D">
      <w:pPr>
        <w:spacing w:line="259" w:lineRule="auto"/>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 xml:space="preserve">Перечень условно разрешенных видов использования </w:t>
      </w:r>
    </w:p>
    <w:p w:rsidR="0001325D" w:rsidRPr="00BA697A" w:rsidRDefault="0001325D" w:rsidP="0001325D">
      <w:pPr>
        <w:spacing w:line="259" w:lineRule="auto"/>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земельных участков и объектов капитального строительства</w:t>
      </w:r>
    </w:p>
    <w:p w:rsidR="0001325D" w:rsidRPr="00BA697A" w:rsidRDefault="0001325D" w:rsidP="0001325D">
      <w:pPr>
        <w:ind w:left="0" w:right="0" w:firstLine="425"/>
        <w:jc w:val="right"/>
        <w:rPr>
          <w:rFonts w:ascii="Times New Roman" w:hAnsi="Times New Roman" w:cs="Times New Roman"/>
          <w:sz w:val="28"/>
          <w:szCs w:val="28"/>
        </w:rPr>
      </w:pPr>
    </w:p>
    <w:p w:rsidR="0001325D" w:rsidRPr="00BA697A" w:rsidRDefault="00336408" w:rsidP="0001325D">
      <w:pPr>
        <w:ind w:left="0" w:right="0" w:firstLine="425"/>
        <w:jc w:val="right"/>
        <w:rPr>
          <w:rFonts w:ascii="Times New Roman" w:hAnsi="Times New Roman" w:cs="Times New Roman"/>
          <w:sz w:val="28"/>
          <w:szCs w:val="28"/>
        </w:rPr>
      </w:pPr>
      <w:r>
        <w:rPr>
          <w:rFonts w:ascii="Times New Roman" w:hAnsi="Times New Roman" w:cs="Times New Roman"/>
          <w:sz w:val="28"/>
          <w:szCs w:val="28"/>
        </w:rPr>
        <w:t>Таблица 55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01325D" w:rsidRPr="00BA697A" w:rsidTr="0001325D">
        <w:trPr>
          <w:trHeight w:val="20"/>
          <w:jc w:val="center"/>
        </w:trPr>
        <w:tc>
          <w:tcPr>
            <w:tcW w:w="381" w:type="pct"/>
            <w:vMerge w:val="restart"/>
            <w:tcBorders>
              <w:bottom w:val="nil"/>
            </w:tcBorders>
            <w:vAlign w:val="center"/>
          </w:tcPr>
          <w:p w:rsidR="0001325D" w:rsidRPr="00BA697A" w:rsidRDefault="0001325D" w:rsidP="0001325D">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01325D" w:rsidRPr="00BA697A" w:rsidRDefault="0001325D" w:rsidP="0001325D">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01325D" w:rsidRPr="00BA697A" w:rsidRDefault="0001325D" w:rsidP="0001325D">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01325D" w:rsidRPr="00BA697A" w:rsidRDefault="0001325D" w:rsidP="0001325D">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01325D" w:rsidRPr="00BA697A" w:rsidTr="0001325D">
        <w:trPr>
          <w:trHeight w:val="20"/>
          <w:jc w:val="center"/>
        </w:trPr>
        <w:tc>
          <w:tcPr>
            <w:tcW w:w="381" w:type="pct"/>
            <w:vMerge/>
            <w:tcBorders>
              <w:bottom w:val="nil"/>
            </w:tcBorders>
            <w:vAlign w:val="center"/>
          </w:tcPr>
          <w:p w:rsidR="0001325D" w:rsidRPr="00BA697A" w:rsidRDefault="0001325D" w:rsidP="0001325D">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01325D" w:rsidRPr="00BA697A" w:rsidRDefault="0001325D" w:rsidP="0001325D">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01325D" w:rsidRPr="00BA697A" w:rsidRDefault="0001325D" w:rsidP="0001325D">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01325D" w:rsidRPr="00BA697A" w:rsidRDefault="0001325D" w:rsidP="0001325D">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01325D" w:rsidRPr="00BA697A" w:rsidRDefault="0001325D" w:rsidP="0001325D">
      <w:pPr>
        <w:spacing w:line="14" w:lineRule="auto"/>
        <w:ind w:left="0" w:right="0" w:firstLine="425"/>
        <w:jc w:val="right"/>
        <w:rPr>
          <w:rFonts w:ascii="Times New Roman" w:hAnsi="Times New Roman" w:cs="Times New Roman"/>
          <w:sz w:val="24"/>
          <w:szCs w:val="24"/>
        </w:rPr>
      </w:pPr>
    </w:p>
    <w:p w:rsidR="0001325D" w:rsidRPr="00BA697A" w:rsidRDefault="0001325D" w:rsidP="0001325D">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52"/>
        <w:gridCol w:w="2126"/>
        <w:gridCol w:w="5674"/>
      </w:tblGrid>
      <w:tr w:rsidR="0001325D" w:rsidRPr="00BA697A" w:rsidTr="00254D26">
        <w:trPr>
          <w:trHeight w:val="705"/>
          <w:jc w:val="center"/>
        </w:trPr>
        <w:tc>
          <w:tcPr>
            <w:tcW w:w="381" w:type="pct"/>
          </w:tcPr>
          <w:p w:rsidR="0001325D" w:rsidRPr="00BA697A" w:rsidRDefault="0001325D" w:rsidP="0001325D">
            <w:pPr>
              <w:ind w:left="279"/>
              <w:rPr>
                <w:rFonts w:ascii="Times New Roman" w:hAnsi="Times New Roman" w:cs="Times New Roman"/>
                <w:sz w:val="20"/>
                <w:szCs w:val="20"/>
              </w:rPr>
            </w:pPr>
            <w:r w:rsidRPr="00BA697A">
              <w:rPr>
                <w:rFonts w:ascii="Times New Roman" w:hAnsi="Times New Roman" w:cs="Times New Roman"/>
                <w:sz w:val="20"/>
                <w:szCs w:val="20"/>
              </w:rPr>
              <w:t> 1</w:t>
            </w:r>
          </w:p>
        </w:tc>
        <w:tc>
          <w:tcPr>
            <w:tcW w:w="455" w:type="pct"/>
          </w:tcPr>
          <w:p w:rsidR="0001325D" w:rsidRPr="00BA697A" w:rsidRDefault="0001325D" w:rsidP="0001325D">
            <w:pPr>
              <w:jc w:val="center"/>
              <w:rPr>
                <w:rFonts w:ascii="Times New Roman" w:hAnsi="Times New Roman" w:cs="Times New Roman"/>
                <w:sz w:val="20"/>
                <w:szCs w:val="20"/>
              </w:rPr>
            </w:pPr>
            <w:r w:rsidRPr="00BA697A">
              <w:rPr>
                <w:rFonts w:ascii="Times New Roman" w:hAnsi="Times New Roman" w:cs="Times New Roman"/>
                <w:sz w:val="20"/>
                <w:szCs w:val="20"/>
              </w:rPr>
              <w:t>5.1.3</w:t>
            </w:r>
          </w:p>
        </w:tc>
        <w:tc>
          <w:tcPr>
            <w:tcW w:w="1135" w:type="pct"/>
            <w:shd w:val="clear" w:color="auto" w:fill="auto"/>
          </w:tcPr>
          <w:p w:rsidR="0001325D" w:rsidRPr="00BA697A" w:rsidRDefault="0001325D" w:rsidP="0001325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Площадки для занятий спортом</w:t>
            </w:r>
          </w:p>
        </w:tc>
        <w:tc>
          <w:tcPr>
            <w:tcW w:w="3029" w:type="pct"/>
            <w:shd w:val="clear" w:color="auto" w:fill="auto"/>
          </w:tcPr>
          <w:p w:rsidR="00E15397" w:rsidRPr="00BA697A" w:rsidRDefault="0001325D" w:rsidP="00555A8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325D" w:rsidRPr="00BA697A" w:rsidTr="00254D26">
        <w:trPr>
          <w:trHeight w:val="984"/>
          <w:jc w:val="center"/>
        </w:trPr>
        <w:tc>
          <w:tcPr>
            <w:tcW w:w="381" w:type="pct"/>
          </w:tcPr>
          <w:p w:rsidR="0001325D" w:rsidRPr="00BA697A" w:rsidRDefault="0001325D" w:rsidP="0001325D">
            <w:pPr>
              <w:ind w:left="279"/>
              <w:rPr>
                <w:rFonts w:ascii="Times New Roman" w:hAnsi="Times New Roman" w:cs="Times New Roman"/>
                <w:sz w:val="20"/>
                <w:szCs w:val="20"/>
              </w:rPr>
            </w:pPr>
            <w:r w:rsidRPr="00BA697A">
              <w:rPr>
                <w:rFonts w:ascii="Times New Roman" w:hAnsi="Times New Roman" w:cs="Times New Roman"/>
                <w:sz w:val="20"/>
                <w:szCs w:val="20"/>
              </w:rPr>
              <w:t xml:space="preserve"> </w:t>
            </w:r>
            <w:r>
              <w:rPr>
                <w:rFonts w:ascii="Times New Roman" w:hAnsi="Times New Roman" w:cs="Times New Roman"/>
                <w:sz w:val="20"/>
                <w:szCs w:val="20"/>
              </w:rPr>
              <w:t>2</w:t>
            </w:r>
          </w:p>
        </w:tc>
        <w:tc>
          <w:tcPr>
            <w:tcW w:w="455" w:type="pct"/>
          </w:tcPr>
          <w:p w:rsidR="0001325D" w:rsidRPr="00BA697A" w:rsidRDefault="0001325D" w:rsidP="0001325D">
            <w:pPr>
              <w:jc w:val="center"/>
              <w:rPr>
                <w:rFonts w:ascii="Times New Roman" w:hAnsi="Times New Roman" w:cs="Times New Roman"/>
                <w:sz w:val="20"/>
                <w:szCs w:val="20"/>
              </w:rPr>
            </w:pPr>
            <w:r w:rsidRPr="00BA697A">
              <w:rPr>
                <w:rFonts w:ascii="Times New Roman" w:hAnsi="Times New Roman" w:cs="Times New Roman"/>
                <w:sz w:val="20"/>
                <w:szCs w:val="20"/>
              </w:rPr>
              <w:t>5.5</w:t>
            </w:r>
          </w:p>
        </w:tc>
        <w:tc>
          <w:tcPr>
            <w:tcW w:w="1135" w:type="pct"/>
            <w:shd w:val="clear" w:color="auto" w:fill="auto"/>
          </w:tcPr>
          <w:p w:rsidR="0001325D" w:rsidRPr="00BA697A" w:rsidRDefault="0001325D" w:rsidP="0001325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Поля для гольфа или конных прогулок</w:t>
            </w:r>
          </w:p>
        </w:tc>
        <w:tc>
          <w:tcPr>
            <w:tcW w:w="3029" w:type="pct"/>
            <w:shd w:val="clear" w:color="auto" w:fill="auto"/>
          </w:tcPr>
          <w:p w:rsidR="0001325D" w:rsidRPr="00BA697A" w:rsidRDefault="0001325D" w:rsidP="0001325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15397" w:rsidRPr="00BA697A" w:rsidRDefault="0001325D" w:rsidP="00555A8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конноспортивных манежей, не предусматривающих устройство трибун</w:t>
            </w:r>
          </w:p>
        </w:tc>
      </w:tr>
    </w:tbl>
    <w:p w:rsidR="00254D26" w:rsidRDefault="00254D26" w:rsidP="0001325D">
      <w:pPr>
        <w:ind w:left="0" w:right="0" w:firstLine="709"/>
        <w:rPr>
          <w:rStyle w:val="125pt0pt"/>
          <w:b w:val="0"/>
          <w:color w:val="auto"/>
          <w:sz w:val="28"/>
          <w:szCs w:val="28"/>
        </w:rPr>
      </w:pPr>
    </w:p>
    <w:p w:rsidR="0001325D" w:rsidRPr="00CC5E63" w:rsidRDefault="0042130E" w:rsidP="0001325D">
      <w:pPr>
        <w:ind w:left="0" w:right="0" w:firstLine="709"/>
        <w:rPr>
          <w:rStyle w:val="125pt0pt"/>
          <w:b w:val="0"/>
          <w:color w:val="auto"/>
          <w:sz w:val="28"/>
          <w:szCs w:val="28"/>
        </w:rPr>
      </w:pPr>
      <w:r>
        <w:rPr>
          <w:rStyle w:val="125pt0pt"/>
          <w:b w:val="0"/>
          <w:color w:val="auto"/>
          <w:sz w:val="28"/>
          <w:szCs w:val="28"/>
        </w:rPr>
        <w:t>189</w:t>
      </w:r>
      <w:r w:rsidR="0001325D">
        <w:rPr>
          <w:rStyle w:val="125pt0pt"/>
          <w:b w:val="0"/>
          <w:color w:val="auto"/>
          <w:sz w:val="28"/>
          <w:szCs w:val="28"/>
        </w:rPr>
        <w:t xml:space="preserve">. </w:t>
      </w:r>
      <w:r w:rsidR="0001325D" w:rsidRPr="00CC5E63">
        <w:rPr>
          <w:rStyle w:val="125pt0pt"/>
          <w:b w:val="0"/>
          <w:color w:val="auto"/>
          <w:sz w:val="28"/>
          <w:szCs w:val="28"/>
        </w:rPr>
        <w:t xml:space="preserve">Вспомогательные виды разрешенного использования объектов капитального строительства и земельных участков для зоны </w:t>
      </w:r>
      <w:r w:rsidR="0001325D" w:rsidRPr="00CC5E63">
        <w:rPr>
          <w:rFonts w:ascii="Times New Roman" w:hAnsi="Times New Roman" w:cs="Times New Roman"/>
          <w:iCs/>
          <w:sz w:val="28"/>
          <w:szCs w:val="28"/>
        </w:rPr>
        <w:t xml:space="preserve">природных ландшафтов </w:t>
      </w:r>
      <w:r w:rsidR="0001325D" w:rsidRPr="00CC5E63">
        <w:rPr>
          <w:rStyle w:val="125pt0pt"/>
          <w:b w:val="0"/>
          <w:color w:val="auto"/>
          <w:sz w:val="28"/>
          <w:szCs w:val="28"/>
        </w:rPr>
        <w:t>не предусмотрены.</w:t>
      </w:r>
    </w:p>
    <w:p w:rsidR="0001325D" w:rsidRDefault="0001325D" w:rsidP="0001325D">
      <w:pPr>
        <w:ind w:left="0" w:right="0"/>
        <w:jc w:val="center"/>
        <w:rPr>
          <w:rFonts w:ascii="Times New Roman" w:hAnsi="Times New Roman" w:cs="Times New Roman"/>
          <w:sz w:val="28"/>
          <w:szCs w:val="28"/>
        </w:rPr>
      </w:pPr>
    </w:p>
    <w:p w:rsidR="0001325D" w:rsidRPr="00BA697A" w:rsidRDefault="0001325D" w:rsidP="0001325D">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325D" w:rsidRPr="00BA697A" w:rsidRDefault="0001325D" w:rsidP="0001325D">
      <w:pPr>
        <w:ind w:left="0" w:right="0"/>
        <w:jc w:val="right"/>
        <w:rPr>
          <w:rFonts w:ascii="Times New Roman" w:hAnsi="Times New Roman" w:cs="Times New Roman"/>
          <w:sz w:val="28"/>
          <w:szCs w:val="28"/>
        </w:rPr>
      </w:pPr>
    </w:p>
    <w:p w:rsidR="0001325D" w:rsidRPr="00BA697A" w:rsidRDefault="00336408" w:rsidP="0001325D">
      <w:pPr>
        <w:ind w:left="0" w:right="0"/>
        <w:jc w:val="right"/>
        <w:rPr>
          <w:rFonts w:ascii="Times New Roman" w:hAnsi="Times New Roman" w:cs="Times New Roman"/>
          <w:sz w:val="28"/>
          <w:szCs w:val="28"/>
        </w:rPr>
      </w:pPr>
      <w:r>
        <w:rPr>
          <w:rFonts w:ascii="Times New Roman" w:hAnsi="Times New Roman" w:cs="Times New Roman"/>
          <w:sz w:val="28"/>
          <w:szCs w:val="28"/>
        </w:rPr>
        <w:t>Таблица 56</w:t>
      </w:r>
    </w:p>
    <w:tbl>
      <w:tblPr>
        <w:tblW w:w="5036"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2696"/>
        <w:gridCol w:w="3311"/>
        <w:gridCol w:w="2925"/>
      </w:tblGrid>
      <w:tr w:rsidR="0001325D" w:rsidRPr="00BA697A" w:rsidTr="0042130E">
        <w:tc>
          <w:tcPr>
            <w:tcW w:w="367" w:type="pct"/>
            <w:shd w:val="clear" w:color="auto" w:fill="auto"/>
            <w:vAlign w:val="center"/>
          </w:tcPr>
          <w:p w:rsidR="0001325D" w:rsidRPr="00BA697A" w:rsidRDefault="0001325D" w:rsidP="0042130E">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 xml:space="preserve">№ </w:t>
            </w: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398" w:type="pct"/>
            <w:shd w:val="clear" w:color="auto" w:fill="auto"/>
            <w:vAlign w:val="center"/>
          </w:tcPr>
          <w:p w:rsidR="0001325D" w:rsidRPr="00BA697A" w:rsidRDefault="0001325D" w:rsidP="0001325D">
            <w:pPr>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717" w:type="pct"/>
            <w:shd w:val="clear" w:color="auto" w:fill="auto"/>
            <w:vAlign w:val="center"/>
          </w:tcPr>
          <w:p w:rsidR="0001325D" w:rsidRPr="00BA697A" w:rsidRDefault="0001325D" w:rsidP="0001325D">
            <w:pPr>
              <w:ind w:firstLine="2"/>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7" w:type="pct"/>
            <w:shd w:val="clear" w:color="auto" w:fill="auto"/>
            <w:vAlign w:val="center"/>
          </w:tcPr>
          <w:p w:rsidR="0001325D" w:rsidRPr="00BA697A" w:rsidRDefault="0001325D" w:rsidP="0001325D">
            <w:pPr>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01325D" w:rsidRPr="00BA697A" w:rsidRDefault="0001325D" w:rsidP="0001325D">
      <w:pPr>
        <w:spacing w:line="14" w:lineRule="auto"/>
        <w:ind w:left="0" w:right="0"/>
        <w:jc w:val="center"/>
        <w:rPr>
          <w:rFonts w:ascii="Times New Roman" w:hAnsi="Times New Roman" w:cs="Times New Roman"/>
          <w:b/>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4"/>
        <w:gridCol w:w="2691"/>
        <w:gridCol w:w="3316"/>
        <w:gridCol w:w="2898"/>
      </w:tblGrid>
      <w:tr w:rsidR="0001325D" w:rsidRPr="00BA697A" w:rsidTr="009D0A71">
        <w:trPr>
          <w:trHeight w:val="20"/>
          <w:tblHeader/>
          <w:jc w:val="center"/>
        </w:trPr>
        <w:tc>
          <w:tcPr>
            <w:tcW w:w="357" w:type="pct"/>
          </w:tcPr>
          <w:p w:rsidR="0001325D" w:rsidRPr="00BA697A" w:rsidRDefault="0001325D" w:rsidP="0001325D">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1403" w:type="pct"/>
            <w:shd w:val="clear" w:color="auto" w:fill="auto"/>
          </w:tcPr>
          <w:p w:rsidR="0001325D" w:rsidRPr="00BA697A" w:rsidRDefault="0001325D" w:rsidP="0001325D">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729" w:type="pct"/>
            <w:shd w:val="clear" w:color="auto" w:fill="auto"/>
          </w:tcPr>
          <w:p w:rsidR="0001325D" w:rsidRPr="00BA697A" w:rsidRDefault="0001325D" w:rsidP="0001325D">
            <w:pPr>
              <w:ind w:left="0" w:right="0"/>
              <w:jc w:val="center"/>
              <w:rPr>
                <w:rFonts w:ascii="Times New Roman" w:hAnsi="Times New Roman" w:cs="Times New Roman"/>
                <w:sz w:val="18"/>
                <w:szCs w:val="18"/>
              </w:rPr>
            </w:pPr>
            <w:r w:rsidRPr="00BA697A">
              <w:rPr>
                <w:rFonts w:ascii="Times New Roman" w:hAnsi="Times New Roman" w:cs="Times New Roman"/>
                <w:sz w:val="18"/>
                <w:szCs w:val="18"/>
              </w:rPr>
              <w:t>3</w:t>
            </w:r>
          </w:p>
        </w:tc>
        <w:tc>
          <w:tcPr>
            <w:tcW w:w="1511" w:type="pct"/>
            <w:shd w:val="clear" w:color="auto" w:fill="auto"/>
          </w:tcPr>
          <w:p w:rsidR="0001325D" w:rsidRPr="00BA697A" w:rsidRDefault="0001325D" w:rsidP="0001325D">
            <w:pPr>
              <w:ind w:left="0" w:right="0"/>
              <w:jc w:val="center"/>
              <w:rPr>
                <w:rStyle w:val="9pt0pt"/>
                <w:color w:val="auto"/>
              </w:rPr>
            </w:pPr>
            <w:r w:rsidRPr="00BA697A">
              <w:rPr>
                <w:rStyle w:val="9pt0pt"/>
                <w:color w:val="auto"/>
              </w:rPr>
              <w:t>4</w:t>
            </w:r>
          </w:p>
        </w:tc>
      </w:tr>
      <w:tr w:rsidR="009D0A71" w:rsidRPr="00BA697A" w:rsidTr="009D0A71">
        <w:trPr>
          <w:trHeight w:val="361"/>
          <w:jc w:val="center"/>
        </w:trPr>
        <w:tc>
          <w:tcPr>
            <w:tcW w:w="357" w:type="pct"/>
          </w:tcPr>
          <w:p w:rsidR="009D0A71" w:rsidRPr="00BA697A" w:rsidRDefault="009D0A71" w:rsidP="0001325D">
            <w:pPr>
              <w:autoSpaceDE w:val="0"/>
              <w:autoSpaceDN w:val="0"/>
              <w:adjustRightInd w:val="0"/>
              <w:ind w:left="0"/>
              <w:jc w:val="center"/>
              <w:rPr>
                <w:rFonts w:ascii="Times New Roman" w:hAnsi="Times New Roman" w:cs="Times New Roman"/>
                <w:sz w:val="20"/>
                <w:szCs w:val="20"/>
              </w:rPr>
            </w:pPr>
            <w:r w:rsidRPr="00BA697A">
              <w:rPr>
                <w:rFonts w:ascii="Times New Roman" w:hAnsi="Times New Roman" w:cs="Times New Roman"/>
                <w:sz w:val="20"/>
                <w:szCs w:val="20"/>
              </w:rPr>
              <w:t xml:space="preserve"> 1</w:t>
            </w:r>
          </w:p>
        </w:tc>
        <w:tc>
          <w:tcPr>
            <w:tcW w:w="1403" w:type="pct"/>
            <w:shd w:val="clear" w:color="auto" w:fill="auto"/>
          </w:tcPr>
          <w:p w:rsidR="009D0A71" w:rsidRPr="00BA697A" w:rsidRDefault="009D0A71" w:rsidP="0001325D">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Охрана природных территорий</w:t>
            </w:r>
          </w:p>
        </w:tc>
        <w:tc>
          <w:tcPr>
            <w:tcW w:w="1729" w:type="pct"/>
            <w:vMerge w:val="restart"/>
            <w:shd w:val="clear" w:color="auto" w:fill="auto"/>
          </w:tcPr>
          <w:p w:rsidR="009D0A71" w:rsidRPr="00BA697A" w:rsidRDefault="009D0A71" w:rsidP="0001325D">
            <w:pPr>
              <w:pStyle w:val="2c"/>
              <w:shd w:val="clear" w:color="auto" w:fill="auto"/>
              <w:spacing w:after="0" w:line="240" w:lineRule="auto"/>
              <w:ind w:right="180" w:firstLine="0"/>
              <w:jc w:val="left"/>
              <w:rPr>
                <w:rStyle w:val="9pt0pt"/>
                <w:color w:val="auto"/>
                <w:sz w:val="20"/>
                <w:szCs w:val="20"/>
              </w:rPr>
            </w:pPr>
            <w:r w:rsidRPr="00BA697A">
              <w:rPr>
                <w:rStyle w:val="9pt0pt"/>
                <w:color w:val="auto"/>
                <w:sz w:val="20"/>
                <w:szCs w:val="20"/>
              </w:rPr>
              <w:t>Не подлежит установлению</w:t>
            </w:r>
          </w:p>
        </w:tc>
        <w:tc>
          <w:tcPr>
            <w:tcW w:w="1511" w:type="pct"/>
            <w:vMerge w:val="restart"/>
            <w:shd w:val="clear" w:color="auto" w:fill="auto"/>
          </w:tcPr>
          <w:p w:rsidR="009D0A71" w:rsidRPr="00BA697A" w:rsidRDefault="009D0A71" w:rsidP="0001325D">
            <w:pPr>
              <w:ind w:right="106"/>
              <w:rPr>
                <w:rStyle w:val="9pt0pt"/>
                <w:color w:val="auto"/>
                <w:sz w:val="20"/>
                <w:szCs w:val="20"/>
              </w:rPr>
            </w:pPr>
            <w:r w:rsidRPr="00BA697A">
              <w:rPr>
                <w:rStyle w:val="9pt0pt"/>
                <w:color w:val="auto"/>
                <w:sz w:val="20"/>
                <w:szCs w:val="20"/>
              </w:rPr>
              <w:t>Не подлежит установлению</w:t>
            </w:r>
          </w:p>
        </w:tc>
      </w:tr>
      <w:tr w:rsidR="009D0A71" w:rsidRPr="00BA697A" w:rsidTr="009D0A71">
        <w:trPr>
          <w:trHeight w:val="70"/>
          <w:jc w:val="center"/>
        </w:trPr>
        <w:tc>
          <w:tcPr>
            <w:tcW w:w="357" w:type="pct"/>
          </w:tcPr>
          <w:p w:rsidR="009D0A71" w:rsidRPr="00BA697A" w:rsidRDefault="009D0A71" w:rsidP="00F34659">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403" w:type="pct"/>
            <w:shd w:val="clear" w:color="auto" w:fill="auto"/>
          </w:tcPr>
          <w:p w:rsidR="009D0A71" w:rsidRPr="00BA697A" w:rsidRDefault="009D0A71" w:rsidP="00F34659">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Площадки для занятий спортом</w:t>
            </w:r>
          </w:p>
        </w:tc>
        <w:tc>
          <w:tcPr>
            <w:tcW w:w="1729" w:type="pct"/>
            <w:vMerge/>
            <w:shd w:val="clear" w:color="auto" w:fill="auto"/>
          </w:tcPr>
          <w:p w:rsidR="009D0A71" w:rsidRPr="00BA697A" w:rsidRDefault="009D0A71" w:rsidP="00F34659">
            <w:pPr>
              <w:contextualSpacing/>
              <w:rPr>
                <w:sz w:val="20"/>
                <w:szCs w:val="20"/>
              </w:rPr>
            </w:pPr>
          </w:p>
        </w:tc>
        <w:tc>
          <w:tcPr>
            <w:tcW w:w="1511" w:type="pct"/>
            <w:vMerge/>
            <w:shd w:val="clear" w:color="auto" w:fill="auto"/>
          </w:tcPr>
          <w:p w:rsidR="009D0A71" w:rsidRDefault="009D0A71" w:rsidP="00F34659"/>
        </w:tc>
      </w:tr>
      <w:tr w:rsidR="009D0A71" w:rsidRPr="00BA697A" w:rsidTr="009D0A71">
        <w:trPr>
          <w:trHeight w:val="488"/>
          <w:jc w:val="center"/>
        </w:trPr>
        <w:tc>
          <w:tcPr>
            <w:tcW w:w="357" w:type="pct"/>
          </w:tcPr>
          <w:p w:rsidR="009D0A71" w:rsidRDefault="009D0A71" w:rsidP="00F34659">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w:t>
            </w:r>
          </w:p>
          <w:p w:rsidR="009D0A71" w:rsidRDefault="009D0A71" w:rsidP="00F34659">
            <w:pPr>
              <w:autoSpaceDE w:val="0"/>
              <w:autoSpaceDN w:val="0"/>
              <w:adjustRightInd w:val="0"/>
              <w:ind w:left="0"/>
              <w:rPr>
                <w:rFonts w:ascii="Times New Roman" w:hAnsi="Times New Roman" w:cs="Times New Roman"/>
                <w:sz w:val="20"/>
                <w:szCs w:val="20"/>
              </w:rPr>
            </w:pPr>
          </w:p>
        </w:tc>
        <w:tc>
          <w:tcPr>
            <w:tcW w:w="1403" w:type="pct"/>
            <w:shd w:val="clear" w:color="auto" w:fill="auto"/>
          </w:tcPr>
          <w:p w:rsidR="009D0A71" w:rsidRPr="00BA697A" w:rsidRDefault="009D0A71" w:rsidP="00F34659">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Поля для гольфа или конных прогулок</w:t>
            </w:r>
          </w:p>
        </w:tc>
        <w:tc>
          <w:tcPr>
            <w:tcW w:w="1729" w:type="pct"/>
            <w:vMerge/>
            <w:shd w:val="clear" w:color="auto" w:fill="auto"/>
          </w:tcPr>
          <w:p w:rsidR="009D0A71" w:rsidRPr="00BA697A" w:rsidRDefault="009D0A71" w:rsidP="003D619A">
            <w:pPr>
              <w:spacing w:line="235" w:lineRule="auto"/>
              <w:rPr>
                <w:rStyle w:val="9pt"/>
                <w:rFonts w:eastAsia="Calibri"/>
                <w:b w:val="0"/>
                <w:bCs w:val="0"/>
                <w:i w:val="0"/>
                <w:iCs w:val="0"/>
                <w:color w:val="auto"/>
                <w:spacing w:val="-2"/>
                <w:sz w:val="20"/>
                <w:szCs w:val="20"/>
              </w:rPr>
            </w:pPr>
          </w:p>
        </w:tc>
        <w:tc>
          <w:tcPr>
            <w:tcW w:w="1511" w:type="pct"/>
            <w:vMerge/>
            <w:shd w:val="clear" w:color="auto" w:fill="auto"/>
          </w:tcPr>
          <w:p w:rsidR="009D0A71" w:rsidRDefault="009D0A71" w:rsidP="00F34659"/>
        </w:tc>
      </w:tr>
      <w:tr w:rsidR="00F34659" w:rsidRPr="00BA697A" w:rsidTr="009D0A71">
        <w:trPr>
          <w:trHeight w:val="488"/>
          <w:jc w:val="center"/>
        </w:trPr>
        <w:tc>
          <w:tcPr>
            <w:tcW w:w="357" w:type="pct"/>
          </w:tcPr>
          <w:p w:rsidR="00F34659" w:rsidRDefault="00F34659" w:rsidP="00F34659">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403" w:type="pct"/>
            <w:shd w:val="clear" w:color="auto" w:fill="auto"/>
          </w:tcPr>
          <w:p w:rsidR="00F34659" w:rsidRPr="00D13612" w:rsidRDefault="00F34659" w:rsidP="00F34659">
            <w:pPr>
              <w:autoSpaceDE w:val="0"/>
              <w:autoSpaceDN w:val="0"/>
              <w:adjustRightInd w:val="0"/>
              <w:rPr>
                <w:rFonts w:ascii="Times New Roman" w:hAnsi="Times New Roman" w:cs="Times New Roman"/>
                <w:sz w:val="20"/>
                <w:szCs w:val="20"/>
              </w:rPr>
            </w:pPr>
            <w:r w:rsidRPr="00D13612">
              <w:rPr>
                <w:rFonts w:ascii="Times New Roman" w:hAnsi="Times New Roman"/>
                <w:sz w:val="20"/>
                <w:szCs w:val="20"/>
              </w:rPr>
              <w:t>Предоставление коммунальных услуг</w:t>
            </w:r>
          </w:p>
        </w:tc>
        <w:tc>
          <w:tcPr>
            <w:tcW w:w="1729" w:type="pct"/>
            <w:shd w:val="clear" w:color="auto" w:fill="auto"/>
          </w:tcPr>
          <w:p w:rsidR="00F34659" w:rsidRPr="00D13612" w:rsidRDefault="00F34659" w:rsidP="00254D26">
            <w:pPr>
              <w:autoSpaceDE w:val="0"/>
              <w:autoSpaceDN w:val="0"/>
              <w:adjustRightInd w:val="0"/>
              <w:spacing w:line="235" w:lineRule="auto"/>
              <w:rPr>
                <w:rFonts w:ascii="Times New Roman" w:hAnsi="Times New Roman" w:cs="Times New Roman"/>
                <w:sz w:val="20"/>
                <w:szCs w:val="20"/>
              </w:rPr>
            </w:pPr>
            <w:r w:rsidRPr="00D13612">
              <w:rPr>
                <w:rFonts w:ascii="Times New Roman" w:hAnsi="Times New Roman" w:cs="Times New Roman"/>
                <w:sz w:val="20"/>
                <w:szCs w:val="20"/>
              </w:rPr>
              <w:t>Минимальные отступы зданий, строений, сооружений:</w:t>
            </w:r>
          </w:p>
          <w:p w:rsidR="00F34659" w:rsidRPr="00D13612" w:rsidRDefault="00F34659" w:rsidP="00254D26">
            <w:pPr>
              <w:autoSpaceDE w:val="0"/>
              <w:autoSpaceDN w:val="0"/>
              <w:adjustRightInd w:val="0"/>
              <w:spacing w:line="235" w:lineRule="auto"/>
              <w:rPr>
                <w:rFonts w:ascii="Times New Roman" w:hAnsi="Times New Roman" w:cs="Times New Roman"/>
                <w:sz w:val="20"/>
                <w:szCs w:val="20"/>
              </w:rPr>
            </w:pPr>
            <w:r w:rsidRPr="00D13612">
              <w:rPr>
                <w:rFonts w:ascii="Times New Roman" w:hAnsi="Times New Roman" w:cs="Times New Roman"/>
                <w:sz w:val="20"/>
                <w:szCs w:val="20"/>
              </w:rPr>
              <w:t xml:space="preserve">– 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D13612">
              <w:rPr>
                <w:rFonts w:ascii="Times New Roman" w:hAnsi="Times New Roman" w:cs="Times New Roman"/>
                <w:sz w:val="20"/>
                <w:szCs w:val="20"/>
              </w:rPr>
              <w:t xml:space="preserve"> – </w:t>
            </w:r>
            <w:smartTag w:uri="urn:schemas-microsoft-com:office:smarttags" w:element="metricconverter">
              <w:smartTagPr>
                <w:attr w:name="ProductID" w:val="5 м"/>
              </w:smartTagPr>
              <w:r w:rsidRPr="00D13612">
                <w:rPr>
                  <w:rFonts w:ascii="Times New Roman" w:hAnsi="Times New Roman" w:cs="Times New Roman"/>
                  <w:sz w:val="20"/>
                  <w:szCs w:val="20"/>
                </w:rPr>
                <w:t>5 м</w:t>
              </w:r>
            </w:smartTag>
            <w:r w:rsidRPr="00D13612">
              <w:rPr>
                <w:rFonts w:ascii="Times New Roman" w:hAnsi="Times New Roman" w:cs="Times New Roman"/>
                <w:sz w:val="20"/>
                <w:szCs w:val="20"/>
              </w:rPr>
              <w:t>;</w:t>
            </w:r>
          </w:p>
          <w:p w:rsidR="00F34659" w:rsidRPr="00D13612" w:rsidRDefault="00F34659" w:rsidP="00254D26">
            <w:pPr>
              <w:autoSpaceDE w:val="0"/>
              <w:autoSpaceDN w:val="0"/>
              <w:adjustRightInd w:val="0"/>
              <w:spacing w:line="235" w:lineRule="auto"/>
              <w:rPr>
                <w:rFonts w:ascii="Times New Roman" w:hAnsi="Times New Roman" w:cs="Times New Roman"/>
                <w:sz w:val="20"/>
                <w:szCs w:val="20"/>
              </w:rPr>
            </w:pPr>
            <w:r w:rsidRPr="00D13612">
              <w:rPr>
                <w:rFonts w:ascii="Times New Roman" w:hAnsi="Times New Roman" w:cs="Times New Roman"/>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D13612">
              <w:rPr>
                <w:rFonts w:ascii="Times New Roman" w:hAnsi="Times New Roman" w:cs="Times New Roman"/>
                <w:sz w:val="20"/>
                <w:szCs w:val="20"/>
              </w:rPr>
              <w:t xml:space="preserve"> – </w:t>
            </w:r>
            <w:smartTag w:uri="urn:schemas-microsoft-com:office:smarttags" w:element="metricconverter">
              <w:smartTagPr>
                <w:attr w:name="ProductID" w:val="3 м"/>
              </w:smartTagPr>
              <w:r w:rsidRPr="00D13612">
                <w:rPr>
                  <w:rFonts w:ascii="Times New Roman" w:hAnsi="Times New Roman" w:cs="Times New Roman"/>
                  <w:sz w:val="20"/>
                  <w:szCs w:val="20"/>
                </w:rPr>
                <w:t>3 м</w:t>
              </w:r>
            </w:smartTag>
            <w:r w:rsidRPr="00D13612">
              <w:rPr>
                <w:rFonts w:ascii="Times New Roman" w:hAnsi="Times New Roman" w:cs="Times New Roman"/>
                <w:sz w:val="20"/>
                <w:szCs w:val="20"/>
              </w:rPr>
              <w:t>;</w:t>
            </w:r>
          </w:p>
          <w:p w:rsidR="00F34659" w:rsidRPr="00D13612" w:rsidRDefault="00F34659" w:rsidP="00254D26">
            <w:pPr>
              <w:autoSpaceDE w:val="0"/>
              <w:autoSpaceDN w:val="0"/>
              <w:adjustRightInd w:val="0"/>
              <w:spacing w:line="235" w:lineRule="auto"/>
              <w:rPr>
                <w:rFonts w:ascii="Times New Roman" w:hAnsi="Times New Roman" w:cs="Times New Roman"/>
                <w:sz w:val="20"/>
                <w:szCs w:val="20"/>
              </w:rPr>
            </w:pPr>
            <w:r w:rsidRPr="00D13612">
              <w:rPr>
                <w:rFonts w:ascii="Times New Roman" w:hAnsi="Times New Roman" w:cs="Times New Roman"/>
                <w:sz w:val="20"/>
                <w:szCs w:val="20"/>
              </w:rPr>
              <w:t xml:space="preserve">– до границ земельного участка – </w:t>
            </w:r>
          </w:p>
          <w:p w:rsidR="00F34659" w:rsidRPr="00D13612" w:rsidRDefault="00F34659" w:rsidP="00F34659">
            <w:pPr>
              <w:autoSpaceDE w:val="0"/>
              <w:autoSpaceDN w:val="0"/>
              <w:adjustRightInd w:val="0"/>
              <w:rPr>
                <w:rFonts w:ascii="Times New Roman" w:hAnsi="Times New Roman" w:cs="Times New Roman"/>
                <w:sz w:val="20"/>
                <w:szCs w:val="20"/>
              </w:rPr>
            </w:pPr>
            <w:r w:rsidRPr="00D13612">
              <w:rPr>
                <w:rFonts w:ascii="Times New Roman" w:hAnsi="Times New Roman" w:cs="Times New Roman"/>
                <w:sz w:val="20"/>
                <w:szCs w:val="20"/>
              </w:rPr>
              <w:t>3 м.</w:t>
            </w:r>
          </w:p>
          <w:p w:rsidR="00F34659" w:rsidRPr="00D13612" w:rsidRDefault="00F34659" w:rsidP="00F34659">
            <w:pPr>
              <w:autoSpaceDE w:val="0"/>
              <w:autoSpaceDN w:val="0"/>
              <w:adjustRightInd w:val="0"/>
              <w:rPr>
                <w:rFonts w:ascii="Times New Roman" w:hAnsi="Times New Roman" w:cs="Times New Roman"/>
                <w:sz w:val="20"/>
                <w:szCs w:val="20"/>
              </w:rPr>
            </w:pPr>
            <w:r w:rsidRPr="00D13612">
              <w:rPr>
                <w:rFonts w:ascii="Times New Roman" w:hAnsi="Times New Roman" w:cs="Times New Roman"/>
                <w:sz w:val="20"/>
                <w:szCs w:val="20"/>
              </w:rPr>
              <w:t>Иные предельные параметры не подлежат установлению.</w:t>
            </w:r>
          </w:p>
          <w:p w:rsidR="00F34659" w:rsidRPr="00D13612" w:rsidRDefault="00F34659" w:rsidP="00254D26">
            <w:pPr>
              <w:pStyle w:val="2c"/>
              <w:shd w:val="clear" w:color="auto" w:fill="auto"/>
              <w:spacing w:after="0" w:line="240" w:lineRule="auto"/>
              <w:ind w:firstLine="0"/>
              <w:jc w:val="both"/>
              <w:rPr>
                <w:rStyle w:val="9pt"/>
                <w:b w:val="0"/>
                <w:bCs w:val="0"/>
                <w:i w:val="0"/>
                <w:iCs w:val="0"/>
                <w:color w:val="auto"/>
                <w:spacing w:val="-4"/>
                <w:sz w:val="20"/>
                <w:szCs w:val="20"/>
                <w:shd w:val="clear" w:color="auto" w:fill="auto"/>
              </w:rPr>
            </w:pPr>
            <w:r w:rsidRPr="00D13612">
              <w:rPr>
                <w:sz w:val="20"/>
                <w:szCs w:val="20"/>
              </w:rPr>
              <w:t>Для линейны</w:t>
            </w:r>
            <w:r w:rsidR="00254D26">
              <w:rPr>
                <w:sz w:val="20"/>
                <w:szCs w:val="20"/>
              </w:rPr>
              <w:t>х объектов предельные параметры</w:t>
            </w:r>
            <w:r w:rsidRPr="00D13612">
              <w:rPr>
                <w:sz w:val="20"/>
                <w:szCs w:val="20"/>
              </w:rPr>
              <w:t xml:space="preserve">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D13612">
              <w:rPr>
                <w:sz w:val="20"/>
                <w:szCs w:val="20"/>
              </w:rPr>
              <w:t>СНиП</w:t>
            </w:r>
            <w:proofErr w:type="spellEnd"/>
            <w:r w:rsidRPr="00D13612">
              <w:rPr>
                <w:sz w:val="20"/>
                <w:szCs w:val="20"/>
              </w:rPr>
              <w:t xml:space="preserve"> 2.07.01-89*»</w:t>
            </w:r>
          </w:p>
        </w:tc>
        <w:tc>
          <w:tcPr>
            <w:tcW w:w="1511" w:type="pct"/>
            <w:shd w:val="clear" w:color="auto" w:fill="auto"/>
          </w:tcPr>
          <w:p w:rsidR="00F34659" w:rsidRDefault="00F34659" w:rsidP="00F34659">
            <w:r w:rsidRPr="00856533">
              <w:rPr>
                <w:rFonts w:ascii="Times New Roman" w:hAnsi="Times New Roman" w:cs="Times New Roman"/>
                <w:sz w:val="20"/>
                <w:szCs w:val="20"/>
              </w:rPr>
              <w:t>Не подлежат установлению</w:t>
            </w:r>
          </w:p>
        </w:tc>
      </w:tr>
      <w:tr w:rsidR="001C0935" w:rsidRPr="00BA697A" w:rsidTr="009D0A71">
        <w:trPr>
          <w:trHeight w:val="431"/>
          <w:jc w:val="center"/>
        </w:trPr>
        <w:tc>
          <w:tcPr>
            <w:tcW w:w="357" w:type="pct"/>
          </w:tcPr>
          <w:p w:rsidR="001C0935" w:rsidRPr="00BA697A" w:rsidRDefault="001C0935" w:rsidP="0001325D">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403" w:type="pct"/>
            <w:shd w:val="clear" w:color="auto" w:fill="auto"/>
          </w:tcPr>
          <w:p w:rsidR="001C0935" w:rsidRPr="00BA697A" w:rsidRDefault="001C0935" w:rsidP="007C246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Благоустройство </w:t>
            </w:r>
          </w:p>
          <w:p w:rsidR="001C0935" w:rsidRPr="00BA697A" w:rsidRDefault="001C0935" w:rsidP="007C246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территории</w:t>
            </w:r>
          </w:p>
        </w:tc>
        <w:tc>
          <w:tcPr>
            <w:tcW w:w="1729" w:type="pct"/>
            <w:vMerge w:val="restart"/>
            <w:shd w:val="clear" w:color="auto" w:fill="auto"/>
          </w:tcPr>
          <w:p w:rsidR="001C0935" w:rsidRDefault="001C0935">
            <w:r w:rsidRPr="00764932">
              <w:rPr>
                <w:rFonts w:ascii="Times New Roman" w:hAnsi="Times New Roman" w:cs="Times New Roman"/>
                <w:sz w:val="20"/>
                <w:szCs w:val="20"/>
              </w:rPr>
              <w:t xml:space="preserve">Не подлежат установлению </w:t>
            </w:r>
          </w:p>
        </w:tc>
        <w:tc>
          <w:tcPr>
            <w:tcW w:w="1511" w:type="pct"/>
            <w:vMerge w:val="restart"/>
            <w:shd w:val="clear" w:color="auto" w:fill="auto"/>
          </w:tcPr>
          <w:p w:rsidR="001C0935" w:rsidRDefault="001C0935">
            <w:r w:rsidRPr="00764932">
              <w:rPr>
                <w:rFonts w:ascii="Times New Roman" w:hAnsi="Times New Roman" w:cs="Times New Roman"/>
                <w:sz w:val="20"/>
                <w:szCs w:val="20"/>
              </w:rPr>
              <w:t xml:space="preserve">Не подлежат установлению </w:t>
            </w:r>
          </w:p>
        </w:tc>
      </w:tr>
      <w:tr w:rsidR="001C0935" w:rsidRPr="00BA697A" w:rsidTr="009D0A71">
        <w:trPr>
          <w:trHeight w:val="328"/>
          <w:jc w:val="center"/>
        </w:trPr>
        <w:tc>
          <w:tcPr>
            <w:tcW w:w="357" w:type="pct"/>
          </w:tcPr>
          <w:p w:rsidR="001C0935" w:rsidRDefault="001C0935" w:rsidP="0001325D">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6</w:t>
            </w:r>
          </w:p>
        </w:tc>
        <w:tc>
          <w:tcPr>
            <w:tcW w:w="1403" w:type="pct"/>
            <w:shd w:val="clear" w:color="auto" w:fill="auto"/>
          </w:tcPr>
          <w:p w:rsidR="001C0935" w:rsidRPr="00BA697A" w:rsidRDefault="001C0935" w:rsidP="007C2466">
            <w:pPr>
              <w:autoSpaceDE w:val="0"/>
              <w:autoSpaceDN w:val="0"/>
              <w:adjustRightInd w:val="0"/>
              <w:rPr>
                <w:rFonts w:ascii="Times New Roman" w:hAnsi="Times New Roman" w:cs="Times New Roman"/>
                <w:sz w:val="20"/>
                <w:szCs w:val="20"/>
              </w:rPr>
            </w:pPr>
            <w:r w:rsidRPr="00400C3D">
              <w:rPr>
                <w:rFonts w:ascii="Times New Roman" w:hAnsi="Times New Roman" w:cs="Times New Roman"/>
                <w:sz w:val="20"/>
                <w:szCs w:val="20"/>
              </w:rPr>
              <w:t>Историко-культурная деятельность</w:t>
            </w:r>
          </w:p>
        </w:tc>
        <w:tc>
          <w:tcPr>
            <w:tcW w:w="1729" w:type="pct"/>
            <w:vMerge/>
            <w:shd w:val="clear" w:color="auto" w:fill="auto"/>
          </w:tcPr>
          <w:p w:rsidR="001C0935" w:rsidRPr="00764932" w:rsidRDefault="001C0935">
            <w:pPr>
              <w:rPr>
                <w:rFonts w:ascii="Times New Roman" w:hAnsi="Times New Roman" w:cs="Times New Roman"/>
                <w:sz w:val="20"/>
                <w:szCs w:val="20"/>
              </w:rPr>
            </w:pPr>
          </w:p>
        </w:tc>
        <w:tc>
          <w:tcPr>
            <w:tcW w:w="1511" w:type="pct"/>
            <w:vMerge/>
            <w:shd w:val="clear" w:color="auto" w:fill="auto"/>
          </w:tcPr>
          <w:p w:rsidR="001C0935" w:rsidRPr="00764932" w:rsidRDefault="001C0935">
            <w:pPr>
              <w:rPr>
                <w:rFonts w:ascii="Times New Roman" w:hAnsi="Times New Roman" w:cs="Times New Roman"/>
                <w:sz w:val="20"/>
                <w:szCs w:val="20"/>
              </w:rPr>
            </w:pPr>
          </w:p>
        </w:tc>
      </w:tr>
    </w:tbl>
    <w:p w:rsidR="0001325D" w:rsidRPr="006712B5" w:rsidRDefault="0001325D" w:rsidP="0001325D">
      <w:pPr>
        <w:keepNext/>
        <w:keepLines/>
        <w:ind w:left="0" w:right="0"/>
        <w:jc w:val="center"/>
        <w:outlineLvl w:val="3"/>
        <w:rPr>
          <w:rFonts w:ascii="Times New Roman" w:hAnsi="Times New Roman" w:cs="Times New Roman"/>
          <w:bCs/>
          <w:iCs/>
          <w:sz w:val="28"/>
          <w:szCs w:val="28"/>
        </w:rPr>
      </w:pPr>
    </w:p>
    <w:p w:rsidR="0001325D" w:rsidRPr="007C2466" w:rsidRDefault="0001325D" w:rsidP="0001325D">
      <w:pPr>
        <w:keepNext/>
        <w:keepLines/>
        <w:ind w:left="0" w:right="0"/>
        <w:jc w:val="center"/>
        <w:outlineLvl w:val="3"/>
        <w:rPr>
          <w:rFonts w:ascii="Times New Roman" w:hAnsi="Times New Roman" w:cs="Times New Roman"/>
          <w:b/>
          <w:bCs/>
          <w:iCs/>
          <w:sz w:val="28"/>
          <w:szCs w:val="28"/>
        </w:rPr>
      </w:pPr>
      <w:r w:rsidRPr="007C2466">
        <w:rPr>
          <w:rFonts w:ascii="Times New Roman" w:hAnsi="Times New Roman" w:cs="Times New Roman"/>
          <w:b/>
          <w:bCs/>
          <w:iCs/>
          <w:sz w:val="28"/>
          <w:szCs w:val="28"/>
        </w:rPr>
        <w:t>Зона городских лесов (Р-4)</w:t>
      </w:r>
    </w:p>
    <w:p w:rsidR="0001325D" w:rsidRPr="007C2466" w:rsidRDefault="0001325D" w:rsidP="0001325D">
      <w:pPr>
        <w:ind w:left="0" w:right="0" w:firstLine="709"/>
        <w:rPr>
          <w:rFonts w:ascii="Times New Roman" w:hAnsi="Times New Roman" w:cs="Times New Roman"/>
          <w:bCs/>
          <w:snapToGrid w:val="0"/>
          <w:sz w:val="28"/>
          <w:szCs w:val="24"/>
        </w:rPr>
      </w:pPr>
    </w:p>
    <w:p w:rsidR="0001325D" w:rsidRPr="007C2466" w:rsidRDefault="0042130E" w:rsidP="0001325D">
      <w:pPr>
        <w:tabs>
          <w:tab w:val="left" w:pos="709"/>
        </w:tabs>
        <w:autoSpaceDE w:val="0"/>
        <w:autoSpaceDN w:val="0"/>
        <w:adjustRightInd w:val="0"/>
        <w:ind w:left="0"/>
        <w:contextualSpacing/>
        <w:rPr>
          <w:rFonts w:ascii="Times New Roman" w:hAnsi="Times New Roman" w:cs="Times New Roman"/>
          <w:iCs/>
          <w:sz w:val="28"/>
          <w:szCs w:val="28"/>
        </w:rPr>
      </w:pPr>
      <w:r>
        <w:rPr>
          <w:rFonts w:ascii="Times New Roman" w:hAnsi="Times New Roman" w:cs="Times New Roman"/>
          <w:iCs/>
          <w:sz w:val="28"/>
          <w:szCs w:val="28"/>
        </w:rPr>
        <w:tab/>
        <w:t>190</w:t>
      </w:r>
      <w:r w:rsidR="0001325D" w:rsidRPr="007C2466">
        <w:rPr>
          <w:rFonts w:ascii="Times New Roman" w:hAnsi="Times New Roman" w:cs="Times New Roman"/>
          <w:iCs/>
          <w:sz w:val="28"/>
          <w:szCs w:val="28"/>
        </w:rPr>
        <w:t xml:space="preserve">. Зона городских лесов установлена для обеспечения правовых условий градостроительного использования городских лесов на территории </w:t>
      </w:r>
      <w:proofErr w:type="spellStart"/>
      <w:r w:rsidR="0001325D" w:rsidRPr="007C2466">
        <w:rPr>
          <w:rFonts w:ascii="Times New Roman" w:hAnsi="Times New Roman" w:cs="Times New Roman"/>
          <w:iCs/>
          <w:sz w:val="28"/>
          <w:szCs w:val="28"/>
        </w:rPr>
        <w:t>Светлогорского</w:t>
      </w:r>
      <w:proofErr w:type="spellEnd"/>
      <w:r w:rsidR="0001325D" w:rsidRPr="007C2466">
        <w:rPr>
          <w:rFonts w:ascii="Times New Roman" w:hAnsi="Times New Roman" w:cs="Times New Roman"/>
          <w:iCs/>
          <w:sz w:val="28"/>
          <w:szCs w:val="28"/>
        </w:rPr>
        <w:t xml:space="preserve"> городского округа. </w:t>
      </w:r>
    </w:p>
    <w:p w:rsidR="00182943" w:rsidRPr="007C2466" w:rsidRDefault="00182943" w:rsidP="0001325D">
      <w:pPr>
        <w:tabs>
          <w:tab w:val="left" w:pos="709"/>
        </w:tabs>
        <w:autoSpaceDE w:val="0"/>
        <w:autoSpaceDN w:val="0"/>
        <w:adjustRightInd w:val="0"/>
        <w:ind w:left="0"/>
        <w:contextualSpacing/>
        <w:rPr>
          <w:rFonts w:ascii="Times New Roman" w:hAnsi="Times New Roman" w:cs="Times New Roman"/>
          <w:sz w:val="28"/>
          <w:szCs w:val="28"/>
        </w:rPr>
      </w:pPr>
    </w:p>
    <w:p w:rsidR="0001325D" w:rsidRPr="007C2466" w:rsidRDefault="0001325D" w:rsidP="0001325D">
      <w:pPr>
        <w:ind w:left="0" w:right="0" w:firstLine="709"/>
        <w:jc w:val="center"/>
        <w:rPr>
          <w:rFonts w:ascii="Times New Roman" w:hAnsi="Times New Roman" w:cs="Times New Roman"/>
          <w:b/>
          <w:sz w:val="28"/>
          <w:szCs w:val="24"/>
        </w:rPr>
      </w:pPr>
      <w:r w:rsidRPr="007C2466">
        <w:rPr>
          <w:rFonts w:ascii="Times New Roman" w:hAnsi="Times New Roman" w:cs="Times New Roman"/>
          <w:b/>
          <w:sz w:val="28"/>
          <w:szCs w:val="24"/>
        </w:rPr>
        <w:t>Перечень основных видов разрешенного использования</w:t>
      </w:r>
    </w:p>
    <w:p w:rsidR="0001325D" w:rsidRPr="007C2466" w:rsidRDefault="0001325D" w:rsidP="0001325D">
      <w:pPr>
        <w:ind w:left="0" w:right="0" w:firstLine="426"/>
        <w:jc w:val="center"/>
        <w:rPr>
          <w:rFonts w:ascii="Times New Roman" w:hAnsi="Times New Roman" w:cs="Times New Roman"/>
          <w:b/>
          <w:sz w:val="28"/>
          <w:szCs w:val="24"/>
        </w:rPr>
      </w:pPr>
      <w:r w:rsidRPr="007C2466">
        <w:rPr>
          <w:rFonts w:ascii="Times New Roman" w:hAnsi="Times New Roman" w:cs="Times New Roman"/>
          <w:b/>
          <w:sz w:val="28"/>
          <w:szCs w:val="24"/>
        </w:rPr>
        <w:t>земельных участков и объектов капитального строительства</w:t>
      </w:r>
    </w:p>
    <w:p w:rsidR="0001325D" w:rsidRPr="007C2466" w:rsidRDefault="0001325D" w:rsidP="0001325D">
      <w:pPr>
        <w:ind w:left="0" w:right="0" w:firstLine="426"/>
        <w:jc w:val="center"/>
        <w:rPr>
          <w:rFonts w:ascii="Times New Roman" w:hAnsi="Times New Roman" w:cs="Times New Roman"/>
          <w:b/>
          <w:sz w:val="28"/>
          <w:szCs w:val="28"/>
        </w:rPr>
      </w:pPr>
    </w:p>
    <w:p w:rsidR="0001325D" w:rsidRPr="007C2466" w:rsidRDefault="00336408" w:rsidP="0001325D">
      <w:pPr>
        <w:ind w:left="0" w:right="0" w:firstLine="426"/>
        <w:jc w:val="right"/>
        <w:rPr>
          <w:rFonts w:ascii="Times New Roman" w:hAnsi="Times New Roman" w:cs="Times New Roman"/>
          <w:sz w:val="28"/>
          <w:szCs w:val="24"/>
        </w:rPr>
      </w:pPr>
      <w:r>
        <w:rPr>
          <w:rFonts w:ascii="Times New Roman" w:hAnsi="Times New Roman" w:cs="Times New Roman"/>
          <w:sz w:val="28"/>
          <w:szCs w:val="24"/>
        </w:rPr>
        <w:t>Таблица 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3"/>
        <w:gridCol w:w="843"/>
        <w:gridCol w:w="2278"/>
        <w:gridCol w:w="5532"/>
      </w:tblGrid>
      <w:tr w:rsidR="0001325D" w:rsidRPr="007C2466" w:rsidTr="0001325D">
        <w:trPr>
          <w:trHeight w:val="20"/>
          <w:jc w:val="center"/>
        </w:trPr>
        <w:tc>
          <w:tcPr>
            <w:tcW w:w="381" w:type="pct"/>
            <w:vMerge w:val="restart"/>
            <w:tcBorders>
              <w:bottom w:val="nil"/>
            </w:tcBorders>
            <w:vAlign w:val="center"/>
          </w:tcPr>
          <w:p w:rsidR="0001325D" w:rsidRPr="007C2466" w:rsidRDefault="0001325D" w:rsidP="0001325D">
            <w:pPr>
              <w:widowControl w:val="0"/>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spacing w:val="-2"/>
                <w:sz w:val="20"/>
                <w:szCs w:val="20"/>
                <w:shd w:val="clear" w:color="auto" w:fill="FFFFFF"/>
              </w:rPr>
              <w:t>№</w:t>
            </w:r>
          </w:p>
          <w:p w:rsidR="0001325D" w:rsidRPr="007C2466" w:rsidRDefault="0001325D" w:rsidP="0001325D">
            <w:pPr>
              <w:widowControl w:val="0"/>
              <w:contextualSpacing/>
              <w:jc w:val="center"/>
              <w:rPr>
                <w:rFonts w:ascii="Times New Roman" w:hAnsi="Times New Roman" w:cs="Times New Roman"/>
                <w:b/>
                <w:spacing w:val="-4"/>
                <w:sz w:val="20"/>
                <w:szCs w:val="20"/>
              </w:rPr>
            </w:pPr>
            <w:proofErr w:type="spellStart"/>
            <w:r w:rsidRPr="007C2466">
              <w:rPr>
                <w:rFonts w:ascii="Times New Roman" w:eastAsia="Calibri" w:hAnsi="Times New Roman" w:cs="Times New Roman"/>
                <w:b/>
                <w:spacing w:val="-2"/>
                <w:sz w:val="20"/>
                <w:szCs w:val="20"/>
                <w:shd w:val="clear" w:color="auto" w:fill="FFFFFF"/>
              </w:rPr>
              <w:t>п</w:t>
            </w:r>
            <w:proofErr w:type="spellEnd"/>
            <w:r w:rsidRPr="007C2466">
              <w:rPr>
                <w:rFonts w:ascii="Times New Roman" w:eastAsia="Calibri" w:hAnsi="Times New Roman" w:cs="Times New Roman"/>
                <w:b/>
                <w:spacing w:val="-2"/>
                <w:sz w:val="20"/>
                <w:szCs w:val="20"/>
                <w:shd w:val="clear" w:color="auto" w:fill="FFFFFF"/>
              </w:rPr>
              <w:t>/</w:t>
            </w:r>
            <w:proofErr w:type="spellStart"/>
            <w:r w:rsidRPr="007C2466">
              <w:rPr>
                <w:rFonts w:ascii="Times New Roman" w:eastAsia="Calibri" w:hAnsi="Times New Roman" w:cs="Times New Roman"/>
                <w:b/>
                <w:spacing w:val="-2"/>
                <w:sz w:val="20"/>
                <w:szCs w:val="20"/>
                <w:shd w:val="clear" w:color="auto" w:fill="FFFFFF"/>
              </w:rPr>
              <w:t>п</w:t>
            </w:r>
            <w:proofErr w:type="spellEnd"/>
          </w:p>
        </w:tc>
        <w:tc>
          <w:tcPr>
            <w:tcW w:w="1666" w:type="pct"/>
            <w:gridSpan w:val="2"/>
            <w:tcBorders>
              <w:bottom w:val="single" w:sz="4" w:space="0" w:color="auto"/>
            </w:tcBorders>
            <w:vAlign w:val="center"/>
          </w:tcPr>
          <w:p w:rsidR="0001325D" w:rsidRPr="007C2466" w:rsidRDefault="0001325D" w:rsidP="0001325D">
            <w:pPr>
              <w:widowControl w:val="0"/>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spacing w:val="-2"/>
                <w:sz w:val="20"/>
                <w:szCs w:val="20"/>
                <w:shd w:val="clear" w:color="auto" w:fill="FFFFFF"/>
              </w:rPr>
              <w:t>Вид разрешенного использования земельного участка и объекта капитального строительства</w:t>
            </w:r>
          </w:p>
        </w:tc>
        <w:tc>
          <w:tcPr>
            <w:tcW w:w="2954" w:type="pct"/>
            <w:vMerge w:val="restart"/>
            <w:tcBorders>
              <w:bottom w:val="nil"/>
            </w:tcBorders>
            <w:shd w:val="clear" w:color="auto" w:fill="auto"/>
            <w:vAlign w:val="center"/>
          </w:tcPr>
          <w:p w:rsidR="0001325D" w:rsidRPr="007C2466" w:rsidRDefault="0001325D" w:rsidP="0001325D">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7C2466">
              <w:rPr>
                <w:rFonts w:ascii="Times New Roman" w:hAnsi="Times New Roman" w:cs="Times New Roman"/>
                <w:b/>
                <w:spacing w:val="-2"/>
                <w:sz w:val="20"/>
                <w:szCs w:val="20"/>
                <w:shd w:val="clear" w:color="auto" w:fill="FFFFFF"/>
              </w:rPr>
              <w:t>Описание вида разрешенного использования земельного участка и объекта капитального строительства</w:t>
            </w:r>
          </w:p>
        </w:tc>
      </w:tr>
      <w:tr w:rsidR="0001325D" w:rsidRPr="007C2466" w:rsidTr="0001325D">
        <w:trPr>
          <w:trHeight w:val="20"/>
          <w:jc w:val="center"/>
        </w:trPr>
        <w:tc>
          <w:tcPr>
            <w:tcW w:w="381" w:type="pct"/>
            <w:vMerge/>
            <w:tcBorders>
              <w:bottom w:val="nil"/>
            </w:tcBorders>
            <w:vAlign w:val="center"/>
          </w:tcPr>
          <w:p w:rsidR="0001325D" w:rsidRPr="007C2466" w:rsidRDefault="0001325D" w:rsidP="0001325D">
            <w:pPr>
              <w:autoSpaceDE w:val="0"/>
              <w:autoSpaceDN w:val="0"/>
              <w:adjustRightInd w:val="0"/>
              <w:contextualSpacing/>
              <w:jc w:val="center"/>
              <w:rPr>
                <w:rFonts w:ascii="Times New Roman" w:hAnsi="Times New Roman" w:cs="Times New Roman"/>
                <w:b/>
                <w:sz w:val="20"/>
                <w:szCs w:val="20"/>
              </w:rPr>
            </w:pPr>
          </w:p>
        </w:tc>
        <w:tc>
          <w:tcPr>
            <w:tcW w:w="450" w:type="pct"/>
            <w:tcBorders>
              <w:bottom w:val="nil"/>
            </w:tcBorders>
            <w:vAlign w:val="center"/>
          </w:tcPr>
          <w:p w:rsidR="0001325D" w:rsidRPr="007C2466" w:rsidRDefault="0001325D" w:rsidP="0001325D">
            <w:pPr>
              <w:widowControl w:val="0"/>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spacing w:val="-2"/>
                <w:sz w:val="20"/>
                <w:szCs w:val="20"/>
                <w:shd w:val="clear" w:color="auto" w:fill="FFFFFF"/>
              </w:rPr>
              <w:t>Код</w:t>
            </w:r>
          </w:p>
        </w:tc>
        <w:tc>
          <w:tcPr>
            <w:tcW w:w="1216" w:type="pct"/>
            <w:tcBorders>
              <w:bottom w:val="nil"/>
            </w:tcBorders>
            <w:shd w:val="clear" w:color="auto" w:fill="auto"/>
            <w:vAlign w:val="center"/>
          </w:tcPr>
          <w:p w:rsidR="0001325D" w:rsidRPr="007C2466" w:rsidRDefault="0001325D" w:rsidP="0001325D">
            <w:pPr>
              <w:widowControl w:val="0"/>
              <w:tabs>
                <w:tab w:val="left" w:pos="480"/>
                <w:tab w:val="center" w:pos="1129"/>
              </w:tabs>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spacing w:val="-2"/>
                <w:sz w:val="20"/>
                <w:szCs w:val="20"/>
                <w:shd w:val="clear" w:color="auto" w:fill="FFFFFF"/>
              </w:rPr>
              <w:t>Наименование</w:t>
            </w:r>
          </w:p>
        </w:tc>
        <w:tc>
          <w:tcPr>
            <w:tcW w:w="2954" w:type="pct"/>
            <w:vMerge/>
            <w:tcBorders>
              <w:bottom w:val="nil"/>
            </w:tcBorders>
            <w:shd w:val="clear" w:color="auto" w:fill="auto"/>
            <w:vAlign w:val="center"/>
          </w:tcPr>
          <w:p w:rsidR="0001325D" w:rsidRPr="007C2466" w:rsidRDefault="0001325D" w:rsidP="0001325D">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01325D" w:rsidRPr="007C2466" w:rsidRDefault="0001325D" w:rsidP="0001325D">
      <w:pPr>
        <w:spacing w:line="14" w:lineRule="auto"/>
        <w:ind w:left="0" w:right="0" w:firstLine="425"/>
        <w:jc w:val="center"/>
        <w:rPr>
          <w:rFonts w:ascii="Times New Roman" w:hAnsi="Times New Roman" w:cs="Times New Roman"/>
          <w:sz w:val="24"/>
          <w:szCs w:val="24"/>
        </w:rPr>
      </w:pPr>
    </w:p>
    <w:p w:rsidR="0001325D" w:rsidRPr="007C2466" w:rsidRDefault="0001325D" w:rsidP="0001325D">
      <w:pPr>
        <w:spacing w:line="14" w:lineRule="auto"/>
        <w:ind w:left="0" w:right="0" w:firstLine="709"/>
        <w:rPr>
          <w:rFonts w:ascii="Times New Roman" w:hAnsi="Times New Roman" w:cs="Times New Roman"/>
          <w:sz w:val="24"/>
          <w:szCs w:val="24"/>
        </w:rPr>
      </w:pPr>
    </w:p>
    <w:p w:rsidR="0001325D" w:rsidRPr="007C2466" w:rsidRDefault="0001325D" w:rsidP="0001325D">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6"/>
        <w:gridCol w:w="850"/>
        <w:gridCol w:w="2268"/>
        <w:gridCol w:w="5532"/>
      </w:tblGrid>
      <w:tr w:rsidR="0001325D" w:rsidRPr="007C2466" w:rsidTr="00B10310">
        <w:trPr>
          <w:trHeight w:val="20"/>
          <w:tblHeader/>
          <w:jc w:val="center"/>
        </w:trPr>
        <w:tc>
          <w:tcPr>
            <w:tcW w:w="382" w:type="pct"/>
          </w:tcPr>
          <w:p w:rsidR="0001325D" w:rsidRPr="007C2466" w:rsidRDefault="0001325D" w:rsidP="0001325D">
            <w:pPr>
              <w:ind w:left="0" w:right="0"/>
              <w:jc w:val="center"/>
              <w:rPr>
                <w:rFonts w:ascii="Times New Roman" w:hAnsi="Times New Roman" w:cs="Times New Roman"/>
                <w:sz w:val="18"/>
                <w:szCs w:val="18"/>
              </w:rPr>
            </w:pPr>
            <w:r w:rsidRPr="007C2466">
              <w:rPr>
                <w:rFonts w:ascii="Times New Roman" w:hAnsi="Times New Roman" w:cs="Times New Roman"/>
                <w:sz w:val="18"/>
                <w:szCs w:val="18"/>
              </w:rPr>
              <w:t>1</w:t>
            </w:r>
          </w:p>
        </w:tc>
        <w:tc>
          <w:tcPr>
            <w:tcW w:w="454" w:type="pct"/>
          </w:tcPr>
          <w:p w:rsidR="0001325D" w:rsidRPr="007C2466" w:rsidRDefault="0001325D" w:rsidP="0001325D">
            <w:pPr>
              <w:ind w:left="0" w:right="0"/>
              <w:jc w:val="center"/>
              <w:rPr>
                <w:rFonts w:ascii="Times New Roman" w:hAnsi="Times New Roman" w:cs="Times New Roman"/>
                <w:sz w:val="18"/>
                <w:szCs w:val="18"/>
              </w:rPr>
            </w:pPr>
            <w:r w:rsidRPr="007C2466">
              <w:rPr>
                <w:rFonts w:ascii="Times New Roman" w:hAnsi="Times New Roman" w:cs="Times New Roman"/>
                <w:sz w:val="18"/>
                <w:szCs w:val="18"/>
              </w:rPr>
              <w:t>2</w:t>
            </w:r>
          </w:p>
        </w:tc>
        <w:tc>
          <w:tcPr>
            <w:tcW w:w="1211" w:type="pct"/>
            <w:shd w:val="clear" w:color="auto" w:fill="auto"/>
          </w:tcPr>
          <w:p w:rsidR="0001325D" w:rsidRPr="007C2466" w:rsidRDefault="0001325D" w:rsidP="0001325D">
            <w:pPr>
              <w:autoSpaceDE w:val="0"/>
              <w:autoSpaceDN w:val="0"/>
              <w:adjustRightInd w:val="0"/>
              <w:ind w:left="0" w:right="0"/>
              <w:jc w:val="center"/>
              <w:rPr>
                <w:rFonts w:ascii="Times New Roman" w:hAnsi="Times New Roman" w:cs="Times New Roman"/>
                <w:sz w:val="18"/>
                <w:szCs w:val="18"/>
              </w:rPr>
            </w:pPr>
            <w:r w:rsidRPr="007C2466">
              <w:rPr>
                <w:rFonts w:ascii="Times New Roman" w:hAnsi="Times New Roman" w:cs="Times New Roman"/>
                <w:sz w:val="18"/>
                <w:szCs w:val="18"/>
              </w:rPr>
              <w:t>3</w:t>
            </w:r>
          </w:p>
        </w:tc>
        <w:tc>
          <w:tcPr>
            <w:tcW w:w="2953" w:type="pct"/>
            <w:shd w:val="clear" w:color="auto" w:fill="auto"/>
          </w:tcPr>
          <w:p w:rsidR="0001325D" w:rsidRPr="007C2466" w:rsidRDefault="0001325D" w:rsidP="0001325D">
            <w:pPr>
              <w:widowControl w:val="0"/>
              <w:tabs>
                <w:tab w:val="left" w:pos="294"/>
              </w:tabs>
              <w:ind w:left="0" w:right="0"/>
              <w:jc w:val="center"/>
              <w:rPr>
                <w:rFonts w:ascii="Times New Roman" w:hAnsi="Times New Roman" w:cs="Times New Roman"/>
                <w:snapToGrid w:val="0"/>
                <w:sz w:val="18"/>
                <w:szCs w:val="18"/>
              </w:rPr>
            </w:pPr>
            <w:r w:rsidRPr="007C2466">
              <w:rPr>
                <w:rFonts w:ascii="Times New Roman" w:hAnsi="Times New Roman" w:cs="Times New Roman"/>
                <w:snapToGrid w:val="0"/>
                <w:sz w:val="18"/>
                <w:szCs w:val="18"/>
              </w:rPr>
              <w:t>4</w:t>
            </w:r>
          </w:p>
        </w:tc>
      </w:tr>
      <w:tr w:rsidR="0001325D" w:rsidRPr="00DD32BF" w:rsidTr="00B10310">
        <w:trPr>
          <w:trHeight w:val="20"/>
          <w:jc w:val="center"/>
        </w:trPr>
        <w:tc>
          <w:tcPr>
            <w:tcW w:w="382" w:type="pct"/>
          </w:tcPr>
          <w:p w:rsidR="0001325D" w:rsidRPr="007C2466" w:rsidRDefault="00B10310" w:rsidP="0001325D">
            <w:pPr>
              <w:spacing w:after="160" w:line="259" w:lineRule="auto"/>
              <w:ind w:right="0"/>
              <w:jc w:val="center"/>
              <w:rPr>
                <w:rFonts w:ascii="Times New Roman" w:hAnsi="Times New Roman" w:cs="Times New Roman"/>
                <w:sz w:val="20"/>
                <w:szCs w:val="20"/>
              </w:rPr>
            </w:pPr>
            <w:r>
              <w:rPr>
                <w:rFonts w:ascii="Times New Roman" w:hAnsi="Times New Roman" w:cs="Times New Roman"/>
                <w:sz w:val="20"/>
                <w:szCs w:val="20"/>
              </w:rPr>
              <w:t>1</w:t>
            </w:r>
          </w:p>
        </w:tc>
        <w:tc>
          <w:tcPr>
            <w:tcW w:w="454" w:type="pct"/>
          </w:tcPr>
          <w:p w:rsidR="0001325D" w:rsidRPr="007C2466" w:rsidRDefault="0001325D" w:rsidP="005A4838">
            <w:pPr>
              <w:ind w:left="0" w:right="0"/>
              <w:jc w:val="center"/>
              <w:rPr>
                <w:rFonts w:ascii="Times New Roman" w:hAnsi="Times New Roman" w:cs="Times New Roman"/>
                <w:sz w:val="20"/>
                <w:szCs w:val="20"/>
              </w:rPr>
            </w:pPr>
            <w:r w:rsidRPr="007C2466">
              <w:rPr>
                <w:rFonts w:ascii="Times New Roman" w:hAnsi="Times New Roman" w:cs="Times New Roman"/>
                <w:sz w:val="20"/>
                <w:szCs w:val="20"/>
              </w:rPr>
              <w:t>9.1</w:t>
            </w:r>
          </w:p>
        </w:tc>
        <w:tc>
          <w:tcPr>
            <w:tcW w:w="1211" w:type="pct"/>
            <w:shd w:val="clear" w:color="auto" w:fill="auto"/>
          </w:tcPr>
          <w:p w:rsidR="0001325D" w:rsidRPr="007C2466" w:rsidRDefault="0001325D" w:rsidP="005A4838">
            <w:pPr>
              <w:autoSpaceDE w:val="0"/>
              <w:autoSpaceDN w:val="0"/>
              <w:adjustRightInd w:val="0"/>
              <w:rPr>
                <w:rFonts w:ascii="Times New Roman" w:hAnsi="Times New Roman" w:cs="Times New Roman"/>
                <w:sz w:val="20"/>
                <w:szCs w:val="20"/>
              </w:rPr>
            </w:pPr>
            <w:r w:rsidRPr="007C2466">
              <w:rPr>
                <w:rFonts w:ascii="Times New Roman" w:eastAsia="Calibri" w:hAnsi="Times New Roman" w:cs="Times New Roman"/>
                <w:sz w:val="20"/>
                <w:szCs w:val="20"/>
                <w:lang w:eastAsia="en-US"/>
              </w:rPr>
              <w:t>Охрана</w:t>
            </w:r>
            <w:r w:rsidRPr="007C2466">
              <w:rPr>
                <w:rFonts w:ascii="Times New Roman" w:eastAsia="Calibri" w:hAnsi="Times New Roman" w:cs="Times New Roman"/>
                <w:sz w:val="20"/>
                <w:szCs w:val="20"/>
                <w:lang w:val="en-US" w:eastAsia="en-US"/>
              </w:rPr>
              <w:t xml:space="preserve"> </w:t>
            </w:r>
            <w:r w:rsidRPr="007C2466">
              <w:rPr>
                <w:rFonts w:ascii="Times New Roman" w:eastAsia="Calibri" w:hAnsi="Times New Roman" w:cs="Times New Roman"/>
                <w:sz w:val="20"/>
                <w:szCs w:val="20"/>
                <w:lang w:eastAsia="en-US"/>
              </w:rPr>
              <w:t>природных</w:t>
            </w:r>
            <w:r w:rsidRPr="007C2466">
              <w:rPr>
                <w:rFonts w:ascii="Times New Roman" w:eastAsia="Calibri" w:hAnsi="Times New Roman" w:cs="Times New Roman"/>
                <w:sz w:val="20"/>
                <w:szCs w:val="20"/>
                <w:lang w:val="en-US" w:eastAsia="en-US"/>
              </w:rPr>
              <w:t xml:space="preserve"> </w:t>
            </w:r>
            <w:r w:rsidRPr="007C2466">
              <w:rPr>
                <w:rFonts w:ascii="Times New Roman" w:eastAsia="Calibri" w:hAnsi="Times New Roman" w:cs="Times New Roman"/>
                <w:sz w:val="20"/>
                <w:szCs w:val="20"/>
                <w:lang w:eastAsia="en-US"/>
              </w:rPr>
              <w:t>территорий</w:t>
            </w:r>
          </w:p>
        </w:tc>
        <w:tc>
          <w:tcPr>
            <w:tcW w:w="2953" w:type="pct"/>
            <w:shd w:val="clear" w:color="auto" w:fill="auto"/>
          </w:tcPr>
          <w:p w:rsidR="00153447" w:rsidRPr="007C2466" w:rsidRDefault="0001325D" w:rsidP="005A4838">
            <w:pPr>
              <w:autoSpaceDE w:val="0"/>
              <w:autoSpaceDN w:val="0"/>
              <w:adjustRightInd w:val="0"/>
              <w:rPr>
                <w:rFonts w:ascii="Times New Roman" w:hAnsi="Times New Roman" w:cs="Times New Roman"/>
                <w:sz w:val="20"/>
                <w:szCs w:val="20"/>
              </w:rPr>
            </w:pPr>
            <w:r w:rsidRPr="007C2466">
              <w:rPr>
                <w:rFonts w:ascii="Times New Roman" w:eastAsia="Calibri" w:hAnsi="Times New Roman" w:cs="Times New Roman"/>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43BDD" w:rsidRPr="00DD32BF" w:rsidTr="00B10310">
        <w:trPr>
          <w:trHeight w:val="20"/>
          <w:jc w:val="center"/>
        </w:trPr>
        <w:tc>
          <w:tcPr>
            <w:tcW w:w="382" w:type="pct"/>
          </w:tcPr>
          <w:p w:rsidR="00C43BDD" w:rsidRPr="00C43BDD" w:rsidRDefault="00B10310" w:rsidP="00C43BDD">
            <w:pPr>
              <w:ind w:left="360"/>
              <w:rPr>
                <w:rFonts w:ascii="Times New Roman" w:hAnsi="Times New Roman" w:cs="Times New Roman"/>
                <w:sz w:val="20"/>
                <w:szCs w:val="20"/>
              </w:rPr>
            </w:pPr>
            <w:r>
              <w:rPr>
                <w:rFonts w:ascii="Times New Roman" w:hAnsi="Times New Roman" w:cs="Times New Roman"/>
                <w:sz w:val="20"/>
                <w:szCs w:val="20"/>
              </w:rPr>
              <w:t>2</w:t>
            </w:r>
          </w:p>
        </w:tc>
        <w:tc>
          <w:tcPr>
            <w:tcW w:w="454" w:type="pct"/>
          </w:tcPr>
          <w:p w:rsidR="00C43BDD" w:rsidRPr="00C43BDD" w:rsidRDefault="00C43BDD" w:rsidP="005A4838">
            <w:pPr>
              <w:ind w:left="0" w:right="0"/>
              <w:jc w:val="center"/>
              <w:rPr>
                <w:rFonts w:ascii="Times New Roman" w:hAnsi="Times New Roman" w:cs="Times New Roman"/>
                <w:sz w:val="20"/>
                <w:szCs w:val="20"/>
              </w:rPr>
            </w:pPr>
            <w:r w:rsidRPr="00C43BDD">
              <w:rPr>
                <w:rFonts w:ascii="Times New Roman" w:hAnsi="Times New Roman" w:cs="Times New Roman"/>
                <w:sz w:val="20"/>
                <w:szCs w:val="20"/>
              </w:rPr>
              <w:t>9.0</w:t>
            </w:r>
          </w:p>
        </w:tc>
        <w:tc>
          <w:tcPr>
            <w:tcW w:w="1211" w:type="pct"/>
            <w:shd w:val="clear" w:color="auto" w:fill="auto"/>
          </w:tcPr>
          <w:p w:rsidR="00C43BDD" w:rsidRPr="00C43BDD" w:rsidRDefault="00C43BDD" w:rsidP="005A4838">
            <w:pPr>
              <w:autoSpaceDE w:val="0"/>
              <w:autoSpaceDN w:val="0"/>
              <w:adjustRightInd w:val="0"/>
              <w:ind w:left="0" w:right="0"/>
              <w:rPr>
                <w:rFonts w:ascii="Times New Roman" w:hAnsi="Times New Roman" w:cs="Times New Roman"/>
                <w:sz w:val="20"/>
                <w:szCs w:val="20"/>
              </w:rPr>
            </w:pPr>
            <w:r w:rsidRPr="00C43BDD">
              <w:rPr>
                <w:rFonts w:ascii="Times New Roman" w:hAnsi="Times New Roman" w:cs="Times New Roman"/>
                <w:sz w:val="20"/>
                <w:szCs w:val="20"/>
              </w:rPr>
              <w:t>Деятельность по особой охране и изучению природы</w:t>
            </w:r>
          </w:p>
        </w:tc>
        <w:tc>
          <w:tcPr>
            <w:tcW w:w="2953" w:type="pct"/>
            <w:shd w:val="clear" w:color="auto" w:fill="auto"/>
          </w:tcPr>
          <w:p w:rsidR="00C43BDD" w:rsidRPr="00C43BDD" w:rsidRDefault="00C43BDD" w:rsidP="005A4838">
            <w:pPr>
              <w:autoSpaceDE w:val="0"/>
              <w:autoSpaceDN w:val="0"/>
              <w:adjustRightInd w:val="0"/>
              <w:rPr>
                <w:rFonts w:ascii="Times New Roman" w:hAnsi="Times New Roman" w:cs="Times New Roman"/>
                <w:sz w:val="20"/>
                <w:szCs w:val="20"/>
              </w:rPr>
            </w:pPr>
            <w:r w:rsidRPr="00C43BDD">
              <w:rPr>
                <w:rFonts w:ascii="Times New Roman CYR" w:hAnsi="Times New Roman CYR" w:cs="Times New Roman CY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B10310" w:rsidRPr="00DD32BF" w:rsidTr="00B10310">
        <w:trPr>
          <w:trHeight w:val="20"/>
          <w:jc w:val="center"/>
        </w:trPr>
        <w:tc>
          <w:tcPr>
            <w:tcW w:w="382" w:type="pct"/>
          </w:tcPr>
          <w:p w:rsidR="00B10310" w:rsidRPr="00C43BDD" w:rsidRDefault="00B10310" w:rsidP="00C43BDD">
            <w:pPr>
              <w:ind w:left="360"/>
              <w:rPr>
                <w:rFonts w:ascii="Times New Roman" w:hAnsi="Times New Roman" w:cs="Times New Roman"/>
                <w:sz w:val="20"/>
                <w:szCs w:val="20"/>
              </w:rPr>
            </w:pPr>
            <w:r>
              <w:rPr>
                <w:rFonts w:ascii="Times New Roman" w:hAnsi="Times New Roman" w:cs="Times New Roman"/>
                <w:sz w:val="20"/>
                <w:szCs w:val="20"/>
              </w:rPr>
              <w:t>3</w:t>
            </w:r>
          </w:p>
        </w:tc>
        <w:tc>
          <w:tcPr>
            <w:tcW w:w="454" w:type="pct"/>
          </w:tcPr>
          <w:p w:rsidR="00B10310" w:rsidRPr="007C2466" w:rsidRDefault="00B10310" w:rsidP="005A4838">
            <w:pPr>
              <w:ind w:left="0" w:right="0"/>
              <w:jc w:val="center"/>
              <w:rPr>
                <w:rFonts w:ascii="Times New Roman" w:hAnsi="Times New Roman" w:cs="Times New Roman"/>
                <w:sz w:val="20"/>
                <w:szCs w:val="20"/>
              </w:rPr>
            </w:pPr>
            <w:r w:rsidRPr="007C2466">
              <w:rPr>
                <w:rFonts w:ascii="Times New Roman" w:hAnsi="Times New Roman" w:cs="Times New Roman"/>
                <w:sz w:val="20"/>
                <w:szCs w:val="20"/>
              </w:rPr>
              <w:t>12.0.2</w:t>
            </w:r>
          </w:p>
        </w:tc>
        <w:tc>
          <w:tcPr>
            <w:tcW w:w="1211" w:type="pct"/>
            <w:shd w:val="clear" w:color="auto" w:fill="auto"/>
          </w:tcPr>
          <w:p w:rsidR="00B10310" w:rsidRPr="007C2466" w:rsidRDefault="00B10310" w:rsidP="005A483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 xml:space="preserve">Благоустройство </w:t>
            </w:r>
          </w:p>
          <w:p w:rsidR="00B10310" w:rsidRPr="007C2466" w:rsidRDefault="00B10310" w:rsidP="005A483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территории</w:t>
            </w:r>
          </w:p>
        </w:tc>
        <w:tc>
          <w:tcPr>
            <w:tcW w:w="2953" w:type="pct"/>
            <w:shd w:val="clear" w:color="auto" w:fill="auto"/>
          </w:tcPr>
          <w:p w:rsidR="00B10310" w:rsidRPr="007C2466" w:rsidRDefault="00B10310" w:rsidP="005A483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1325D" w:rsidRPr="00DD32BF" w:rsidRDefault="0001325D" w:rsidP="0001325D">
      <w:pPr>
        <w:ind w:left="0" w:right="0" w:firstLine="709"/>
        <w:rPr>
          <w:rFonts w:ascii="Times New Roman" w:hAnsi="Times New Roman" w:cs="Times New Roman"/>
          <w:bCs/>
          <w:spacing w:val="-8"/>
          <w:sz w:val="28"/>
          <w:szCs w:val="28"/>
          <w:highlight w:val="yellow"/>
          <w:shd w:val="clear" w:color="auto" w:fill="FFFFFF"/>
        </w:rPr>
      </w:pPr>
    </w:p>
    <w:p w:rsidR="0001325D" w:rsidRPr="007C2466" w:rsidRDefault="0001325D" w:rsidP="0001325D">
      <w:pPr>
        <w:ind w:left="0" w:right="0"/>
        <w:jc w:val="center"/>
        <w:rPr>
          <w:rFonts w:ascii="Times New Roman" w:hAnsi="Times New Roman" w:cs="Times New Roman"/>
          <w:b/>
          <w:sz w:val="28"/>
          <w:szCs w:val="28"/>
        </w:rPr>
      </w:pPr>
      <w:r w:rsidRPr="007C2466">
        <w:rPr>
          <w:rFonts w:ascii="Times New Roman" w:hAnsi="Times New Roman" w:cs="Times New Roman"/>
          <w:b/>
          <w:sz w:val="28"/>
          <w:szCs w:val="28"/>
        </w:rPr>
        <w:t>Перечень условно разрешенных видов использования</w:t>
      </w:r>
      <w:r w:rsidRPr="007C2466">
        <w:rPr>
          <w:rFonts w:ascii="Times New Roman" w:hAnsi="Times New Roman" w:cs="Times New Roman"/>
          <w:b/>
          <w:sz w:val="28"/>
          <w:szCs w:val="24"/>
        </w:rPr>
        <w:t xml:space="preserve"> земельных участков и </w:t>
      </w:r>
      <w:r w:rsidRPr="007C2466">
        <w:rPr>
          <w:rFonts w:ascii="Times New Roman" w:hAnsi="Times New Roman" w:cs="Times New Roman"/>
          <w:b/>
          <w:sz w:val="28"/>
          <w:szCs w:val="28"/>
        </w:rPr>
        <w:t>объектов капитального строительства</w:t>
      </w:r>
    </w:p>
    <w:p w:rsidR="0001325D" w:rsidRPr="007C2466" w:rsidRDefault="0001325D" w:rsidP="0001325D">
      <w:pPr>
        <w:ind w:left="0" w:right="0" w:firstLine="425"/>
        <w:jc w:val="center"/>
        <w:rPr>
          <w:rFonts w:ascii="Times New Roman" w:hAnsi="Times New Roman" w:cs="Times New Roman"/>
          <w:sz w:val="28"/>
          <w:szCs w:val="28"/>
        </w:rPr>
      </w:pPr>
    </w:p>
    <w:p w:rsidR="0001325D" w:rsidRPr="007C2466" w:rsidRDefault="00336408" w:rsidP="0001325D">
      <w:pPr>
        <w:ind w:left="0" w:right="0" w:firstLine="425"/>
        <w:jc w:val="right"/>
        <w:rPr>
          <w:rFonts w:ascii="Times New Roman" w:hAnsi="Times New Roman" w:cs="Times New Roman"/>
          <w:sz w:val="28"/>
          <w:szCs w:val="28"/>
        </w:rPr>
      </w:pPr>
      <w:r>
        <w:rPr>
          <w:rFonts w:ascii="Times New Roman" w:hAnsi="Times New Roman" w:cs="Times New Roman"/>
          <w:sz w:val="28"/>
          <w:szCs w:val="28"/>
        </w:rPr>
        <w:t>Таблица 58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52"/>
        <w:gridCol w:w="2267"/>
        <w:gridCol w:w="5533"/>
      </w:tblGrid>
      <w:tr w:rsidR="0001325D" w:rsidRPr="007C2466" w:rsidTr="00153447">
        <w:trPr>
          <w:trHeight w:val="20"/>
          <w:jc w:val="center"/>
        </w:trPr>
        <w:tc>
          <w:tcPr>
            <w:tcW w:w="381" w:type="pct"/>
            <w:vAlign w:val="center"/>
          </w:tcPr>
          <w:p w:rsidR="0001325D" w:rsidRPr="007C2466" w:rsidRDefault="0001325D" w:rsidP="0001325D">
            <w:pPr>
              <w:pStyle w:val="2c"/>
              <w:shd w:val="clear" w:color="auto" w:fill="auto"/>
              <w:spacing w:after="0" w:line="240" w:lineRule="auto"/>
              <w:ind w:firstLine="0"/>
              <w:contextualSpacing/>
              <w:rPr>
                <w:b/>
                <w:sz w:val="20"/>
                <w:szCs w:val="20"/>
              </w:rPr>
            </w:pPr>
            <w:r w:rsidRPr="007C2466">
              <w:rPr>
                <w:rStyle w:val="9pt0pt"/>
                <w:rFonts w:eastAsia="Calibri"/>
                <w:b/>
                <w:color w:val="auto"/>
                <w:sz w:val="20"/>
                <w:szCs w:val="20"/>
              </w:rPr>
              <w:t>№</w:t>
            </w:r>
          </w:p>
          <w:p w:rsidR="0001325D" w:rsidRPr="007C2466" w:rsidRDefault="0001325D" w:rsidP="0001325D">
            <w:pPr>
              <w:pStyle w:val="2c"/>
              <w:shd w:val="clear" w:color="auto" w:fill="auto"/>
              <w:spacing w:after="0" w:line="240" w:lineRule="auto"/>
              <w:ind w:firstLine="0"/>
              <w:contextualSpacing/>
              <w:rPr>
                <w:b/>
                <w:sz w:val="20"/>
                <w:szCs w:val="20"/>
              </w:rPr>
            </w:pPr>
            <w:proofErr w:type="spellStart"/>
            <w:r w:rsidRPr="007C2466">
              <w:rPr>
                <w:rStyle w:val="9pt0pt"/>
                <w:rFonts w:eastAsia="Calibri"/>
                <w:b/>
                <w:color w:val="auto"/>
                <w:sz w:val="20"/>
                <w:szCs w:val="20"/>
              </w:rPr>
              <w:t>п</w:t>
            </w:r>
            <w:proofErr w:type="spellEnd"/>
            <w:r w:rsidRPr="007C2466">
              <w:rPr>
                <w:rStyle w:val="9pt0pt"/>
                <w:rFonts w:eastAsia="Calibri"/>
                <w:b/>
                <w:color w:val="auto"/>
                <w:sz w:val="20"/>
                <w:szCs w:val="20"/>
              </w:rPr>
              <w:t>/</w:t>
            </w:r>
            <w:proofErr w:type="spellStart"/>
            <w:r w:rsidRPr="007C2466">
              <w:rPr>
                <w:rStyle w:val="9pt0pt"/>
                <w:rFonts w:eastAsia="Calibri"/>
                <w:b/>
                <w:color w:val="auto"/>
                <w:sz w:val="20"/>
                <w:szCs w:val="20"/>
              </w:rPr>
              <w:t>п</w:t>
            </w:r>
            <w:proofErr w:type="spellEnd"/>
          </w:p>
        </w:tc>
        <w:tc>
          <w:tcPr>
            <w:tcW w:w="1665" w:type="pct"/>
            <w:gridSpan w:val="2"/>
            <w:vAlign w:val="center"/>
          </w:tcPr>
          <w:p w:rsidR="0001325D" w:rsidRPr="007C2466" w:rsidRDefault="0001325D" w:rsidP="0001325D">
            <w:pPr>
              <w:pStyle w:val="2c"/>
              <w:shd w:val="clear" w:color="auto" w:fill="auto"/>
              <w:spacing w:after="0" w:line="240" w:lineRule="auto"/>
              <w:ind w:firstLine="0"/>
              <w:contextualSpacing/>
              <w:rPr>
                <w:b/>
                <w:sz w:val="20"/>
                <w:szCs w:val="20"/>
              </w:rPr>
            </w:pPr>
            <w:r w:rsidRPr="007C2466">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2954" w:type="pct"/>
            <w:shd w:val="clear" w:color="auto" w:fill="auto"/>
            <w:vAlign w:val="center"/>
          </w:tcPr>
          <w:p w:rsidR="0001325D" w:rsidRPr="007C2466" w:rsidRDefault="0001325D" w:rsidP="0001325D">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7C2466">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01325D" w:rsidRPr="007C2466" w:rsidTr="0001325D">
        <w:trPr>
          <w:trHeight w:val="649"/>
          <w:jc w:val="center"/>
        </w:trPr>
        <w:tc>
          <w:tcPr>
            <w:tcW w:w="381" w:type="pct"/>
          </w:tcPr>
          <w:p w:rsidR="0001325D" w:rsidRPr="007C2466" w:rsidRDefault="0001325D" w:rsidP="0001325D">
            <w:pPr>
              <w:rPr>
                <w:rFonts w:ascii="Times New Roman" w:hAnsi="Times New Roman" w:cs="Times New Roman"/>
                <w:sz w:val="20"/>
                <w:szCs w:val="20"/>
              </w:rPr>
            </w:pPr>
            <w:r w:rsidRPr="007C2466">
              <w:rPr>
                <w:rFonts w:ascii="Times New Roman" w:hAnsi="Times New Roman" w:cs="Times New Roman"/>
                <w:sz w:val="20"/>
                <w:szCs w:val="20"/>
              </w:rPr>
              <w:t xml:space="preserve">    1</w:t>
            </w:r>
          </w:p>
        </w:tc>
        <w:tc>
          <w:tcPr>
            <w:tcW w:w="455" w:type="pct"/>
          </w:tcPr>
          <w:p w:rsidR="0001325D" w:rsidRPr="007C2466" w:rsidRDefault="0001325D" w:rsidP="0001325D">
            <w:pPr>
              <w:ind w:left="0" w:right="0"/>
              <w:jc w:val="center"/>
              <w:rPr>
                <w:rFonts w:ascii="Times New Roman" w:hAnsi="Times New Roman" w:cs="Times New Roman"/>
                <w:sz w:val="20"/>
                <w:szCs w:val="20"/>
              </w:rPr>
            </w:pPr>
            <w:r w:rsidRPr="007C2466">
              <w:rPr>
                <w:rFonts w:ascii="Times New Roman" w:hAnsi="Times New Roman" w:cs="Times New Roman"/>
                <w:sz w:val="20"/>
                <w:szCs w:val="20"/>
              </w:rPr>
              <w:t>5.1.3</w:t>
            </w:r>
          </w:p>
        </w:tc>
        <w:tc>
          <w:tcPr>
            <w:tcW w:w="1210" w:type="pct"/>
            <w:shd w:val="clear" w:color="auto" w:fill="auto"/>
          </w:tcPr>
          <w:p w:rsidR="0001325D" w:rsidRPr="007C2466" w:rsidRDefault="0001325D" w:rsidP="00CA2F96">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Площадки для занятий спортом</w:t>
            </w:r>
          </w:p>
        </w:tc>
        <w:tc>
          <w:tcPr>
            <w:tcW w:w="2954" w:type="pct"/>
            <w:shd w:val="clear" w:color="auto" w:fill="auto"/>
          </w:tcPr>
          <w:p w:rsidR="0001325D" w:rsidRPr="007C2466" w:rsidRDefault="0001325D" w:rsidP="00E15397">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1325D" w:rsidRPr="007C2466" w:rsidTr="004154F9">
        <w:trPr>
          <w:trHeight w:val="273"/>
          <w:jc w:val="center"/>
        </w:trPr>
        <w:tc>
          <w:tcPr>
            <w:tcW w:w="381" w:type="pct"/>
          </w:tcPr>
          <w:p w:rsidR="0001325D" w:rsidRPr="007C2466" w:rsidRDefault="0001325D" w:rsidP="0001325D">
            <w:pPr>
              <w:jc w:val="center"/>
              <w:rPr>
                <w:rFonts w:ascii="Times New Roman" w:hAnsi="Times New Roman" w:cs="Times New Roman"/>
                <w:sz w:val="20"/>
                <w:szCs w:val="20"/>
              </w:rPr>
            </w:pPr>
            <w:r w:rsidRPr="007C2466">
              <w:rPr>
                <w:rFonts w:ascii="Times New Roman" w:hAnsi="Times New Roman" w:cs="Times New Roman"/>
                <w:sz w:val="20"/>
                <w:szCs w:val="20"/>
              </w:rPr>
              <w:t>2</w:t>
            </w:r>
          </w:p>
        </w:tc>
        <w:tc>
          <w:tcPr>
            <w:tcW w:w="455" w:type="pct"/>
          </w:tcPr>
          <w:p w:rsidR="0001325D" w:rsidRPr="007C2466" w:rsidRDefault="0001325D" w:rsidP="0001325D">
            <w:pPr>
              <w:ind w:left="0" w:right="0"/>
              <w:jc w:val="center"/>
              <w:rPr>
                <w:rFonts w:ascii="Times New Roman" w:hAnsi="Times New Roman" w:cs="Times New Roman"/>
                <w:sz w:val="20"/>
                <w:szCs w:val="20"/>
              </w:rPr>
            </w:pPr>
            <w:r w:rsidRPr="007C2466">
              <w:rPr>
                <w:rFonts w:ascii="Times New Roman" w:hAnsi="Times New Roman" w:cs="Times New Roman"/>
                <w:sz w:val="20"/>
                <w:szCs w:val="20"/>
              </w:rPr>
              <w:t>5.2</w:t>
            </w:r>
          </w:p>
        </w:tc>
        <w:tc>
          <w:tcPr>
            <w:tcW w:w="1210" w:type="pct"/>
            <w:shd w:val="clear" w:color="auto" w:fill="auto"/>
          </w:tcPr>
          <w:p w:rsidR="0001325D" w:rsidRPr="007C2466" w:rsidRDefault="0001325D" w:rsidP="0001325D">
            <w:pPr>
              <w:autoSpaceDE w:val="0"/>
              <w:autoSpaceDN w:val="0"/>
              <w:adjustRightInd w:val="0"/>
              <w:rPr>
                <w:rFonts w:ascii="Times New Roman" w:hAnsi="Times New Roman" w:cs="Times New Roman"/>
                <w:sz w:val="20"/>
                <w:szCs w:val="20"/>
              </w:rPr>
            </w:pPr>
            <w:proofErr w:type="spellStart"/>
            <w:r w:rsidRPr="007C2466">
              <w:rPr>
                <w:rFonts w:ascii="Times New Roman" w:hAnsi="Times New Roman" w:cs="Times New Roman"/>
                <w:sz w:val="20"/>
                <w:szCs w:val="20"/>
              </w:rPr>
              <w:t>Природно</w:t>
            </w:r>
            <w:proofErr w:type="spellEnd"/>
            <w:r w:rsidRPr="007C2466">
              <w:rPr>
                <w:rFonts w:ascii="Times New Roman" w:hAnsi="Times New Roman" w:cs="Times New Roman"/>
                <w:sz w:val="20"/>
                <w:szCs w:val="20"/>
              </w:rPr>
              <w:t>-</w:t>
            </w:r>
          </w:p>
          <w:p w:rsidR="0001325D" w:rsidRPr="007C2466" w:rsidRDefault="0001325D" w:rsidP="0001325D">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познавательный туризм</w:t>
            </w:r>
          </w:p>
        </w:tc>
        <w:tc>
          <w:tcPr>
            <w:tcW w:w="2954" w:type="pct"/>
            <w:shd w:val="clear" w:color="auto" w:fill="auto"/>
          </w:tcPr>
          <w:p w:rsidR="0001325D" w:rsidRPr="007C2466" w:rsidRDefault="0001325D" w:rsidP="00E15397">
            <w:pPr>
              <w:widowControl w:val="0"/>
              <w:tabs>
                <w:tab w:val="left" w:pos="294"/>
              </w:tabs>
              <w:rPr>
                <w:rFonts w:ascii="Times New Roman" w:hAnsi="Times New Roman" w:cs="Times New Roman"/>
                <w:snapToGrid w:val="0"/>
                <w:sz w:val="20"/>
                <w:szCs w:val="20"/>
              </w:rPr>
            </w:pPr>
            <w:r w:rsidRPr="007C2466">
              <w:rPr>
                <w:rFonts w:ascii="Times New Roman" w:hAnsi="Times New Roman" w:cs="Times New Roman"/>
                <w:snapToGrid w:val="0"/>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154F9" w:rsidRPr="004154F9" w:rsidRDefault="0001325D" w:rsidP="00555A86">
            <w:pPr>
              <w:tabs>
                <w:tab w:val="left" w:pos="294"/>
              </w:tabs>
              <w:autoSpaceDE w:val="0"/>
              <w:autoSpaceDN w:val="0"/>
              <w:adjustRightInd w:val="0"/>
              <w:contextualSpacing/>
              <w:rPr>
                <w:rFonts w:ascii="Times New Roman" w:hAnsi="Times New Roman" w:cs="Times New Roman"/>
                <w:sz w:val="20"/>
                <w:szCs w:val="20"/>
              </w:rPr>
            </w:pPr>
            <w:r w:rsidRPr="007C2466">
              <w:rPr>
                <w:rFonts w:ascii="Times New Roman" w:hAnsi="Times New Roman" w:cs="Times New Roman"/>
                <w:sz w:val="20"/>
                <w:szCs w:val="20"/>
              </w:rPr>
              <w:t xml:space="preserve">осуществление необходимых природоохранных и </w:t>
            </w:r>
            <w:proofErr w:type="spellStart"/>
            <w:r w:rsidRPr="007C2466">
              <w:rPr>
                <w:rFonts w:ascii="Times New Roman" w:hAnsi="Times New Roman" w:cs="Times New Roman"/>
                <w:sz w:val="20"/>
                <w:szCs w:val="20"/>
              </w:rPr>
              <w:t>природовосстановительных</w:t>
            </w:r>
            <w:proofErr w:type="spellEnd"/>
            <w:r w:rsidRPr="007C2466">
              <w:rPr>
                <w:rFonts w:ascii="Times New Roman" w:hAnsi="Times New Roman" w:cs="Times New Roman"/>
                <w:sz w:val="20"/>
                <w:szCs w:val="20"/>
              </w:rPr>
              <w:t xml:space="preserve"> мероприятий</w:t>
            </w:r>
          </w:p>
        </w:tc>
      </w:tr>
    </w:tbl>
    <w:p w:rsidR="00254D26" w:rsidRDefault="00254D26" w:rsidP="0001325D">
      <w:pPr>
        <w:ind w:left="0" w:right="0" w:firstLine="708"/>
        <w:rPr>
          <w:rFonts w:ascii="Times New Roman" w:hAnsi="Times New Roman" w:cs="Times New Roman"/>
          <w:sz w:val="28"/>
          <w:szCs w:val="28"/>
        </w:rPr>
      </w:pPr>
    </w:p>
    <w:p w:rsidR="0001325D" w:rsidRDefault="0042130E" w:rsidP="0001325D">
      <w:pPr>
        <w:ind w:left="0" w:right="0" w:firstLine="708"/>
        <w:rPr>
          <w:rFonts w:ascii="Times New Roman" w:hAnsi="Times New Roman" w:cs="Times New Roman"/>
          <w:sz w:val="28"/>
          <w:szCs w:val="28"/>
        </w:rPr>
      </w:pPr>
      <w:r>
        <w:rPr>
          <w:rFonts w:ascii="Times New Roman" w:hAnsi="Times New Roman" w:cs="Times New Roman"/>
          <w:sz w:val="28"/>
          <w:szCs w:val="28"/>
        </w:rPr>
        <w:t>191</w:t>
      </w:r>
      <w:r w:rsidR="0001325D" w:rsidRPr="007C2466">
        <w:rPr>
          <w:rFonts w:ascii="Times New Roman" w:hAnsi="Times New Roman" w:cs="Times New Roman"/>
          <w:sz w:val="28"/>
          <w:szCs w:val="28"/>
        </w:rPr>
        <w:t>. Вспомогательные виды разрешенного использования объектов капитального строительства и земельных участков для зоны городских лесов не предусмотрены.</w:t>
      </w:r>
    </w:p>
    <w:p w:rsidR="000A5EFB" w:rsidRPr="007C2466" w:rsidRDefault="000A5EFB" w:rsidP="0001325D">
      <w:pPr>
        <w:ind w:left="0" w:right="0" w:firstLine="708"/>
        <w:rPr>
          <w:rFonts w:ascii="Times New Roman" w:hAnsi="Times New Roman" w:cs="Times New Roman"/>
          <w:sz w:val="28"/>
          <w:szCs w:val="28"/>
        </w:rPr>
      </w:pPr>
    </w:p>
    <w:p w:rsidR="0001325D" w:rsidRPr="007C2466" w:rsidRDefault="0001325D" w:rsidP="0001325D">
      <w:pPr>
        <w:ind w:left="0" w:right="0"/>
        <w:jc w:val="center"/>
        <w:rPr>
          <w:rFonts w:ascii="Times New Roman" w:hAnsi="Times New Roman" w:cs="Times New Roman"/>
          <w:b/>
          <w:sz w:val="28"/>
          <w:szCs w:val="28"/>
        </w:rPr>
      </w:pPr>
      <w:r w:rsidRPr="007C2466">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1325D" w:rsidRPr="007C2466" w:rsidRDefault="0001325D" w:rsidP="0001325D">
      <w:pPr>
        <w:ind w:left="0" w:right="0"/>
        <w:jc w:val="center"/>
        <w:rPr>
          <w:rFonts w:ascii="Times New Roman" w:hAnsi="Times New Roman" w:cs="Times New Roman"/>
          <w:sz w:val="28"/>
          <w:szCs w:val="28"/>
        </w:rPr>
      </w:pPr>
    </w:p>
    <w:p w:rsidR="0001325D" w:rsidRDefault="00336408" w:rsidP="0001325D">
      <w:pPr>
        <w:ind w:left="0" w:right="0"/>
        <w:jc w:val="right"/>
        <w:rPr>
          <w:rFonts w:ascii="Times New Roman" w:hAnsi="Times New Roman" w:cs="Times New Roman"/>
          <w:sz w:val="28"/>
          <w:szCs w:val="28"/>
        </w:rPr>
      </w:pPr>
      <w:r>
        <w:rPr>
          <w:rFonts w:ascii="Times New Roman" w:hAnsi="Times New Roman" w:cs="Times New Roman"/>
          <w:sz w:val="28"/>
          <w:szCs w:val="28"/>
        </w:rPr>
        <w:t>Таблица 59</w:t>
      </w:r>
    </w:p>
    <w:tbl>
      <w:tblPr>
        <w:tblW w:w="5036"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2696"/>
        <w:gridCol w:w="3311"/>
        <w:gridCol w:w="2925"/>
      </w:tblGrid>
      <w:tr w:rsidR="005A4838" w:rsidRPr="00B43E9A" w:rsidTr="00F01412">
        <w:tc>
          <w:tcPr>
            <w:tcW w:w="367" w:type="pct"/>
            <w:shd w:val="clear" w:color="auto" w:fill="auto"/>
            <w:vAlign w:val="center"/>
          </w:tcPr>
          <w:p w:rsidR="005A4838" w:rsidRPr="00BA697A" w:rsidRDefault="005A4838" w:rsidP="00F01412">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 xml:space="preserve">№ </w:t>
            </w: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398" w:type="pct"/>
            <w:shd w:val="clear" w:color="auto" w:fill="auto"/>
            <w:vAlign w:val="center"/>
          </w:tcPr>
          <w:p w:rsidR="005A4838" w:rsidRPr="00BA697A" w:rsidRDefault="005A4838" w:rsidP="00F01412">
            <w:pPr>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717" w:type="pct"/>
            <w:shd w:val="clear" w:color="auto" w:fill="auto"/>
            <w:vAlign w:val="center"/>
          </w:tcPr>
          <w:p w:rsidR="005A4838" w:rsidRPr="00BA697A" w:rsidRDefault="005A4838" w:rsidP="00F01412">
            <w:pPr>
              <w:ind w:firstLine="2"/>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7" w:type="pct"/>
            <w:shd w:val="clear" w:color="auto" w:fill="auto"/>
            <w:vAlign w:val="center"/>
          </w:tcPr>
          <w:p w:rsidR="005A4838" w:rsidRPr="00BA697A" w:rsidRDefault="005A4838" w:rsidP="00F01412">
            <w:pPr>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5A4838" w:rsidRPr="00BA697A" w:rsidRDefault="005A4838" w:rsidP="005A4838">
      <w:pPr>
        <w:spacing w:line="14" w:lineRule="auto"/>
        <w:ind w:left="0" w:right="0"/>
        <w:jc w:val="center"/>
        <w:rPr>
          <w:rFonts w:ascii="Times New Roman" w:hAnsi="Times New Roman" w:cs="Times New Roman"/>
          <w:b/>
        </w:rPr>
      </w:pPr>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4"/>
        <w:gridCol w:w="2691"/>
        <w:gridCol w:w="3316"/>
        <w:gridCol w:w="2898"/>
      </w:tblGrid>
      <w:tr w:rsidR="009D0A71" w:rsidRPr="00BA697A" w:rsidTr="005A4838">
        <w:trPr>
          <w:trHeight w:val="361"/>
          <w:jc w:val="center"/>
        </w:trPr>
        <w:tc>
          <w:tcPr>
            <w:tcW w:w="357" w:type="pct"/>
          </w:tcPr>
          <w:p w:rsidR="009D0A71" w:rsidRPr="00BA697A" w:rsidRDefault="009D0A71" w:rsidP="00F01412">
            <w:pPr>
              <w:autoSpaceDE w:val="0"/>
              <w:autoSpaceDN w:val="0"/>
              <w:adjustRightInd w:val="0"/>
              <w:ind w:left="0"/>
              <w:jc w:val="center"/>
              <w:rPr>
                <w:rFonts w:ascii="Times New Roman" w:hAnsi="Times New Roman" w:cs="Times New Roman"/>
                <w:sz w:val="20"/>
                <w:szCs w:val="20"/>
              </w:rPr>
            </w:pPr>
            <w:r w:rsidRPr="00BA697A">
              <w:rPr>
                <w:rFonts w:ascii="Times New Roman" w:hAnsi="Times New Roman" w:cs="Times New Roman"/>
                <w:sz w:val="20"/>
                <w:szCs w:val="20"/>
              </w:rPr>
              <w:t xml:space="preserve"> 1</w:t>
            </w:r>
          </w:p>
        </w:tc>
        <w:tc>
          <w:tcPr>
            <w:tcW w:w="1403" w:type="pct"/>
            <w:shd w:val="clear" w:color="auto" w:fill="auto"/>
          </w:tcPr>
          <w:p w:rsidR="009D0A71" w:rsidRPr="007C2466" w:rsidRDefault="009D0A71" w:rsidP="00F01412">
            <w:pPr>
              <w:autoSpaceDE w:val="0"/>
              <w:autoSpaceDN w:val="0"/>
              <w:adjustRightInd w:val="0"/>
              <w:ind w:left="0" w:right="0"/>
              <w:rPr>
                <w:rFonts w:ascii="Times New Roman" w:eastAsia="Calibri" w:hAnsi="Times New Roman" w:cs="Times New Roman"/>
                <w:sz w:val="20"/>
                <w:szCs w:val="20"/>
                <w:lang w:eastAsia="en-US"/>
              </w:rPr>
            </w:pPr>
            <w:r w:rsidRPr="007C2466">
              <w:rPr>
                <w:rFonts w:ascii="Times New Roman" w:hAnsi="Times New Roman" w:cs="Times New Roman"/>
                <w:sz w:val="20"/>
                <w:szCs w:val="20"/>
              </w:rPr>
              <w:t>Деятельность по особой охране и изучению природы</w:t>
            </w:r>
          </w:p>
        </w:tc>
        <w:tc>
          <w:tcPr>
            <w:tcW w:w="1729" w:type="pct"/>
            <w:vMerge w:val="restart"/>
            <w:shd w:val="clear" w:color="auto" w:fill="auto"/>
          </w:tcPr>
          <w:p w:rsidR="009D0A71" w:rsidRPr="007C2466" w:rsidRDefault="009D0A71" w:rsidP="00F01412">
            <w:pPr>
              <w:spacing w:line="259" w:lineRule="auto"/>
              <w:contextualSpacing/>
              <w:rPr>
                <w:rFonts w:ascii="Times New Roman" w:hAnsi="Times New Roman" w:cs="Times New Roman"/>
                <w:sz w:val="20"/>
                <w:szCs w:val="20"/>
              </w:rPr>
            </w:pPr>
            <w:r w:rsidRPr="007C2466">
              <w:rPr>
                <w:rFonts w:ascii="Times New Roman" w:hAnsi="Times New Roman" w:cs="Times New Roman"/>
                <w:sz w:val="20"/>
                <w:szCs w:val="20"/>
              </w:rPr>
              <w:t>Не подлежат установлению</w:t>
            </w:r>
          </w:p>
        </w:tc>
        <w:tc>
          <w:tcPr>
            <w:tcW w:w="1511" w:type="pct"/>
            <w:vMerge w:val="restart"/>
            <w:shd w:val="clear" w:color="auto" w:fill="auto"/>
          </w:tcPr>
          <w:p w:rsidR="009D0A71" w:rsidRPr="007C2466" w:rsidRDefault="009D0A71" w:rsidP="00F01412">
            <w:pPr>
              <w:contextualSpacing/>
              <w:rPr>
                <w:rFonts w:ascii="Times New Roman" w:hAnsi="Times New Roman" w:cs="Times New Roman"/>
                <w:sz w:val="20"/>
                <w:szCs w:val="20"/>
              </w:rPr>
            </w:pPr>
            <w:r w:rsidRPr="007C2466">
              <w:rPr>
                <w:rFonts w:ascii="Times New Roman" w:hAnsi="Times New Roman" w:cs="Times New Roman"/>
                <w:sz w:val="20"/>
                <w:szCs w:val="20"/>
              </w:rPr>
              <w:t>Не подлежат установлению</w:t>
            </w:r>
          </w:p>
        </w:tc>
      </w:tr>
      <w:tr w:rsidR="009D0A71" w:rsidRPr="00BA697A" w:rsidTr="005A4838">
        <w:trPr>
          <w:trHeight w:val="70"/>
          <w:jc w:val="center"/>
        </w:trPr>
        <w:tc>
          <w:tcPr>
            <w:tcW w:w="357" w:type="pct"/>
          </w:tcPr>
          <w:p w:rsidR="009D0A71" w:rsidRPr="00BA697A" w:rsidRDefault="009D0A71" w:rsidP="00F01412">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403" w:type="pct"/>
            <w:shd w:val="clear" w:color="auto" w:fill="auto"/>
          </w:tcPr>
          <w:p w:rsidR="009D0A71" w:rsidRPr="007C2466" w:rsidRDefault="009D0A71" w:rsidP="00F01412">
            <w:pPr>
              <w:autoSpaceDE w:val="0"/>
              <w:autoSpaceDN w:val="0"/>
              <w:adjustRightInd w:val="0"/>
              <w:ind w:left="0"/>
              <w:rPr>
                <w:rFonts w:ascii="Times New Roman" w:hAnsi="Times New Roman" w:cs="Times New Roman"/>
                <w:sz w:val="20"/>
                <w:szCs w:val="20"/>
              </w:rPr>
            </w:pPr>
            <w:r w:rsidRPr="007C2466">
              <w:rPr>
                <w:rFonts w:ascii="Times New Roman" w:hAnsi="Times New Roman" w:cs="Times New Roman"/>
                <w:sz w:val="20"/>
                <w:szCs w:val="20"/>
              </w:rPr>
              <w:t>Природно-познавательный туризм</w:t>
            </w:r>
          </w:p>
        </w:tc>
        <w:tc>
          <w:tcPr>
            <w:tcW w:w="1729" w:type="pct"/>
            <w:vMerge/>
            <w:shd w:val="clear" w:color="auto" w:fill="auto"/>
          </w:tcPr>
          <w:p w:rsidR="009D0A71" w:rsidRPr="007C2466" w:rsidRDefault="009D0A71" w:rsidP="00F01412">
            <w:pPr>
              <w:spacing w:line="245" w:lineRule="auto"/>
              <w:rPr>
                <w:rFonts w:ascii="Times New Roman" w:eastAsia="Calibri" w:hAnsi="Times New Roman" w:cs="Times New Roman"/>
                <w:spacing w:val="-2"/>
                <w:sz w:val="20"/>
                <w:szCs w:val="20"/>
                <w:shd w:val="clear" w:color="auto" w:fill="FFFFFF"/>
              </w:rPr>
            </w:pPr>
          </w:p>
        </w:tc>
        <w:tc>
          <w:tcPr>
            <w:tcW w:w="1511" w:type="pct"/>
            <w:vMerge/>
            <w:shd w:val="clear" w:color="auto" w:fill="auto"/>
          </w:tcPr>
          <w:p w:rsidR="009D0A71" w:rsidRPr="007C2466" w:rsidRDefault="009D0A71" w:rsidP="00F01412">
            <w:pPr>
              <w:spacing w:line="245" w:lineRule="auto"/>
              <w:rPr>
                <w:rFonts w:ascii="Times New Roman" w:eastAsia="Calibri" w:hAnsi="Times New Roman" w:cs="Times New Roman"/>
                <w:spacing w:val="-2"/>
                <w:sz w:val="20"/>
                <w:szCs w:val="20"/>
                <w:shd w:val="clear" w:color="auto" w:fill="FFFFFF"/>
              </w:rPr>
            </w:pPr>
          </w:p>
        </w:tc>
      </w:tr>
      <w:tr w:rsidR="009D0A71" w:rsidRPr="00BA697A" w:rsidTr="005A4838">
        <w:trPr>
          <w:trHeight w:val="488"/>
          <w:jc w:val="center"/>
        </w:trPr>
        <w:tc>
          <w:tcPr>
            <w:tcW w:w="357" w:type="pct"/>
          </w:tcPr>
          <w:p w:rsidR="009D0A71" w:rsidRDefault="009D0A71" w:rsidP="005A4838">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3</w:t>
            </w:r>
          </w:p>
        </w:tc>
        <w:tc>
          <w:tcPr>
            <w:tcW w:w="1403" w:type="pct"/>
            <w:shd w:val="clear" w:color="auto" w:fill="auto"/>
          </w:tcPr>
          <w:p w:rsidR="009D0A71" w:rsidRPr="007C2466" w:rsidRDefault="009D0A71" w:rsidP="00F01412">
            <w:pPr>
              <w:autoSpaceDE w:val="0"/>
              <w:autoSpaceDN w:val="0"/>
              <w:adjustRightInd w:val="0"/>
              <w:ind w:left="0"/>
              <w:rPr>
                <w:rFonts w:ascii="Times New Roman" w:hAnsi="Times New Roman" w:cs="Times New Roman"/>
                <w:sz w:val="20"/>
                <w:szCs w:val="20"/>
              </w:rPr>
            </w:pPr>
            <w:r w:rsidRPr="007C2466">
              <w:rPr>
                <w:rFonts w:ascii="Times New Roman" w:eastAsia="Calibri" w:hAnsi="Times New Roman" w:cs="Times New Roman"/>
                <w:sz w:val="20"/>
                <w:szCs w:val="20"/>
                <w:lang w:eastAsia="en-US"/>
              </w:rPr>
              <w:t>Охрана</w:t>
            </w:r>
            <w:r w:rsidRPr="00B10310">
              <w:rPr>
                <w:rFonts w:ascii="Times New Roman" w:eastAsia="Calibri" w:hAnsi="Times New Roman" w:cs="Times New Roman"/>
                <w:sz w:val="20"/>
                <w:szCs w:val="20"/>
                <w:lang w:eastAsia="en-US"/>
              </w:rPr>
              <w:t xml:space="preserve"> </w:t>
            </w:r>
            <w:r w:rsidRPr="007C2466">
              <w:rPr>
                <w:rFonts w:ascii="Times New Roman" w:eastAsia="Calibri" w:hAnsi="Times New Roman" w:cs="Times New Roman"/>
                <w:sz w:val="20"/>
                <w:szCs w:val="20"/>
                <w:lang w:eastAsia="en-US"/>
              </w:rPr>
              <w:t>природных</w:t>
            </w:r>
            <w:r w:rsidRPr="00B10310">
              <w:rPr>
                <w:rFonts w:ascii="Times New Roman" w:eastAsia="Calibri" w:hAnsi="Times New Roman" w:cs="Times New Roman"/>
                <w:sz w:val="20"/>
                <w:szCs w:val="20"/>
                <w:lang w:eastAsia="en-US"/>
              </w:rPr>
              <w:t xml:space="preserve"> </w:t>
            </w:r>
            <w:r w:rsidRPr="007C2466">
              <w:rPr>
                <w:rFonts w:ascii="Times New Roman" w:eastAsia="Calibri" w:hAnsi="Times New Roman" w:cs="Times New Roman"/>
                <w:sz w:val="20"/>
                <w:szCs w:val="20"/>
                <w:lang w:eastAsia="en-US"/>
              </w:rPr>
              <w:t>территорий</w:t>
            </w:r>
            <w:r w:rsidRPr="007C2466">
              <w:rPr>
                <w:rFonts w:ascii="Times New Roman" w:hAnsi="Times New Roman" w:cs="Times New Roman"/>
                <w:sz w:val="20"/>
                <w:szCs w:val="20"/>
              </w:rPr>
              <w:t xml:space="preserve"> </w:t>
            </w:r>
          </w:p>
        </w:tc>
        <w:tc>
          <w:tcPr>
            <w:tcW w:w="1729" w:type="pct"/>
            <w:vMerge/>
            <w:shd w:val="clear" w:color="auto" w:fill="auto"/>
          </w:tcPr>
          <w:p w:rsidR="009D0A71" w:rsidRPr="007C2466" w:rsidRDefault="009D0A71" w:rsidP="00F01412">
            <w:pPr>
              <w:widowControl w:val="0"/>
              <w:rPr>
                <w:rFonts w:ascii="Times New Roman" w:hAnsi="Times New Roman" w:cs="Times New Roman"/>
                <w:spacing w:val="-4"/>
                <w:sz w:val="20"/>
                <w:szCs w:val="20"/>
              </w:rPr>
            </w:pPr>
          </w:p>
        </w:tc>
        <w:tc>
          <w:tcPr>
            <w:tcW w:w="1511" w:type="pct"/>
            <w:vMerge/>
            <w:shd w:val="clear" w:color="auto" w:fill="auto"/>
          </w:tcPr>
          <w:p w:rsidR="009D0A71" w:rsidRPr="007C2466" w:rsidRDefault="009D0A71" w:rsidP="00F01412">
            <w:pPr>
              <w:widowControl w:val="0"/>
              <w:rPr>
                <w:rFonts w:ascii="Times New Roman" w:hAnsi="Times New Roman" w:cs="Times New Roman"/>
                <w:spacing w:val="-4"/>
                <w:sz w:val="20"/>
                <w:szCs w:val="20"/>
              </w:rPr>
            </w:pPr>
          </w:p>
        </w:tc>
      </w:tr>
      <w:tr w:rsidR="009D0A71" w:rsidRPr="00BA697A" w:rsidTr="005A4838">
        <w:trPr>
          <w:trHeight w:val="488"/>
          <w:jc w:val="center"/>
        </w:trPr>
        <w:tc>
          <w:tcPr>
            <w:tcW w:w="357" w:type="pct"/>
          </w:tcPr>
          <w:p w:rsidR="009D0A71" w:rsidRDefault="009D0A71" w:rsidP="00F01412">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4</w:t>
            </w:r>
          </w:p>
        </w:tc>
        <w:tc>
          <w:tcPr>
            <w:tcW w:w="1403" w:type="pct"/>
            <w:shd w:val="clear" w:color="auto" w:fill="auto"/>
          </w:tcPr>
          <w:p w:rsidR="009D0A71" w:rsidRPr="007C2466" w:rsidRDefault="009D0A71" w:rsidP="00F01412">
            <w:pPr>
              <w:autoSpaceDE w:val="0"/>
              <w:autoSpaceDN w:val="0"/>
              <w:adjustRightInd w:val="0"/>
              <w:ind w:left="0"/>
              <w:rPr>
                <w:rFonts w:ascii="Times New Roman" w:hAnsi="Times New Roman" w:cs="Times New Roman"/>
                <w:sz w:val="20"/>
                <w:szCs w:val="20"/>
              </w:rPr>
            </w:pPr>
            <w:r w:rsidRPr="007C2466">
              <w:rPr>
                <w:rFonts w:ascii="Times New Roman" w:hAnsi="Times New Roman" w:cs="Times New Roman"/>
                <w:sz w:val="20"/>
                <w:szCs w:val="20"/>
              </w:rPr>
              <w:t>Площадки для занятий спортом</w:t>
            </w:r>
          </w:p>
        </w:tc>
        <w:tc>
          <w:tcPr>
            <w:tcW w:w="1729" w:type="pct"/>
            <w:vMerge/>
            <w:shd w:val="clear" w:color="auto" w:fill="auto"/>
          </w:tcPr>
          <w:p w:rsidR="009D0A71" w:rsidRPr="007C2466" w:rsidRDefault="009D0A71" w:rsidP="00F01412">
            <w:pPr>
              <w:spacing w:line="259" w:lineRule="auto"/>
              <w:contextualSpacing/>
              <w:rPr>
                <w:rFonts w:ascii="Times New Roman" w:hAnsi="Times New Roman" w:cs="Times New Roman"/>
                <w:sz w:val="20"/>
                <w:szCs w:val="20"/>
              </w:rPr>
            </w:pPr>
          </w:p>
        </w:tc>
        <w:tc>
          <w:tcPr>
            <w:tcW w:w="1511" w:type="pct"/>
            <w:vMerge/>
            <w:shd w:val="clear" w:color="auto" w:fill="auto"/>
          </w:tcPr>
          <w:p w:rsidR="009D0A71" w:rsidRPr="007C2466" w:rsidRDefault="009D0A71" w:rsidP="00F01412">
            <w:pPr>
              <w:contextualSpacing/>
              <w:rPr>
                <w:rFonts w:ascii="Times New Roman" w:hAnsi="Times New Roman" w:cs="Times New Roman"/>
                <w:sz w:val="20"/>
                <w:szCs w:val="20"/>
              </w:rPr>
            </w:pPr>
          </w:p>
        </w:tc>
      </w:tr>
      <w:tr w:rsidR="009D0A71" w:rsidRPr="00BA697A" w:rsidTr="005A4838">
        <w:trPr>
          <w:trHeight w:val="488"/>
          <w:jc w:val="center"/>
        </w:trPr>
        <w:tc>
          <w:tcPr>
            <w:tcW w:w="357" w:type="pct"/>
          </w:tcPr>
          <w:p w:rsidR="009D0A71" w:rsidRDefault="009D0A71" w:rsidP="00F01412">
            <w:pPr>
              <w:autoSpaceDE w:val="0"/>
              <w:autoSpaceDN w:val="0"/>
              <w:adjustRightInd w:val="0"/>
              <w:ind w:left="0"/>
              <w:jc w:val="center"/>
              <w:rPr>
                <w:rFonts w:ascii="Times New Roman" w:hAnsi="Times New Roman" w:cs="Times New Roman"/>
                <w:sz w:val="20"/>
                <w:szCs w:val="20"/>
              </w:rPr>
            </w:pPr>
            <w:r>
              <w:rPr>
                <w:rFonts w:ascii="Times New Roman" w:hAnsi="Times New Roman" w:cs="Times New Roman"/>
                <w:sz w:val="20"/>
                <w:szCs w:val="20"/>
              </w:rPr>
              <w:t>5</w:t>
            </w:r>
          </w:p>
        </w:tc>
        <w:tc>
          <w:tcPr>
            <w:tcW w:w="1403" w:type="pct"/>
            <w:shd w:val="clear" w:color="auto" w:fill="auto"/>
          </w:tcPr>
          <w:p w:rsidR="009D0A71" w:rsidRPr="007C2466" w:rsidRDefault="009D0A71" w:rsidP="00F01412">
            <w:pPr>
              <w:autoSpaceDE w:val="0"/>
              <w:autoSpaceDN w:val="0"/>
              <w:adjustRightInd w:val="0"/>
              <w:ind w:left="0"/>
              <w:rPr>
                <w:rFonts w:ascii="Times New Roman" w:hAnsi="Times New Roman" w:cs="Times New Roman"/>
                <w:sz w:val="20"/>
                <w:szCs w:val="20"/>
              </w:rPr>
            </w:pPr>
            <w:r w:rsidRPr="007C2466">
              <w:rPr>
                <w:rFonts w:ascii="Times New Roman" w:hAnsi="Times New Roman" w:cs="Times New Roman"/>
                <w:sz w:val="20"/>
                <w:szCs w:val="20"/>
              </w:rPr>
              <w:t>Благоустройство территории</w:t>
            </w:r>
          </w:p>
        </w:tc>
        <w:tc>
          <w:tcPr>
            <w:tcW w:w="1729" w:type="pct"/>
            <w:vMerge/>
            <w:shd w:val="clear" w:color="auto" w:fill="auto"/>
          </w:tcPr>
          <w:p w:rsidR="009D0A71" w:rsidRPr="007C2466" w:rsidRDefault="009D0A71" w:rsidP="00F01412">
            <w:pPr>
              <w:spacing w:line="259" w:lineRule="auto"/>
              <w:contextualSpacing/>
              <w:rPr>
                <w:rFonts w:ascii="Times New Roman" w:hAnsi="Times New Roman" w:cs="Times New Roman"/>
                <w:sz w:val="20"/>
                <w:szCs w:val="20"/>
              </w:rPr>
            </w:pPr>
          </w:p>
        </w:tc>
        <w:tc>
          <w:tcPr>
            <w:tcW w:w="1511" w:type="pct"/>
            <w:vMerge/>
            <w:shd w:val="clear" w:color="auto" w:fill="auto"/>
          </w:tcPr>
          <w:p w:rsidR="009D0A71" w:rsidRPr="007C2466" w:rsidRDefault="009D0A71" w:rsidP="00F01412">
            <w:pPr>
              <w:contextualSpacing/>
              <w:rPr>
                <w:rFonts w:ascii="Times New Roman" w:hAnsi="Times New Roman" w:cs="Times New Roman"/>
                <w:sz w:val="20"/>
                <w:szCs w:val="20"/>
              </w:rPr>
            </w:pPr>
          </w:p>
        </w:tc>
      </w:tr>
    </w:tbl>
    <w:p w:rsidR="005A4838" w:rsidRDefault="005A4838" w:rsidP="0001325D">
      <w:pPr>
        <w:ind w:left="0" w:right="0"/>
        <w:jc w:val="right"/>
        <w:rPr>
          <w:rFonts w:ascii="Times New Roman" w:hAnsi="Times New Roman" w:cs="Times New Roman"/>
          <w:sz w:val="28"/>
          <w:szCs w:val="28"/>
        </w:rPr>
      </w:pPr>
    </w:p>
    <w:p w:rsidR="005A4838" w:rsidRDefault="005A4838" w:rsidP="0001325D">
      <w:pPr>
        <w:ind w:left="0" w:right="0"/>
        <w:jc w:val="right"/>
        <w:rPr>
          <w:rFonts w:ascii="Times New Roman" w:hAnsi="Times New Roman" w:cs="Times New Roman"/>
          <w:sz w:val="28"/>
          <w:szCs w:val="28"/>
        </w:rPr>
      </w:pPr>
    </w:p>
    <w:p w:rsidR="0001325D" w:rsidRPr="007C2466" w:rsidRDefault="0001325D" w:rsidP="0001325D">
      <w:pPr>
        <w:keepNext/>
        <w:keepLines/>
        <w:ind w:left="0" w:right="0"/>
        <w:jc w:val="center"/>
        <w:outlineLvl w:val="3"/>
        <w:rPr>
          <w:rFonts w:ascii="Times New Roman" w:hAnsi="Times New Roman" w:cs="Times New Roman"/>
          <w:b/>
          <w:bCs/>
          <w:iCs/>
          <w:sz w:val="28"/>
          <w:szCs w:val="28"/>
        </w:rPr>
      </w:pPr>
      <w:r w:rsidRPr="007C2466">
        <w:rPr>
          <w:rFonts w:ascii="Times New Roman" w:hAnsi="Times New Roman" w:cs="Times New Roman"/>
          <w:b/>
          <w:bCs/>
          <w:iCs/>
          <w:sz w:val="28"/>
          <w:szCs w:val="28"/>
        </w:rPr>
        <w:t>Зона пляжей (Р-5)</w:t>
      </w:r>
    </w:p>
    <w:p w:rsidR="0001325D" w:rsidRPr="007C2466" w:rsidRDefault="0001325D" w:rsidP="0001325D">
      <w:pPr>
        <w:ind w:left="0" w:right="0" w:firstLine="709"/>
        <w:rPr>
          <w:rFonts w:ascii="Times New Roman" w:hAnsi="Times New Roman" w:cs="Times New Roman"/>
          <w:bCs/>
          <w:snapToGrid w:val="0"/>
          <w:sz w:val="28"/>
          <w:szCs w:val="24"/>
        </w:rPr>
      </w:pPr>
    </w:p>
    <w:p w:rsidR="0001325D" w:rsidRDefault="00B1537F" w:rsidP="00FD34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iCs/>
          <w:sz w:val="28"/>
          <w:szCs w:val="28"/>
        </w:rPr>
        <w:tab/>
      </w:r>
      <w:r w:rsidR="0042130E">
        <w:rPr>
          <w:rFonts w:ascii="Times New Roman" w:hAnsi="Times New Roman" w:cs="Times New Roman"/>
          <w:iCs/>
          <w:sz w:val="28"/>
          <w:szCs w:val="28"/>
        </w:rPr>
        <w:t>192</w:t>
      </w:r>
      <w:r w:rsidR="0001325D" w:rsidRPr="00B1537F">
        <w:rPr>
          <w:rFonts w:ascii="Times New Roman" w:hAnsi="Times New Roman" w:cs="Times New Roman"/>
          <w:iCs/>
          <w:sz w:val="28"/>
          <w:szCs w:val="28"/>
        </w:rPr>
        <w:t xml:space="preserve">. Зона пляжей установлена для обеспечения правовых условий градостроительного использования пляжей </w:t>
      </w:r>
      <w:r w:rsidR="0001325D" w:rsidRPr="00B1537F">
        <w:rPr>
          <w:rFonts w:ascii="Times New Roman" w:hAnsi="Times New Roman" w:cs="Times New Roman"/>
          <w:sz w:val="28"/>
          <w:szCs w:val="28"/>
        </w:rPr>
        <w:t xml:space="preserve">с соблюдением режима </w:t>
      </w:r>
      <w:r w:rsidR="0001325D" w:rsidRPr="00B1537F">
        <w:rPr>
          <w:rFonts w:ascii="Times New Roman" w:hAnsi="Times New Roman" w:cs="Times New Roman"/>
          <w:color w:val="000000"/>
          <w:sz w:val="28"/>
          <w:szCs w:val="28"/>
        </w:rPr>
        <w:t xml:space="preserve">первой зоны округа горно-санитарной охраны курорта федерального значения </w:t>
      </w:r>
      <w:proofErr w:type="spellStart"/>
      <w:r w:rsidR="0001325D" w:rsidRPr="00B1537F">
        <w:rPr>
          <w:rFonts w:ascii="Times New Roman" w:hAnsi="Times New Roman" w:cs="Times New Roman"/>
          <w:color w:val="000000"/>
          <w:sz w:val="28"/>
          <w:szCs w:val="28"/>
        </w:rPr>
        <w:t>Светлогорск-Отрадное</w:t>
      </w:r>
      <w:proofErr w:type="spellEnd"/>
      <w:r w:rsidR="00254D26">
        <w:rPr>
          <w:rFonts w:ascii="Times New Roman" w:hAnsi="Times New Roman" w:cs="Times New Roman"/>
          <w:iCs/>
          <w:sz w:val="28"/>
          <w:szCs w:val="28"/>
        </w:rPr>
        <w:t xml:space="preserve"> </w:t>
      </w:r>
      <w:r w:rsidR="0001325D" w:rsidRPr="00B1537F">
        <w:rPr>
          <w:rFonts w:ascii="Times New Roman" w:hAnsi="Times New Roman" w:cs="Times New Roman"/>
          <w:iCs/>
          <w:sz w:val="28"/>
          <w:szCs w:val="28"/>
        </w:rPr>
        <w:t xml:space="preserve">в соответствии с </w:t>
      </w:r>
      <w:r w:rsidR="0001325D" w:rsidRPr="00B1537F">
        <w:rPr>
          <w:rFonts w:ascii="Times New Roman" w:hAnsi="Times New Roman" w:cs="Times New Roman"/>
          <w:sz w:val="28"/>
          <w:szCs w:val="28"/>
        </w:rPr>
        <w:t>Федеральным законом</w:t>
      </w:r>
      <w:r w:rsidR="00254D26">
        <w:rPr>
          <w:rFonts w:ascii="Times New Roman" w:hAnsi="Times New Roman" w:cs="Times New Roman"/>
          <w:sz w:val="28"/>
          <w:szCs w:val="28"/>
        </w:rPr>
        <w:t xml:space="preserve"> </w:t>
      </w:r>
      <w:r w:rsidR="00FD34B5">
        <w:rPr>
          <w:rFonts w:ascii="Times New Roman" w:hAnsi="Times New Roman" w:cs="Times New Roman"/>
          <w:sz w:val="28"/>
          <w:szCs w:val="28"/>
        </w:rPr>
        <w:t xml:space="preserve">от 23 </w:t>
      </w:r>
      <w:r w:rsidR="0001325D" w:rsidRPr="00B1537F">
        <w:rPr>
          <w:rFonts w:ascii="Times New Roman" w:hAnsi="Times New Roman" w:cs="Times New Roman"/>
          <w:sz w:val="28"/>
          <w:szCs w:val="28"/>
        </w:rPr>
        <w:t>февраля 1995 года № 26-ФЗ «О природно-лечебных ресурсах, лечебно-оздоровительных местностях и курортах»</w:t>
      </w:r>
      <w:r w:rsidR="0001325D" w:rsidRPr="00B1537F">
        <w:rPr>
          <w:rFonts w:ascii="Times New Roman" w:hAnsi="Times New Roman" w:cs="Times New Roman"/>
          <w:color w:val="000000"/>
          <w:sz w:val="28"/>
          <w:szCs w:val="28"/>
        </w:rPr>
        <w:t>.</w:t>
      </w:r>
    </w:p>
    <w:p w:rsidR="0042130E" w:rsidRPr="005A4838" w:rsidRDefault="0042130E" w:rsidP="0001325D">
      <w:pPr>
        <w:ind w:left="0" w:right="0" w:firstLine="709"/>
        <w:jc w:val="center"/>
        <w:rPr>
          <w:rFonts w:ascii="Times New Roman" w:hAnsi="Times New Roman" w:cs="Times New Roman"/>
          <w:sz w:val="28"/>
          <w:szCs w:val="24"/>
        </w:rPr>
      </w:pPr>
    </w:p>
    <w:p w:rsidR="0001325D" w:rsidRPr="007C2466" w:rsidRDefault="0001325D" w:rsidP="0001325D">
      <w:pPr>
        <w:ind w:left="0" w:right="0" w:firstLine="709"/>
        <w:jc w:val="center"/>
        <w:rPr>
          <w:rFonts w:ascii="Times New Roman" w:hAnsi="Times New Roman" w:cs="Times New Roman"/>
          <w:b/>
          <w:sz w:val="28"/>
          <w:szCs w:val="24"/>
        </w:rPr>
      </w:pPr>
      <w:r w:rsidRPr="007C2466">
        <w:rPr>
          <w:rFonts w:ascii="Times New Roman" w:hAnsi="Times New Roman" w:cs="Times New Roman"/>
          <w:b/>
          <w:sz w:val="28"/>
          <w:szCs w:val="24"/>
        </w:rPr>
        <w:t>Перечень основных видов разрешенного использования</w:t>
      </w:r>
    </w:p>
    <w:p w:rsidR="0001325D" w:rsidRPr="007C2466" w:rsidRDefault="0001325D" w:rsidP="0001325D">
      <w:pPr>
        <w:ind w:left="0" w:right="0" w:firstLine="426"/>
        <w:jc w:val="center"/>
        <w:rPr>
          <w:rFonts w:ascii="Times New Roman" w:hAnsi="Times New Roman" w:cs="Times New Roman"/>
          <w:b/>
          <w:sz w:val="28"/>
          <w:szCs w:val="24"/>
        </w:rPr>
      </w:pPr>
      <w:r w:rsidRPr="007C2466">
        <w:rPr>
          <w:rFonts w:ascii="Times New Roman" w:hAnsi="Times New Roman" w:cs="Times New Roman"/>
          <w:b/>
          <w:sz w:val="28"/>
          <w:szCs w:val="24"/>
        </w:rPr>
        <w:t>земельных участков и объектов капитального строительства</w:t>
      </w:r>
    </w:p>
    <w:p w:rsidR="0001325D" w:rsidRPr="007C2466" w:rsidRDefault="0001325D" w:rsidP="0001325D">
      <w:pPr>
        <w:ind w:left="0" w:right="0" w:firstLine="426"/>
        <w:jc w:val="center"/>
        <w:rPr>
          <w:rFonts w:ascii="Times New Roman" w:hAnsi="Times New Roman" w:cs="Times New Roman"/>
          <w:sz w:val="28"/>
          <w:szCs w:val="28"/>
        </w:rPr>
      </w:pPr>
    </w:p>
    <w:p w:rsidR="0001325D" w:rsidRPr="007C2466" w:rsidRDefault="00336408" w:rsidP="0001325D">
      <w:pPr>
        <w:ind w:left="0" w:right="0" w:firstLine="426"/>
        <w:jc w:val="right"/>
        <w:rPr>
          <w:rFonts w:ascii="Times New Roman" w:hAnsi="Times New Roman" w:cs="Times New Roman"/>
          <w:sz w:val="28"/>
          <w:szCs w:val="24"/>
        </w:rPr>
      </w:pPr>
      <w:r>
        <w:rPr>
          <w:rFonts w:ascii="Times New Roman" w:hAnsi="Times New Roman" w:cs="Times New Roman"/>
          <w:sz w:val="28"/>
          <w:szCs w:val="24"/>
        </w:rPr>
        <w:t>Таблица 60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1993"/>
        <w:gridCol w:w="5816"/>
      </w:tblGrid>
      <w:tr w:rsidR="0001325D" w:rsidRPr="007C2466" w:rsidTr="005A4838">
        <w:trPr>
          <w:trHeight w:val="20"/>
          <w:jc w:val="center"/>
        </w:trPr>
        <w:tc>
          <w:tcPr>
            <w:tcW w:w="381" w:type="pct"/>
            <w:vMerge w:val="restart"/>
            <w:tcBorders>
              <w:bottom w:val="nil"/>
            </w:tcBorders>
            <w:vAlign w:val="center"/>
          </w:tcPr>
          <w:p w:rsidR="0001325D" w:rsidRPr="007C2466" w:rsidRDefault="0001325D" w:rsidP="0001325D">
            <w:pPr>
              <w:widowControl w:val="0"/>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spacing w:val="-2"/>
                <w:sz w:val="20"/>
                <w:szCs w:val="20"/>
                <w:shd w:val="clear" w:color="auto" w:fill="FFFFFF"/>
              </w:rPr>
              <w:t>№</w:t>
            </w:r>
          </w:p>
          <w:p w:rsidR="0001325D" w:rsidRPr="007C2466" w:rsidRDefault="0001325D" w:rsidP="0001325D">
            <w:pPr>
              <w:widowControl w:val="0"/>
              <w:contextualSpacing/>
              <w:jc w:val="center"/>
              <w:rPr>
                <w:rFonts w:ascii="Times New Roman" w:hAnsi="Times New Roman" w:cs="Times New Roman"/>
                <w:b/>
                <w:spacing w:val="-4"/>
                <w:sz w:val="20"/>
                <w:szCs w:val="20"/>
              </w:rPr>
            </w:pPr>
            <w:proofErr w:type="spellStart"/>
            <w:r w:rsidRPr="007C2466">
              <w:rPr>
                <w:rFonts w:ascii="Times New Roman" w:eastAsia="Calibri" w:hAnsi="Times New Roman" w:cs="Times New Roman"/>
                <w:b/>
                <w:spacing w:val="-2"/>
                <w:sz w:val="20"/>
                <w:szCs w:val="20"/>
                <w:shd w:val="clear" w:color="auto" w:fill="FFFFFF"/>
              </w:rPr>
              <w:t>п</w:t>
            </w:r>
            <w:proofErr w:type="spellEnd"/>
            <w:r w:rsidRPr="007C2466">
              <w:rPr>
                <w:rFonts w:ascii="Times New Roman" w:eastAsia="Calibri" w:hAnsi="Times New Roman" w:cs="Times New Roman"/>
                <w:b/>
                <w:spacing w:val="-2"/>
                <w:sz w:val="20"/>
                <w:szCs w:val="20"/>
                <w:shd w:val="clear" w:color="auto" w:fill="FFFFFF"/>
              </w:rPr>
              <w:t>/</w:t>
            </w:r>
            <w:proofErr w:type="spellStart"/>
            <w:r w:rsidRPr="007C2466">
              <w:rPr>
                <w:rFonts w:ascii="Times New Roman" w:eastAsia="Calibri" w:hAnsi="Times New Roman" w:cs="Times New Roman"/>
                <w:b/>
                <w:spacing w:val="-2"/>
                <w:sz w:val="20"/>
                <w:szCs w:val="20"/>
                <w:shd w:val="clear" w:color="auto" w:fill="FFFFFF"/>
              </w:rPr>
              <w:t>п</w:t>
            </w:r>
            <w:proofErr w:type="spellEnd"/>
          </w:p>
        </w:tc>
        <w:tc>
          <w:tcPr>
            <w:tcW w:w="1514" w:type="pct"/>
            <w:gridSpan w:val="2"/>
            <w:tcBorders>
              <w:bottom w:val="single" w:sz="4" w:space="0" w:color="auto"/>
            </w:tcBorders>
            <w:vAlign w:val="center"/>
          </w:tcPr>
          <w:p w:rsidR="0001325D" w:rsidRPr="007C2466" w:rsidRDefault="0001325D" w:rsidP="0001325D">
            <w:pPr>
              <w:widowControl w:val="0"/>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spacing w:val="-2"/>
                <w:sz w:val="20"/>
                <w:szCs w:val="20"/>
                <w:shd w:val="clear" w:color="auto" w:fill="FFFFFF"/>
              </w:rPr>
              <w:t>Вид разрешенного использования земельного участка и объекта капитального строительства</w:t>
            </w:r>
          </w:p>
        </w:tc>
        <w:tc>
          <w:tcPr>
            <w:tcW w:w="3105" w:type="pct"/>
            <w:vMerge w:val="restart"/>
            <w:tcBorders>
              <w:bottom w:val="nil"/>
            </w:tcBorders>
            <w:shd w:val="clear" w:color="auto" w:fill="auto"/>
            <w:vAlign w:val="center"/>
          </w:tcPr>
          <w:p w:rsidR="0001325D" w:rsidRPr="007C2466" w:rsidRDefault="0001325D" w:rsidP="00A64DCA">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7C2466">
              <w:rPr>
                <w:rFonts w:ascii="Times New Roman" w:hAnsi="Times New Roman" w:cs="Times New Roman"/>
                <w:b/>
                <w:spacing w:val="-2"/>
                <w:sz w:val="20"/>
                <w:szCs w:val="20"/>
                <w:shd w:val="clear" w:color="auto" w:fill="FFFFFF"/>
              </w:rPr>
              <w:t xml:space="preserve">Описание вида разрешенного использования земельного участка </w:t>
            </w:r>
          </w:p>
        </w:tc>
      </w:tr>
      <w:tr w:rsidR="0001325D" w:rsidRPr="007C2466" w:rsidTr="005A4838">
        <w:trPr>
          <w:trHeight w:val="20"/>
          <w:jc w:val="center"/>
        </w:trPr>
        <w:tc>
          <w:tcPr>
            <w:tcW w:w="381" w:type="pct"/>
            <w:vMerge/>
            <w:tcBorders>
              <w:bottom w:val="nil"/>
            </w:tcBorders>
            <w:vAlign w:val="center"/>
          </w:tcPr>
          <w:p w:rsidR="0001325D" w:rsidRPr="007C2466" w:rsidRDefault="0001325D" w:rsidP="0001325D">
            <w:pPr>
              <w:autoSpaceDE w:val="0"/>
              <w:autoSpaceDN w:val="0"/>
              <w:adjustRightInd w:val="0"/>
              <w:contextualSpacing/>
              <w:jc w:val="center"/>
              <w:rPr>
                <w:rFonts w:ascii="Times New Roman" w:hAnsi="Times New Roman" w:cs="Times New Roman"/>
                <w:b/>
                <w:sz w:val="20"/>
                <w:szCs w:val="20"/>
              </w:rPr>
            </w:pPr>
          </w:p>
        </w:tc>
        <w:tc>
          <w:tcPr>
            <w:tcW w:w="450" w:type="pct"/>
            <w:tcBorders>
              <w:bottom w:val="nil"/>
            </w:tcBorders>
            <w:vAlign w:val="center"/>
          </w:tcPr>
          <w:p w:rsidR="0001325D" w:rsidRPr="007C2466" w:rsidRDefault="0001325D" w:rsidP="0001325D">
            <w:pPr>
              <w:widowControl w:val="0"/>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spacing w:val="-2"/>
                <w:sz w:val="20"/>
                <w:szCs w:val="20"/>
                <w:shd w:val="clear" w:color="auto" w:fill="FFFFFF"/>
              </w:rPr>
              <w:t>Код</w:t>
            </w:r>
          </w:p>
        </w:tc>
        <w:tc>
          <w:tcPr>
            <w:tcW w:w="1064" w:type="pct"/>
            <w:tcBorders>
              <w:bottom w:val="nil"/>
            </w:tcBorders>
            <w:shd w:val="clear" w:color="auto" w:fill="auto"/>
            <w:vAlign w:val="center"/>
          </w:tcPr>
          <w:p w:rsidR="0001325D" w:rsidRPr="007C2466" w:rsidRDefault="0001325D" w:rsidP="0001325D">
            <w:pPr>
              <w:widowControl w:val="0"/>
              <w:tabs>
                <w:tab w:val="left" w:pos="480"/>
                <w:tab w:val="center" w:pos="1129"/>
              </w:tabs>
              <w:contextualSpacing/>
              <w:jc w:val="center"/>
              <w:rPr>
                <w:rFonts w:ascii="Times New Roman" w:hAnsi="Times New Roman" w:cs="Times New Roman"/>
                <w:b/>
                <w:spacing w:val="-4"/>
                <w:sz w:val="20"/>
                <w:szCs w:val="20"/>
              </w:rPr>
            </w:pPr>
            <w:r w:rsidRPr="007C2466">
              <w:rPr>
                <w:rFonts w:ascii="Times New Roman" w:eastAsia="Calibri" w:hAnsi="Times New Roman" w:cs="Times New Roman"/>
                <w:b/>
                <w:spacing w:val="-2"/>
                <w:sz w:val="20"/>
                <w:szCs w:val="20"/>
                <w:shd w:val="clear" w:color="auto" w:fill="FFFFFF"/>
              </w:rPr>
              <w:t>Наименование</w:t>
            </w:r>
          </w:p>
        </w:tc>
        <w:tc>
          <w:tcPr>
            <w:tcW w:w="3105" w:type="pct"/>
            <w:vMerge/>
            <w:tcBorders>
              <w:bottom w:val="nil"/>
            </w:tcBorders>
            <w:shd w:val="clear" w:color="auto" w:fill="auto"/>
            <w:vAlign w:val="center"/>
          </w:tcPr>
          <w:p w:rsidR="0001325D" w:rsidRPr="007C2466" w:rsidRDefault="0001325D" w:rsidP="0001325D">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01325D" w:rsidRPr="007C2466" w:rsidRDefault="0001325D" w:rsidP="0001325D">
      <w:pPr>
        <w:spacing w:line="14" w:lineRule="auto"/>
        <w:ind w:left="0" w:right="0" w:firstLine="425"/>
        <w:jc w:val="center"/>
        <w:rPr>
          <w:rFonts w:ascii="Times New Roman" w:hAnsi="Times New Roman" w:cs="Times New Roman"/>
          <w:sz w:val="24"/>
          <w:szCs w:val="24"/>
        </w:rPr>
      </w:pPr>
    </w:p>
    <w:p w:rsidR="0001325D" w:rsidRPr="007C2466" w:rsidRDefault="0001325D" w:rsidP="0001325D">
      <w:pPr>
        <w:spacing w:line="14" w:lineRule="auto"/>
        <w:ind w:left="0" w:right="0" w:firstLine="709"/>
        <w:rPr>
          <w:rFonts w:ascii="Times New Roman" w:hAnsi="Times New Roman" w:cs="Times New Roman"/>
          <w:sz w:val="24"/>
          <w:szCs w:val="24"/>
        </w:rPr>
      </w:pPr>
    </w:p>
    <w:p w:rsidR="0001325D" w:rsidRPr="007C2466" w:rsidRDefault="0001325D" w:rsidP="0001325D">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6"/>
        <w:gridCol w:w="850"/>
        <w:gridCol w:w="1984"/>
        <w:gridCol w:w="5816"/>
      </w:tblGrid>
      <w:tr w:rsidR="0001325D" w:rsidRPr="007C2466" w:rsidTr="005A4838">
        <w:trPr>
          <w:trHeight w:val="20"/>
          <w:jc w:val="center"/>
        </w:trPr>
        <w:tc>
          <w:tcPr>
            <w:tcW w:w="382" w:type="pct"/>
          </w:tcPr>
          <w:p w:rsidR="0001325D" w:rsidRPr="007C2466" w:rsidRDefault="00A8001D" w:rsidP="00A8001D">
            <w:pPr>
              <w:spacing w:after="160" w:line="259" w:lineRule="auto"/>
              <w:ind w:left="0" w:right="0"/>
              <w:jc w:val="center"/>
              <w:rPr>
                <w:rFonts w:ascii="Times New Roman" w:hAnsi="Times New Roman" w:cs="Times New Roman"/>
                <w:sz w:val="20"/>
                <w:szCs w:val="20"/>
              </w:rPr>
            </w:pPr>
            <w:r>
              <w:rPr>
                <w:rFonts w:ascii="Times New Roman" w:hAnsi="Times New Roman" w:cs="Times New Roman"/>
                <w:sz w:val="20"/>
                <w:szCs w:val="20"/>
              </w:rPr>
              <w:t>1</w:t>
            </w:r>
          </w:p>
        </w:tc>
        <w:tc>
          <w:tcPr>
            <w:tcW w:w="454" w:type="pct"/>
          </w:tcPr>
          <w:p w:rsidR="0001325D" w:rsidRPr="007C2466" w:rsidRDefault="0001325D" w:rsidP="0001325D">
            <w:pPr>
              <w:ind w:left="0" w:right="0"/>
              <w:jc w:val="center"/>
              <w:rPr>
                <w:rFonts w:ascii="Times New Roman" w:hAnsi="Times New Roman" w:cs="Times New Roman"/>
                <w:sz w:val="20"/>
                <w:szCs w:val="20"/>
              </w:rPr>
            </w:pPr>
            <w:r w:rsidRPr="007C2466">
              <w:rPr>
                <w:rFonts w:ascii="Times New Roman" w:hAnsi="Times New Roman" w:cs="Times New Roman"/>
                <w:sz w:val="20"/>
                <w:szCs w:val="20"/>
              </w:rPr>
              <w:t>9.2</w:t>
            </w:r>
          </w:p>
        </w:tc>
        <w:tc>
          <w:tcPr>
            <w:tcW w:w="1059" w:type="pct"/>
            <w:shd w:val="clear" w:color="auto" w:fill="auto"/>
          </w:tcPr>
          <w:p w:rsidR="0001325D" w:rsidRPr="007C2466" w:rsidRDefault="0001325D" w:rsidP="0001325D">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Курортная деятельность</w:t>
            </w:r>
          </w:p>
        </w:tc>
        <w:tc>
          <w:tcPr>
            <w:tcW w:w="3105" w:type="pct"/>
            <w:shd w:val="clear" w:color="auto" w:fill="auto"/>
          </w:tcPr>
          <w:p w:rsidR="00153447" w:rsidRPr="007C2466" w:rsidRDefault="0001325D" w:rsidP="00555A86">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01325D" w:rsidRPr="007C2466" w:rsidTr="005A4838">
        <w:trPr>
          <w:trHeight w:val="20"/>
          <w:jc w:val="center"/>
        </w:trPr>
        <w:tc>
          <w:tcPr>
            <w:tcW w:w="382" w:type="pct"/>
          </w:tcPr>
          <w:p w:rsidR="0001325D" w:rsidRPr="007C2466" w:rsidRDefault="00A8001D" w:rsidP="00A8001D">
            <w:pPr>
              <w:spacing w:after="160" w:line="259" w:lineRule="auto"/>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454" w:type="pct"/>
          </w:tcPr>
          <w:p w:rsidR="0001325D" w:rsidRPr="007C2466" w:rsidRDefault="0001325D" w:rsidP="0001325D">
            <w:pPr>
              <w:ind w:left="0" w:right="0"/>
              <w:jc w:val="center"/>
              <w:rPr>
                <w:rFonts w:ascii="Times New Roman" w:hAnsi="Times New Roman" w:cs="Times New Roman"/>
                <w:sz w:val="20"/>
                <w:szCs w:val="20"/>
              </w:rPr>
            </w:pPr>
            <w:r w:rsidRPr="007C2466">
              <w:rPr>
                <w:rFonts w:ascii="Times New Roman" w:hAnsi="Times New Roman" w:cs="Times New Roman"/>
                <w:sz w:val="20"/>
                <w:szCs w:val="20"/>
              </w:rPr>
              <w:t>9.2.1</w:t>
            </w:r>
          </w:p>
        </w:tc>
        <w:tc>
          <w:tcPr>
            <w:tcW w:w="1059" w:type="pct"/>
            <w:shd w:val="clear" w:color="auto" w:fill="auto"/>
          </w:tcPr>
          <w:p w:rsidR="0001325D" w:rsidRPr="007C2466" w:rsidRDefault="0001325D" w:rsidP="0001325D">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Санаторная деятельность</w:t>
            </w:r>
          </w:p>
        </w:tc>
        <w:tc>
          <w:tcPr>
            <w:tcW w:w="3105" w:type="pct"/>
            <w:shd w:val="clear" w:color="auto" w:fill="auto"/>
          </w:tcPr>
          <w:p w:rsidR="00153447" w:rsidRPr="007C2466" w:rsidRDefault="00A64DCA" w:rsidP="00A64DCA">
            <w:pPr>
              <w:widowControl w:val="0"/>
              <w:autoSpaceDE w:val="0"/>
              <w:autoSpaceDN w:val="0"/>
              <w:adjustRightInd w:val="0"/>
              <w:rPr>
                <w:rFonts w:ascii="Times New Roman" w:eastAsia="Calibri" w:hAnsi="Times New Roman" w:cs="Times New Roman"/>
                <w:bCs/>
                <w:sz w:val="20"/>
                <w:szCs w:val="20"/>
                <w:lang w:eastAsia="en-US"/>
              </w:rPr>
            </w:pPr>
            <w:r>
              <w:rPr>
                <w:rFonts w:ascii="Times New Roman" w:hAnsi="Times New Roman" w:cs="Times New Roman"/>
                <w:sz w:val="20"/>
                <w:szCs w:val="20"/>
              </w:rPr>
              <w:t>О</w:t>
            </w:r>
            <w:r w:rsidR="0001325D" w:rsidRPr="007C2466">
              <w:rPr>
                <w:rFonts w:ascii="Times New Roman" w:hAnsi="Times New Roman" w:cs="Times New Roman"/>
                <w:sz w:val="20"/>
                <w:szCs w:val="20"/>
              </w:rPr>
              <w:t>бустройство лечебно-оздоровительных местностей (пляжи, бюветы, места добычи целебной грязи)</w:t>
            </w:r>
          </w:p>
        </w:tc>
      </w:tr>
      <w:tr w:rsidR="0001325D" w:rsidRPr="007C2466" w:rsidTr="005A4838">
        <w:trPr>
          <w:trHeight w:val="20"/>
          <w:jc w:val="center"/>
        </w:trPr>
        <w:tc>
          <w:tcPr>
            <w:tcW w:w="382" w:type="pct"/>
          </w:tcPr>
          <w:p w:rsidR="0001325D" w:rsidRPr="007C2466" w:rsidRDefault="00A8001D" w:rsidP="00A8001D">
            <w:pPr>
              <w:spacing w:after="160" w:line="259" w:lineRule="auto"/>
              <w:ind w:left="0" w:right="0"/>
              <w:jc w:val="center"/>
              <w:rPr>
                <w:rFonts w:ascii="Times New Roman" w:hAnsi="Times New Roman" w:cs="Times New Roman"/>
                <w:sz w:val="20"/>
                <w:szCs w:val="20"/>
              </w:rPr>
            </w:pPr>
            <w:r>
              <w:rPr>
                <w:rFonts w:ascii="Times New Roman" w:hAnsi="Times New Roman" w:cs="Times New Roman"/>
                <w:sz w:val="20"/>
                <w:szCs w:val="20"/>
              </w:rPr>
              <w:t>3</w:t>
            </w:r>
          </w:p>
        </w:tc>
        <w:tc>
          <w:tcPr>
            <w:tcW w:w="454" w:type="pct"/>
          </w:tcPr>
          <w:p w:rsidR="0001325D" w:rsidRPr="007C2466" w:rsidRDefault="0001325D" w:rsidP="0001325D">
            <w:pPr>
              <w:ind w:left="0" w:right="0"/>
              <w:jc w:val="center"/>
              <w:rPr>
                <w:rFonts w:ascii="Times New Roman" w:hAnsi="Times New Roman" w:cs="Times New Roman"/>
                <w:sz w:val="20"/>
                <w:szCs w:val="20"/>
              </w:rPr>
            </w:pPr>
            <w:r w:rsidRPr="007C2466">
              <w:rPr>
                <w:rFonts w:ascii="Times New Roman" w:hAnsi="Times New Roman" w:cs="Times New Roman"/>
                <w:sz w:val="20"/>
                <w:szCs w:val="20"/>
              </w:rPr>
              <w:t>12.0.2</w:t>
            </w:r>
          </w:p>
        </w:tc>
        <w:tc>
          <w:tcPr>
            <w:tcW w:w="1059" w:type="pct"/>
            <w:shd w:val="clear" w:color="auto" w:fill="auto"/>
          </w:tcPr>
          <w:p w:rsidR="0001325D" w:rsidRPr="007C2466" w:rsidRDefault="0001325D" w:rsidP="0001325D">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 xml:space="preserve">Благоустройство </w:t>
            </w:r>
          </w:p>
          <w:p w:rsidR="0001325D" w:rsidRPr="007C2466" w:rsidRDefault="0001325D" w:rsidP="0001325D">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территории</w:t>
            </w:r>
          </w:p>
        </w:tc>
        <w:tc>
          <w:tcPr>
            <w:tcW w:w="3105" w:type="pct"/>
            <w:shd w:val="clear" w:color="auto" w:fill="auto"/>
          </w:tcPr>
          <w:p w:rsidR="0001325D" w:rsidRPr="007C2466" w:rsidRDefault="0001325D" w:rsidP="00532AB2">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01325D" w:rsidRPr="007C2466" w:rsidRDefault="0001325D" w:rsidP="0001325D">
      <w:pPr>
        <w:ind w:left="0" w:right="0" w:firstLine="709"/>
        <w:rPr>
          <w:rFonts w:ascii="Times New Roman" w:hAnsi="Times New Roman" w:cs="Times New Roman"/>
          <w:bCs/>
          <w:spacing w:val="-8"/>
          <w:sz w:val="28"/>
          <w:szCs w:val="28"/>
          <w:shd w:val="clear" w:color="auto" w:fill="FFFFFF"/>
        </w:rPr>
      </w:pPr>
    </w:p>
    <w:p w:rsidR="0001325D" w:rsidRPr="007C2466" w:rsidRDefault="0001325D" w:rsidP="0001325D">
      <w:pPr>
        <w:ind w:left="0" w:right="0"/>
        <w:jc w:val="center"/>
        <w:rPr>
          <w:rFonts w:ascii="Times New Roman" w:hAnsi="Times New Roman" w:cs="Times New Roman"/>
          <w:b/>
          <w:sz w:val="28"/>
          <w:szCs w:val="28"/>
        </w:rPr>
      </w:pPr>
      <w:r w:rsidRPr="007C2466">
        <w:rPr>
          <w:rFonts w:ascii="Times New Roman" w:hAnsi="Times New Roman" w:cs="Times New Roman"/>
          <w:b/>
          <w:sz w:val="28"/>
          <w:szCs w:val="28"/>
        </w:rPr>
        <w:t>Перечень условно разрешенных видов использования</w:t>
      </w:r>
      <w:r w:rsidRPr="007C2466">
        <w:rPr>
          <w:rFonts w:ascii="Times New Roman" w:hAnsi="Times New Roman" w:cs="Times New Roman"/>
          <w:b/>
          <w:sz w:val="28"/>
          <w:szCs w:val="24"/>
        </w:rPr>
        <w:t xml:space="preserve"> земельных участков и </w:t>
      </w:r>
      <w:r w:rsidRPr="007C2466">
        <w:rPr>
          <w:rFonts w:ascii="Times New Roman" w:hAnsi="Times New Roman" w:cs="Times New Roman"/>
          <w:b/>
          <w:sz w:val="28"/>
          <w:szCs w:val="28"/>
        </w:rPr>
        <w:t>объектов капитального строительства</w:t>
      </w:r>
    </w:p>
    <w:p w:rsidR="0001325D" w:rsidRPr="007C2466" w:rsidRDefault="0001325D" w:rsidP="0001325D">
      <w:pPr>
        <w:ind w:left="0" w:right="0" w:firstLine="425"/>
        <w:jc w:val="center"/>
        <w:rPr>
          <w:rFonts w:ascii="Times New Roman" w:hAnsi="Times New Roman" w:cs="Times New Roman"/>
          <w:sz w:val="28"/>
          <w:szCs w:val="28"/>
        </w:rPr>
      </w:pPr>
    </w:p>
    <w:p w:rsidR="0001325D" w:rsidRPr="007C2466" w:rsidRDefault="00336408" w:rsidP="0001325D">
      <w:pPr>
        <w:ind w:left="0" w:right="0" w:firstLine="425"/>
        <w:jc w:val="right"/>
        <w:rPr>
          <w:rFonts w:ascii="Times New Roman" w:hAnsi="Times New Roman" w:cs="Times New Roman"/>
          <w:sz w:val="28"/>
          <w:szCs w:val="28"/>
        </w:rPr>
      </w:pPr>
      <w:r>
        <w:rPr>
          <w:rFonts w:ascii="Times New Roman" w:hAnsi="Times New Roman" w:cs="Times New Roman"/>
          <w:sz w:val="28"/>
          <w:szCs w:val="28"/>
        </w:rPr>
        <w:t>Таблица 61</w:t>
      </w: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1"/>
        <w:gridCol w:w="586"/>
        <w:gridCol w:w="1682"/>
        <w:gridCol w:w="6664"/>
      </w:tblGrid>
      <w:tr w:rsidR="0001325D" w:rsidRPr="007C2466" w:rsidTr="00D165A8">
        <w:trPr>
          <w:trHeight w:val="20"/>
          <w:jc w:val="center"/>
        </w:trPr>
        <w:tc>
          <w:tcPr>
            <w:tcW w:w="301" w:type="pct"/>
            <w:tcBorders>
              <w:bottom w:val="nil"/>
            </w:tcBorders>
            <w:vAlign w:val="center"/>
          </w:tcPr>
          <w:p w:rsidR="0001325D" w:rsidRPr="007C2466" w:rsidRDefault="0001325D" w:rsidP="0001325D">
            <w:pPr>
              <w:pStyle w:val="2c"/>
              <w:shd w:val="clear" w:color="auto" w:fill="auto"/>
              <w:spacing w:after="0" w:line="240" w:lineRule="auto"/>
              <w:ind w:firstLine="0"/>
              <w:contextualSpacing/>
              <w:rPr>
                <w:b/>
                <w:sz w:val="20"/>
                <w:szCs w:val="20"/>
              </w:rPr>
            </w:pPr>
            <w:r w:rsidRPr="007C2466">
              <w:rPr>
                <w:rStyle w:val="9pt0pt"/>
                <w:rFonts w:eastAsia="Calibri"/>
                <w:b/>
                <w:color w:val="auto"/>
                <w:sz w:val="20"/>
                <w:szCs w:val="20"/>
              </w:rPr>
              <w:t>№</w:t>
            </w:r>
          </w:p>
          <w:p w:rsidR="0001325D" w:rsidRPr="007C2466" w:rsidRDefault="0001325D" w:rsidP="0001325D">
            <w:pPr>
              <w:pStyle w:val="2c"/>
              <w:shd w:val="clear" w:color="auto" w:fill="auto"/>
              <w:spacing w:after="0" w:line="240" w:lineRule="auto"/>
              <w:ind w:firstLine="0"/>
              <w:contextualSpacing/>
              <w:rPr>
                <w:b/>
                <w:sz w:val="20"/>
                <w:szCs w:val="20"/>
              </w:rPr>
            </w:pPr>
            <w:proofErr w:type="spellStart"/>
            <w:r w:rsidRPr="007C2466">
              <w:rPr>
                <w:rStyle w:val="9pt0pt"/>
                <w:rFonts w:eastAsia="Calibri"/>
                <w:b/>
                <w:color w:val="auto"/>
                <w:sz w:val="20"/>
                <w:szCs w:val="20"/>
              </w:rPr>
              <w:t>п</w:t>
            </w:r>
            <w:proofErr w:type="spellEnd"/>
            <w:r w:rsidRPr="007C2466">
              <w:rPr>
                <w:rStyle w:val="9pt0pt"/>
                <w:rFonts w:eastAsia="Calibri"/>
                <w:b/>
                <w:color w:val="auto"/>
                <w:sz w:val="20"/>
                <w:szCs w:val="20"/>
              </w:rPr>
              <w:t>/</w:t>
            </w:r>
            <w:proofErr w:type="spellStart"/>
            <w:r w:rsidRPr="007C2466">
              <w:rPr>
                <w:rStyle w:val="9pt0pt"/>
                <w:rFonts w:eastAsia="Calibri"/>
                <w:b/>
                <w:color w:val="auto"/>
                <w:sz w:val="20"/>
                <w:szCs w:val="20"/>
              </w:rPr>
              <w:t>п</w:t>
            </w:r>
            <w:proofErr w:type="spellEnd"/>
          </w:p>
        </w:tc>
        <w:tc>
          <w:tcPr>
            <w:tcW w:w="1193" w:type="pct"/>
            <w:gridSpan w:val="2"/>
            <w:tcBorders>
              <w:bottom w:val="single" w:sz="4" w:space="0" w:color="auto"/>
            </w:tcBorders>
            <w:vAlign w:val="center"/>
          </w:tcPr>
          <w:p w:rsidR="0001325D" w:rsidRPr="007C2466" w:rsidRDefault="0001325D" w:rsidP="0001325D">
            <w:pPr>
              <w:pStyle w:val="2c"/>
              <w:shd w:val="clear" w:color="auto" w:fill="auto"/>
              <w:spacing w:after="0" w:line="240" w:lineRule="auto"/>
              <w:ind w:firstLine="0"/>
              <w:contextualSpacing/>
              <w:rPr>
                <w:b/>
                <w:sz w:val="20"/>
                <w:szCs w:val="20"/>
              </w:rPr>
            </w:pPr>
            <w:r w:rsidRPr="007C2466">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506" w:type="pct"/>
            <w:tcBorders>
              <w:bottom w:val="nil"/>
            </w:tcBorders>
            <w:shd w:val="clear" w:color="auto" w:fill="auto"/>
            <w:vAlign w:val="center"/>
          </w:tcPr>
          <w:p w:rsidR="0001325D" w:rsidRPr="007C2466" w:rsidRDefault="0001325D" w:rsidP="0001325D">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7C2466">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01325D" w:rsidRPr="007C2466" w:rsidTr="00D165A8">
        <w:trPr>
          <w:trHeight w:val="659"/>
          <w:jc w:val="center"/>
        </w:trPr>
        <w:tc>
          <w:tcPr>
            <w:tcW w:w="301" w:type="pct"/>
          </w:tcPr>
          <w:p w:rsidR="0001325D" w:rsidRPr="007C2466" w:rsidRDefault="0001325D" w:rsidP="0001325D">
            <w:pPr>
              <w:jc w:val="center"/>
              <w:rPr>
                <w:rFonts w:ascii="Times New Roman" w:hAnsi="Times New Roman" w:cs="Times New Roman"/>
                <w:sz w:val="20"/>
                <w:szCs w:val="20"/>
              </w:rPr>
            </w:pPr>
            <w:r w:rsidRPr="007C2466">
              <w:rPr>
                <w:rFonts w:ascii="Times New Roman" w:hAnsi="Times New Roman" w:cs="Times New Roman"/>
                <w:sz w:val="20"/>
                <w:szCs w:val="20"/>
              </w:rPr>
              <w:t>1</w:t>
            </w:r>
          </w:p>
        </w:tc>
        <w:tc>
          <w:tcPr>
            <w:tcW w:w="308" w:type="pct"/>
          </w:tcPr>
          <w:p w:rsidR="0001325D" w:rsidRPr="007C2466" w:rsidRDefault="0001325D" w:rsidP="0001325D">
            <w:pPr>
              <w:jc w:val="center"/>
              <w:rPr>
                <w:rFonts w:ascii="Times New Roman" w:hAnsi="Times New Roman" w:cs="Times New Roman"/>
                <w:sz w:val="20"/>
                <w:szCs w:val="20"/>
              </w:rPr>
            </w:pPr>
            <w:r w:rsidRPr="007C2466">
              <w:rPr>
                <w:rFonts w:ascii="Times New Roman" w:hAnsi="Times New Roman" w:cs="Times New Roman"/>
                <w:sz w:val="20"/>
                <w:szCs w:val="20"/>
              </w:rPr>
              <w:t>11.2</w:t>
            </w:r>
          </w:p>
        </w:tc>
        <w:tc>
          <w:tcPr>
            <w:tcW w:w="885" w:type="pct"/>
            <w:shd w:val="clear" w:color="auto" w:fill="auto"/>
          </w:tcPr>
          <w:p w:rsidR="0001325D" w:rsidRPr="007C2466" w:rsidRDefault="0001325D" w:rsidP="0001325D">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 xml:space="preserve">Специальное пользование водными объектами </w:t>
            </w:r>
          </w:p>
        </w:tc>
        <w:tc>
          <w:tcPr>
            <w:tcW w:w="3506" w:type="pct"/>
            <w:shd w:val="clear" w:color="auto" w:fill="auto"/>
          </w:tcPr>
          <w:p w:rsidR="00153447" w:rsidRPr="007C2466" w:rsidRDefault="0001325D" w:rsidP="00555A86">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r>
    </w:tbl>
    <w:p w:rsidR="00A64DCA" w:rsidRDefault="00A64DCA" w:rsidP="0001325D">
      <w:pPr>
        <w:ind w:left="0" w:right="0" w:firstLine="426"/>
        <w:jc w:val="center"/>
        <w:rPr>
          <w:rFonts w:ascii="Times New Roman" w:hAnsi="Times New Roman" w:cs="Times New Roman"/>
          <w:b/>
          <w:sz w:val="28"/>
          <w:szCs w:val="28"/>
        </w:rPr>
      </w:pPr>
    </w:p>
    <w:p w:rsidR="00A64DCA" w:rsidRDefault="00A64DCA" w:rsidP="0001325D">
      <w:pPr>
        <w:ind w:left="0" w:right="0" w:firstLine="426"/>
        <w:jc w:val="center"/>
        <w:rPr>
          <w:rFonts w:ascii="Times New Roman" w:hAnsi="Times New Roman" w:cs="Times New Roman"/>
          <w:b/>
          <w:sz w:val="28"/>
          <w:szCs w:val="28"/>
        </w:rPr>
      </w:pPr>
    </w:p>
    <w:p w:rsidR="00A64DCA" w:rsidRDefault="00A64DCA" w:rsidP="0001325D">
      <w:pPr>
        <w:ind w:left="0" w:right="0" w:firstLine="426"/>
        <w:jc w:val="center"/>
        <w:rPr>
          <w:rFonts w:ascii="Times New Roman" w:hAnsi="Times New Roman" w:cs="Times New Roman"/>
          <w:b/>
          <w:sz w:val="28"/>
          <w:szCs w:val="28"/>
        </w:rPr>
      </w:pPr>
    </w:p>
    <w:p w:rsidR="0001325D" w:rsidRPr="007C2466" w:rsidRDefault="0001325D" w:rsidP="0001325D">
      <w:pPr>
        <w:ind w:left="0" w:right="0" w:firstLine="426"/>
        <w:jc w:val="center"/>
        <w:rPr>
          <w:rFonts w:ascii="Times New Roman" w:hAnsi="Times New Roman" w:cs="Times New Roman"/>
          <w:b/>
          <w:sz w:val="28"/>
          <w:szCs w:val="28"/>
        </w:rPr>
      </w:pPr>
      <w:r w:rsidRPr="007C2466">
        <w:rPr>
          <w:rFonts w:ascii="Times New Roman" w:hAnsi="Times New Roman" w:cs="Times New Roman"/>
          <w:b/>
          <w:sz w:val="28"/>
          <w:szCs w:val="28"/>
        </w:rPr>
        <w:t xml:space="preserve">Перечень вспомогательных видов разрешенного использования </w:t>
      </w:r>
    </w:p>
    <w:p w:rsidR="0001325D" w:rsidRPr="007C2466" w:rsidRDefault="0001325D" w:rsidP="0001325D">
      <w:pPr>
        <w:ind w:left="0" w:right="0" w:firstLine="426"/>
        <w:rPr>
          <w:rFonts w:ascii="Times New Roman" w:hAnsi="Times New Roman" w:cs="Times New Roman"/>
          <w:b/>
          <w:sz w:val="28"/>
          <w:szCs w:val="28"/>
        </w:rPr>
      </w:pPr>
      <w:r w:rsidRPr="007C2466">
        <w:rPr>
          <w:rFonts w:ascii="Times New Roman" w:hAnsi="Times New Roman" w:cs="Times New Roman"/>
          <w:b/>
          <w:sz w:val="28"/>
          <w:szCs w:val="28"/>
        </w:rPr>
        <w:t>земельных участков и объектов капитального строительства</w:t>
      </w:r>
    </w:p>
    <w:p w:rsidR="0001325D" w:rsidRPr="007C2466" w:rsidRDefault="0001325D" w:rsidP="0001325D">
      <w:pPr>
        <w:ind w:left="0" w:right="0" w:firstLine="426"/>
        <w:jc w:val="center"/>
        <w:rPr>
          <w:rFonts w:ascii="Times New Roman" w:hAnsi="Times New Roman" w:cs="Times New Roman"/>
          <w:sz w:val="28"/>
          <w:szCs w:val="28"/>
        </w:rPr>
      </w:pPr>
    </w:p>
    <w:p w:rsidR="0001325D" w:rsidRPr="007C2466" w:rsidRDefault="00336408" w:rsidP="0001325D">
      <w:pPr>
        <w:ind w:left="0" w:right="0" w:firstLine="425"/>
        <w:jc w:val="right"/>
        <w:rPr>
          <w:rFonts w:ascii="Times New Roman" w:hAnsi="Times New Roman" w:cs="Times New Roman"/>
          <w:sz w:val="28"/>
          <w:szCs w:val="28"/>
        </w:rPr>
      </w:pPr>
      <w:r>
        <w:rPr>
          <w:rFonts w:ascii="Times New Roman" w:hAnsi="Times New Roman" w:cs="Times New Roman"/>
          <w:sz w:val="28"/>
          <w:szCs w:val="28"/>
        </w:rPr>
        <w:t>Таблица 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3"/>
        <w:gridCol w:w="1004"/>
        <w:gridCol w:w="2135"/>
        <w:gridCol w:w="5674"/>
      </w:tblGrid>
      <w:tr w:rsidR="0001325D" w:rsidRPr="007C2466" w:rsidTr="0001325D">
        <w:trPr>
          <w:trHeight w:val="20"/>
          <w:jc w:val="center"/>
        </w:trPr>
        <w:tc>
          <w:tcPr>
            <w:tcW w:w="295" w:type="pct"/>
            <w:vMerge w:val="restart"/>
            <w:tcBorders>
              <w:bottom w:val="nil"/>
            </w:tcBorders>
            <w:vAlign w:val="center"/>
          </w:tcPr>
          <w:p w:rsidR="0001325D" w:rsidRPr="007C2466" w:rsidRDefault="0001325D" w:rsidP="0001325D">
            <w:pPr>
              <w:pStyle w:val="2c"/>
              <w:shd w:val="clear" w:color="auto" w:fill="auto"/>
              <w:spacing w:after="0" w:line="240" w:lineRule="auto"/>
              <w:ind w:left="0" w:right="0" w:firstLine="0"/>
              <w:contextualSpacing/>
              <w:rPr>
                <w:b/>
                <w:sz w:val="20"/>
                <w:szCs w:val="20"/>
              </w:rPr>
            </w:pPr>
            <w:r w:rsidRPr="007C2466">
              <w:rPr>
                <w:rStyle w:val="9pt0pt"/>
                <w:rFonts w:eastAsia="Calibri"/>
                <w:b/>
                <w:color w:val="auto"/>
                <w:sz w:val="20"/>
                <w:szCs w:val="20"/>
              </w:rPr>
              <w:t>№</w:t>
            </w:r>
          </w:p>
          <w:p w:rsidR="0001325D" w:rsidRPr="007C2466" w:rsidRDefault="0001325D" w:rsidP="0001325D">
            <w:pPr>
              <w:pStyle w:val="2c"/>
              <w:shd w:val="clear" w:color="auto" w:fill="auto"/>
              <w:spacing w:after="0" w:line="240" w:lineRule="auto"/>
              <w:ind w:left="0" w:right="0" w:firstLine="0"/>
              <w:contextualSpacing/>
              <w:jc w:val="both"/>
              <w:rPr>
                <w:b/>
                <w:sz w:val="20"/>
                <w:szCs w:val="20"/>
              </w:rPr>
            </w:pPr>
            <w:r w:rsidRPr="007C2466">
              <w:rPr>
                <w:rStyle w:val="9pt0pt"/>
                <w:rFonts w:eastAsia="Calibri"/>
                <w:b/>
                <w:color w:val="auto"/>
                <w:sz w:val="20"/>
                <w:szCs w:val="20"/>
              </w:rPr>
              <w:t xml:space="preserve"> </w:t>
            </w:r>
            <w:proofErr w:type="spellStart"/>
            <w:r w:rsidRPr="007C2466">
              <w:rPr>
                <w:rStyle w:val="9pt0pt"/>
                <w:rFonts w:eastAsia="Calibri"/>
                <w:b/>
                <w:color w:val="auto"/>
                <w:sz w:val="20"/>
                <w:szCs w:val="20"/>
              </w:rPr>
              <w:t>п</w:t>
            </w:r>
            <w:proofErr w:type="spellEnd"/>
            <w:r w:rsidRPr="007C2466">
              <w:rPr>
                <w:rStyle w:val="9pt0pt"/>
                <w:rFonts w:eastAsia="Calibri"/>
                <w:b/>
                <w:color w:val="auto"/>
                <w:sz w:val="20"/>
                <w:szCs w:val="20"/>
              </w:rPr>
              <w:t>/</w:t>
            </w:r>
            <w:proofErr w:type="spellStart"/>
            <w:r w:rsidRPr="007C2466">
              <w:rPr>
                <w:rStyle w:val="9pt0pt"/>
                <w:rFonts w:eastAsia="Calibri"/>
                <w:b/>
                <w:color w:val="auto"/>
                <w:sz w:val="20"/>
                <w:szCs w:val="20"/>
              </w:rPr>
              <w:t>п</w:t>
            </w:r>
            <w:proofErr w:type="spellEnd"/>
          </w:p>
        </w:tc>
        <w:tc>
          <w:tcPr>
            <w:tcW w:w="1676" w:type="pct"/>
            <w:gridSpan w:val="2"/>
            <w:tcBorders>
              <w:bottom w:val="single" w:sz="4" w:space="0" w:color="auto"/>
            </w:tcBorders>
            <w:vAlign w:val="center"/>
          </w:tcPr>
          <w:p w:rsidR="0001325D" w:rsidRPr="007C2466" w:rsidRDefault="0001325D" w:rsidP="0001325D">
            <w:pPr>
              <w:pStyle w:val="2c"/>
              <w:shd w:val="clear" w:color="auto" w:fill="auto"/>
              <w:spacing w:after="0" w:line="240" w:lineRule="auto"/>
              <w:ind w:left="0" w:right="0" w:firstLine="0"/>
              <w:contextualSpacing/>
              <w:rPr>
                <w:b/>
                <w:sz w:val="20"/>
                <w:szCs w:val="20"/>
              </w:rPr>
            </w:pPr>
            <w:r w:rsidRPr="007C2466">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01325D" w:rsidRPr="007C2466" w:rsidRDefault="0001325D" w:rsidP="0001325D">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7C2466">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01325D" w:rsidRPr="007C2466" w:rsidTr="0001325D">
        <w:trPr>
          <w:trHeight w:val="20"/>
          <w:jc w:val="center"/>
        </w:trPr>
        <w:tc>
          <w:tcPr>
            <w:tcW w:w="295" w:type="pct"/>
            <w:vMerge/>
            <w:tcBorders>
              <w:bottom w:val="nil"/>
            </w:tcBorders>
            <w:vAlign w:val="center"/>
          </w:tcPr>
          <w:p w:rsidR="0001325D" w:rsidRPr="007C2466" w:rsidRDefault="0001325D" w:rsidP="0001325D">
            <w:pPr>
              <w:autoSpaceDE w:val="0"/>
              <w:autoSpaceDN w:val="0"/>
              <w:adjustRightInd w:val="0"/>
              <w:ind w:left="0" w:right="0"/>
              <w:contextualSpacing/>
              <w:jc w:val="center"/>
              <w:rPr>
                <w:rFonts w:ascii="Times New Roman" w:hAnsi="Times New Roman" w:cs="Times New Roman"/>
                <w:b/>
                <w:sz w:val="20"/>
                <w:szCs w:val="20"/>
              </w:rPr>
            </w:pPr>
          </w:p>
        </w:tc>
        <w:tc>
          <w:tcPr>
            <w:tcW w:w="536" w:type="pct"/>
            <w:tcBorders>
              <w:bottom w:val="nil"/>
            </w:tcBorders>
            <w:vAlign w:val="center"/>
          </w:tcPr>
          <w:p w:rsidR="0001325D" w:rsidRPr="007C2466" w:rsidRDefault="0001325D" w:rsidP="0001325D">
            <w:pPr>
              <w:pStyle w:val="2c"/>
              <w:shd w:val="clear" w:color="auto" w:fill="auto"/>
              <w:spacing w:after="0" w:line="240" w:lineRule="auto"/>
              <w:ind w:left="0" w:right="0" w:firstLine="0"/>
              <w:contextualSpacing/>
              <w:rPr>
                <w:b/>
                <w:sz w:val="20"/>
                <w:szCs w:val="20"/>
              </w:rPr>
            </w:pPr>
            <w:r w:rsidRPr="007C2466">
              <w:rPr>
                <w:rStyle w:val="9pt0pt"/>
                <w:rFonts w:eastAsia="Calibri"/>
                <w:b/>
                <w:color w:val="auto"/>
                <w:sz w:val="20"/>
                <w:szCs w:val="20"/>
              </w:rPr>
              <w:t>Код</w:t>
            </w:r>
          </w:p>
        </w:tc>
        <w:tc>
          <w:tcPr>
            <w:tcW w:w="1140" w:type="pct"/>
            <w:tcBorders>
              <w:bottom w:val="nil"/>
            </w:tcBorders>
            <w:shd w:val="clear" w:color="auto" w:fill="auto"/>
            <w:vAlign w:val="center"/>
          </w:tcPr>
          <w:p w:rsidR="0001325D" w:rsidRPr="007C2466" w:rsidRDefault="0001325D" w:rsidP="0001325D">
            <w:pPr>
              <w:pStyle w:val="2c"/>
              <w:shd w:val="clear" w:color="auto" w:fill="auto"/>
              <w:tabs>
                <w:tab w:val="left" w:pos="480"/>
                <w:tab w:val="center" w:pos="1129"/>
              </w:tabs>
              <w:spacing w:after="0" w:line="240" w:lineRule="auto"/>
              <w:ind w:left="0" w:right="0" w:firstLine="0"/>
              <w:contextualSpacing/>
              <w:rPr>
                <w:b/>
                <w:sz w:val="20"/>
                <w:szCs w:val="20"/>
              </w:rPr>
            </w:pPr>
            <w:r w:rsidRPr="007C2466">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01325D" w:rsidRPr="007C2466" w:rsidRDefault="0001325D" w:rsidP="0001325D">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01325D" w:rsidRPr="007C2466" w:rsidRDefault="0001325D" w:rsidP="0001325D">
      <w:pPr>
        <w:spacing w:line="14" w:lineRule="auto"/>
        <w:ind w:left="0" w:right="0"/>
        <w:rPr>
          <w:rFonts w:ascii="Times New Roman" w:hAnsi="Times New Roman" w:cs="Times New Roman"/>
          <w:sz w:val="24"/>
          <w:szCs w:val="24"/>
        </w:rPr>
      </w:pPr>
    </w:p>
    <w:p w:rsidR="0001325D" w:rsidRPr="007C2466" w:rsidRDefault="0001325D" w:rsidP="0001325D">
      <w:pPr>
        <w:spacing w:line="14" w:lineRule="auto"/>
        <w:ind w:left="0" w:right="0"/>
        <w:rPr>
          <w:rFonts w:ascii="Times New Roman" w:hAnsi="Times New Roman" w:cs="Times New Roman"/>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7"/>
        <w:gridCol w:w="1009"/>
        <w:gridCol w:w="2128"/>
        <w:gridCol w:w="5681"/>
      </w:tblGrid>
      <w:tr w:rsidR="0001325D" w:rsidRPr="007C2466" w:rsidTr="0001325D">
        <w:trPr>
          <w:trHeight w:val="20"/>
          <w:jc w:val="center"/>
        </w:trPr>
        <w:tc>
          <w:tcPr>
            <w:tcW w:w="297" w:type="pct"/>
          </w:tcPr>
          <w:p w:rsidR="0001325D" w:rsidRPr="007C2466" w:rsidRDefault="0001325D" w:rsidP="0001325D">
            <w:pPr>
              <w:ind w:left="0" w:right="0"/>
              <w:jc w:val="center"/>
              <w:rPr>
                <w:rFonts w:ascii="Times New Roman" w:hAnsi="Times New Roman" w:cs="Times New Roman"/>
                <w:sz w:val="20"/>
                <w:szCs w:val="20"/>
              </w:rPr>
            </w:pPr>
            <w:r w:rsidRPr="007C2466">
              <w:rPr>
                <w:rFonts w:ascii="Times New Roman" w:hAnsi="Times New Roman" w:cs="Times New Roman"/>
                <w:sz w:val="20"/>
                <w:szCs w:val="20"/>
              </w:rPr>
              <w:t>1</w:t>
            </w:r>
          </w:p>
        </w:tc>
        <w:tc>
          <w:tcPr>
            <w:tcW w:w="538" w:type="pct"/>
          </w:tcPr>
          <w:p w:rsidR="0001325D" w:rsidRPr="007C2466" w:rsidRDefault="0001325D" w:rsidP="0001325D">
            <w:pPr>
              <w:jc w:val="center"/>
              <w:rPr>
                <w:rFonts w:ascii="Times New Roman" w:hAnsi="Times New Roman" w:cs="Times New Roman"/>
                <w:sz w:val="20"/>
                <w:szCs w:val="20"/>
              </w:rPr>
            </w:pPr>
            <w:r w:rsidRPr="007C2466">
              <w:rPr>
                <w:rFonts w:ascii="Times New Roman" w:hAnsi="Times New Roman" w:cs="Times New Roman"/>
                <w:sz w:val="20"/>
                <w:szCs w:val="20"/>
              </w:rPr>
              <w:t>11.1</w:t>
            </w:r>
          </w:p>
        </w:tc>
        <w:tc>
          <w:tcPr>
            <w:tcW w:w="1135" w:type="pct"/>
            <w:shd w:val="clear" w:color="auto" w:fill="auto"/>
          </w:tcPr>
          <w:p w:rsidR="0001325D" w:rsidRPr="007C2466" w:rsidRDefault="0001325D" w:rsidP="00D165A8">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 xml:space="preserve">Общее пользование водными объектами </w:t>
            </w:r>
          </w:p>
        </w:tc>
        <w:tc>
          <w:tcPr>
            <w:tcW w:w="3030" w:type="pct"/>
            <w:shd w:val="clear" w:color="auto" w:fill="auto"/>
          </w:tcPr>
          <w:p w:rsidR="00153447" w:rsidRPr="007C2466" w:rsidRDefault="0001325D" w:rsidP="00D165A8">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r>
      <w:tr w:rsidR="0001325D" w:rsidRPr="007C2466" w:rsidTr="0001325D">
        <w:trPr>
          <w:trHeight w:val="20"/>
          <w:jc w:val="center"/>
        </w:trPr>
        <w:tc>
          <w:tcPr>
            <w:tcW w:w="297" w:type="pct"/>
          </w:tcPr>
          <w:p w:rsidR="0001325D" w:rsidRPr="007C2466" w:rsidRDefault="0001325D" w:rsidP="0001325D">
            <w:pPr>
              <w:ind w:left="0" w:right="0"/>
              <w:jc w:val="center"/>
              <w:rPr>
                <w:rFonts w:ascii="Times New Roman" w:hAnsi="Times New Roman" w:cs="Times New Roman"/>
                <w:sz w:val="20"/>
                <w:szCs w:val="20"/>
              </w:rPr>
            </w:pPr>
            <w:r w:rsidRPr="007C2466">
              <w:rPr>
                <w:rFonts w:ascii="Times New Roman" w:hAnsi="Times New Roman" w:cs="Times New Roman"/>
                <w:sz w:val="20"/>
                <w:szCs w:val="20"/>
              </w:rPr>
              <w:t>2</w:t>
            </w:r>
          </w:p>
        </w:tc>
        <w:tc>
          <w:tcPr>
            <w:tcW w:w="538" w:type="pct"/>
          </w:tcPr>
          <w:p w:rsidR="0001325D" w:rsidRPr="007C2466" w:rsidRDefault="0001325D" w:rsidP="0001325D">
            <w:pPr>
              <w:jc w:val="center"/>
              <w:rPr>
                <w:rFonts w:ascii="Times New Roman" w:hAnsi="Times New Roman" w:cs="Times New Roman"/>
                <w:sz w:val="20"/>
                <w:szCs w:val="20"/>
              </w:rPr>
            </w:pPr>
            <w:r w:rsidRPr="007C2466">
              <w:rPr>
                <w:rFonts w:ascii="Times New Roman" w:hAnsi="Times New Roman" w:cs="Times New Roman"/>
                <w:sz w:val="20"/>
                <w:szCs w:val="20"/>
              </w:rPr>
              <w:t>5.1.3</w:t>
            </w:r>
          </w:p>
        </w:tc>
        <w:tc>
          <w:tcPr>
            <w:tcW w:w="1135" w:type="pct"/>
            <w:shd w:val="clear" w:color="auto" w:fill="auto"/>
          </w:tcPr>
          <w:p w:rsidR="0001325D" w:rsidRPr="007C2466" w:rsidRDefault="0001325D" w:rsidP="00D165A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Площадки для занятий спортом</w:t>
            </w:r>
          </w:p>
        </w:tc>
        <w:tc>
          <w:tcPr>
            <w:tcW w:w="3030" w:type="pct"/>
            <w:shd w:val="clear" w:color="auto" w:fill="auto"/>
          </w:tcPr>
          <w:p w:rsidR="00153447" w:rsidRPr="007C2466" w:rsidRDefault="0001325D" w:rsidP="00D165A8">
            <w:pPr>
              <w:autoSpaceDE w:val="0"/>
              <w:autoSpaceDN w:val="0"/>
              <w:adjustRightInd w:val="0"/>
              <w:contextualSpacing/>
              <w:rPr>
                <w:rFonts w:ascii="Times New Roman" w:hAnsi="Times New Roman" w:cs="Times New Roman"/>
                <w:sz w:val="20"/>
                <w:szCs w:val="20"/>
              </w:rPr>
            </w:pPr>
            <w:r w:rsidRPr="007C2466">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rsidR="0001325D" w:rsidRDefault="0001325D" w:rsidP="0001325D">
      <w:pPr>
        <w:ind w:left="0" w:right="0" w:firstLine="708"/>
        <w:jc w:val="left"/>
        <w:rPr>
          <w:rFonts w:ascii="Times New Roman" w:hAnsi="Times New Roman" w:cs="Times New Roman"/>
          <w:sz w:val="28"/>
          <w:szCs w:val="28"/>
        </w:rPr>
      </w:pPr>
    </w:p>
    <w:p w:rsidR="0001325D" w:rsidRPr="007C2466" w:rsidRDefault="0001325D" w:rsidP="0001325D">
      <w:pPr>
        <w:ind w:left="0" w:right="0"/>
        <w:jc w:val="center"/>
        <w:rPr>
          <w:rFonts w:ascii="Times New Roman" w:hAnsi="Times New Roman" w:cs="Times New Roman"/>
          <w:b/>
          <w:sz w:val="28"/>
          <w:szCs w:val="28"/>
        </w:rPr>
      </w:pPr>
      <w:r w:rsidRPr="007C2466">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83088" w:rsidRDefault="00683088" w:rsidP="0001325D">
      <w:pPr>
        <w:ind w:left="0" w:right="0"/>
        <w:jc w:val="right"/>
        <w:rPr>
          <w:rFonts w:ascii="Times New Roman" w:hAnsi="Times New Roman" w:cs="Times New Roman"/>
          <w:sz w:val="28"/>
          <w:szCs w:val="28"/>
        </w:rPr>
      </w:pPr>
    </w:p>
    <w:p w:rsidR="0001325D" w:rsidRPr="007C2466" w:rsidRDefault="00336408" w:rsidP="0001325D">
      <w:pPr>
        <w:ind w:left="0" w:right="0"/>
        <w:jc w:val="right"/>
        <w:rPr>
          <w:rFonts w:ascii="Times New Roman" w:hAnsi="Times New Roman" w:cs="Times New Roman"/>
          <w:sz w:val="28"/>
          <w:szCs w:val="28"/>
        </w:rPr>
      </w:pPr>
      <w:r>
        <w:rPr>
          <w:rFonts w:ascii="Times New Roman" w:hAnsi="Times New Roman" w:cs="Times New Roman"/>
          <w:sz w:val="28"/>
          <w:szCs w:val="28"/>
        </w:rPr>
        <w:t>Таблица 63</w:t>
      </w:r>
    </w:p>
    <w:tbl>
      <w:tblPr>
        <w:tblW w:w="5036"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10"/>
        <w:gridCol w:w="2840"/>
        <w:gridCol w:w="3162"/>
        <w:gridCol w:w="2929"/>
      </w:tblGrid>
      <w:tr w:rsidR="0001325D" w:rsidRPr="007C2466" w:rsidTr="00B22E12">
        <w:tc>
          <w:tcPr>
            <w:tcW w:w="368" w:type="pct"/>
            <w:shd w:val="clear" w:color="auto" w:fill="auto"/>
            <w:vAlign w:val="center"/>
          </w:tcPr>
          <w:p w:rsidR="0001325D" w:rsidRPr="007C2466" w:rsidRDefault="0001325D" w:rsidP="00B22E12">
            <w:pPr>
              <w:ind w:left="0" w:right="0"/>
              <w:jc w:val="center"/>
              <w:rPr>
                <w:rFonts w:ascii="Times New Roman" w:hAnsi="Times New Roman" w:cs="Times New Roman"/>
                <w:b/>
                <w:sz w:val="20"/>
                <w:szCs w:val="20"/>
              </w:rPr>
            </w:pPr>
            <w:r w:rsidRPr="007C2466">
              <w:rPr>
                <w:rFonts w:ascii="Times New Roman" w:hAnsi="Times New Roman" w:cs="Times New Roman"/>
                <w:b/>
                <w:sz w:val="20"/>
                <w:szCs w:val="20"/>
              </w:rPr>
              <w:t xml:space="preserve">№ </w:t>
            </w:r>
            <w:proofErr w:type="spellStart"/>
            <w:r w:rsidRPr="007C2466">
              <w:rPr>
                <w:rFonts w:ascii="Times New Roman" w:hAnsi="Times New Roman" w:cs="Times New Roman"/>
                <w:b/>
                <w:sz w:val="20"/>
                <w:szCs w:val="20"/>
              </w:rPr>
              <w:t>п</w:t>
            </w:r>
            <w:proofErr w:type="spellEnd"/>
            <w:r w:rsidRPr="007C2466">
              <w:rPr>
                <w:rFonts w:ascii="Times New Roman" w:hAnsi="Times New Roman" w:cs="Times New Roman"/>
                <w:b/>
                <w:sz w:val="20"/>
                <w:szCs w:val="20"/>
              </w:rPr>
              <w:t>/</w:t>
            </w:r>
            <w:proofErr w:type="spellStart"/>
            <w:r w:rsidRPr="007C2466">
              <w:rPr>
                <w:rFonts w:ascii="Times New Roman" w:hAnsi="Times New Roman" w:cs="Times New Roman"/>
                <w:b/>
                <w:sz w:val="20"/>
                <w:szCs w:val="20"/>
              </w:rPr>
              <w:t>п</w:t>
            </w:r>
            <w:proofErr w:type="spellEnd"/>
          </w:p>
        </w:tc>
        <w:tc>
          <w:tcPr>
            <w:tcW w:w="1473" w:type="pct"/>
            <w:shd w:val="clear" w:color="auto" w:fill="auto"/>
            <w:vAlign w:val="center"/>
          </w:tcPr>
          <w:p w:rsidR="0001325D" w:rsidRPr="007C2466" w:rsidRDefault="0001325D" w:rsidP="0001325D">
            <w:pPr>
              <w:jc w:val="center"/>
              <w:rPr>
                <w:rFonts w:ascii="Times New Roman" w:hAnsi="Times New Roman" w:cs="Times New Roman"/>
                <w:b/>
                <w:sz w:val="20"/>
                <w:szCs w:val="20"/>
              </w:rPr>
            </w:pPr>
            <w:r w:rsidRPr="007C2466">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640" w:type="pct"/>
            <w:shd w:val="clear" w:color="auto" w:fill="auto"/>
            <w:vAlign w:val="center"/>
          </w:tcPr>
          <w:p w:rsidR="0001325D" w:rsidRPr="007C2466" w:rsidRDefault="0001325D" w:rsidP="0001325D">
            <w:pPr>
              <w:ind w:firstLine="2"/>
              <w:jc w:val="center"/>
              <w:rPr>
                <w:rFonts w:ascii="Times New Roman" w:hAnsi="Times New Roman" w:cs="Times New Roman"/>
                <w:b/>
                <w:sz w:val="20"/>
                <w:szCs w:val="20"/>
              </w:rPr>
            </w:pPr>
            <w:r w:rsidRPr="007C2466">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9" w:type="pct"/>
            <w:shd w:val="clear" w:color="auto" w:fill="auto"/>
            <w:vAlign w:val="center"/>
          </w:tcPr>
          <w:p w:rsidR="0001325D" w:rsidRPr="007C2466" w:rsidRDefault="0001325D" w:rsidP="0001325D">
            <w:pPr>
              <w:jc w:val="center"/>
              <w:rPr>
                <w:rFonts w:ascii="Times New Roman" w:hAnsi="Times New Roman" w:cs="Times New Roman"/>
                <w:b/>
                <w:sz w:val="20"/>
                <w:szCs w:val="20"/>
              </w:rPr>
            </w:pPr>
            <w:r w:rsidRPr="007C2466">
              <w:rPr>
                <w:rFonts w:ascii="Times New Roman" w:hAnsi="Times New Roman" w:cs="Times New Roman"/>
                <w:b/>
                <w:sz w:val="20"/>
                <w:szCs w:val="20"/>
              </w:rPr>
              <w:t>Предельные (минимальные и (или) максимальные) размеры земельных участков</w:t>
            </w:r>
          </w:p>
        </w:tc>
      </w:tr>
    </w:tbl>
    <w:p w:rsidR="0001325D" w:rsidRPr="007C2466" w:rsidRDefault="0001325D" w:rsidP="0001325D">
      <w:pPr>
        <w:spacing w:line="14" w:lineRule="auto"/>
        <w:ind w:left="0" w:right="0"/>
        <w:jc w:val="center"/>
        <w:rPr>
          <w:rFonts w:ascii="Times New Roman" w:hAnsi="Times New Roman" w:cs="Times New Roman"/>
          <w:b/>
        </w:rPr>
      </w:pPr>
    </w:p>
    <w:tbl>
      <w:tblPr>
        <w:tblW w:w="51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76"/>
        <w:gridCol w:w="2833"/>
        <w:gridCol w:w="3178"/>
        <w:gridCol w:w="2885"/>
      </w:tblGrid>
      <w:tr w:rsidR="009D0A71" w:rsidRPr="007C2466" w:rsidTr="00B22E12">
        <w:trPr>
          <w:trHeight w:val="299"/>
          <w:jc w:val="center"/>
        </w:trPr>
        <w:tc>
          <w:tcPr>
            <w:tcW w:w="353" w:type="pct"/>
          </w:tcPr>
          <w:p w:rsidR="009D0A71" w:rsidRPr="007C2466" w:rsidRDefault="009D0A71" w:rsidP="00D165A8">
            <w:pPr>
              <w:autoSpaceDE w:val="0"/>
              <w:autoSpaceDN w:val="0"/>
              <w:adjustRightInd w:val="0"/>
              <w:jc w:val="center"/>
              <w:rPr>
                <w:rFonts w:ascii="Times New Roman" w:hAnsi="Times New Roman" w:cs="Times New Roman"/>
                <w:sz w:val="20"/>
                <w:szCs w:val="20"/>
              </w:rPr>
            </w:pPr>
            <w:r w:rsidRPr="007C2466">
              <w:rPr>
                <w:rFonts w:ascii="Times New Roman" w:hAnsi="Times New Roman" w:cs="Times New Roman"/>
                <w:sz w:val="20"/>
                <w:szCs w:val="20"/>
              </w:rPr>
              <w:t>1</w:t>
            </w:r>
          </w:p>
        </w:tc>
        <w:tc>
          <w:tcPr>
            <w:tcW w:w="1480" w:type="pct"/>
            <w:shd w:val="clear" w:color="auto" w:fill="auto"/>
          </w:tcPr>
          <w:p w:rsidR="009D0A71" w:rsidRPr="007C2466" w:rsidRDefault="009D0A71" w:rsidP="00D165A8">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Курортная деятельность</w:t>
            </w:r>
          </w:p>
        </w:tc>
        <w:tc>
          <w:tcPr>
            <w:tcW w:w="1660" w:type="pct"/>
            <w:vMerge w:val="restart"/>
            <w:shd w:val="clear" w:color="auto" w:fill="auto"/>
          </w:tcPr>
          <w:p w:rsidR="009D0A71" w:rsidRPr="007C2466" w:rsidRDefault="009D0A71" w:rsidP="00D165A8">
            <w:pPr>
              <w:widowControl w:val="0"/>
              <w:rPr>
                <w:rFonts w:ascii="Times New Roman" w:hAnsi="Times New Roman" w:cs="Times New Roman"/>
                <w:spacing w:val="-4"/>
                <w:sz w:val="20"/>
                <w:szCs w:val="20"/>
              </w:rPr>
            </w:pPr>
            <w:r w:rsidRPr="007C2466">
              <w:rPr>
                <w:rFonts w:ascii="Times New Roman" w:hAnsi="Times New Roman" w:cs="Times New Roman"/>
                <w:spacing w:val="-4"/>
                <w:sz w:val="20"/>
                <w:szCs w:val="20"/>
              </w:rPr>
              <w:t>Не подлежат установлению</w:t>
            </w:r>
            <w:r w:rsidRPr="007C2466">
              <w:rPr>
                <w:rFonts w:ascii="Times New Roman" w:hAnsi="Times New Roman" w:cs="Times New Roman"/>
                <w:spacing w:val="-2"/>
                <w:sz w:val="20"/>
                <w:szCs w:val="20"/>
                <w:shd w:val="clear" w:color="auto" w:fill="FFFFFF"/>
              </w:rPr>
              <w:t xml:space="preserve"> </w:t>
            </w:r>
          </w:p>
        </w:tc>
        <w:tc>
          <w:tcPr>
            <w:tcW w:w="1507" w:type="pct"/>
            <w:vMerge w:val="restart"/>
            <w:shd w:val="clear" w:color="auto" w:fill="auto"/>
          </w:tcPr>
          <w:p w:rsidR="009D0A71" w:rsidRPr="007C2466" w:rsidRDefault="009D0A71" w:rsidP="00D165A8">
            <w:pPr>
              <w:widowControl w:val="0"/>
              <w:rPr>
                <w:rFonts w:ascii="Times New Roman" w:hAnsi="Times New Roman" w:cs="Times New Roman"/>
                <w:spacing w:val="-4"/>
                <w:sz w:val="20"/>
                <w:szCs w:val="20"/>
              </w:rPr>
            </w:pPr>
            <w:r w:rsidRPr="007C2466">
              <w:rPr>
                <w:rFonts w:ascii="Times New Roman" w:hAnsi="Times New Roman" w:cs="Times New Roman"/>
                <w:spacing w:val="-4"/>
                <w:sz w:val="20"/>
                <w:szCs w:val="20"/>
              </w:rPr>
              <w:t>Не подлежат установлению</w:t>
            </w:r>
            <w:r w:rsidRPr="007C2466">
              <w:rPr>
                <w:rFonts w:ascii="Times New Roman" w:hAnsi="Times New Roman" w:cs="Times New Roman"/>
                <w:spacing w:val="-2"/>
                <w:sz w:val="20"/>
                <w:szCs w:val="20"/>
                <w:shd w:val="clear" w:color="auto" w:fill="FFFFFF"/>
              </w:rPr>
              <w:t xml:space="preserve"> </w:t>
            </w:r>
          </w:p>
        </w:tc>
      </w:tr>
      <w:tr w:rsidR="009D0A71" w:rsidRPr="007C2466" w:rsidTr="00B22E12">
        <w:trPr>
          <w:trHeight w:val="276"/>
          <w:jc w:val="center"/>
        </w:trPr>
        <w:tc>
          <w:tcPr>
            <w:tcW w:w="353" w:type="pct"/>
          </w:tcPr>
          <w:p w:rsidR="009D0A71" w:rsidRPr="007C2466" w:rsidRDefault="009D0A71" w:rsidP="00D165A8">
            <w:pPr>
              <w:autoSpaceDE w:val="0"/>
              <w:autoSpaceDN w:val="0"/>
              <w:adjustRightInd w:val="0"/>
              <w:jc w:val="center"/>
              <w:rPr>
                <w:rFonts w:ascii="Times New Roman" w:hAnsi="Times New Roman" w:cs="Times New Roman"/>
                <w:sz w:val="20"/>
                <w:szCs w:val="20"/>
              </w:rPr>
            </w:pPr>
            <w:r w:rsidRPr="007C2466">
              <w:rPr>
                <w:rFonts w:ascii="Times New Roman" w:hAnsi="Times New Roman" w:cs="Times New Roman"/>
                <w:sz w:val="20"/>
                <w:szCs w:val="20"/>
              </w:rPr>
              <w:t>2</w:t>
            </w:r>
          </w:p>
        </w:tc>
        <w:tc>
          <w:tcPr>
            <w:tcW w:w="1480" w:type="pct"/>
            <w:shd w:val="clear" w:color="auto" w:fill="auto"/>
          </w:tcPr>
          <w:p w:rsidR="009D0A71" w:rsidRPr="007C2466" w:rsidRDefault="009D0A71" w:rsidP="00D165A8">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Санаторная деятельность</w:t>
            </w:r>
          </w:p>
        </w:tc>
        <w:tc>
          <w:tcPr>
            <w:tcW w:w="1660" w:type="pct"/>
            <w:vMerge/>
            <w:shd w:val="clear" w:color="auto" w:fill="auto"/>
          </w:tcPr>
          <w:p w:rsidR="009D0A71" w:rsidRPr="007C2466" w:rsidRDefault="009D0A71" w:rsidP="00D165A8">
            <w:pPr>
              <w:rPr>
                <w:rFonts w:ascii="Times New Roman" w:eastAsia="Calibri" w:hAnsi="Times New Roman" w:cs="Times New Roman"/>
                <w:spacing w:val="-2"/>
                <w:sz w:val="20"/>
                <w:szCs w:val="20"/>
                <w:shd w:val="clear" w:color="auto" w:fill="FFFFFF"/>
              </w:rPr>
            </w:pPr>
          </w:p>
        </w:tc>
        <w:tc>
          <w:tcPr>
            <w:tcW w:w="1507" w:type="pct"/>
            <w:vMerge/>
            <w:shd w:val="clear" w:color="auto" w:fill="auto"/>
          </w:tcPr>
          <w:p w:rsidR="009D0A71" w:rsidRPr="007C2466" w:rsidRDefault="009D0A71" w:rsidP="00D165A8">
            <w:pPr>
              <w:rPr>
                <w:rFonts w:ascii="Times New Roman" w:eastAsia="Calibri" w:hAnsi="Times New Roman" w:cs="Times New Roman"/>
                <w:spacing w:val="-2"/>
                <w:sz w:val="20"/>
                <w:szCs w:val="20"/>
                <w:shd w:val="clear" w:color="auto" w:fill="FFFFFF"/>
              </w:rPr>
            </w:pPr>
          </w:p>
        </w:tc>
      </w:tr>
      <w:tr w:rsidR="009D0A71" w:rsidRPr="007C2466" w:rsidTr="00B22E12">
        <w:trPr>
          <w:trHeight w:val="488"/>
          <w:jc w:val="center"/>
        </w:trPr>
        <w:tc>
          <w:tcPr>
            <w:tcW w:w="353" w:type="pct"/>
          </w:tcPr>
          <w:p w:rsidR="009D0A71" w:rsidRPr="007C2466" w:rsidRDefault="009D0A71" w:rsidP="00D165A8">
            <w:pPr>
              <w:autoSpaceDE w:val="0"/>
              <w:autoSpaceDN w:val="0"/>
              <w:adjustRightInd w:val="0"/>
              <w:jc w:val="center"/>
              <w:rPr>
                <w:rFonts w:ascii="Times New Roman" w:hAnsi="Times New Roman" w:cs="Times New Roman"/>
                <w:spacing w:val="-2"/>
                <w:sz w:val="20"/>
                <w:szCs w:val="20"/>
                <w:shd w:val="clear" w:color="auto" w:fill="FFFFFF"/>
              </w:rPr>
            </w:pPr>
            <w:r w:rsidRPr="007C2466">
              <w:rPr>
                <w:rFonts w:ascii="Times New Roman" w:hAnsi="Times New Roman" w:cs="Times New Roman"/>
                <w:spacing w:val="-2"/>
                <w:sz w:val="20"/>
                <w:szCs w:val="20"/>
                <w:shd w:val="clear" w:color="auto" w:fill="FFFFFF"/>
              </w:rPr>
              <w:t>3</w:t>
            </w:r>
          </w:p>
        </w:tc>
        <w:tc>
          <w:tcPr>
            <w:tcW w:w="1480" w:type="pct"/>
            <w:shd w:val="clear" w:color="auto" w:fill="auto"/>
          </w:tcPr>
          <w:p w:rsidR="009D0A71" w:rsidRPr="007C2466" w:rsidRDefault="009D0A71" w:rsidP="00D165A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 xml:space="preserve">Благоустройство </w:t>
            </w:r>
          </w:p>
          <w:p w:rsidR="009D0A71" w:rsidRPr="007C2466" w:rsidRDefault="009D0A71" w:rsidP="00D165A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территории</w:t>
            </w:r>
          </w:p>
        </w:tc>
        <w:tc>
          <w:tcPr>
            <w:tcW w:w="1660" w:type="pct"/>
            <w:vMerge/>
            <w:shd w:val="clear" w:color="auto" w:fill="auto"/>
          </w:tcPr>
          <w:p w:rsidR="009D0A71" w:rsidRPr="007C2466" w:rsidRDefault="009D0A71" w:rsidP="00D165A8">
            <w:pPr>
              <w:contextualSpacing/>
              <w:rPr>
                <w:rFonts w:ascii="Times New Roman" w:hAnsi="Times New Roman" w:cs="Times New Roman"/>
                <w:sz w:val="20"/>
                <w:szCs w:val="20"/>
              </w:rPr>
            </w:pPr>
          </w:p>
        </w:tc>
        <w:tc>
          <w:tcPr>
            <w:tcW w:w="1507" w:type="pct"/>
            <w:vMerge/>
            <w:shd w:val="clear" w:color="auto" w:fill="auto"/>
          </w:tcPr>
          <w:p w:rsidR="009D0A71" w:rsidRPr="007C2466" w:rsidRDefault="009D0A71" w:rsidP="00D165A8">
            <w:pPr>
              <w:contextualSpacing/>
              <w:rPr>
                <w:rFonts w:ascii="Times New Roman" w:hAnsi="Times New Roman" w:cs="Times New Roman"/>
                <w:sz w:val="20"/>
                <w:szCs w:val="20"/>
              </w:rPr>
            </w:pPr>
          </w:p>
        </w:tc>
      </w:tr>
      <w:tr w:rsidR="009D0A71" w:rsidRPr="007C2466" w:rsidTr="00B22E12">
        <w:trPr>
          <w:trHeight w:val="488"/>
          <w:jc w:val="center"/>
        </w:trPr>
        <w:tc>
          <w:tcPr>
            <w:tcW w:w="353" w:type="pct"/>
          </w:tcPr>
          <w:p w:rsidR="009D0A71" w:rsidRPr="007C2466" w:rsidRDefault="009D0A71" w:rsidP="00D165A8">
            <w:pPr>
              <w:autoSpaceDE w:val="0"/>
              <w:autoSpaceDN w:val="0"/>
              <w:adjustRightInd w:val="0"/>
              <w:jc w:val="center"/>
              <w:rPr>
                <w:rFonts w:ascii="Times New Roman" w:hAnsi="Times New Roman" w:cs="Times New Roman"/>
                <w:spacing w:val="-2"/>
                <w:sz w:val="20"/>
                <w:szCs w:val="20"/>
                <w:shd w:val="clear" w:color="auto" w:fill="FFFFFF"/>
              </w:rPr>
            </w:pPr>
            <w:r w:rsidRPr="007C2466">
              <w:rPr>
                <w:rFonts w:ascii="Times New Roman" w:hAnsi="Times New Roman" w:cs="Times New Roman"/>
                <w:spacing w:val="-2"/>
                <w:sz w:val="20"/>
                <w:szCs w:val="20"/>
                <w:shd w:val="clear" w:color="auto" w:fill="FFFFFF"/>
              </w:rPr>
              <w:t>4.</w:t>
            </w:r>
          </w:p>
        </w:tc>
        <w:tc>
          <w:tcPr>
            <w:tcW w:w="1480" w:type="pct"/>
            <w:shd w:val="clear" w:color="auto" w:fill="auto"/>
          </w:tcPr>
          <w:p w:rsidR="009D0A71" w:rsidRPr="007C2466" w:rsidRDefault="009D0A71" w:rsidP="00D165A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Общее пользование водными объектами</w:t>
            </w:r>
          </w:p>
        </w:tc>
        <w:tc>
          <w:tcPr>
            <w:tcW w:w="1660" w:type="pct"/>
            <w:vMerge/>
            <w:shd w:val="clear" w:color="auto" w:fill="auto"/>
          </w:tcPr>
          <w:p w:rsidR="009D0A71" w:rsidRPr="007C2466" w:rsidRDefault="009D0A71" w:rsidP="00D165A8">
            <w:pPr>
              <w:contextualSpacing/>
              <w:rPr>
                <w:rFonts w:ascii="Times New Roman" w:hAnsi="Times New Roman" w:cs="Times New Roman"/>
                <w:sz w:val="20"/>
                <w:szCs w:val="20"/>
              </w:rPr>
            </w:pPr>
          </w:p>
        </w:tc>
        <w:tc>
          <w:tcPr>
            <w:tcW w:w="1507" w:type="pct"/>
            <w:vMerge/>
            <w:shd w:val="clear" w:color="auto" w:fill="auto"/>
          </w:tcPr>
          <w:p w:rsidR="009D0A71" w:rsidRPr="007C2466" w:rsidRDefault="009D0A71" w:rsidP="00D165A8">
            <w:pPr>
              <w:contextualSpacing/>
              <w:rPr>
                <w:rFonts w:ascii="Times New Roman" w:hAnsi="Times New Roman" w:cs="Times New Roman"/>
                <w:sz w:val="20"/>
                <w:szCs w:val="20"/>
              </w:rPr>
            </w:pPr>
          </w:p>
        </w:tc>
      </w:tr>
      <w:tr w:rsidR="009D0A71" w:rsidRPr="007C2466" w:rsidTr="00B22E12">
        <w:trPr>
          <w:trHeight w:val="488"/>
          <w:jc w:val="center"/>
        </w:trPr>
        <w:tc>
          <w:tcPr>
            <w:tcW w:w="353" w:type="pct"/>
          </w:tcPr>
          <w:p w:rsidR="009D0A71" w:rsidRPr="007C2466" w:rsidRDefault="009D0A71" w:rsidP="00D165A8">
            <w:pPr>
              <w:autoSpaceDE w:val="0"/>
              <w:autoSpaceDN w:val="0"/>
              <w:adjustRightInd w:val="0"/>
              <w:jc w:val="center"/>
              <w:rPr>
                <w:rFonts w:ascii="Times New Roman" w:hAnsi="Times New Roman" w:cs="Times New Roman"/>
                <w:spacing w:val="-2"/>
                <w:sz w:val="20"/>
                <w:szCs w:val="20"/>
                <w:shd w:val="clear" w:color="auto" w:fill="FFFFFF"/>
              </w:rPr>
            </w:pPr>
            <w:r w:rsidRPr="007C2466">
              <w:rPr>
                <w:rFonts w:ascii="Times New Roman" w:hAnsi="Times New Roman" w:cs="Times New Roman"/>
                <w:spacing w:val="-2"/>
                <w:sz w:val="20"/>
                <w:szCs w:val="20"/>
                <w:shd w:val="clear" w:color="auto" w:fill="FFFFFF"/>
              </w:rPr>
              <w:t>5.</w:t>
            </w:r>
          </w:p>
        </w:tc>
        <w:tc>
          <w:tcPr>
            <w:tcW w:w="1480" w:type="pct"/>
            <w:shd w:val="clear" w:color="auto" w:fill="auto"/>
          </w:tcPr>
          <w:p w:rsidR="009D0A71" w:rsidRPr="007C2466" w:rsidRDefault="009D0A71" w:rsidP="00D165A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Специальное пользование водными объектами</w:t>
            </w:r>
          </w:p>
        </w:tc>
        <w:tc>
          <w:tcPr>
            <w:tcW w:w="1660" w:type="pct"/>
            <w:vMerge/>
            <w:shd w:val="clear" w:color="auto" w:fill="auto"/>
          </w:tcPr>
          <w:p w:rsidR="009D0A71" w:rsidRPr="007C2466" w:rsidRDefault="009D0A71" w:rsidP="00D165A8">
            <w:pPr>
              <w:contextualSpacing/>
              <w:rPr>
                <w:rFonts w:ascii="Times New Roman" w:hAnsi="Times New Roman" w:cs="Times New Roman"/>
                <w:sz w:val="20"/>
                <w:szCs w:val="20"/>
              </w:rPr>
            </w:pPr>
          </w:p>
        </w:tc>
        <w:tc>
          <w:tcPr>
            <w:tcW w:w="1507" w:type="pct"/>
            <w:vMerge/>
            <w:shd w:val="clear" w:color="auto" w:fill="auto"/>
          </w:tcPr>
          <w:p w:rsidR="009D0A71" w:rsidRPr="007C2466" w:rsidRDefault="009D0A71" w:rsidP="00D165A8">
            <w:pPr>
              <w:contextualSpacing/>
              <w:rPr>
                <w:rFonts w:ascii="Times New Roman" w:hAnsi="Times New Roman" w:cs="Times New Roman"/>
                <w:sz w:val="20"/>
                <w:szCs w:val="20"/>
              </w:rPr>
            </w:pPr>
          </w:p>
        </w:tc>
      </w:tr>
      <w:tr w:rsidR="009D0A71" w:rsidRPr="00B95DAA" w:rsidTr="00B22E12">
        <w:trPr>
          <w:trHeight w:val="488"/>
          <w:jc w:val="center"/>
        </w:trPr>
        <w:tc>
          <w:tcPr>
            <w:tcW w:w="353" w:type="pct"/>
          </w:tcPr>
          <w:p w:rsidR="009D0A71" w:rsidRPr="007C2466" w:rsidRDefault="009D0A71" w:rsidP="00D165A8">
            <w:pPr>
              <w:autoSpaceDE w:val="0"/>
              <w:autoSpaceDN w:val="0"/>
              <w:adjustRightInd w:val="0"/>
              <w:jc w:val="center"/>
              <w:rPr>
                <w:rFonts w:ascii="Times New Roman" w:hAnsi="Times New Roman" w:cs="Times New Roman"/>
                <w:spacing w:val="-2"/>
                <w:sz w:val="20"/>
                <w:szCs w:val="20"/>
                <w:shd w:val="clear" w:color="auto" w:fill="FFFFFF"/>
              </w:rPr>
            </w:pPr>
            <w:r w:rsidRPr="007C2466">
              <w:rPr>
                <w:rFonts w:ascii="Times New Roman" w:hAnsi="Times New Roman" w:cs="Times New Roman"/>
                <w:spacing w:val="-2"/>
                <w:sz w:val="20"/>
                <w:szCs w:val="20"/>
                <w:shd w:val="clear" w:color="auto" w:fill="FFFFFF"/>
              </w:rPr>
              <w:t>6.</w:t>
            </w:r>
          </w:p>
        </w:tc>
        <w:tc>
          <w:tcPr>
            <w:tcW w:w="1480" w:type="pct"/>
            <w:shd w:val="clear" w:color="auto" w:fill="auto"/>
          </w:tcPr>
          <w:p w:rsidR="009D0A71" w:rsidRPr="007C2466" w:rsidRDefault="009D0A71" w:rsidP="00D165A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Площадки для занятий спортом</w:t>
            </w:r>
          </w:p>
        </w:tc>
        <w:tc>
          <w:tcPr>
            <w:tcW w:w="1660" w:type="pct"/>
            <w:vMerge/>
            <w:shd w:val="clear" w:color="auto" w:fill="auto"/>
          </w:tcPr>
          <w:p w:rsidR="009D0A71" w:rsidRPr="007C2466" w:rsidRDefault="009D0A71" w:rsidP="00D165A8">
            <w:pPr>
              <w:contextualSpacing/>
              <w:rPr>
                <w:rFonts w:ascii="Times New Roman" w:hAnsi="Times New Roman" w:cs="Times New Roman"/>
                <w:sz w:val="20"/>
                <w:szCs w:val="20"/>
              </w:rPr>
            </w:pPr>
          </w:p>
        </w:tc>
        <w:tc>
          <w:tcPr>
            <w:tcW w:w="1507" w:type="pct"/>
            <w:vMerge/>
            <w:shd w:val="clear" w:color="auto" w:fill="auto"/>
          </w:tcPr>
          <w:p w:rsidR="009D0A71" w:rsidRPr="00BA146C" w:rsidRDefault="009D0A71" w:rsidP="00D165A8">
            <w:pPr>
              <w:contextualSpacing/>
              <w:rPr>
                <w:rFonts w:ascii="Times New Roman" w:hAnsi="Times New Roman" w:cs="Times New Roman"/>
                <w:sz w:val="20"/>
                <w:szCs w:val="20"/>
              </w:rPr>
            </w:pPr>
          </w:p>
        </w:tc>
      </w:tr>
    </w:tbl>
    <w:p w:rsidR="008D3B5B" w:rsidRPr="006712B5" w:rsidRDefault="008D3B5B" w:rsidP="00D165A8">
      <w:pPr>
        <w:keepNext/>
        <w:keepLines/>
        <w:ind w:left="0" w:right="0"/>
        <w:jc w:val="center"/>
        <w:outlineLvl w:val="3"/>
        <w:rPr>
          <w:rFonts w:ascii="Times New Roman" w:hAnsi="Times New Roman" w:cs="Times New Roman"/>
          <w:bCs/>
          <w:iCs/>
          <w:sz w:val="28"/>
          <w:szCs w:val="28"/>
        </w:rPr>
      </w:pPr>
    </w:p>
    <w:p w:rsidR="00D13612" w:rsidRPr="009061F2" w:rsidRDefault="00D13612" w:rsidP="006712B5">
      <w:pPr>
        <w:pStyle w:val="3"/>
        <w:spacing w:before="0" w:after="0"/>
        <w:ind w:left="0" w:right="0"/>
        <w:jc w:val="center"/>
        <w:rPr>
          <w:rFonts w:cs="Times New Roman"/>
          <w:sz w:val="28"/>
          <w:szCs w:val="28"/>
        </w:rPr>
      </w:pPr>
      <w:bookmarkStart w:id="198" w:name="_Toc46353590"/>
      <w:r>
        <w:rPr>
          <w:rFonts w:cs="Times New Roman"/>
          <w:sz w:val="28"/>
          <w:szCs w:val="28"/>
        </w:rPr>
        <w:t>Гл</w:t>
      </w:r>
      <w:r w:rsidR="00095400">
        <w:rPr>
          <w:rFonts w:cs="Times New Roman"/>
          <w:sz w:val="28"/>
          <w:szCs w:val="28"/>
        </w:rPr>
        <w:t>ава 6</w:t>
      </w:r>
      <w:r>
        <w:rPr>
          <w:rFonts w:cs="Times New Roman"/>
          <w:sz w:val="28"/>
          <w:szCs w:val="28"/>
        </w:rPr>
        <w:t xml:space="preserve">. Курортная зона </w:t>
      </w:r>
      <w:r w:rsidR="00E359CF">
        <w:rPr>
          <w:rFonts w:cs="Times New Roman"/>
          <w:sz w:val="28"/>
          <w:szCs w:val="28"/>
        </w:rPr>
        <w:t>(КЗ</w:t>
      </w:r>
      <w:r w:rsidRPr="009061F2">
        <w:rPr>
          <w:rFonts w:cs="Times New Roman"/>
          <w:sz w:val="28"/>
          <w:szCs w:val="28"/>
        </w:rPr>
        <w:t>)</w:t>
      </w:r>
      <w:bookmarkEnd w:id="198"/>
    </w:p>
    <w:p w:rsidR="00D13612" w:rsidRDefault="00D13612" w:rsidP="006712B5">
      <w:pPr>
        <w:keepNext/>
        <w:keepLines/>
        <w:ind w:left="0" w:right="0"/>
        <w:jc w:val="center"/>
        <w:outlineLvl w:val="3"/>
        <w:rPr>
          <w:rFonts w:ascii="Times New Roman" w:hAnsi="Times New Roman" w:cs="Times New Roman"/>
          <w:b/>
          <w:bCs/>
          <w:iCs/>
          <w:sz w:val="28"/>
          <w:szCs w:val="28"/>
        </w:rPr>
      </w:pPr>
    </w:p>
    <w:p w:rsidR="002E2709" w:rsidRPr="00BA697A" w:rsidRDefault="00E359CF" w:rsidP="006712B5">
      <w:pPr>
        <w:keepNext/>
        <w:keepLines/>
        <w:ind w:left="0" w:right="0"/>
        <w:jc w:val="center"/>
        <w:outlineLvl w:val="3"/>
        <w:rPr>
          <w:rFonts w:ascii="Times New Roman" w:hAnsi="Times New Roman" w:cs="Times New Roman"/>
          <w:b/>
          <w:bCs/>
          <w:iCs/>
          <w:sz w:val="28"/>
          <w:szCs w:val="28"/>
        </w:rPr>
      </w:pPr>
      <w:r>
        <w:rPr>
          <w:rFonts w:ascii="Times New Roman" w:hAnsi="Times New Roman" w:cs="Times New Roman"/>
          <w:b/>
          <w:bCs/>
          <w:iCs/>
          <w:sz w:val="28"/>
          <w:szCs w:val="28"/>
        </w:rPr>
        <w:t>Курортная зона (КЗ</w:t>
      </w:r>
      <w:r w:rsidR="002E2709">
        <w:rPr>
          <w:rFonts w:ascii="Times New Roman" w:hAnsi="Times New Roman" w:cs="Times New Roman"/>
          <w:b/>
          <w:bCs/>
          <w:iCs/>
          <w:sz w:val="28"/>
          <w:szCs w:val="28"/>
        </w:rPr>
        <w:t>)</w:t>
      </w:r>
    </w:p>
    <w:p w:rsidR="002E2709" w:rsidRPr="00BA697A" w:rsidRDefault="002E2709" w:rsidP="006712B5">
      <w:pPr>
        <w:ind w:left="0" w:right="0" w:firstLine="709"/>
        <w:rPr>
          <w:rFonts w:ascii="Times New Roman" w:hAnsi="Times New Roman" w:cs="Times New Roman"/>
          <w:bCs/>
          <w:snapToGrid w:val="0"/>
          <w:sz w:val="28"/>
          <w:szCs w:val="24"/>
        </w:rPr>
      </w:pPr>
    </w:p>
    <w:p w:rsidR="002E2709" w:rsidRDefault="000779A6" w:rsidP="006712B5">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r>
      <w:r w:rsidR="00B22E12">
        <w:rPr>
          <w:rFonts w:ascii="Times New Roman" w:hAnsi="Times New Roman" w:cs="Times New Roman"/>
          <w:iCs/>
          <w:sz w:val="28"/>
          <w:szCs w:val="28"/>
        </w:rPr>
        <w:t>193</w:t>
      </w:r>
      <w:r w:rsidR="00E359CF">
        <w:rPr>
          <w:rFonts w:ascii="Times New Roman" w:hAnsi="Times New Roman" w:cs="Times New Roman"/>
          <w:iCs/>
          <w:sz w:val="28"/>
          <w:szCs w:val="28"/>
        </w:rPr>
        <w:t xml:space="preserve">. </w:t>
      </w:r>
      <w:r w:rsidR="002E2709">
        <w:rPr>
          <w:rFonts w:ascii="Times New Roman" w:hAnsi="Times New Roman" w:cs="Times New Roman"/>
          <w:iCs/>
          <w:sz w:val="28"/>
          <w:szCs w:val="28"/>
        </w:rPr>
        <w:t xml:space="preserve">Курортная зона </w:t>
      </w:r>
      <w:r w:rsidR="002E2709" w:rsidRPr="00BA697A">
        <w:rPr>
          <w:rFonts w:ascii="Times New Roman" w:hAnsi="Times New Roman" w:cs="Times New Roman"/>
          <w:iCs/>
          <w:sz w:val="28"/>
          <w:szCs w:val="28"/>
        </w:rPr>
        <w:t xml:space="preserve">выделена для </w:t>
      </w:r>
      <w:r w:rsidR="002E2709">
        <w:rPr>
          <w:rFonts w:ascii="Times New Roman" w:hAnsi="Times New Roman" w:cs="Times New Roman"/>
          <w:iCs/>
          <w:sz w:val="28"/>
          <w:szCs w:val="28"/>
        </w:rPr>
        <w:t>размещения объектов санаторно-курортного лечения</w:t>
      </w:r>
      <w:r w:rsidR="00DE7602">
        <w:rPr>
          <w:rFonts w:ascii="Times New Roman" w:hAnsi="Times New Roman" w:cs="Times New Roman"/>
          <w:iCs/>
          <w:sz w:val="28"/>
          <w:szCs w:val="28"/>
        </w:rPr>
        <w:t>,</w:t>
      </w:r>
      <w:r w:rsidR="00DE7602" w:rsidRPr="00DE7602">
        <w:rPr>
          <w:rFonts w:ascii="Times New Roman" w:hAnsi="Times New Roman" w:cs="Times New Roman"/>
          <w:sz w:val="28"/>
          <w:szCs w:val="28"/>
        </w:rPr>
        <w:t xml:space="preserve"> </w:t>
      </w:r>
      <w:r w:rsidR="00DE7602" w:rsidRPr="00596E22">
        <w:rPr>
          <w:rFonts w:ascii="Times New Roman" w:hAnsi="Times New Roman" w:cs="Times New Roman"/>
          <w:sz w:val="28"/>
          <w:szCs w:val="28"/>
        </w:rPr>
        <w:t>а также обслуживающих объектов, вспомогательных по отношению к основному назначению зоны.</w:t>
      </w:r>
    </w:p>
    <w:p w:rsidR="00027240" w:rsidRDefault="00027240" w:rsidP="006712B5">
      <w:pPr>
        <w:pStyle w:val="1a"/>
        <w:tabs>
          <w:tab w:val="left" w:pos="709"/>
        </w:tabs>
        <w:autoSpaceDE w:val="0"/>
        <w:autoSpaceDN w:val="0"/>
        <w:adjustRightInd w:val="0"/>
        <w:ind w:left="0" w:right="0"/>
        <w:rPr>
          <w:rFonts w:ascii="Times New Roman" w:hAnsi="Times New Roman" w:cs="Times New Roman"/>
          <w:iCs/>
          <w:sz w:val="28"/>
          <w:szCs w:val="28"/>
        </w:rPr>
      </w:pPr>
    </w:p>
    <w:p w:rsidR="00D165A8" w:rsidRDefault="00D165A8" w:rsidP="006712B5">
      <w:pPr>
        <w:pStyle w:val="1a"/>
        <w:tabs>
          <w:tab w:val="left" w:pos="709"/>
        </w:tabs>
        <w:autoSpaceDE w:val="0"/>
        <w:autoSpaceDN w:val="0"/>
        <w:adjustRightInd w:val="0"/>
        <w:ind w:left="0" w:right="0"/>
        <w:rPr>
          <w:rFonts w:ascii="Times New Roman" w:hAnsi="Times New Roman" w:cs="Times New Roman"/>
          <w:iCs/>
          <w:sz w:val="28"/>
          <w:szCs w:val="28"/>
        </w:rPr>
      </w:pPr>
    </w:p>
    <w:p w:rsidR="00B43E9A" w:rsidRDefault="00B43E9A" w:rsidP="006712B5">
      <w:pPr>
        <w:pStyle w:val="1a"/>
        <w:tabs>
          <w:tab w:val="left" w:pos="709"/>
        </w:tabs>
        <w:autoSpaceDE w:val="0"/>
        <w:autoSpaceDN w:val="0"/>
        <w:adjustRightInd w:val="0"/>
        <w:ind w:left="0" w:right="0"/>
        <w:rPr>
          <w:rFonts w:ascii="Times New Roman" w:hAnsi="Times New Roman" w:cs="Times New Roman"/>
          <w:iCs/>
          <w:sz w:val="28"/>
          <w:szCs w:val="28"/>
        </w:rPr>
      </w:pPr>
    </w:p>
    <w:p w:rsidR="002E2709" w:rsidRPr="00BA697A" w:rsidRDefault="002E2709" w:rsidP="002E2709">
      <w:pPr>
        <w:spacing w:line="262" w:lineRule="auto"/>
        <w:ind w:left="0" w:right="0" w:firstLine="709"/>
        <w:jc w:val="center"/>
        <w:rPr>
          <w:rFonts w:ascii="Times New Roman" w:hAnsi="Times New Roman" w:cs="Times New Roman"/>
          <w:b/>
          <w:sz w:val="28"/>
          <w:szCs w:val="24"/>
        </w:rPr>
      </w:pPr>
      <w:r w:rsidRPr="00BA697A">
        <w:rPr>
          <w:rFonts w:ascii="Times New Roman" w:hAnsi="Times New Roman" w:cs="Times New Roman"/>
          <w:b/>
          <w:sz w:val="28"/>
          <w:szCs w:val="24"/>
        </w:rPr>
        <w:t>Перечень основных видов разрешенного использования</w:t>
      </w:r>
    </w:p>
    <w:p w:rsidR="002E2709" w:rsidRPr="00BA697A" w:rsidRDefault="002E2709" w:rsidP="006712B5">
      <w:pPr>
        <w:ind w:left="0" w:right="0" w:firstLine="425"/>
        <w:jc w:val="center"/>
        <w:rPr>
          <w:rFonts w:ascii="Times New Roman" w:hAnsi="Times New Roman" w:cs="Times New Roman"/>
          <w:b/>
          <w:sz w:val="28"/>
          <w:szCs w:val="24"/>
        </w:rPr>
      </w:pPr>
      <w:r w:rsidRPr="00BA697A">
        <w:rPr>
          <w:rFonts w:ascii="Times New Roman" w:hAnsi="Times New Roman" w:cs="Times New Roman"/>
          <w:b/>
          <w:sz w:val="28"/>
          <w:szCs w:val="24"/>
        </w:rPr>
        <w:t xml:space="preserve">земельных участков и объектов капитального строительства </w:t>
      </w:r>
    </w:p>
    <w:p w:rsidR="002E2709" w:rsidRPr="00BA697A" w:rsidRDefault="002E2709" w:rsidP="006712B5">
      <w:pPr>
        <w:ind w:left="0" w:right="0" w:firstLine="425"/>
        <w:jc w:val="right"/>
        <w:rPr>
          <w:rFonts w:ascii="Times New Roman" w:hAnsi="Times New Roman" w:cs="Times New Roman"/>
          <w:sz w:val="28"/>
          <w:szCs w:val="24"/>
        </w:rPr>
      </w:pPr>
    </w:p>
    <w:p w:rsidR="002E2709" w:rsidRPr="00BA697A" w:rsidRDefault="002E2709" w:rsidP="006712B5">
      <w:pPr>
        <w:ind w:left="0" w:right="0" w:firstLine="425"/>
        <w:jc w:val="right"/>
        <w:rPr>
          <w:rFonts w:ascii="Times New Roman" w:hAnsi="Times New Roman" w:cs="Times New Roman"/>
          <w:sz w:val="28"/>
          <w:szCs w:val="24"/>
        </w:rPr>
      </w:pPr>
      <w:r w:rsidRPr="00BA697A">
        <w:rPr>
          <w:rFonts w:ascii="Times New Roman" w:hAnsi="Times New Roman" w:cs="Times New Roman"/>
          <w:sz w:val="28"/>
          <w:szCs w:val="24"/>
        </w:rPr>
        <w:t xml:space="preserve">Таблица </w:t>
      </w:r>
      <w:r w:rsidR="00336408">
        <w:rPr>
          <w:rFonts w:ascii="Times New Roman" w:hAnsi="Times New Roman" w:cs="Times New Roman"/>
          <w:sz w:val="28"/>
          <w:szCs w:val="24"/>
        </w:rPr>
        <w:t>64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3"/>
        <w:gridCol w:w="843"/>
        <w:gridCol w:w="2278"/>
        <w:gridCol w:w="5532"/>
      </w:tblGrid>
      <w:tr w:rsidR="002E2709" w:rsidRPr="00BA697A" w:rsidTr="0021526F">
        <w:trPr>
          <w:trHeight w:val="20"/>
          <w:jc w:val="center"/>
        </w:trPr>
        <w:tc>
          <w:tcPr>
            <w:tcW w:w="381" w:type="pct"/>
            <w:vMerge w:val="restart"/>
            <w:tcBorders>
              <w:bottom w:val="nil"/>
            </w:tcBorders>
            <w:vAlign w:val="center"/>
          </w:tcPr>
          <w:p w:rsidR="002E2709" w:rsidRPr="00BA697A" w:rsidRDefault="002E2709" w:rsidP="0021526F">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w:t>
            </w:r>
          </w:p>
          <w:p w:rsidR="002E2709" w:rsidRPr="00BA697A" w:rsidRDefault="002E2709" w:rsidP="0021526F">
            <w:pPr>
              <w:pStyle w:val="2c"/>
              <w:shd w:val="clear" w:color="auto" w:fill="auto"/>
              <w:spacing w:after="0" w:line="240" w:lineRule="auto"/>
              <w:ind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666" w:type="pct"/>
            <w:gridSpan w:val="2"/>
            <w:tcBorders>
              <w:bottom w:val="single" w:sz="4" w:space="0" w:color="auto"/>
            </w:tcBorders>
            <w:vAlign w:val="center"/>
          </w:tcPr>
          <w:p w:rsidR="002E2709" w:rsidRPr="00BA697A" w:rsidRDefault="002E2709" w:rsidP="0021526F">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2954" w:type="pct"/>
            <w:vMerge w:val="restart"/>
            <w:tcBorders>
              <w:bottom w:val="nil"/>
            </w:tcBorders>
            <w:shd w:val="clear" w:color="auto" w:fill="auto"/>
            <w:vAlign w:val="center"/>
          </w:tcPr>
          <w:p w:rsidR="002E2709" w:rsidRPr="00BA697A" w:rsidRDefault="002E2709" w:rsidP="0021526F">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2E2709" w:rsidRPr="00BA697A" w:rsidTr="0021526F">
        <w:trPr>
          <w:trHeight w:val="20"/>
          <w:jc w:val="center"/>
        </w:trPr>
        <w:tc>
          <w:tcPr>
            <w:tcW w:w="381" w:type="pct"/>
            <w:vMerge/>
            <w:tcBorders>
              <w:bottom w:val="nil"/>
            </w:tcBorders>
            <w:vAlign w:val="center"/>
          </w:tcPr>
          <w:p w:rsidR="002E2709" w:rsidRPr="00BA697A" w:rsidRDefault="002E2709" w:rsidP="0021526F">
            <w:pPr>
              <w:autoSpaceDE w:val="0"/>
              <w:autoSpaceDN w:val="0"/>
              <w:adjustRightInd w:val="0"/>
              <w:contextualSpacing/>
              <w:jc w:val="center"/>
              <w:rPr>
                <w:rFonts w:ascii="Times New Roman" w:hAnsi="Times New Roman" w:cs="Times New Roman"/>
                <w:b/>
                <w:sz w:val="20"/>
                <w:szCs w:val="20"/>
              </w:rPr>
            </w:pPr>
          </w:p>
        </w:tc>
        <w:tc>
          <w:tcPr>
            <w:tcW w:w="450" w:type="pct"/>
            <w:tcBorders>
              <w:bottom w:val="nil"/>
            </w:tcBorders>
            <w:vAlign w:val="center"/>
          </w:tcPr>
          <w:p w:rsidR="002E2709" w:rsidRPr="00BA697A" w:rsidRDefault="002E2709" w:rsidP="0021526F">
            <w:pPr>
              <w:pStyle w:val="2c"/>
              <w:shd w:val="clear" w:color="auto" w:fill="auto"/>
              <w:spacing w:after="0" w:line="240" w:lineRule="auto"/>
              <w:ind w:firstLine="0"/>
              <w:contextualSpacing/>
              <w:rPr>
                <w:b/>
                <w:sz w:val="20"/>
                <w:szCs w:val="20"/>
              </w:rPr>
            </w:pPr>
            <w:r w:rsidRPr="00BA697A">
              <w:rPr>
                <w:rStyle w:val="9pt0pt"/>
                <w:rFonts w:eastAsia="Calibri"/>
                <w:b/>
                <w:color w:val="auto"/>
                <w:sz w:val="20"/>
                <w:szCs w:val="20"/>
              </w:rPr>
              <w:t>Код</w:t>
            </w:r>
          </w:p>
        </w:tc>
        <w:tc>
          <w:tcPr>
            <w:tcW w:w="1216" w:type="pct"/>
            <w:tcBorders>
              <w:bottom w:val="nil"/>
            </w:tcBorders>
            <w:shd w:val="clear" w:color="auto" w:fill="auto"/>
            <w:vAlign w:val="center"/>
          </w:tcPr>
          <w:p w:rsidR="002E2709" w:rsidRPr="00BA697A" w:rsidRDefault="002E2709" w:rsidP="0021526F">
            <w:pPr>
              <w:pStyle w:val="2c"/>
              <w:shd w:val="clear" w:color="auto" w:fill="auto"/>
              <w:tabs>
                <w:tab w:val="left" w:pos="480"/>
                <w:tab w:val="center" w:pos="1129"/>
              </w:tabs>
              <w:spacing w:after="0" w:line="240" w:lineRule="auto"/>
              <w:ind w:firstLine="0"/>
              <w:contextualSpacing/>
              <w:rPr>
                <w:b/>
                <w:sz w:val="20"/>
                <w:szCs w:val="20"/>
              </w:rPr>
            </w:pPr>
            <w:r w:rsidRPr="00BA697A">
              <w:rPr>
                <w:rStyle w:val="9pt0pt"/>
                <w:rFonts w:eastAsia="Calibri"/>
                <w:b/>
                <w:color w:val="auto"/>
                <w:sz w:val="20"/>
                <w:szCs w:val="20"/>
              </w:rPr>
              <w:t>Наименование</w:t>
            </w:r>
          </w:p>
        </w:tc>
        <w:tc>
          <w:tcPr>
            <w:tcW w:w="2954" w:type="pct"/>
            <w:vMerge/>
            <w:tcBorders>
              <w:bottom w:val="nil"/>
            </w:tcBorders>
            <w:shd w:val="clear" w:color="auto" w:fill="auto"/>
            <w:vAlign w:val="center"/>
          </w:tcPr>
          <w:p w:rsidR="002E2709" w:rsidRPr="00BA697A" w:rsidRDefault="002E2709" w:rsidP="0021526F">
            <w:pPr>
              <w:tabs>
                <w:tab w:val="left" w:pos="236"/>
              </w:tabs>
              <w:autoSpaceDE w:val="0"/>
              <w:autoSpaceDN w:val="0"/>
              <w:adjustRightInd w:val="0"/>
              <w:contextualSpacing/>
              <w:jc w:val="center"/>
              <w:rPr>
                <w:rFonts w:ascii="Times New Roman" w:eastAsia="Calibri" w:hAnsi="Times New Roman" w:cs="Times New Roman"/>
                <w:b/>
                <w:sz w:val="20"/>
                <w:szCs w:val="20"/>
                <w:shd w:val="clear" w:color="auto" w:fill="FFFFFF"/>
                <w:lang w:eastAsia="en-US"/>
              </w:rPr>
            </w:pPr>
          </w:p>
        </w:tc>
      </w:tr>
    </w:tbl>
    <w:p w:rsidR="002E2709" w:rsidRPr="00BA697A" w:rsidRDefault="002E2709" w:rsidP="002E2709">
      <w:pPr>
        <w:spacing w:line="14" w:lineRule="auto"/>
        <w:ind w:left="0" w:right="0" w:firstLine="425"/>
        <w:jc w:val="center"/>
        <w:rPr>
          <w:rFonts w:ascii="Times New Roman" w:hAnsi="Times New Roman" w:cs="Times New Roman"/>
          <w:sz w:val="24"/>
          <w:szCs w:val="24"/>
        </w:rPr>
      </w:pPr>
    </w:p>
    <w:p w:rsidR="002E2709" w:rsidRPr="00BA697A" w:rsidRDefault="002E2709" w:rsidP="002E2709">
      <w:pPr>
        <w:spacing w:line="14" w:lineRule="auto"/>
        <w:ind w:left="0" w:right="0" w:firstLine="709"/>
        <w:rPr>
          <w:rFonts w:ascii="Times New Roman" w:hAnsi="Times New Roman" w:cs="Times New Roman"/>
          <w:sz w:val="24"/>
          <w:szCs w:val="24"/>
        </w:rPr>
      </w:pPr>
    </w:p>
    <w:p w:rsidR="002E2709" w:rsidRPr="00BA697A" w:rsidRDefault="002E2709" w:rsidP="002E2709">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6"/>
        <w:gridCol w:w="850"/>
        <w:gridCol w:w="2268"/>
        <w:gridCol w:w="5532"/>
      </w:tblGrid>
      <w:tr w:rsidR="002E2709" w:rsidRPr="00BA697A" w:rsidTr="00683088">
        <w:trPr>
          <w:trHeight w:val="20"/>
          <w:tblHeader/>
          <w:jc w:val="center"/>
        </w:trPr>
        <w:tc>
          <w:tcPr>
            <w:tcW w:w="382" w:type="pct"/>
          </w:tcPr>
          <w:p w:rsidR="002E2709" w:rsidRPr="00BA697A" w:rsidRDefault="002E2709" w:rsidP="0021526F">
            <w:pPr>
              <w:rPr>
                <w:rFonts w:ascii="Times New Roman" w:hAnsi="Times New Roman" w:cs="Times New Roman"/>
                <w:sz w:val="20"/>
                <w:szCs w:val="20"/>
              </w:rPr>
            </w:pPr>
            <w:r w:rsidRPr="00BA697A">
              <w:rPr>
                <w:rFonts w:ascii="Times New Roman" w:hAnsi="Times New Roman" w:cs="Times New Roman"/>
                <w:sz w:val="20"/>
                <w:szCs w:val="20"/>
              </w:rPr>
              <w:t xml:space="preserve">    1 </w:t>
            </w:r>
          </w:p>
        </w:tc>
        <w:tc>
          <w:tcPr>
            <w:tcW w:w="454" w:type="pct"/>
          </w:tcPr>
          <w:p w:rsidR="002E2709" w:rsidRPr="00BA697A" w:rsidRDefault="00DE7602" w:rsidP="0021526F">
            <w:pPr>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1211" w:type="pct"/>
            <w:shd w:val="clear" w:color="auto" w:fill="auto"/>
          </w:tcPr>
          <w:p w:rsidR="002E2709" w:rsidRPr="00BA697A" w:rsidRDefault="00DE7602" w:rsidP="00BF36D3">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2953" w:type="pct"/>
            <w:shd w:val="clear" w:color="auto" w:fill="auto"/>
          </w:tcPr>
          <w:p w:rsidR="002E2709" w:rsidRPr="00BA697A" w:rsidRDefault="00DE7602" w:rsidP="00DE7602">
            <w:pPr>
              <w:autoSpaceDE w:val="0"/>
              <w:autoSpaceDN w:val="0"/>
              <w:adjustRightInd w:val="0"/>
              <w:spacing w:line="259"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DE7602" w:rsidRPr="00F9573E" w:rsidTr="004154F9">
        <w:trPr>
          <w:trHeight w:val="1133"/>
          <w:jc w:val="center"/>
        </w:trPr>
        <w:tc>
          <w:tcPr>
            <w:tcW w:w="382" w:type="pct"/>
          </w:tcPr>
          <w:p w:rsidR="00DE7602" w:rsidRPr="00F9573E" w:rsidRDefault="00DE7602" w:rsidP="0021526F">
            <w:pPr>
              <w:ind w:left="360"/>
              <w:rPr>
                <w:rFonts w:ascii="Times New Roman" w:hAnsi="Times New Roman" w:cs="Times New Roman"/>
                <w:sz w:val="20"/>
                <w:szCs w:val="20"/>
              </w:rPr>
            </w:pPr>
            <w:r w:rsidRPr="00F9573E">
              <w:rPr>
                <w:rFonts w:ascii="Times New Roman" w:hAnsi="Times New Roman" w:cs="Times New Roman"/>
                <w:sz w:val="20"/>
                <w:szCs w:val="20"/>
              </w:rPr>
              <w:t>1</w:t>
            </w:r>
          </w:p>
        </w:tc>
        <w:tc>
          <w:tcPr>
            <w:tcW w:w="454" w:type="pct"/>
          </w:tcPr>
          <w:p w:rsidR="00DE7602" w:rsidRPr="00D165A8" w:rsidRDefault="00DE7602"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9.2</w:t>
            </w:r>
          </w:p>
        </w:tc>
        <w:tc>
          <w:tcPr>
            <w:tcW w:w="1211" w:type="pct"/>
            <w:shd w:val="clear" w:color="auto" w:fill="auto"/>
          </w:tcPr>
          <w:p w:rsidR="00DE7602" w:rsidRPr="00D165A8" w:rsidRDefault="00DE7602" w:rsidP="00D165A8">
            <w:pPr>
              <w:widowControl w:val="0"/>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Курортная деятельность </w:t>
            </w:r>
          </w:p>
        </w:tc>
        <w:tc>
          <w:tcPr>
            <w:tcW w:w="2953" w:type="pct"/>
            <w:shd w:val="clear" w:color="auto" w:fill="auto"/>
          </w:tcPr>
          <w:p w:rsidR="00C40F31" w:rsidRPr="00D165A8" w:rsidRDefault="00DE7602" w:rsidP="00D165A8">
            <w:pPr>
              <w:widowControl w:val="0"/>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r>
      <w:tr w:rsidR="00DE7602" w:rsidRPr="00BA697A" w:rsidTr="0012779D">
        <w:trPr>
          <w:trHeight w:val="416"/>
          <w:jc w:val="center"/>
        </w:trPr>
        <w:tc>
          <w:tcPr>
            <w:tcW w:w="382" w:type="pct"/>
          </w:tcPr>
          <w:p w:rsidR="00DE7602" w:rsidRDefault="00DE7602" w:rsidP="0021526F">
            <w:pPr>
              <w:ind w:left="360"/>
              <w:rPr>
                <w:rFonts w:ascii="Times New Roman" w:hAnsi="Times New Roman" w:cs="Times New Roman"/>
                <w:sz w:val="20"/>
                <w:szCs w:val="20"/>
              </w:rPr>
            </w:pPr>
            <w:r>
              <w:rPr>
                <w:rFonts w:ascii="Times New Roman" w:hAnsi="Times New Roman" w:cs="Times New Roman"/>
                <w:sz w:val="20"/>
                <w:szCs w:val="20"/>
              </w:rPr>
              <w:t>2</w:t>
            </w:r>
          </w:p>
        </w:tc>
        <w:tc>
          <w:tcPr>
            <w:tcW w:w="454" w:type="pct"/>
          </w:tcPr>
          <w:p w:rsidR="00DE7602" w:rsidRPr="00D165A8" w:rsidRDefault="00DE7602" w:rsidP="00D165A8">
            <w:pPr>
              <w:ind w:left="0" w:right="0"/>
              <w:jc w:val="center"/>
              <w:rPr>
                <w:rFonts w:ascii="Times New Roman" w:hAnsi="Times New Roman" w:cs="Times New Roman"/>
                <w:sz w:val="20"/>
                <w:szCs w:val="20"/>
                <w:highlight w:val="yellow"/>
              </w:rPr>
            </w:pPr>
            <w:r w:rsidRPr="00D165A8">
              <w:rPr>
                <w:rFonts w:ascii="Times New Roman" w:hAnsi="Times New Roman" w:cs="Times New Roman"/>
                <w:sz w:val="20"/>
                <w:szCs w:val="20"/>
              </w:rPr>
              <w:t>9.2.1</w:t>
            </w:r>
          </w:p>
        </w:tc>
        <w:tc>
          <w:tcPr>
            <w:tcW w:w="1211" w:type="pct"/>
            <w:shd w:val="clear" w:color="auto" w:fill="auto"/>
          </w:tcPr>
          <w:p w:rsidR="00DE7602" w:rsidRPr="00D165A8" w:rsidRDefault="00DE7602" w:rsidP="00D165A8">
            <w:pPr>
              <w:widowControl w:val="0"/>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Санаторная деятельность </w:t>
            </w:r>
          </w:p>
        </w:tc>
        <w:tc>
          <w:tcPr>
            <w:tcW w:w="2953" w:type="pct"/>
            <w:shd w:val="clear" w:color="auto" w:fill="auto"/>
          </w:tcPr>
          <w:p w:rsidR="00A64DCA" w:rsidRPr="007C2466" w:rsidRDefault="00A64DCA" w:rsidP="00A64DCA">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A64DCA" w:rsidRPr="007C2466" w:rsidRDefault="00A64DCA" w:rsidP="00A64DCA">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обустройство лечебно-оздоровительных местностей (пляжи, бюветы, места добычи целебной грязи);</w:t>
            </w:r>
          </w:p>
          <w:p w:rsidR="00C40F31" w:rsidRPr="00D165A8" w:rsidRDefault="00A64DCA" w:rsidP="00A64DCA">
            <w:pPr>
              <w:widowControl w:val="0"/>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размещение лечебно-оздоровительных лагерей</w:t>
            </w:r>
          </w:p>
        </w:tc>
      </w:tr>
      <w:tr w:rsidR="00DE7602" w:rsidRPr="00BA697A" w:rsidTr="0012779D">
        <w:trPr>
          <w:trHeight w:val="662"/>
          <w:jc w:val="center"/>
        </w:trPr>
        <w:tc>
          <w:tcPr>
            <w:tcW w:w="382" w:type="pct"/>
          </w:tcPr>
          <w:p w:rsidR="00DE7602" w:rsidRDefault="00DE7602" w:rsidP="0021526F">
            <w:pPr>
              <w:ind w:left="360"/>
              <w:rPr>
                <w:rFonts w:ascii="Times New Roman" w:hAnsi="Times New Roman" w:cs="Times New Roman"/>
                <w:sz w:val="20"/>
                <w:szCs w:val="20"/>
              </w:rPr>
            </w:pPr>
            <w:r>
              <w:rPr>
                <w:rFonts w:ascii="Times New Roman" w:hAnsi="Times New Roman" w:cs="Times New Roman"/>
                <w:sz w:val="20"/>
                <w:szCs w:val="20"/>
              </w:rPr>
              <w:t>3</w:t>
            </w:r>
          </w:p>
        </w:tc>
        <w:tc>
          <w:tcPr>
            <w:tcW w:w="454" w:type="pct"/>
          </w:tcPr>
          <w:p w:rsidR="00DE7602" w:rsidRPr="00D165A8" w:rsidRDefault="00DE7602"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4.6</w:t>
            </w:r>
          </w:p>
        </w:tc>
        <w:tc>
          <w:tcPr>
            <w:tcW w:w="1211" w:type="pct"/>
            <w:shd w:val="clear" w:color="auto" w:fill="auto"/>
          </w:tcPr>
          <w:p w:rsidR="00DE7602" w:rsidRPr="00D165A8" w:rsidRDefault="00DE7602"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Общественное питание</w:t>
            </w:r>
          </w:p>
        </w:tc>
        <w:tc>
          <w:tcPr>
            <w:tcW w:w="2953" w:type="pct"/>
            <w:shd w:val="clear" w:color="auto" w:fill="auto"/>
          </w:tcPr>
          <w:p w:rsidR="00C40F31" w:rsidRPr="00D165A8" w:rsidRDefault="00DE7602" w:rsidP="00D165A8">
            <w:pPr>
              <w:pStyle w:val="ConsPlusNormal"/>
              <w:ind w:firstLine="0"/>
              <w:rPr>
                <w:rFonts w:ascii="Times New Roman" w:hAnsi="Times New Roman"/>
                <w:snapToGrid/>
              </w:rPr>
            </w:pPr>
            <w:r w:rsidRPr="00D165A8">
              <w:rPr>
                <w:rFonts w:ascii="Times New Roman" w:eastAsia="Calibri" w:hAnsi="Times New Roman"/>
                <w:bCs/>
                <w:lang w:eastAsia="en-US"/>
              </w:rPr>
              <w:t>Размещение объектов капитального строительства в целях устройства мест общественного питания (кафе, столовые, закусочные, бары)</w:t>
            </w:r>
          </w:p>
        </w:tc>
      </w:tr>
      <w:tr w:rsidR="004154F9" w:rsidRPr="00BA697A" w:rsidTr="004154F9">
        <w:trPr>
          <w:trHeight w:val="447"/>
          <w:jc w:val="center"/>
        </w:trPr>
        <w:tc>
          <w:tcPr>
            <w:tcW w:w="382" w:type="pct"/>
          </w:tcPr>
          <w:p w:rsidR="004154F9" w:rsidRDefault="004154F9" w:rsidP="0021526F">
            <w:pPr>
              <w:ind w:left="360"/>
              <w:rPr>
                <w:rFonts w:ascii="Times New Roman" w:hAnsi="Times New Roman" w:cs="Times New Roman"/>
                <w:sz w:val="20"/>
                <w:szCs w:val="20"/>
              </w:rPr>
            </w:pPr>
            <w:r>
              <w:rPr>
                <w:rFonts w:ascii="Times New Roman" w:hAnsi="Times New Roman" w:cs="Times New Roman"/>
                <w:sz w:val="20"/>
                <w:szCs w:val="20"/>
              </w:rPr>
              <w:t>4</w:t>
            </w:r>
          </w:p>
        </w:tc>
        <w:tc>
          <w:tcPr>
            <w:tcW w:w="454" w:type="pct"/>
          </w:tcPr>
          <w:p w:rsidR="004154F9" w:rsidRPr="00D165A8" w:rsidRDefault="004154F9"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3.6.2</w:t>
            </w:r>
          </w:p>
        </w:tc>
        <w:tc>
          <w:tcPr>
            <w:tcW w:w="1211" w:type="pct"/>
            <w:shd w:val="clear" w:color="auto" w:fill="auto"/>
          </w:tcPr>
          <w:p w:rsidR="004154F9" w:rsidRPr="00D165A8" w:rsidRDefault="004154F9"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Парки культуры и отдыха</w:t>
            </w:r>
          </w:p>
        </w:tc>
        <w:tc>
          <w:tcPr>
            <w:tcW w:w="2953" w:type="pct"/>
            <w:shd w:val="clear" w:color="auto" w:fill="auto"/>
          </w:tcPr>
          <w:p w:rsidR="004154F9" w:rsidRPr="00D165A8" w:rsidRDefault="004154F9" w:rsidP="00D165A8">
            <w:pPr>
              <w:autoSpaceDE w:val="0"/>
              <w:autoSpaceDN w:val="0"/>
              <w:adjustRightInd w:val="0"/>
              <w:rPr>
                <w:rFonts w:ascii="Times New Roman" w:hAnsi="Times New Roman" w:cs="Times New Roman"/>
                <w:sz w:val="20"/>
                <w:szCs w:val="20"/>
                <w:highlight w:val="green"/>
              </w:rPr>
            </w:pPr>
            <w:r w:rsidRPr="00D165A8">
              <w:rPr>
                <w:rFonts w:ascii="Times New Roman" w:hAnsi="Times New Roman" w:cs="Times New Roman"/>
                <w:sz w:val="20"/>
                <w:szCs w:val="20"/>
              </w:rPr>
              <w:t>Размещение парков культуры и отдыха</w:t>
            </w:r>
          </w:p>
        </w:tc>
      </w:tr>
      <w:tr w:rsidR="00DE7602" w:rsidRPr="00BA697A" w:rsidTr="004154F9">
        <w:trPr>
          <w:trHeight w:val="733"/>
          <w:jc w:val="center"/>
        </w:trPr>
        <w:tc>
          <w:tcPr>
            <w:tcW w:w="382" w:type="pct"/>
          </w:tcPr>
          <w:p w:rsidR="00DE7602" w:rsidRDefault="00F9573E" w:rsidP="00B10310">
            <w:pPr>
              <w:ind w:left="0"/>
              <w:jc w:val="center"/>
              <w:rPr>
                <w:rFonts w:ascii="Times New Roman" w:hAnsi="Times New Roman" w:cs="Times New Roman"/>
                <w:sz w:val="20"/>
                <w:szCs w:val="20"/>
              </w:rPr>
            </w:pPr>
            <w:r>
              <w:rPr>
                <w:rFonts w:ascii="Times New Roman" w:hAnsi="Times New Roman" w:cs="Times New Roman"/>
                <w:sz w:val="20"/>
                <w:szCs w:val="20"/>
              </w:rPr>
              <w:t>5</w:t>
            </w:r>
          </w:p>
        </w:tc>
        <w:tc>
          <w:tcPr>
            <w:tcW w:w="454" w:type="pct"/>
          </w:tcPr>
          <w:p w:rsidR="00DE7602" w:rsidRPr="00D165A8" w:rsidRDefault="00DE7602" w:rsidP="00D165A8">
            <w:pPr>
              <w:jc w:val="center"/>
              <w:rPr>
                <w:rFonts w:ascii="Times New Roman" w:hAnsi="Times New Roman" w:cs="Times New Roman"/>
                <w:sz w:val="20"/>
                <w:szCs w:val="20"/>
              </w:rPr>
            </w:pPr>
            <w:r w:rsidRPr="00D165A8">
              <w:rPr>
                <w:rFonts w:ascii="Times New Roman" w:hAnsi="Times New Roman" w:cs="Times New Roman"/>
                <w:sz w:val="20"/>
                <w:szCs w:val="20"/>
              </w:rPr>
              <w:t>5.1.3</w:t>
            </w:r>
          </w:p>
        </w:tc>
        <w:tc>
          <w:tcPr>
            <w:tcW w:w="1211" w:type="pct"/>
            <w:shd w:val="clear" w:color="auto" w:fill="auto"/>
          </w:tcPr>
          <w:p w:rsidR="00DE7602" w:rsidRPr="00D165A8" w:rsidRDefault="00DE7602"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Площадки для занятий спортом</w:t>
            </w:r>
          </w:p>
        </w:tc>
        <w:tc>
          <w:tcPr>
            <w:tcW w:w="2953" w:type="pct"/>
            <w:shd w:val="clear" w:color="auto" w:fill="auto"/>
          </w:tcPr>
          <w:p w:rsidR="00C40F31" w:rsidRPr="00D165A8" w:rsidRDefault="00DE7602"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DE7602" w:rsidRPr="00F9573E" w:rsidTr="004154F9">
        <w:trPr>
          <w:trHeight w:val="1133"/>
          <w:jc w:val="center"/>
        </w:trPr>
        <w:tc>
          <w:tcPr>
            <w:tcW w:w="382" w:type="pct"/>
          </w:tcPr>
          <w:p w:rsidR="00DE7602" w:rsidRPr="00B10310" w:rsidRDefault="00F9573E" w:rsidP="00B10310">
            <w:pPr>
              <w:ind w:left="0"/>
              <w:jc w:val="center"/>
              <w:rPr>
                <w:rFonts w:ascii="Times New Roman" w:hAnsi="Times New Roman" w:cs="Times New Roman"/>
                <w:sz w:val="20"/>
                <w:szCs w:val="20"/>
              </w:rPr>
            </w:pPr>
            <w:r w:rsidRPr="00B10310">
              <w:rPr>
                <w:rFonts w:ascii="Times New Roman" w:hAnsi="Times New Roman" w:cs="Times New Roman"/>
                <w:sz w:val="20"/>
                <w:szCs w:val="20"/>
              </w:rPr>
              <w:t>6</w:t>
            </w:r>
          </w:p>
        </w:tc>
        <w:tc>
          <w:tcPr>
            <w:tcW w:w="454" w:type="pct"/>
          </w:tcPr>
          <w:p w:rsidR="00DE7602" w:rsidRPr="00D165A8" w:rsidRDefault="00DE7602"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9.3</w:t>
            </w:r>
          </w:p>
        </w:tc>
        <w:tc>
          <w:tcPr>
            <w:tcW w:w="1211" w:type="pct"/>
            <w:shd w:val="clear" w:color="auto" w:fill="auto"/>
          </w:tcPr>
          <w:p w:rsidR="00DE7602" w:rsidRPr="00D165A8" w:rsidRDefault="00DE7602" w:rsidP="00D165A8">
            <w:pPr>
              <w:widowControl w:val="0"/>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Историко-культурная деятельность</w:t>
            </w:r>
          </w:p>
        </w:tc>
        <w:tc>
          <w:tcPr>
            <w:tcW w:w="2953" w:type="pct"/>
            <w:shd w:val="clear" w:color="auto" w:fill="auto"/>
          </w:tcPr>
          <w:p w:rsidR="00C40F31" w:rsidRPr="00D165A8" w:rsidRDefault="00DE7602" w:rsidP="00D165A8">
            <w:pPr>
              <w:widowControl w:val="0"/>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4154F9" w:rsidRPr="00BA697A" w:rsidTr="00555A86">
        <w:trPr>
          <w:trHeight w:val="988"/>
          <w:jc w:val="center"/>
        </w:trPr>
        <w:tc>
          <w:tcPr>
            <w:tcW w:w="382" w:type="pct"/>
          </w:tcPr>
          <w:p w:rsidR="004154F9" w:rsidRDefault="004154F9" w:rsidP="00B10310">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454" w:type="pct"/>
          </w:tcPr>
          <w:p w:rsidR="004154F9" w:rsidRPr="00D165A8" w:rsidRDefault="004154F9" w:rsidP="00D165A8">
            <w:pPr>
              <w:jc w:val="center"/>
              <w:rPr>
                <w:rFonts w:ascii="Times New Roman" w:hAnsi="Times New Roman" w:cs="Times New Roman"/>
                <w:sz w:val="20"/>
                <w:szCs w:val="20"/>
              </w:rPr>
            </w:pPr>
            <w:r w:rsidRPr="00D165A8">
              <w:rPr>
                <w:rFonts w:ascii="Times New Roman" w:hAnsi="Times New Roman" w:cs="Times New Roman"/>
                <w:sz w:val="20"/>
                <w:szCs w:val="20"/>
              </w:rPr>
              <w:t>3.6.1</w:t>
            </w:r>
          </w:p>
        </w:tc>
        <w:tc>
          <w:tcPr>
            <w:tcW w:w="1211" w:type="pct"/>
            <w:shd w:val="clear" w:color="auto" w:fill="auto"/>
          </w:tcPr>
          <w:p w:rsidR="004154F9" w:rsidRPr="00D165A8" w:rsidRDefault="004154F9" w:rsidP="00D165A8">
            <w:pPr>
              <w:widowControl w:val="0"/>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Объекты </w:t>
            </w:r>
            <w:proofErr w:type="spellStart"/>
            <w:r w:rsidRPr="00D165A8">
              <w:rPr>
                <w:rFonts w:ascii="Times New Roman" w:hAnsi="Times New Roman" w:cs="Times New Roman"/>
                <w:sz w:val="20"/>
                <w:szCs w:val="20"/>
              </w:rPr>
              <w:t>культурно-досуговой</w:t>
            </w:r>
            <w:proofErr w:type="spellEnd"/>
            <w:r w:rsidRPr="00D165A8">
              <w:rPr>
                <w:rFonts w:ascii="Times New Roman" w:hAnsi="Times New Roman" w:cs="Times New Roman"/>
                <w:sz w:val="20"/>
                <w:szCs w:val="20"/>
              </w:rPr>
              <w:t xml:space="preserve"> деятельности основные </w:t>
            </w:r>
          </w:p>
        </w:tc>
        <w:tc>
          <w:tcPr>
            <w:tcW w:w="2953" w:type="pct"/>
            <w:shd w:val="clear" w:color="auto" w:fill="auto"/>
          </w:tcPr>
          <w:p w:rsidR="004154F9" w:rsidRPr="00D165A8" w:rsidRDefault="004154F9" w:rsidP="00D165A8">
            <w:pPr>
              <w:widowControl w:val="0"/>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DE7602" w:rsidRPr="00BA697A" w:rsidTr="004154F9">
        <w:trPr>
          <w:trHeight w:val="1133"/>
          <w:jc w:val="center"/>
        </w:trPr>
        <w:tc>
          <w:tcPr>
            <w:tcW w:w="382" w:type="pct"/>
          </w:tcPr>
          <w:p w:rsidR="00DE7602" w:rsidRDefault="004154F9" w:rsidP="00B10310">
            <w:pPr>
              <w:ind w:left="0"/>
              <w:jc w:val="center"/>
              <w:rPr>
                <w:rFonts w:ascii="Times New Roman" w:hAnsi="Times New Roman" w:cs="Times New Roman"/>
                <w:sz w:val="20"/>
                <w:szCs w:val="20"/>
              </w:rPr>
            </w:pPr>
            <w:r>
              <w:rPr>
                <w:rFonts w:ascii="Times New Roman" w:hAnsi="Times New Roman" w:cs="Times New Roman"/>
                <w:sz w:val="20"/>
                <w:szCs w:val="20"/>
              </w:rPr>
              <w:t>8</w:t>
            </w:r>
          </w:p>
        </w:tc>
        <w:tc>
          <w:tcPr>
            <w:tcW w:w="454" w:type="pct"/>
          </w:tcPr>
          <w:p w:rsidR="00DE7602" w:rsidRPr="00D165A8" w:rsidRDefault="00DE7602"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12.0.1</w:t>
            </w:r>
          </w:p>
        </w:tc>
        <w:tc>
          <w:tcPr>
            <w:tcW w:w="1211" w:type="pct"/>
            <w:shd w:val="clear" w:color="auto" w:fill="auto"/>
          </w:tcPr>
          <w:p w:rsidR="00DE7602" w:rsidRPr="00D165A8" w:rsidRDefault="00DE7602"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Улично-дорожная сеть</w:t>
            </w:r>
          </w:p>
        </w:tc>
        <w:tc>
          <w:tcPr>
            <w:tcW w:w="2953" w:type="pct"/>
            <w:shd w:val="clear" w:color="auto" w:fill="auto"/>
          </w:tcPr>
          <w:p w:rsidR="00DE7602" w:rsidRPr="00D165A8" w:rsidRDefault="00DE7602"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165A8">
              <w:rPr>
                <w:rFonts w:ascii="Times New Roman" w:hAnsi="Times New Roman" w:cs="Times New Roman"/>
                <w:sz w:val="20"/>
                <w:szCs w:val="20"/>
              </w:rPr>
              <w:t>велотранспортной</w:t>
            </w:r>
            <w:proofErr w:type="spellEnd"/>
            <w:r w:rsidRPr="00D165A8">
              <w:rPr>
                <w:rFonts w:ascii="Times New Roman" w:hAnsi="Times New Roman" w:cs="Times New Roman"/>
                <w:sz w:val="20"/>
                <w:szCs w:val="20"/>
              </w:rPr>
              <w:t xml:space="preserve"> и инженерной инфраструктуры;</w:t>
            </w:r>
          </w:p>
          <w:p w:rsidR="00C40F31" w:rsidRPr="00D165A8" w:rsidRDefault="00DE7602"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165A8">
                <w:rPr>
                  <w:rFonts w:ascii="Times New Roman" w:hAnsi="Times New Roman" w:cs="Times New Roman"/>
                  <w:sz w:val="20"/>
                  <w:szCs w:val="20"/>
                </w:rPr>
                <w:t>кодами 2.7.1</w:t>
              </w:r>
            </w:hyperlink>
            <w:r w:rsidRPr="00D165A8">
              <w:rPr>
                <w:rFonts w:ascii="Times New Roman" w:hAnsi="Times New Roman" w:cs="Times New Roman"/>
                <w:sz w:val="20"/>
                <w:szCs w:val="20"/>
              </w:rPr>
              <w:t xml:space="preserve">, </w:t>
            </w:r>
            <w:hyperlink w:anchor="P382" w:history="1">
              <w:r w:rsidRPr="00D165A8">
                <w:rPr>
                  <w:rFonts w:ascii="Times New Roman" w:hAnsi="Times New Roman" w:cs="Times New Roman"/>
                  <w:sz w:val="20"/>
                  <w:szCs w:val="20"/>
                </w:rPr>
                <w:t>4.9</w:t>
              </w:r>
            </w:hyperlink>
            <w:r w:rsidRPr="00D165A8">
              <w:rPr>
                <w:rFonts w:ascii="Times New Roman" w:hAnsi="Times New Roman" w:cs="Times New Roman"/>
                <w:sz w:val="20"/>
                <w:szCs w:val="20"/>
              </w:rPr>
              <w:t xml:space="preserve">, </w:t>
            </w:r>
            <w:hyperlink w:anchor="P567" w:history="1">
              <w:r w:rsidRPr="00D165A8">
                <w:rPr>
                  <w:rFonts w:ascii="Times New Roman" w:hAnsi="Times New Roman" w:cs="Times New Roman"/>
                  <w:sz w:val="20"/>
                  <w:szCs w:val="20"/>
                </w:rPr>
                <w:t>7.2.3</w:t>
              </w:r>
            </w:hyperlink>
            <w:r w:rsidRPr="00D165A8">
              <w:rPr>
                <w:rFonts w:ascii="Times New Roman" w:hAnsi="Times New Roman" w:cs="Times New Roman"/>
                <w:sz w:val="20"/>
                <w:szCs w:val="20"/>
              </w:rPr>
              <w:t>, а также некапитальных сооружений, предназначенных для охраны транспортных средств</w:t>
            </w:r>
          </w:p>
        </w:tc>
      </w:tr>
      <w:tr w:rsidR="002E2709" w:rsidRPr="00BA697A" w:rsidTr="004154F9">
        <w:trPr>
          <w:trHeight w:val="273"/>
          <w:jc w:val="center"/>
        </w:trPr>
        <w:tc>
          <w:tcPr>
            <w:tcW w:w="382" w:type="pct"/>
          </w:tcPr>
          <w:p w:rsidR="002E2709" w:rsidRPr="00BA697A" w:rsidRDefault="004154F9" w:rsidP="00B10310">
            <w:pPr>
              <w:ind w:left="0"/>
              <w:jc w:val="center"/>
              <w:rPr>
                <w:rFonts w:ascii="Times New Roman" w:hAnsi="Times New Roman" w:cs="Times New Roman"/>
                <w:sz w:val="20"/>
                <w:szCs w:val="20"/>
              </w:rPr>
            </w:pPr>
            <w:r>
              <w:rPr>
                <w:rFonts w:ascii="Times New Roman" w:hAnsi="Times New Roman" w:cs="Times New Roman"/>
                <w:sz w:val="20"/>
                <w:szCs w:val="20"/>
              </w:rPr>
              <w:t>9</w:t>
            </w:r>
          </w:p>
        </w:tc>
        <w:tc>
          <w:tcPr>
            <w:tcW w:w="454" w:type="pct"/>
          </w:tcPr>
          <w:p w:rsidR="002E2709" w:rsidRPr="00D165A8" w:rsidRDefault="002E2709"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12.0.2</w:t>
            </w:r>
          </w:p>
        </w:tc>
        <w:tc>
          <w:tcPr>
            <w:tcW w:w="1211" w:type="pct"/>
            <w:shd w:val="clear" w:color="auto" w:fill="auto"/>
          </w:tcPr>
          <w:p w:rsidR="002E2709" w:rsidRPr="00D165A8" w:rsidRDefault="002E2709"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Благоустройство </w:t>
            </w:r>
          </w:p>
          <w:p w:rsidR="002E2709" w:rsidRPr="00D165A8" w:rsidRDefault="002E2709"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территории</w:t>
            </w:r>
          </w:p>
        </w:tc>
        <w:tc>
          <w:tcPr>
            <w:tcW w:w="2953" w:type="pct"/>
            <w:shd w:val="clear" w:color="auto" w:fill="auto"/>
          </w:tcPr>
          <w:p w:rsidR="00C40F31" w:rsidRPr="00D165A8" w:rsidRDefault="002E2709"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4154F9" w:rsidRPr="00BA697A" w:rsidTr="004154F9">
        <w:trPr>
          <w:trHeight w:val="273"/>
          <w:jc w:val="center"/>
        </w:trPr>
        <w:tc>
          <w:tcPr>
            <w:tcW w:w="382" w:type="pct"/>
          </w:tcPr>
          <w:p w:rsidR="004154F9" w:rsidRPr="007C2466" w:rsidRDefault="004154F9" w:rsidP="00B10310">
            <w:pPr>
              <w:ind w:left="0"/>
              <w:jc w:val="center"/>
              <w:rPr>
                <w:rFonts w:ascii="Times New Roman" w:hAnsi="Times New Roman" w:cs="Times New Roman"/>
                <w:sz w:val="20"/>
                <w:szCs w:val="20"/>
              </w:rPr>
            </w:pPr>
            <w:r w:rsidRPr="007C2466">
              <w:rPr>
                <w:rFonts w:ascii="Times New Roman" w:hAnsi="Times New Roman" w:cs="Times New Roman"/>
                <w:sz w:val="20"/>
                <w:szCs w:val="20"/>
              </w:rPr>
              <w:t>10</w:t>
            </w:r>
          </w:p>
        </w:tc>
        <w:tc>
          <w:tcPr>
            <w:tcW w:w="454" w:type="pct"/>
          </w:tcPr>
          <w:p w:rsidR="004154F9" w:rsidRPr="00D165A8" w:rsidRDefault="004154F9"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3.1.1</w:t>
            </w:r>
          </w:p>
        </w:tc>
        <w:tc>
          <w:tcPr>
            <w:tcW w:w="1211" w:type="pct"/>
            <w:shd w:val="clear" w:color="auto" w:fill="auto"/>
          </w:tcPr>
          <w:p w:rsidR="004154F9" w:rsidRPr="00D165A8" w:rsidRDefault="004154F9" w:rsidP="00D165A8">
            <w:pPr>
              <w:autoSpaceDE w:val="0"/>
              <w:autoSpaceDN w:val="0"/>
              <w:adjustRightInd w:val="0"/>
              <w:ind w:left="134" w:hanging="134"/>
              <w:rPr>
                <w:rFonts w:ascii="Times New Roman" w:hAnsi="Times New Roman" w:cs="Times New Roman"/>
                <w:sz w:val="20"/>
                <w:szCs w:val="20"/>
              </w:rPr>
            </w:pPr>
            <w:r w:rsidRPr="00D165A8">
              <w:rPr>
                <w:rFonts w:ascii="Times New Roman" w:hAnsi="Times New Roman" w:cs="Times New Roman"/>
                <w:sz w:val="20"/>
                <w:szCs w:val="20"/>
              </w:rPr>
              <w:t xml:space="preserve"> </w:t>
            </w:r>
            <w:r w:rsidR="008D3B5B" w:rsidRPr="00D165A8">
              <w:rPr>
                <w:rFonts w:ascii="Times New Roman" w:hAnsi="Times New Roman" w:cs="Times New Roman"/>
                <w:sz w:val="20"/>
                <w:szCs w:val="20"/>
              </w:rPr>
              <w:t xml:space="preserve"> </w:t>
            </w:r>
            <w:r w:rsidRPr="00D165A8">
              <w:rPr>
                <w:rFonts w:ascii="Times New Roman" w:hAnsi="Times New Roman" w:cs="Times New Roman"/>
                <w:sz w:val="20"/>
                <w:szCs w:val="20"/>
              </w:rPr>
              <w:t>Предоставление коммунальных услуг</w:t>
            </w:r>
          </w:p>
        </w:tc>
        <w:tc>
          <w:tcPr>
            <w:tcW w:w="2953" w:type="pct"/>
            <w:shd w:val="clear" w:color="auto" w:fill="auto"/>
          </w:tcPr>
          <w:p w:rsidR="004154F9" w:rsidRPr="00D165A8" w:rsidRDefault="004154F9" w:rsidP="00D165A8">
            <w:pPr>
              <w:pStyle w:val="ConsPlusNormal"/>
              <w:ind w:firstLine="0"/>
              <w:rPr>
                <w:rFonts w:ascii="Times New Roman" w:hAnsi="Times New Roman"/>
                <w:snapToGrid/>
              </w:rPr>
            </w:pPr>
            <w:r w:rsidRPr="00D165A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B22E12" w:rsidRPr="00D165A8" w:rsidRDefault="00B22E12" w:rsidP="008D3B5B">
      <w:pPr>
        <w:ind w:left="0" w:right="0"/>
        <w:jc w:val="center"/>
        <w:rPr>
          <w:rFonts w:ascii="Times New Roman" w:hAnsi="Times New Roman" w:cs="Times New Roman"/>
          <w:sz w:val="28"/>
          <w:szCs w:val="28"/>
        </w:rPr>
      </w:pPr>
    </w:p>
    <w:p w:rsidR="002E2709" w:rsidRPr="00BA697A" w:rsidRDefault="002E2709" w:rsidP="008D3B5B">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Перечень условно разрешенных видов использования</w:t>
      </w:r>
    </w:p>
    <w:p w:rsidR="002E2709" w:rsidRPr="00BA697A" w:rsidRDefault="002E2709" w:rsidP="008D3B5B">
      <w:pPr>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земельных участков и объектов капитального строительства</w:t>
      </w:r>
    </w:p>
    <w:p w:rsidR="002E2709" w:rsidRPr="00BA697A" w:rsidRDefault="002E2709" w:rsidP="008D3B5B">
      <w:pPr>
        <w:ind w:left="0" w:right="0" w:firstLine="425"/>
        <w:jc w:val="center"/>
        <w:rPr>
          <w:rFonts w:ascii="Times New Roman" w:hAnsi="Times New Roman" w:cs="Times New Roman"/>
          <w:sz w:val="28"/>
          <w:szCs w:val="28"/>
        </w:rPr>
      </w:pPr>
    </w:p>
    <w:p w:rsidR="002E2709" w:rsidRPr="00BA697A" w:rsidRDefault="002E2709" w:rsidP="006712B5">
      <w:pPr>
        <w:ind w:left="0" w:right="0" w:firstLine="425"/>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65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2E2709" w:rsidRPr="00BA697A" w:rsidTr="0021526F">
        <w:trPr>
          <w:trHeight w:val="20"/>
          <w:jc w:val="center"/>
        </w:trPr>
        <w:tc>
          <w:tcPr>
            <w:tcW w:w="381" w:type="pct"/>
            <w:vMerge w:val="restart"/>
            <w:tcBorders>
              <w:bottom w:val="nil"/>
            </w:tcBorders>
            <w:vAlign w:val="center"/>
          </w:tcPr>
          <w:p w:rsidR="002E2709" w:rsidRPr="00BA697A" w:rsidRDefault="002E2709" w:rsidP="0021526F">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2E2709" w:rsidRPr="00BA697A" w:rsidRDefault="002E2709" w:rsidP="0021526F">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2E2709" w:rsidRPr="00BA697A" w:rsidRDefault="002E2709" w:rsidP="0021526F">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2E2709" w:rsidRPr="00BA697A" w:rsidRDefault="002E2709" w:rsidP="0021526F">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2E2709" w:rsidRPr="00BA697A" w:rsidTr="0021526F">
        <w:trPr>
          <w:trHeight w:val="20"/>
          <w:jc w:val="center"/>
        </w:trPr>
        <w:tc>
          <w:tcPr>
            <w:tcW w:w="381" w:type="pct"/>
            <w:vMerge/>
            <w:tcBorders>
              <w:bottom w:val="nil"/>
            </w:tcBorders>
            <w:vAlign w:val="center"/>
          </w:tcPr>
          <w:p w:rsidR="002E2709" w:rsidRPr="00BA697A" w:rsidRDefault="002E2709" w:rsidP="0021526F">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2E2709" w:rsidRPr="00BA697A" w:rsidRDefault="002E2709" w:rsidP="0021526F">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2E2709" w:rsidRPr="00BA697A" w:rsidRDefault="002E2709" w:rsidP="0021526F">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2E2709" w:rsidRPr="00BA697A" w:rsidRDefault="002E2709" w:rsidP="0021526F">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2E2709" w:rsidRPr="00BA697A" w:rsidRDefault="002E2709" w:rsidP="002E2709">
      <w:pPr>
        <w:spacing w:line="14" w:lineRule="auto"/>
        <w:ind w:left="0" w:right="0" w:firstLine="425"/>
        <w:jc w:val="right"/>
        <w:rPr>
          <w:rFonts w:ascii="Times New Roman" w:hAnsi="Times New Roman" w:cs="Times New Roman"/>
          <w:sz w:val="24"/>
          <w:szCs w:val="24"/>
        </w:rPr>
      </w:pPr>
    </w:p>
    <w:p w:rsidR="002E2709" w:rsidRPr="00BA697A" w:rsidRDefault="002E2709" w:rsidP="002E2709">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52"/>
        <w:gridCol w:w="2126"/>
        <w:gridCol w:w="5674"/>
      </w:tblGrid>
      <w:tr w:rsidR="00DE7602" w:rsidRPr="00F9573E" w:rsidTr="00DC031F">
        <w:trPr>
          <w:trHeight w:val="770"/>
          <w:jc w:val="center"/>
        </w:trPr>
        <w:tc>
          <w:tcPr>
            <w:tcW w:w="381" w:type="pct"/>
          </w:tcPr>
          <w:p w:rsidR="00DE7602" w:rsidRPr="00F9573E" w:rsidRDefault="00DE7602" w:rsidP="0021526F">
            <w:pPr>
              <w:ind w:left="279"/>
              <w:rPr>
                <w:rFonts w:ascii="Times New Roman" w:hAnsi="Times New Roman" w:cs="Times New Roman"/>
                <w:sz w:val="20"/>
                <w:szCs w:val="20"/>
              </w:rPr>
            </w:pPr>
            <w:r w:rsidRPr="00F9573E">
              <w:rPr>
                <w:rFonts w:ascii="Times New Roman" w:hAnsi="Times New Roman" w:cs="Times New Roman"/>
                <w:sz w:val="20"/>
                <w:szCs w:val="20"/>
              </w:rPr>
              <w:t xml:space="preserve"> </w:t>
            </w:r>
            <w:r w:rsidR="00F9573E" w:rsidRPr="00F9573E">
              <w:rPr>
                <w:rFonts w:ascii="Times New Roman" w:hAnsi="Times New Roman" w:cs="Times New Roman"/>
                <w:sz w:val="20"/>
                <w:szCs w:val="20"/>
              </w:rPr>
              <w:t>1</w:t>
            </w:r>
          </w:p>
        </w:tc>
        <w:tc>
          <w:tcPr>
            <w:tcW w:w="455" w:type="pct"/>
          </w:tcPr>
          <w:p w:rsidR="00DE7602" w:rsidRPr="00F9573E" w:rsidRDefault="00DE7602" w:rsidP="0021526F">
            <w:pPr>
              <w:jc w:val="center"/>
              <w:rPr>
                <w:rFonts w:ascii="Times New Roman" w:hAnsi="Times New Roman" w:cs="Times New Roman"/>
                <w:sz w:val="20"/>
                <w:szCs w:val="20"/>
              </w:rPr>
            </w:pPr>
            <w:r w:rsidRPr="00F9573E">
              <w:rPr>
                <w:rFonts w:ascii="Times New Roman" w:hAnsi="Times New Roman" w:cs="Times New Roman"/>
                <w:sz w:val="20"/>
                <w:szCs w:val="20"/>
              </w:rPr>
              <w:t>4.4</w:t>
            </w:r>
          </w:p>
        </w:tc>
        <w:tc>
          <w:tcPr>
            <w:tcW w:w="1135" w:type="pct"/>
            <w:shd w:val="clear" w:color="auto" w:fill="auto"/>
          </w:tcPr>
          <w:p w:rsidR="00DE7602" w:rsidRPr="00F9573E" w:rsidRDefault="00DE7602" w:rsidP="0021526F">
            <w:pPr>
              <w:widowControl w:val="0"/>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 xml:space="preserve">Магазины </w:t>
            </w:r>
          </w:p>
        </w:tc>
        <w:tc>
          <w:tcPr>
            <w:tcW w:w="3029" w:type="pct"/>
            <w:shd w:val="clear" w:color="auto" w:fill="auto"/>
          </w:tcPr>
          <w:p w:rsidR="00DE7602" w:rsidRPr="00F9573E" w:rsidRDefault="00DE7602" w:rsidP="00607579">
            <w:pPr>
              <w:widowControl w:val="0"/>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w:t>
            </w:r>
            <w:r w:rsidRPr="00607579">
              <w:rPr>
                <w:rFonts w:ascii="Times New Roman" w:hAnsi="Times New Roman" w:cs="Times New Roman"/>
                <w:sz w:val="20"/>
                <w:szCs w:val="20"/>
              </w:rPr>
              <w:t xml:space="preserve">до </w:t>
            </w:r>
            <w:r w:rsidR="00607579" w:rsidRPr="00134101">
              <w:rPr>
                <w:rFonts w:ascii="Times New Roman" w:hAnsi="Times New Roman" w:cs="Times New Roman"/>
                <w:sz w:val="20"/>
                <w:szCs w:val="20"/>
              </w:rPr>
              <w:t>500</w:t>
            </w:r>
            <w:r w:rsidRPr="00607579">
              <w:rPr>
                <w:rFonts w:ascii="Times New Roman" w:hAnsi="Times New Roman" w:cs="Times New Roman"/>
                <w:sz w:val="20"/>
                <w:szCs w:val="20"/>
              </w:rPr>
              <w:t xml:space="preserve"> кв. м </w:t>
            </w:r>
          </w:p>
        </w:tc>
      </w:tr>
      <w:tr w:rsidR="00DE7602" w:rsidRPr="00F9573E" w:rsidTr="00D165A8">
        <w:trPr>
          <w:trHeight w:val="1417"/>
          <w:jc w:val="center"/>
        </w:trPr>
        <w:tc>
          <w:tcPr>
            <w:tcW w:w="381" w:type="pct"/>
          </w:tcPr>
          <w:p w:rsidR="00DE7602" w:rsidRPr="00F9573E" w:rsidRDefault="00DE7602" w:rsidP="0021526F">
            <w:pPr>
              <w:ind w:left="279"/>
              <w:rPr>
                <w:rFonts w:ascii="Times New Roman" w:hAnsi="Times New Roman" w:cs="Times New Roman"/>
                <w:sz w:val="20"/>
                <w:szCs w:val="20"/>
              </w:rPr>
            </w:pPr>
            <w:r w:rsidRPr="00F9573E">
              <w:rPr>
                <w:rFonts w:ascii="Times New Roman" w:hAnsi="Times New Roman" w:cs="Times New Roman"/>
                <w:sz w:val="20"/>
                <w:szCs w:val="20"/>
              </w:rPr>
              <w:t xml:space="preserve"> </w:t>
            </w:r>
            <w:r w:rsidR="00F9573E" w:rsidRPr="00F9573E">
              <w:rPr>
                <w:rFonts w:ascii="Times New Roman" w:hAnsi="Times New Roman" w:cs="Times New Roman"/>
                <w:sz w:val="20"/>
                <w:szCs w:val="20"/>
              </w:rPr>
              <w:t>2</w:t>
            </w:r>
          </w:p>
        </w:tc>
        <w:tc>
          <w:tcPr>
            <w:tcW w:w="455" w:type="pct"/>
          </w:tcPr>
          <w:p w:rsidR="00DE7602" w:rsidRPr="00F9573E" w:rsidRDefault="00DE7602" w:rsidP="0021526F">
            <w:pPr>
              <w:jc w:val="center"/>
              <w:rPr>
                <w:rFonts w:ascii="Times New Roman" w:hAnsi="Times New Roman" w:cs="Times New Roman"/>
                <w:sz w:val="20"/>
                <w:szCs w:val="20"/>
              </w:rPr>
            </w:pPr>
            <w:r w:rsidRPr="00F9573E">
              <w:rPr>
                <w:rFonts w:ascii="Times New Roman" w:hAnsi="Times New Roman" w:cs="Times New Roman"/>
                <w:sz w:val="20"/>
                <w:szCs w:val="20"/>
              </w:rPr>
              <w:t>4.8.1</w:t>
            </w:r>
          </w:p>
        </w:tc>
        <w:tc>
          <w:tcPr>
            <w:tcW w:w="1135" w:type="pct"/>
            <w:shd w:val="clear" w:color="auto" w:fill="auto"/>
          </w:tcPr>
          <w:p w:rsidR="00DE7602" w:rsidRPr="00F9573E" w:rsidRDefault="00DE7602" w:rsidP="0021526F">
            <w:pPr>
              <w:widowControl w:val="0"/>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Развлекательные мероприятия</w:t>
            </w:r>
          </w:p>
        </w:tc>
        <w:tc>
          <w:tcPr>
            <w:tcW w:w="3029" w:type="pct"/>
            <w:shd w:val="clear" w:color="auto" w:fill="auto"/>
          </w:tcPr>
          <w:p w:rsidR="00DC031F" w:rsidRPr="00F9573E" w:rsidRDefault="00DE7602" w:rsidP="00555A86">
            <w:pPr>
              <w:widowControl w:val="0"/>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BF36D3" w:rsidRPr="00BF36D3" w:rsidTr="00BF36D3">
        <w:trPr>
          <w:trHeight w:val="945"/>
          <w:jc w:val="center"/>
        </w:trPr>
        <w:tc>
          <w:tcPr>
            <w:tcW w:w="381" w:type="pct"/>
          </w:tcPr>
          <w:p w:rsidR="00BF36D3" w:rsidRPr="00BF36D3" w:rsidRDefault="00BF36D3" w:rsidP="0021526F">
            <w:pPr>
              <w:ind w:left="279"/>
              <w:rPr>
                <w:rFonts w:ascii="Times New Roman" w:hAnsi="Times New Roman" w:cs="Times New Roman"/>
                <w:sz w:val="20"/>
                <w:szCs w:val="20"/>
              </w:rPr>
            </w:pPr>
            <w:r w:rsidRPr="00BF36D3">
              <w:rPr>
                <w:rFonts w:ascii="Times New Roman" w:hAnsi="Times New Roman" w:cs="Times New Roman"/>
                <w:sz w:val="20"/>
                <w:szCs w:val="20"/>
              </w:rPr>
              <w:t>3</w:t>
            </w:r>
          </w:p>
        </w:tc>
        <w:tc>
          <w:tcPr>
            <w:tcW w:w="455" w:type="pct"/>
          </w:tcPr>
          <w:p w:rsidR="00BF36D3" w:rsidRPr="00BF36D3" w:rsidRDefault="00BF36D3" w:rsidP="0021526F">
            <w:pPr>
              <w:jc w:val="center"/>
              <w:rPr>
                <w:rFonts w:ascii="Times New Roman" w:hAnsi="Times New Roman" w:cs="Times New Roman"/>
                <w:sz w:val="20"/>
                <w:szCs w:val="20"/>
              </w:rPr>
            </w:pPr>
            <w:r w:rsidRPr="00BF36D3">
              <w:rPr>
                <w:rFonts w:ascii="Times New Roman" w:hAnsi="Times New Roman" w:cs="Times New Roman"/>
                <w:sz w:val="20"/>
                <w:szCs w:val="20"/>
              </w:rPr>
              <w:t>3.7.1</w:t>
            </w:r>
          </w:p>
        </w:tc>
        <w:tc>
          <w:tcPr>
            <w:tcW w:w="1135" w:type="pct"/>
            <w:shd w:val="clear" w:color="auto" w:fill="auto"/>
          </w:tcPr>
          <w:p w:rsidR="00BF36D3" w:rsidRPr="00BF36D3" w:rsidRDefault="00BF36D3" w:rsidP="00FE7349">
            <w:pPr>
              <w:widowControl w:val="0"/>
              <w:autoSpaceDE w:val="0"/>
              <w:autoSpaceDN w:val="0"/>
              <w:adjustRightInd w:val="0"/>
              <w:rPr>
                <w:rFonts w:ascii="Times New Roman" w:hAnsi="Times New Roman" w:cs="Times New Roman"/>
                <w:sz w:val="20"/>
                <w:szCs w:val="20"/>
              </w:rPr>
            </w:pPr>
            <w:r w:rsidRPr="00BF36D3">
              <w:rPr>
                <w:rFonts w:ascii="Times New Roman" w:hAnsi="Times New Roman" w:cs="Times New Roman"/>
                <w:sz w:val="20"/>
                <w:szCs w:val="20"/>
              </w:rPr>
              <w:t>Осуществление религиозных обрядов</w:t>
            </w:r>
          </w:p>
        </w:tc>
        <w:tc>
          <w:tcPr>
            <w:tcW w:w="3029" w:type="pct"/>
            <w:shd w:val="clear" w:color="auto" w:fill="auto"/>
          </w:tcPr>
          <w:p w:rsidR="00BF36D3" w:rsidRPr="00BF36D3" w:rsidRDefault="00BF36D3" w:rsidP="00FE7349">
            <w:pPr>
              <w:widowControl w:val="0"/>
              <w:autoSpaceDE w:val="0"/>
              <w:autoSpaceDN w:val="0"/>
              <w:adjustRightInd w:val="0"/>
              <w:rPr>
                <w:rFonts w:ascii="Times New Roman" w:hAnsi="Times New Roman" w:cs="Times New Roman"/>
                <w:sz w:val="20"/>
                <w:szCs w:val="20"/>
              </w:rPr>
            </w:pPr>
            <w:r w:rsidRPr="00BF36D3">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8D3B5B" w:rsidRDefault="008D3B5B" w:rsidP="006712B5">
      <w:pPr>
        <w:ind w:left="0" w:right="0" w:firstLine="709"/>
        <w:rPr>
          <w:rStyle w:val="125pt0pt"/>
          <w:b w:val="0"/>
          <w:color w:val="auto"/>
          <w:sz w:val="28"/>
          <w:szCs w:val="28"/>
        </w:rPr>
      </w:pPr>
    </w:p>
    <w:p w:rsidR="002E2709" w:rsidRPr="00CC5E63" w:rsidRDefault="00B22E12" w:rsidP="006712B5">
      <w:pPr>
        <w:ind w:left="0" w:right="0" w:firstLine="709"/>
        <w:rPr>
          <w:rStyle w:val="125pt0pt"/>
          <w:b w:val="0"/>
          <w:color w:val="auto"/>
          <w:sz w:val="28"/>
          <w:szCs w:val="28"/>
        </w:rPr>
      </w:pPr>
      <w:r>
        <w:rPr>
          <w:rStyle w:val="125pt0pt"/>
          <w:b w:val="0"/>
          <w:color w:val="auto"/>
          <w:sz w:val="28"/>
          <w:szCs w:val="28"/>
        </w:rPr>
        <w:t>194</w:t>
      </w:r>
      <w:r w:rsidR="00CC5E63">
        <w:rPr>
          <w:rStyle w:val="125pt0pt"/>
          <w:b w:val="0"/>
          <w:color w:val="auto"/>
          <w:sz w:val="28"/>
          <w:szCs w:val="28"/>
        </w:rPr>
        <w:t xml:space="preserve">. </w:t>
      </w:r>
      <w:r w:rsidR="002E2709" w:rsidRPr="00CC5E63">
        <w:rPr>
          <w:rStyle w:val="125pt0pt"/>
          <w:b w:val="0"/>
          <w:color w:val="auto"/>
          <w:sz w:val="28"/>
          <w:szCs w:val="28"/>
        </w:rPr>
        <w:t xml:space="preserve">Вспомогательные виды разрешенного использования объектов капитального строительства и земельных участков для зоны </w:t>
      </w:r>
      <w:r w:rsidR="002E2709" w:rsidRPr="00CC5E63">
        <w:rPr>
          <w:rFonts w:ascii="Times New Roman" w:hAnsi="Times New Roman" w:cs="Times New Roman"/>
          <w:iCs/>
          <w:sz w:val="28"/>
          <w:szCs w:val="28"/>
        </w:rPr>
        <w:t xml:space="preserve">объектов рекреации </w:t>
      </w:r>
      <w:r w:rsidR="002E2709" w:rsidRPr="00CC5E63">
        <w:rPr>
          <w:rStyle w:val="125pt0pt"/>
          <w:b w:val="0"/>
          <w:color w:val="auto"/>
          <w:sz w:val="28"/>
          <w:szCs w:val="28"/>
        </w:rPr>
        <w:t>не предусмотрены.</w:t>
      </w:r>
    </w:p>
    <w:p w:rsidR="00027240" w:rsidRPr="00D165A8" w:rsidRDefault="00027240" w:rsidP="00F9573E">
      <w:pPr>
        <w:ind w:left="0" w:right="0"/>
        <w:jc w:val="center"/>
        <w:rPr>
          <w:rFonts w:ascii="Times New Roman" w:hAnsi="Times New Roman" w:cs="Times New Roman"/>
          <w:sz w:val="28"/>
          <w:szCs w:val="28"/>
        </w:rPr>
      </w:pPr>
    </w:p>
    <w:p w:rsidR="00A64DCA" w:rsidRDefault="00A64DCA" w:rsidP="00F9573E">
      <w:pPr>
        <w:ind w:left="0" w:right="0"/>
        <w:jc w:val="center"/>
        <w:rPr>
          <w:rFonts w:ascii="Times New Roman" w:hAnsi="Times New Roman" w:cs="Times New Roman"/>
          <w:b/>
          <w:sz w:val="28"/>
          <w:szCs w:val="28"/>
        </w:rPr>
      </w:pPr>
    </w:p>
    <w:p w:rsidR="00A64DCA" w:rsidRDefault="00A64DCA" w:rsidP="00F9573E">
      <w:pPr>
        <w:ind w:left="0" w:right="0"/>
        <w:jc w:val="center"/>
        <w:rPr>
          <w:rFonts w:ascii="Times New Roman" w:hAnsi="Times New Roman" w:cs="Times New Roman"/>
          <w:b/>
          <w:sz w:val="28"/>
          <w:szCs w:val="28"/>
        </w:rPr>
      </w:pPr>
    </w:p>
    <w:p w:rsidR="00A64DCA" w:rsidRDefault="00A64DCA" w:rsidP="00F9573E">
      <w:pPr>
        <w:ind w:left="0" w:right="0"/>
        <w:jc w:val="center"/>
        <w:rPr>
          <w:rFonts w:ascii="Times New Roman" w:hAnsi="Times New Roman" w:cs="Times New Roman"/>
          <w:b/>
          <w:sz w:val="28"/>
          <w:szCs w:val="28"/>
        </w:rPr>
      </w:pPr>
    </w:p>
    <w:p w:rsidR="00A64DCA" w:rsidRDefault="00A64DCA" w:rsidP="00F9573E">
      <w:pPr>
        <w:ind w:left="0" w:right="0"/>
        <w:jc w:val="center"/>
        <w:rPr>
          <w:rFonts w:ascii="Times New Roman" w:hAnsi="Times New Roman" w:cs="Times New Roman"/>
          <w:b/>
          <w:sz w:val="28"/>
          <w:szCs w:val="28"/>
        </w:rPr>
      </w:pPr>
    </w:p>
    <w:p w:rsidR="00A64DCA" w:rsidRDefault="00A64DCA" w:rsidP="00F9573E">
      <w:pPr>
        <w:ind w:left="0" w:right="0"/>
        <w:jc w:val="center"/>
        <w:rPr>
          <w:rFonts w:ascii="Times New Roman" w:hAnsi="Times New Roman" w:cs="Times New Roman"/>
          <w:b/>
          <w:sz w:val="28"/>
          <w:szCs w:val="28"/>
        </w:rPr>
      </w:pPr>
    </w:p>
    <w:p w:rsidR="00A64DCA" w:rsidRDefault="00A64DCA" w:rsidP="00F9573E">
      <w:pPr>
        <w:ind w:left="0" w:right="0"/>
        <w:jc w:val="center"/>
        <w:rPr>
          <w:rFonts w:ascii="Times New Roman" w:hAnsi="Times New Roman" w:cs="Times New Roman"/>
          <w:b/>
          <w:sz w:val="28"/>
          <w:szCs w:val="28"/>
        </w:rPr>
      </w:pPr>
    </w:p>
    <w:p w:rsidR="00A64DCA" w:rsidRDefault="00A64DCA" w:rsidP="00F9573E">
      <w:pPr>
        <w:ind w:left="0" w:right="0"/>
        <w:jc w:val="center"/>
        <w:rPr>
          <w:rFonts w:ascii="Times New Roman" w:hAnsi="Times New Roman" w:cs="Times New Roman"/>
          <w:b/>
          <w:sz w:val="28"/>
          <w:szCs w:val="28"/>
        </w:rPr>
      </w:pPr>
    </w:p>
    <w:p w:rsidR="00F9573E" w:rsidRPr="00BA697A" w:rsidRDefault="00F9573E" w:rsidP="00F9573E">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573E" w:rsidRPr="00BA697A" w:rsidRDefault="00F9573E" w:rsidP="006712B5">
      <w:pPr>
        <w:ind w:left="0" w:right="0"/>
        <w:jc w:val="right"/>
        <w:rPr>
          <w:rFonts w:ascii="Times New Roman" w:hAnsi="Times New Roman" w:cs="Times New Roman"/>
          <w:sz w:val="28"/>
          <w:szCs w:val="28"/>
        </w:rPr>
      </w:pPr>
    </w:p>
    <w:p w:rsidR="00F9573E" w:rsidRPr="00BA697A" w:rsidRDefault="00DA7BC4" w:rsidP="00F9573E">
      <w:pPr>
        <w:ind w:left="0" w:right="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36408">
        <w:rPr>
          <w:rFonts w:ascii="Times New Roman" w:hAnsi="Times New Roman" w:cs="Times New Roman"/>
          <w:sz w:val="28"/>
          <w:szCs w:val="28"/>
        </w:rPr>
        <w:t>66</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2554"/>
        <w:gridCol w:w="3542"/>
        <w:gridCol w:w="2693"/>
      </w:tblGrid>
      <w:tr w:rsidR="00F9573E" w:rsidRPr="00D165A8" w:rsidTr="00D165A8">
        <w:tc>
          <w:tcPr>
            <w:tcW w:w="303" w:type="pct"/>
            <w:shd w:val="clear" w:color="auto" w:fill="auto"/>
            <w:vAlign w:val="center"/>
          </w:tcPr>
          <w:p w:rsidR="00F9573E" w:rsidRPr="00D165A8" w:rsidRDefault="00F9573E" w:rsidP="00B22E12">
            <w:pPr>
              <w:ind w:left="0" w:right="0"/>
              <w:jc w:val="center"/>
              <w:rPr>
                <w:rFonts w:ascii="Times New Roman" w:hAnsi="Times New Roman" w:cs="Times New Roman"/>
                <w:b/>
                <w:sz w:val="20"/>
                <w:szCs w:val="20"/>
              </w:rPr>
            </w:pPr>
            <w:r w:rsidRPr="00D165A8">
              <w:rPr>
                <w:rFonts w:ascii="Times New Roman" w:hAnsi="Times New Roman" w:cs="Times New Roman"/>
                <w:b/>
                <w:sz w:val="20"/>
                <w:szCs w:val="20"/>
              </w:rPr>
              <w:t xml:space="preserve">№ </w:t>
            </w:r>
            <w:proofErr w:type="spellStart"/>
            <w:r w:rsidRPr="00D165A8">
              <w:rPr>
                <w:rFonts w:ascii="Times New Roman" w:hAnsi="Times New Roman" w:cs="Times New Roman"/>
                <w:b/>
                <w:sz w:val="20"/>
                <w:szCs w:val="20"/>
              </w:rPr>
              <w:t>п</w:t>
            </w:r>
            <w:proofErr w:type="spellEnd"/>
            <w:r w:rsidRPr="00D165A8">
              <w:rPr>
                <w:rFonts w:ascii="Times New Roman" w:hAnsi="Times New Roman" w:cs="Times New Roman"/>
                <w:b/>
                <w:sz w:val="20"/>
                <w:szCs w:val="20"/>
              </w:rPr>
              <w:t>/</w:t>
            </w:r>
            <w:proofErr w:type="spellStart"/>
            <w:r w:rsidRPr="00D165A8">
              <w:rPr>
                <w:rFonts w:ascii="Times New Roman" w:hAnsi="Times New Roman" w:cs="Times New Roman"/>
                <w:b/>
                <w:sz w:val="20"/>
                <w:szCs w:val="20"/>
              </w:rPr>
              <w:t>п</w:t>
            </w:r>
            <w:proofErr w:type="spellEnd"/>
          </w:p>
        </w:tc>
        <w:tc>
          <w:tcPr>
            <w:tcW w:w="1365" w:type="pct"/>
            <w:shd w:val="clear" w:color="auto" w:fill="auto"/>
            <w:vAlign w:val="center"/>
          </w:tcPr>
          <w:p w:rsidR="00F9573E" w:rsidRPr="00D165A8" w:rsidRDefault="00F9573E" w:rsidP="0021526F">
            <w:pPr>
              <w:jc w:val="center"/>
              <w:rPr>
                <w:rFonts w:ascii="Times New Roman" w:hAnsi="Times New Roman" w:cs="Times New Roman"/>
                <w:b/>
                <w:sz w:val="20"/>
                <w:szCs w:val="20"/>
              </w:rPr>
            </w:pPr>
            <w:r w:rsidRPr="00D165A8">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93" w:type="pct"/>
            <w:shd w:val="clear" w:color="auto" w:fill="auto"/>
            <w:vAlign w:val="center"/>
          </w:tcPr>
          <w:p w:rsidR="00F9573E" w:rsidRPr="00D165A8" w:rsidRDefault="00F9573E" w:rsidP="0021526F">
            <w:pPr>
              <w:ind w:firstLine="2"/>
              <w:jc w:val="center"/>
              <w:rPr>
                <w:rFonts w:ascii="Times New Roman" w:hAnsi="Times New Roman" w:cs="Times New Roman"/>
                <w:b/>
                <w:sz w:val="20"/>
                <w:szCs w:val="20"/>
              </w:rPr>
            </w:pPr>
            <w:r w:rsidRPr="00D165A8">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439" w:type="pct"/>
            <w:shd w:val="clear" w:color="auto" w:fill="auto"/>
            <w:vAlign w:val="center"/>
          </w:tcPr>
          <w:p w:rsidR="00F9573E" w:rsidRPr="00D165A8" w:rsidRDefault="00F9573E" w:rsidP="0021526F">
            <w:pPr>
              <w:jc w:val="center"/>
              <w:rPr>
                <w:rFonts w:ascii="Times New Roman" w:hAnsi="Times New Roman" w:cs="Times New Roman"/>
                <w:b/>
                <w:sz w:val="20"/>
                <w:szCs w:val="20"/>
              </w:rPr>
            </w:pPr>
            <w:r w:rsidRPr="00D165A8">
              <w:rPr>
                <w:rFonts w:ascii="Times New Roman" w:hAnsi="Times New Roman" w:cs="Times New Roman"/>
                <w:b/>
                <w:sz w:val="20"/>
                <w:szCs w:val="20"/>
              </w:rPr>
              <w:t>Предельные (минимальные и (или) максимальные) размеры земельных участков</w:t>
            </w:r>
          </w:p>
        </w:tc>
      </w:tr>
    </w:tbl>
    <w:p w:rsidR="00F9573E" w:rsidRPr="00D165A8" w:rsidRDefault="00F9573E" w:rsidP="00F9573E">
      <w:pPr>
        <w:spacing w:line="14" w:lineRule="auto"/>
        <w:ind w:left="0" w:right="0"/>
        <w:jc w:val="center"/>
        <w:rPr>
          <w:rFonts w:ascii="Times New Roman" w:hAnsi="Times New Roman" w:cs="Times New Roman"/>
          <w:b/>
          <w:sz w:val="20"/>
          <w:szCs w:val="20"/>
          <w:highlight w:val="yellow"/>
        </w:rPr>
      </w:pP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4"/>
        <w:gridCol w:w="2553"/>
        <w:gridCol w:w="3538"/>
        <w:gridCol w:w="2715"/>
      </w:tblGrid>
      <w:tr w:rsidR="00F9573E" w:rsidRPr="00D165A8" w:rsidTr="00D165A8">
        <w:trPr>
          <w:trHeight w:val="20"/>
          <w:tblHeader/>
          <w:jc w:val="center"/>
        </w:trPr>
        <w:tc>
          <w:tcPr>
            <w:tcW w:w="316" w:type="pct"/>
          </w:tcPr>
          <w:p w:rsidR="00F9573E" w:rsidRPr="00D165A8" w:rsidRDefault="00F9573E" w:rsidP="0021526F">
            <w:pPr>
              <w:autoSpaceDE w:val="0"/>
              <w:autoSpaceDN w:val="0"/>
              <w:adjustRightInd w:val="0"/>
              <w:ind w:left="0" w:right="0"/>
              <w:jc w:val="center"/>
              <w:rPr>
                <w:rFonts w:ascii="Times New Roman" w:hAnsi="Times New Roman" w:cs="Times New Roman"/>
                <w:sz w:val="20"/>
                <w:szCs w:val="20"/>
              </w:rPr>
            </w:pPr>
            <w:r w:rsidRPr="00D165A8">
              <w:rPr>
                <w:rFonts w:ascii="Times New Roman" w:hAnsi="Times New Roman" w:cs="Times New Roman"/>
                <w:sz w:val="20"/>
                <w:szCs w:val="20"/>
              </w:rPr>
              <w:t>1</w:t>
            </w:r>
          </w:p>
        </w:tc>
        <w:tc>
          <w:tcPr>
            <w:tcW w:w="1358" w:type="pct"/>
            <w:shd w:val="clear" w:color="auto" w:fill="auto"/>
          </w:tcPr>
          <w:p w:rsidR="00F9573E" w:rsidRPr="00D165A8" w:rsidRDefault="00F9573E" w:rsidP="0021526F">
            <w:pPr>
              <w:autoSpaceDE w:val="0"/>
              <w:autoSpaceDN w:val="0"/>
              <w:adjustRightInd w:val="0"/>
              <w:ind w:left="0" w:right="0"/>
              <w:jc w:val="center"/>
              <w:rPr>
                <w:rFonts w:ascii="Times New Roman" w:hAnsi="Times New Roman" w:cs="Times New Roman"/>
                <w:sz w:val="20"/>
                <w:szCs w:val="20"/>
              </w:rPr>
            </w:pPr>
            <w:r w:rsidRPr="00D165A8">
              <w:rPr>
                <w:rFonts w:ascii="Times New Roman" w:hAnsi="Times New Roman" w:cs="Times New Roman"/>
                <w:sz w:val="20"/>
                <w:szCs w:val="20"/>
              </w:rPr>
              <w:t>2</w:t>
            </w:r>
          </w:p>
        </w:tc>
        <w:tc>
          <w:tcPr>
            <w:tcW w:w="1882" w:type="pct"/>
            <w:shd w:val="clear" w:color="auto" w:fill="auto"/>
          </w:tcPr>
          <w:p w:rsidR="00F9573E" w:rsidRPr="00D165A8" w:rsidRDefault="00F9573E" w:rsidP="0021526F">
            <w:pPr>
              <w:ind w:left="0" w:right="0"/>
              <w:jc w:val="center"/>
              <w:rPr>
                <w:rFonts w:ascii="Times New Roman" w:hAnsi="Times New Roman" w:cs="Times New Roman"/>
                <w:sz w:val="20"/>
                <w:szCs w:val="20"/>
              </w:rPr>
            </w:pPr>
            <w:r w:rsidRPr="00D165A8">
              <w:rPr>
                <w:rFonts w:ascii="Times New Roman" w:hAnsi="Times New Roman" w:cs="Times New Roman"/>
                <w:sz w:val="20"/>
                <w:szCs w:val="20"/>
              </w:rPr>
              <w:t>3</w:t>
            </w:r>
          </w:p>
        </w:tc>
        <w:tc>
          <w:tcPr>
            <w:tcW w:w="1444" w:type="pct"/>
            <w:shd w:val="clear" w:color="auto" w:fill="auto"/>
          </w:tcPr>
          <w:p w:rsidR="00F9573E" w:rsidRPr="00D165A8" w:rsidRDefault="00F9573E" w:rsidP="0021526F">
            <w:pPr>
              <w:ind w:left="0" w:right="0"/>
              <w:jc w:val="center"/>
              <w:rPr>
                <w:rStyle w:val="9pt0pt"/>
                <w:color w:val="auto"/>
                <w:sz w:val="20"/>
                <w:szCs w:val="20"/>
              </w:rPr>
            </w:pPr>
            <w:r w:rsidRPr="00D165A8">
              <w:rPr>
                <w:rStyle w:val="9pt0pt"/>
                <w:color w:val="auto"/>
                <w:sz w:val="20"/>
                <w:szCs w:val="20"/>
              </w:rPr>
              <w:t>4</w:t>
            </w:r>
          </w:p>
        </w:tc>
      </w:tr>
      <w:tr w:rsidR="00140916" w:rsidRPr="00D165A8" w:rsidTr="00D165A8">
        <w:trPr>
          <w:trHeight w:val="70"/>
          <w:jc w:val="center"/>
        </w:trPr>
        <w:tc>
          <w:tcPr>
            <w:tcW w:w="316" w:type="pct"/>
          </w:tcPr>
          <w:p w:rsidR="00140916" w:rsidRPr="00D165A8" w:rsidRDefault="00140916" w:rsidP="00D165A8">
            <w:pPr>
              <w:autoSpaceDE w:val="0"/>
              <w:autoSpaceDN w:val="0"/>
              <w:adjustRightInd w:val="0"/>
              <w:jc w:val="center"/>
              <w:rPr>
                <w:rFonts w:ascii="Times New Roman" w:hAnsi="Times New Roman" w:cs="Times New Roman"/>
                <w:sz w:val="20"/>
                <w:szCs w:val="20"/>
              </w:rPr>
            </w:pPr>
            <w:r w:rsidRPr="00D165A8">
              <w:rPr>
                <w:rFonts w:ascii="Times New Roman" w:hAnsi="Times New Roman" w:cs="Times New Roman"/>
                <w:sz w:val="20"/>
                <w:szCs w:val="20"/>
              </w:rPr>
              <w:t>1</w:t>
            </w:r>
          </w:p>
        </w:tc>
        <w:tc>
          <w:tcPr>
            <w:tcW w:w="1358" w:type="pct"/>
            <w:shd w:val="clear" w:color="auto" w:fill="auto"/>
          </w:tcPr>
          <w:p w:rsidR="00140916" w:rsidRPr="00D165A8" w:rsidRDefault="00140916"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Курортная деятельность</w:t>
            </w:r>
          </w:p>
        </w:tc>
        <w:tc>
          <w:tcPr>
            <w:tcW w:w="1882" w:type="pct"/>
            <w:shd w:val="clear" w:color="auto" w:fill="auto"/>
          </w:tcPr>
          <w:p w:rsidR="00140916" w:rsidRPr="00D165A8" w:rsidRDefault="00140916" w:rsidP="00D165A8">
            <w:pPr>
              <w:rPr>
                <w:rStyle w:val="9pt"/>
                <w:rFonts w:eastAsia="Calibri"/>
                <w:b w:val="0"/>
                <w:bCs w:val="0"/>
                <w:i w:val="0"/>
                <w:iCs w:val="0"/>
                <w:color w:val="auto"/>
                <w:spacing w:val="-2"/>
                <w:sz w:val="20"/>
                <w:szCs w:val="20"/>
              </w:rPr>
            </w:pPr>
            <w:r w:rsidRPr="00D165A8">
              <w:rPr>
                <w:rFonts w:ascii="Times New Roman" w:hAnsi="Times New Roman" w:cs="Times New Roman"/>
                <w:sz w:val="20"/>
                <w:szCs w:val="20"/>
              </w:rPr>
              <w:t>Не подлежат установлению</w:t>
            </w:r>
          </w:p>
        </w:tc>
        <w:tc>
          <w:tcPr>
            <w:tcW w:w="1444" w:type="pct"/>
            <w:shd w:val="clear" w:color="auto" w:fill="auto"/>
          </w:tcPr>
          <w:p w:rsidR="00140916" w:rsidRPr="00D165A8" w:rsidRDefault="00140916" w:rsidP="00D165A8">
            <w:pPr>
              <w:rPr>
                <w:sz w:val="20"/>
                <w:szCs w:val="20"/>
              </w:rPr>
            </w:pPr>
            <w:r w:rsidRPr="00D165A8">
              <w:rPr>
                <w:rFonts w:ascii="Times New Roman" w:hAnsi="Times New Roman" w:cs="Times New Roman"/>
                <w:sz w:val="20"/>
                <w:szCs w:val="20"/>
              </w:rPr>
              <w:t>Не подлежат установлению</w:t>
            </w:r>
          </w:p>
        </w:tc>
      </w:tr>
      <w:tr w:rsidR="00140916" w:rsidRPr="00D165A8" w:rsidTr="00D165A8">
        <w:trPr>
          <w:trHeight w:val="1183"/>
          <w:jc w:val="center"/>
        </w:trPr>
        <w:tc>
          <w:tcPr>
            <w:tcW w:w="316" w:type="pct"/>
          </w:tcPr>
          <w:p w:rsidR="00140916" w:rsidRPr="00D165A8" w:rsidRDefault="00140916" w:rsidP="00D165A8">
            <w:pPr>
              <w:autoSpaceDE w:val="0"/>
              <w:autoSpaceDN w:val="0"/>
              <w:adjustRightInd w:val="0"/>
              <w:jc w:val="center"/>
              <w:rPr>
                <w:rFonts w:ascii="Times New Roman" w:hAnsi="Times New Roman" w:cs="Times New Roman"/>
                <w:sz w:val="20"/>
                <w:szCs w:val="20"/>
              </w:rPr>
            </w:pPr>
            <w:r w:rsidRPr="00D165A8">
              <w:rPr>
                <w:rFonts w:ascii="Times New Roman" w:hAnsi="Times New Roman" w:cs="Times New Roman"/>
                <w:sz w:val="20"/>
                <w:szCs w:val="20"/>
              </w:rPr>
              <w:t>2</w:t>
            </w:r>
          </w:p>
        </w:tc>
        <w:tc>
          <w:tcPr>
            <w:tcW w:w="1358" w:type="pct"/>
            <w:shd w:val="clear" w:color="auto" w:fill="auto"/>
          </w:tcPr>
          <w:p w:rsidR="00140916" w:rsidRPr="00D165A8" w:rsidRDefault="00140916"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Санаторная деятельность</w:t>
            </w:r>
          </w:p>
        </w:tc>
        <w:tc>
          <w:tcPr>
            <w:tcW w:w="1882" w:type="pct"/>
            <w:shd w:val="clear" w:color="auto" w:fill="auto"/>
          </w:tcPr>
          <w:p w:rsidR="00140916" w:rsidRPr="00D165A8" w:rsidRDefault="00140916" w:rsidP="00D165A8">
            <w:pPr>
              <w:pStyle w:val="2c"/>
              <w:shd w:val="clear" w:color="auto" w:fill="auto"/>
              <w:spacing w:after="0" w:line="240" w:lineRule="auto"/>
              <w:ind w:firstLine="0"/>
              <w:jc w:val="both"/>
              <w:rPr>
                <w:sz w:val="20"/>
                <w:szCs w:val="20"/>
              </w:rPr>
            </w:pPr>
            <w:r w:rsidRPr="00D165A8">
              <w:rPr>
                <w:rStyle w:val="9pt"/>
                <w:rFonts w:eastAsia="Calibri"/>
                <w:b w:val="0"/>
                <w:bCs w:val="0"/>
                <w:i w:val="0"/>
                <w:iCs w:val="0"/>
                <w:color w:val="auto"/>
                <w:spacing w:val="-2"/>
                <w:sz w:val="20"/>
                <w:szCs w:val="20"/>
              </w:rPr>
              <w:t>Минимальные отступы зданий, строений, сооружений:</w:t>
            </w:r>
          </w:p>
          <w:p w:rsidR="00140916" w:rsidRPr="00D165A8" w:rsidRDefault="00140916" w:rsidP="00D165A8">
            <w:pPr>
              <w:pStyle w:val="2c"/>
              <w:numPr>
                <w:ilvl w:val="0"/>
                <w:numId w:val="68"/>
              </w:numPr>
              <w:shd w:val="clear" w:color="auto" w:fill="auto"/>
              <w:tabs>
                <w:tab w:val="left" w:pos="246"/>
              </w:tabs>
              <w:spacing w:after="0" w:line="240" w:lineRule="auto"/>
              <w:ind w:left="113" w:firstLine="0"/>
              <w:jc w:val="both"/>
              <w:rPr>
                <w:sz w:val="20"/>
                <w:szCs w:val="20"/>
              </w:rPr>
            </w:pPr>
            <w:r w:rsidRPr="00D165A8">
              <w:rPr>
                <w:rStyle w:val="9pt"/>
                <w:rFonts w:eastAsia="Calibri"/>
                <w:b w:val="0"/>
                <w:bCs w:val="0"/>
                <w:i w:val="0"/>
                <w:iCs w:val="0"/>
                <w:color w:val="auto"/>
                <w:spacing w:val="-2"/>
                <w:sz w:val="20"/>
                <w:szCs w:val="20"/>
              </w:rPr>
              <w:t xml:space="preserve"> от красной линии улицы (в случае отсутствия установленной красной линии - от границ земельного участка, граничащего с улично-дорожной сетью) </w:t>
            </w:r>
            <w:r w:rsidRPr="00D165A8">
              <w:rPr>
                <w:rStyle w:val="9pt"/>
                <w:rFonts w:eastAsia="Calibri"/>
                <w:b w:val="0"/>
                <w:bCs w:val="0"/>
                <w:i w:val="0"/>
                <w:iCs w:val="0"/>
                <w:spacing w:val="-2"/>
                <w:sz w:val="20"/>
                <w:szCs w:val="20"/>
              </w:rPr>
              <w:t>–</w:t>
            </w:r>
            <w:r w:rsidRPr="00D165A8">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D165A8">
                <w:rPr>
                  <w:rStyle w:val="9pt"/>
                  <w:rFonts w:eastAsia="Calibri"/>
                  <w:b w:val="0"/>
                  <w:bCs w:val="0"/>
                  <w:i w:val="0"/>
                  <w:iCs w:val="0"/>
                  <w:color w:val="auto"/>
                  <w:spacing w:val="-2"/>
                  <w:sz w:val="20"/>
                  <w:szCs w:val="20"/>
                </w:rPr>
                <w:t>5 м</w:t>
              </w:r>
            </w:smartTag>
            <w:r w:rsidRPr="00D165A8">
              <w:rPr>
                <w:rStyle w:val="9pt"/>
                <w:rFonts w:eastAsia="Calibri"/>
                <w:b w:val="0"/>
                <w:bCs w:val="0"/>
                <w:i w:val="0"/>
                <w:iCs w:val="0"/>
                <w:color w:val="auto"/>
                <w:spacing w:val="-2"/>
                <w:sz w:val="20"/>
                <w:szCs w:val="20"/>
              </w:rPr>
              <w:t>;</w:t>
            </w:r>
          </w:p>
          <w:p w:rsidR="00140916" w:rsidRPr="00D165A8" w:rsidRDefault="00140916" w:rsidP="00D165A8">
            <w:pPr>
              <w:pStyle w:val="2c"/>
              <w:numPr>
                <w:ilvl w:val="0"/>
                <w:numId w:val="69"/>
              </w:numPr>
              <w:shd w:val="clear" w:color="auto" w:fill="auto"/>
              <w:tabs>
                <w:tab w:val="left" w:pos="246"/>
              </w:tabs>
              <w:spacing w:after="0" w:line="240" w:lineRule="auto"/>
              <w:ind w:left="113" w:firstLine="0"/>
              <w:jc w:val="both"/>
              <w:rPr>
                <w:sz w:val="20"/>
                <w:szCs w:val="20"/>
              </w:rPr>
            </w:pPr>
            <w:r w:rsidRPr="00D165A8">
              <w:rPr>
                <w:rStyle w:val="9pt"/>
                <w:rFonts w:eastAsia="Calibri"/>
                <w:b w:val="0"/>
                <w:bCs w:val="0"/>
                <w:i w:val="0"/>
                <w:iCs w:val="0"/>
                <w:color w:val="auto"/>
                <w:spacing w:val="-2"/>
                <w:sz w:val="20"/>
                <w:szCs w:val="20"/>
              </w:rPr>
              <w:t xml:space="preserve"> </w:t>
            </w:r>
            <w:r w:rsidR="00374638" w:rsidRPr="00D165A8">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D165A8">
              <w:rPr>
                <w:rStyle w:val="9pt"/>
                <w:rFonts w:eastAsia="Calibri"/>
                <w:b w:val="0"/>
                <w:bCs w:val="0"/>
                <w:i w:val="0"/>
                <w:iCs w:val="0"/>
                <w:color w:val="auto"/>
                <w:spacing w:val="-2"/>
                <w:sz w:val="20"/>
                <w:szCs w:val="20"/>
              </w:rPr>
              <w:t xml:space="preserve"> </w:t>
            </w:r>
            <w:r w:rsidRPr="00D165A8">
              <w:rPr>
                <w:sz w:val="20"/>
                <w:szCs w:val="20"/>
              </w:rPr>
              <w:t>–</w:t>
            </w:r>
            <w:r w:rsidRPr="00D165A8">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3 м"/>
              </w:smartTagPr>
              <w:r w:rsidRPr="00D165A8">
                <w:rPr>
                  <w:rStyle w:val="9pt"/>
                  <w:rFonts w:eastAsia="Calibri"/>
                  <w:b w:val="0"/>
                  <w:bCs w:val="0"/>
                  <w:i w:val="0"/>
                  <w:iCs w:val="0"/>
                  <w:color w:val="auto"/>
                  <w:spacing w:val="-2"/>
                  <w:sz w:val="20"/>
                  <w:szCs w:val="20"/>
                </w:rPr>
                <w:t>3 м</w:t>
              </w:r>
            </w:smartTag>
            <w:r w:rsidRPr="00D165A8">
              <w:rPr>
                <w:rStyle w:val="9pt"/>
                <w:rFonts w:eastAsia="Calibri"/>
                <w:b w:val="0"/>
                <w:bCs w:val="0"/>
                <w:i w:val="0"/>
                <w:iCs w:val="0"/>
                <w:color w:val="auto"/>
                <w:spacing w:val="-2"/>
                <w:sz w:val="20"/>
                <w:szCs w:val="20"/>
              </w:rPr>
              <w:t>;</w:t>
            </w:r>
          </w:p>
          <w:p w:rsidR="00140916" w:rsidRPr="00D165A8" w:rsidRDefault="00140916" w:rsidP="00D165A8">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D165A8">
              <w:rPr>
                <w:rStyle w:val="9pt"/>
                <w:rFonts w:eastAsia="Calibri"/>
                <w:b w:val="0"/>
                <w:bCs w:val="0"/>
                <w:i w:val="0"/>
                <w:iCs w:val="0"/>
                <w:color w:val="auto"/>
                <w:spacing w:val="-2"/>
                <w:sz w:val="20"/>
                <w:szCs w:val="20"/>
              </w:rPr>
              <w:t xml:space="preserve">до </w:t>
            </w:r>
            <w:r w:rsidRPr="00D165A8">
              <w:rPr>
                <w:rStyle w:val="9pt"/>
                <w:rFonts w:eastAsia="Calibri"/>
                <w:b w:val="0"/>
                <w:bCs w:val="0"/>
                <w:i w:val="0"/>
                <w:iCs w:val="0"/>
                <w:spacing w:val="-2"/>
                <w:sz w:val="20"/>
                <w:szCs w:val="20"/>
              </w:rPr>
              <w:t xml:space="preserve">границ земельного участка – </w:t>
            </w:r>
            <w:smartTag w:uri="urn:schemas-microsoft-com:office:smarttags" w:element="metricconverter">
              <w:smartTagPr>
                <w:attr w:name="ProductID" w:val="3 м"/>
              </w:smartTagPr>
              <w:r w:rsidRPr="00D165A8">
                <w:rPr>
                  <w:rStyle w:val="9pt"/>
                  <w:rFonts w:eastAsia="Calibri"/>
                  <w:b w:val="0"/>
                  <w:bCs w:val="0"/>
                  <w:i w:val="0"/>
                  <w:iCs w:val="0"/>
                  <w:spacing w:val="-2"/>
                  <w:sz w:val="20"/>
                  <w:szCs w:val="20"/>
                </w:rPr>
                <w:t>3 м</w:t>
              </w:r>
            </w:smartTag>
            <w:r w:rsidRPr="00D165A8">
              <w:rPr>
                <w:rStyle w:val="9pt"/>
                <w:rFonts w:eastAsia="Calibri"/>
                <w:b w:val="0"/>
                <w:bCs w:val="0"/>
                <w:i w:val="0"/>
                <w:iCs w:val="0"/>
                <w:color w:val="auto"/>
                <w:spacing w:val="-2"/>
                <w:sz w:val="20"/>
                <w:szCs w:val="20"/>
              </w:rPr>
              <w:t>.</w:t>
            </w:r>
          </w:p>
          <w:p w:rsidR="00140916" w:rsidRPr="00D165A8" w:rsidRDefault="00140916" w:rsidP="00D165A8">
            <w:pPr>
              <w:pStyle w:val="2c"/>
              <w:shd w:val="clear" w:color="auto" w:fill="auto"/>
              <w:spacing w:after="0" w:line="240" w:lineRule="auto"/>
              <w:ind w:firstLine="0"/>
              <w:jc w:val="both"/>
              <w:rPr>
                <w:sz w:val="20"/>
                <w:szCs w:val="20"/>
              </w:rPr>
            </w:pPr>
            <w:r w:rsidRPr="00D165A8">
              <w:rPr>
                <w:rStyle w:val="9pt"/>
                <w:b w:val="0"/>
                <w:bCs w:val="0"/>
                <w:i w:val="0"/>
                <w:iCs w:val="0"/>
                <w:spacing w:val="-2"/>
                <w:sz w:val="20"/>
                <w:szCs w:val="20"/>
              </w:rPr>
              <w:t xml:space="preserve">Предельная высота </w:t>
            </w:r>
            <w:r w:rsidRPr="00D165A8">
              <w:rPr>
                <w:sz w:val="20"/>
                <w:szCs w:val="20"/>
              </w:rPr>
              <w:t>– 15</w:t>
            </w:r>
            <w:r w:rsidRPr="00D165A8">
              <w:rPr>
                <w:rStyle w:val="9pt"/>
                <w:b w:val="0"/>
                <w:bCs w:val="0"/>
                <w:i w:val="0"/>
                <w:iCs w:val="0"/>
                <w:color w:val="auto"/>
                <w:spacing w:val="-2"/>
                <w:sz w:val="20"/>
                <w:szCs w:val="20"/>
              </w:rPr>
              <w:t xml:space="preserve"> м.</w:t>
            </w:r>
          </w:p>
          <w:p w:rsidR="00140916" w:rsidRPr="00D165A8" w:rsidRDefault="00140916"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D165A8">
              <w:rPr>
                <w:rStyle w:val="9pt"/>
                <w:rFonts w:eastAsia="Calibri"/>
                <w:b w:val="0"/>
                <w:bCs w:val="0"/>
                <w:i w:val="0"/>
                <w:iCs w:val="0"/>
                <w:color w:val="auto"/>
                <w:spacing w:val="-2"/>
                <w:sz w:val="20"/>
                <w:szCs w:val="20"/>
              </w:rPr>
              <w:t>Максимальный процент застройки в границах земельного участка – 60 %</w:t>
            </w:r>
            <w:r w:rsidRPr="00D165A8">
              <w:rPr>
                <w:rStyle w:val="9pt"/>
                <w:b w:val="0"/>
                <w:bCs w:val="0"/>
                <w:i w:val="0"/>
                <w:iCs w:val="0"/>
                <w:color w:val="auto"/>
                <w:spacing w:val="-2"/>
                <w:sz w:val="20"/>
                <w:szCs w:val="20"/>
              </w:rPr>
              <w:t xml:space="preserve"> </w:t>
            </w:r>
            <w:r w:rsidRPr="00D165A8">
              <w:rPr>
                <w:spacing w:val="-2"/>
                <w:sz w:val="20"/>
                <w:szCs w:val="20"/>
                <w:shd w:val="clear" w:color="auto" w:fill="FFFFFF"/>
              </w:rPr>
              <w:t>(процент застройки подземной части не регламентируется).</w:t>
            </w:r>
          </w:p>
          <w:p w:rsidR="00140916" w:rsidRPr="00D165A8" w:rsidRDefault="00140916"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D165A8">
              <w:rPr>
                <w:rStyle w:val="9pt"/>
                <w:rFonts w:eastAsia="Calibri"/>
                <w:b w:val="0"/>
                <w:bCs w:val="0"/>
                <w:i w:val="0"/>
                <w:iCs w:val="0"/>
                <w:color w:val="auto"/>
                <w:spacing w:val="-2"/>
                <w:sz w:val="20"/>
                <w:szCs w:val="20"/>
              </w:rPr>
              <w:t>Минимальный процент о</w:t>
            </w:r>
            <w:r w:rsidRPr="00D165A8">
              <w:rPr>
                <w:rStyle w:val="9pt"/>
                <w:rFonts w:eastAsia="Calibri"/>
                <w:b w:val="0"/>
                <w:bCs w:val="0"/>
                <w:i w:val="0"/>
                <w:iCs w:val="0"/>
                <w:spacing w:val="-2"/>
                <w:sz w:val="20"/>
                <w:szCs w:val="20"/>
              </w:rPr>
              <w:t xml:space="preserve">зеленения </w:t>
            </w:r>
            <w:r w:rsidRPr="00D165A8">
              <w:rPr>
                <w:rStyle w:val="9pt"/>
                <w:rFonts w:eastAsia="Calibri"/>
                <w:b w:val="0"/>
                <w:bCs w:val="0"/>
                <w:i w:val="0"/>
                <w:iCs w:val="0"/>
                <w:color w:val="auto"/>
                <w:spacing w:val="-2"/>
                <w:sz w:val="20"/>
                <w:szCs w:val="20"/>
              </w:rPr>
              <w:t>в границах земельного участка – 15 %</w:t>
            </w:r>
          </w:p>
        </w:tc>
        <w:tc>
          <w:tcPr>
            <w:tcW w:w="1444" w:type="pct"/>
            <w:shd w:val="clear" w:color="auto" w:fill="auto"/>
          </w:tcPr>
          <w:p w:rsidR="00140916" w:rsidRPr="00D165A8" w:rsidRDefault="00140916" w:rsidP="00D165A8">
            <w:pPr>
              <w:autoSpaceDE w:val="0"/>
              <w:autoSpaceDN w:val="0"/>
              <w:adjustRightInd w:val="0"/>
              <w:rPr>
                <w:rFonts w:ascii="Times New Roman" w:hAnsi="Times New Roman" w:cs="Times New Roman"/>
                <w:sz w:val="20"/>
                <w:szCs w:val="20"/>
              </w:rPr>
            </w:pPr>
          </w:p>
        </w:tc>
      </w:tr>
      <w:tr w:rsidR="00F34659" w:rsidRPr="00E359CF" w:rsidTr="00D165A8">
        <w:trPr>
          <w:trHeight w:val="545"/>
          <w:jc w:val="center"/>
        </w:trPr>
        <w:tc>
          <w:tcPr>
            <w:tcW w:w="316" w:type="pct"/>
          </w:tcPr>
          <w:p w:rsidR="00F34659" w:rsidRPr="00E359CF" w:rsidRDefault="00F34659" w:rsidP="00D165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358" w:type="pct"/>
            <w:shd w:val="clear" w:color="auto" w:fill="auto"/>
          </w:tcPr>
          <w:p w:rsidR="00F34659" w:rsidRPr="00E359CF" w:rsidRDefault="00F34659" w:rsidP="00D165A8">
            <w:pPr>
              <w:autoSpaceDE w:val="0"/>
              <w:autoSpaceDN w:val="0"/>
              <w:adjustRightInd w:val="0"/>
              <w:rPr>
                <w:rFonts w:ascii="Times New Roman" w:hAnsi="Times New Roman" w:cs="Times New Roman"/>
                <w:sz w:val="20"/>
                <w:szCs w:val="20"/>
              </w:rPr>
            </w:pPr>
            <w:r w:rsidRPr="00E359CF">
              <w:rPr>
                <w:rFonts w:ascii="Times New Roman" w:hAnsi="Times New Roman" w:cs="Times New Roman"/>
                <w:sz w:val="20"/>
                <w:szCs w:val="20"/>
              </w:rPr>
              <w:t xml:space="preserve">Объекты </w:t>
            </w:r>
            <w:proofErr w:type="spellStart"/>
            <w:r w:rsidRPr="00E359CF">
              <w:rPr>
                <w:rFonts w:ascii="Times New Roman" w:hAnsi="Times New Roman" w:cs="Times New Roman"/>
                <w:sz w:val="20"/>
                <w:szCs w:val="20"/>
              </w:rPr>
              <w:t>культурно-досуговой</w:t>
            </w:r>
            <w:proofErr w:type="spellEnd"/>
            <w:r w:rsidRPr="00E359CF">
              <w:rPr>
                <w:rFonts w:ascii="Times New Roman" w:hAnsi="Times New Roman" w:cs="Times New Roman"/>
                <w:sz w:val="20"/>
                <w:szCs w:val="20"/>
              </w:rPr>
              <w:t xml:space="preserve"> деятельности</w:t>
            </w:r>
          </w:p>
        </w:tc>
        <w:tc>
          <w:tcPr>
            <w:tcW w:w="1882" w:type="pct"/>
            <w:vMerge w:val="restart"/>
            <w:shd w:val="clear" w:color="auto" w:fill="auto"/>
          </w:tcPr>
          <w:p w:rsidR="00F34659" w:rsidRPr="00E359CF" w:rsidRDefault="00F34659" w:rsidP="00D165A8">
            <w:pPr>
              <w:pStyle w:val="2c"/>
              <w:shd w:val="clear" w:color="auto" w:fill="auto"/>
              <w:spacing w:after="0" w:line="240" w:lineRule="auto"/>
              <w:ind w:firstLine="0"/>
              <w:jc w:val="both"/>
              <w:rPr>
                <w:sz w:val="20"/>
                <w:szCs w:val="20"/>
              </w:rPr>
            </w:pPr>
            <w:r w:rsidRPr="00E359CF">
              <w:rPr>
                <w:rStyle w:val="9pt"/>
                <w:rFonts w:eastAsia="Calibri"/>
                <w:b w:val="0"/>
                <w:bCs w:val="0"/>
                <w:i w:val="0"/>
                <w:iCs w:val="0"/>
                <w:color w:val="auto"/>
                <w:spacing w:val="-2"/>
                <w:sz w:val="20"/>
                <w:szCs w:val="20"/>
              </w:rPr>
              <w:t>Минимальные отступы зданий, строений, сооружений:</w:t>
            </w:r>
          </w:p>
          <w:p w:rsidR="00F34659" w:rsidRPr="00E359CF" w:rsidRDefault="00F34659" w:rsidP="00D165A8">
            <w:pPr>
              <w:pStyle w:val="2c"/>
              <w:numPr>
                <w:ilvl w:val="0"/>
                <w:numId w:val="68"/>
              </w:numPr>
              <w:shd w:val="clear" w:color="auto" w:fill="auto"/>
              <w:tabs>
                <w:tab w:val="left" w:pos="246"/>
              </w:tabs>
              <w:spacing w:after="0" w:line="240" w:lineRule="auto"/>
              <w:ind w:left="113" w:firstLine="0"/>
              <w:jc w:val="both"/>
              <w:rPr>
                <w:sz w:val="20"/>
                <w:szCs w:val="20"/>
              </w:rPr>
            </w:pPr>
            <w:r w:rsidRPr="00E359CF">
              <w:rPr>
                <w:rStyle w:val="9pt"/>
                <w:rFonts w:eastAsia="Calibri"/>
                <w:b w:val="0"/>
                <w:bCs w:val="0"/>
                <w:i w:val="0"/>
                <w:iCs w:val="0"/>
                <w:color w:val="auto"/>
                <w:spacing w:val="-2"/>
                <w:sz w:val="20"/>
                <w:szCs w:val="20"/>
              </w:rPr>
              <w:t xml:space="preserve"> от красной линии улицы </w:t>
            </w:r>
            <w:r>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E359CF">
              <w:rPr>
                <w:rStyle w:val="9pt"/>
                <w:rFonts w:eastAsia="Calibri"/>
                <w:b w:val="0"/>
                <w:bCs w:val="0"/>
                <w:i w:val="0"/>
                <w:iCs w:val="0"/>
                <w:color w:val="auto"/>
                <w:spacing w:val="-2"/>
                <w:sz w:val="20"/>
                <w:szCs w:val="20"/>
              </w:rPr>
              <w:t xml:space="preserve"> </w:t>
            </w:r>
            <w:r w:rsidRPr="00E359CF">
              <w:rPr>
                <w:rStyle w:val="9pt"/>
                <w:rFonts w:eastAsia="Calibri"/>
                <w:b w:val="0"/>
                <w:bCs w:val="0"/>
                <w:i w:val="0"/>
                <w:iCs w:val="0"/>
                <w:spacing w:val="-2"/>
                <w:sz w:val="20"/>
                <w:szCs w:val="20"/>
              </w:rPr>
              <w:t>–</w:t>
            </w:r>
            <w:r w:rsidRPr="00E359CF">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5 м"/>
              </w:smartTagPr>
              <w:r w:rsidRPr="00E359CF">
                <w:rPr>
                  <w:rStyle w:val="9pt"/>
                  <w:rFonts w:eastAsia="Calibri"/>
                  <w:b w:val="0"/>
                  <w:bCs w:val="0"/>
                  <w:i w:val="0"/>
                  <w:iCs w:val="0"/>
                  <w:color w:val="auto"/>
                  <w:spacing w:val="-2"/>
                  <w:sz w:val="20"/>
                  <w:szCs w:val="20"/>
                </w:rPr>
                <w:t>5 м</w:t>
              </w:r>
            </w:smartTag>
            <w:r w:rsidRPr="00E359CF">
              <w:rPr>
                <w:rStyle w:val="9pt"/>
                <w:rFonts w:eastAsia="Calibri"/>
                <w:b w:val="0"/>
                <w:bCs w:val="0"/>
                <w:i w:val="0"/>
                <w:iCs w:val="0"/>
                <w:color w:val="auto"/>
                <w:spacing w:val="-2"/>
                <w:sz w:val="20"/>
                <w:szCs w:val="20"/>
              </w:rPr>
              <w:t>;</w:t>
            </w:r>
          </w:p>
          <w:p w:rsidR="00F34659" w:rsidRPr="00E359CF" w:rsidRDefault="00F34659" w:rsidP="00D165A8">
            <w:pPr>
              <w:pStyle w:val="2c"/>
              <w:numPr>
                <w:ilvl w:val="0"/>
                <w:numId w:val="69"/>
              </w:numPr>
              <w:shd w:val="clear" w:color="auto" w:fill="auto"/>
              <w:tabs>
                <w:tab w:val="left" w:pos="246"/>
              </w:tabs>
              <w:spacing w:after="0" w:line="240" w:lineRule="auto"/>
              <w:ind w:left="113" w:firstLine="0"/>
              <w:jc w:val="both"/>
              <w:rPr>
                <w:sz w:val="20"/>
                <w:szCs w:val="20"/>
              </w:rPr>
            </w:pPr>
            <w:r w:rsidRPr="00E359CF">
              <w:rPr>
                <w:rStyle w:val="9pt"/>
                <w:rFonts w:eastAsia="Calibri"/>
                <w:b w:val="0"/>
                <w:bCs w:val="0"/>
                <w:i w:val="0"/>
                <w:iCs w:val="0"/>
                <w:color w:val="auto"/>
                <w:spacing w:val="-2"/>
                <w:sz w:val="20"/>
                <w:szCs w:val="20"/>
              </w:rPr>
              <w:t xml:space="preserve"> </w:t>
            </w:r>
            <w:r w:rsidR="00374638">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359CF">
              <w:rPr>
                <w:rStyle w:val="9pt"/>
                <w:rFonts w:eastAsia="Calibri"/>
                <w:b w:val="0"/>
                <w:bCs w:val="0"/>
                <w:i w:val="0"/>
                <w:iCs w:val="0"/>
                <w:color w:val="auto"/>
                <w:spacing w:val="-2"/>
                <w:sz w:val="20"/>
                <w:szCs w:val="20"/>
              </w:rPr>
              <w:t xml:space="preserve"> </w:t>
            </w:r>
            <w:r w:rsidRPr="00E359CF">
              <w:rPr>
                <w:sz w:val="20"/>
                <w:szCs w:val="20"/>
              </w:rPr>
              <w:t>–</w:t>
            </w:r>
            <w:r w:rsidRPr="00E359CF">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3 м"/>
              </w:smartTagPr>
              <w:r w:rsidRPr="00E359CF">
                <w:rPr>
                  <w:rStyle w:val="9pt"/>
                  <w:rFonts w:eastAsia="Calibri"/>
                  <w:b w:val="0"/>
                  <w:bCs w:val="0"/>
                  <w:i w:val="0"/>
                  <w:iCs w:val="0"/>
                  <w:color w:val="auto"/>
                  <w:spacing w:val="-2"/>
                  <w:sz w:val="20"/>
                  <w:szCs w:val="20"/>
                </w:rPr>
                <w:t>3 м</w:t>
              </w:r>
            </w:smartTag>
            <w:r w:rsidRPr="00E359CF">
              <w:rPr>
                <w:rStyle w:val="9pt"/>
                <w:rFonts w:eastAsia="Calibri"/>
                <w:b w:val="0"/>
                <w:bCs w:val="0"/>
                <w:i w:val="0"/>
                <w:iCs w:val="0"/>
                <w:color w:val="auto"/>
                <w:spacing w:val="-2"/>
                <w:sz w:val="20"/>
                <w:szCs w:val="20"/>
              </w:rPr>
              <w:t>;</w:t>
            </w:r>
          </w:p>
          <w:p w:rsidR="00F34659" w:rsidRPr="00D165A8" w:rsidRDefault="00F34659" w:rsidP="00D165A8">
            <w:pPr>
              <w:pStyle w:val="2c"/>
              <w:numPr>
                <w:ilvl w:val="0"/>
                <w:numId w:val="68"/>
              </w:numPr>
              <w:shd w:val="clear" w:color="auto" w:fill="auto"/>
              <w:tabs>
                <w:tab w:val="left" w:pos="246"/>
              </w:tabs>
              <w:spacing w:after="0" w:line="240" w:lineRule="auto"/>
              <w:ind w:left="113" w:firstLine="0"/>
              <w:jc w:val="both"/>
              <w:rPr>
                <w:rStyle w:val="9pt"/>
                <w:b w:val="0"/>
                <w:bCs w:val="0"/>
                <w:i w:val="0"/>
                <w:iCs w:val="0"/>
                <w:color w:val="auto"/>
                <w:spacing w:val="-4"/>
                <w:sz w:val="20"/>
                <w:szCs w:val="20"/>
                <w:shd w:val="clear" w:color="auto" w:fill="auto"/>
              </w:rPr>
            </w:pPr>
            <w:r w:rsidRPr="00D165A8">
              <w:rPr>
                <w:rStyle w:val="9pt"/>
                <w:rFonts w:eastAsia="Calibri"/>
                <w:b w:val="0"/>
                <w:bCs w:val="0"/>
                <w:i w:val="0"/>
                <w:iCs w:val="0"/>
                <w:color w:val="auto"/>
                <w:spacing w:val="-2"/>
                <w:sz w:val="20"/>
                <w:szCs w:val="20"/>
              </w:rPr>
              <w:t xml:space="preserve">до </w:t>
            </w:r>
            <w:r w:rsidRPr="00D165A8">
              <w:rPr>
                <w:rStyle w:val="9pt"/>
                <w:rFonts w:eastAsia="Calibri"/>
                <w:b w:val="0"/>
                <w:bCs w:val="0"/>
                <w:i w:val="0"/>
                <w:iCs w:val="0"/>
                <w:spacing w:val="-2"/>
                <w:sz w:val="20"/>
                <w:szCs w:val="20"/>
              </w:rPr>
              <w:t xml:space="preserve">границ земельного участка – </w:t>
            </w:r>
            <w:smartTag w:uri="urn:schemas-microsoft-com:office:smarttags" w:element="metricconverter">
              <w:smartTagPr>
                <w:attr w:name="ProductID" w:val="3 м"/>
              </w:smartTagPr>
              <w:r w:rsidRPr="00D165A8">
                <w:rPr>
                  <w:rStyle w:val="9pt"/>
                  <w:rFonts w:eastAsia="Calibri"/>
                  <w:b w:val="0"/>
                  <w:bCs w:val="0"/>
                  <w:i w:val="0"/>
                  <w:iCs w:val="0"/>
                  <w:spacing w:val="-2"/>
                  <w:sz w:val="20"/>
                  <w:szCs w:val="20"/>
                </w:rPr>
                <w:t>3 м</w:t>
              </w:r>
            </w:smartTag>
            <w:r w:rsidRPr="00D165A8">
              <w:rPr>
                <w:rStyle w:val="9pt"/>
                <w:rFonts w:eastAsia="Calibri"/>
                <w:b w:val="0"/>
                <w:bCs w:val="0"/>
                <w:i w:val="0"/>
                <w:iCs w:val="0"/>
                <w:color w:val="auto"/>
                <w:spacing w:val="-2"/>
                <w:sz w:val="20"/>
                <w:szCs w:val="20"/>
              </w:rPr>
              <w:t>.</w:t>
            </w:r>
          </w:p>
          <w:p w:rsidR="00F34659" w:rsidRPr="00E359CF" w:rsidRDefault="00F34659" w:rsidP="00D165A8">
            <w:pPr>
              <w:pStyle w:val="2c"/>
              <w:shd w:val="clear" w:color="auto" w:fill="auto"/>
              <w:spacing w:after="0" w:line="240" w:lineRule="auto"/>
              <w:ind w:firstLine="0"/>
              <w:jc w:val="both"/>
              <w:rPr>
                <w:sz w:val="20"/>
                <w:szCs w:val="20"/>
              </w:rPr>
            </w:pPr>
            <w:r w:rsidRPr="00E359CF">
              <w:rPr>
                <w:rStyle w:val="9pt"/>
                <w:b w:val="0"/>
                <w:bCs w:val="0"/>
                <w:i w:val="0"/>
                <w:iCs w:val="0"/>
                <w:spacing w:val="-2"/>
                <w:sz w:val="20"/>
                <w:szCs w:val="20"/>
              </w:rPr>
              <w:t xml:space="preserve">Предельная высота </w:t>
            </w:r>
            <w:r w:rsidRPr="00E359CF">
              <w:rPr>
                <w:sz w:val="20"/>
                <w:szCs w:val="20"/>
              </w:rPr>
              <w:t>– 15</w:t>
            </w:r>
            <w:r w:rsidRPr="00E359CF">
              <w:rPr>
                <w:rStyle w:val="9pt"/>
                <w:b w:val="0"/>
                <w:bCs w:val="0"/>
                <w:i w:val="0"/>
                <w:iCs w:val="0"/>
                <w:color w:val="auto"/>
                <w:spacing w:val="-2"/>
                <w:sz w:val="20"/>
                <w:szCs w:val="20"/>
              </w:rPr>
              <w:t xml:space="preserve"> м.</w:t>
            </w:r>
          </w:p>
          <w:p w:rsidR="00F34659" w:rsidRPr="007C2466" w:rsidRDefault="00F34659"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7C2466">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 </w:t>
            </w:r>
          </w:p>
          <w:p w:rsidR="00F34659" w:rsidRDefault="00F34659"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7C2466">
              <w:rPr>
                <w:rStyle w:val="9pt"/>
                <w:rFonts w:eastAsia="Calibri"/>
                <w:b w:val="0"/>
                <w:bCs w:val="0"/>
                <w:i w:val="0"/>
                <w:iCs w:val="0"/>
                <w:color w:val="auto"/>
                <w:spacing w:val="-2"/>
                <w:sz w:val="20"/>
                <w:szCs w:val="20"/>
              </w:rPr>
              <w:t>60 %</w:t>
            </w:r>
            <w:r w:rsidRPr="007C2466">
              <w:rPr>
                <w:rStyle w:val="9pt"/>
                <w:b w:val="0"/>
                <w:bCs w:val="0"/>
                <w:i w:val="0"/>
                <w:iCs w:val="0"/>
                <w:color w:val="auto"/>
                <w:spacing w:val="-2"/>
                <w:sz w:val="20"/>
                <w:szCs w:val="20"/>
              </w:rPr>
              <w:t xml:space="preserve"> </w:t>
            </w:r>
            <w:r w:rsidRPr="007C2466">
              <w:rPr>
                <w:spacing w:val="-2"/>
                <w:sz w:val="20"/>
                <w:szCs w:val="20"/>
                <w:shd w:val="clear" w:color="auto" w:fill="FFFFFF"/>
              </w:rPr>
              <w:t>(процент застройки подземной части не регламентируется).</w:t>
            </w:r>
          </w:p>
          <w:p w:rsidR="00F34659" w:rsidRPr="00E359CF" w:rsidRDefault="00F34659" w:rsidP="00D165A8">
            <w:pPr>
              <w:pStyle w:val="2c"/>
              <w:shd w:val="clear" w:color="auto" w:fill="auto"/>
              <w:spacing w:after="0" w:line="240" w:lineRule="auto"/>
              <w:ind w:firstLine="0"/>
              <w:jc w:val="both"/>
              <w:rPr>
                <w:rFonts w:eastAsia="Calibri"/>
                <w:spacing w:val="-2"/>
                <w:sz w:val="20"/>
                <w:szCs w:val="20"/>
                <w:shd w:val="clear" w:color="auto" w:fill="FFFFFF"/>
              </w:rPr>
            </w:pPr>
            <w:r>
              <w:rPr>
                <w:rStyle w:val="9pt"/>
                <w:rFonts w:eastAsia="Calibri"/>
                <w:b w:val="0"/>
                <w:bCs w:val="0"/>
                <w:i w:val="0"/>
                <w:iCs w:val="0"/>
                <w:color w:val="auto"/>
                <w:spacing w:val="-2"/>
                <w:sz w:val="20"/>
                <w:szCs w:val="20"/>
              </w:rPr>
              <w:t xml:space="preserve">Минимальный </w:t>
            </w:r>
            <w:r w:rsidRPr="007C2466">
              <w:rPr>
                <w:rStyle w:val="9pt"/>
                <w:rFonts w:eastAsia="Calibri"/>
                <w:b w:val="0"/>
                <w:bCs w:val="0"/>
                <w:i w:val="0"/>
                <w:iCs w:val="0"/>
                <w:color w:val="auto"/>
                <w:spacing w:val="-2"/>
                <w:sz w:val="20"/>
                <w:szCs w:val="20"/>
              </w:rPr>
              <w:t xml:space="preserve">процент </w:t>
            </w:r>
            <w:r w:rsidRPr="00A8001D">
              <w:rPr>
                <w:rStyle w:val="9pt"/>
                <w:rFonts w:eastAsia="Calibri"/>
                <w:b w:val="0"/>
                <w:bCs w:val="0"/>
                <w:i w:val="0"/>
                <w:iCs w:val="0"/>
                <w:color w:val="auto"/>
                <w:spacing w:val="-2"/>
                <w:sz w:val="20"/>
                <w:szCs w:val="20"/>
              </w:rPr>
              <w:t>о</w:t>
            </w:r>
            <w:r w:rsidRPr="00A8001D">
              <w:rPr>
                <w:rStyle w:val="9pt"/>
                <w:rFonts w:eastAsia="Calibri"/>
                <w:b w:val="0"/>
                <w:bCs w:val="0"/>
                <w:i w:val="0"/>
                <w:iCs w:val="0"/>
                <w:spacing w:val="-2"/>
                <w:sz w:val="20"/>
                <w:szCs w:val="20"/>
              </w:rPr>
              <w:t xml:space="preserve">зеленения </w:t>
            </w:r>
            <w:r w:rsidRPr="00A8001D">
              <w:rPr>
                <w:rStyle w:val="9pt"/>
                <w:rFonts w:eastAsia="Calibri"/>
                <w:b w:val="0"/>
                <w:bCs w:val="0"/>
                <w:i w:val="0"/>
                <w:iCs w:val="0"/>
                <w:color w:val="auto"/>
                <w:spacing w:val="-2"/>
                <w:sz w:val="20"/>
                <w:szCs w:val="20"/>
              </w:rPr>
              <w:t>в границах</w:t>
            </w:r>
            <w:r w:rsidRPr="007C2466">
              <w:rPr>
                <w:rStyle w:val="9pt"/>
                <w:rFonts w:eastAsia="Calibri"/>
                <w:b w:val="0"/>
                <w:bCs w:val="0"/>
                <w:i w:val="0"/>
                <w:iCs w:val="0"/>
                <w:color w:val="auto"/>
                <w:spacing w:val="-2"/>
                <w:sz w:val="20"/>
                <w:szCs w:val="20"/>
              </w:rPr>
              <w:t xml:space="preserve"> земельного участка – </w:t>
            </w:r>
            <w:r>
              <w:rPr>
                <w:rStyle w:val="9pt"/>
                <w:rFonts w:eastAsia="Calibri"/>
                <w:b w:val="0"/>
                <w:bCs w:val="0"/>
                <w:i w:val="0"/>
                <w:iCs w:val="0"/>
                <w:color w:val="auto"/>
                <w:spacing w:val="-2"/>
                <w:sz w:val="20"/>
                <w:szCs w:val="20"/>
              </w:rPr>
              <w:t>15</w:t>
            </w:r>
            <w:r w:rsidRPr="007C2466">
              <w:rPr>
                <w:rStyle w:val="9pt"/>
                <w:rFonts w:eastAsia="Calibri"/>
                <w:b w:val="0"/>
                <w:bCs w:val="0"/>
                <w:i w:val="0"/>
                <w:iCs w:val="0"/>
                <w:color w:val="auto"/>
                <w:spacing w:val="-2"/>
                <w:sz w:val="20"/>
                <w:szCs w:val="20"/>
              </w:rPr>
              <w:t xml:space="preserve"> %</w:t>
            </w:r>
          </w:p>
        </w:tc>
        <w:tc>
          <w:tcPr>
            <w:tcW w:w="1444" w:type="pct"/>
            <w:vMerge w:val="restart"/>
            <w:shd w:val="clear" w:color="auto" w:fill="auto"/>
          </w:tcPr>
          <w:p w:rsidR="00F34659" w:rsidRDefault="00F34659" w:rsidP="00D165A8">
            <w:r w:rsidRPr="003740B1">
              <w:rPr>
                <w:rFonts w:ascii="Times New Roman" w:hAnsi="Times New Roman" w:cs="Times New Roman"/>
                <w:sz w:val="20"/>
                <w:szCs w:val="20"/>
              </w:rPr>
              <w:t>Не подлежат установлению</w:t>
            </w:r>
          </w:p>
        </w:tc>
      </w:tr>
      <w:tr w:rsidR="00F9573E" w:rsidRPr="00E359CF" w:rsidTr="00D165A8">
        <w:trPr>
          <w:trHeight w:val="214"/>
          <w:jc w:val="center"/>
        </w:trPr>
        <w:tc>
          <w:tcPr>
            <w:tcW w:w="316" w:type="pct"/>
          </w:tcPr>
          <w:p w:rsidR="00F9573E" w:rsidRPr="00E359CF" w:rsidRDefault="00B10310" w:rsidP="00D165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358" w:type="pct"/>
            <w:shd w:val="clear" w:color="auto" w:fill="auto"/>
          </w:tcPr>
          <w:p w:rsidR="00F9573E" w:rsidRPr="00E359CF" w:rsidRDefault="00F9573E" w:rsidP="00D165A8">
            <w:pPr>
              <w:autoSpaceDE w:val="0"/>
              <w:autoSpaceDN w:val="0"/>
              <w:adjustRightInd w:val="0"/>
              <w:rPr>
                <w:rFonts w:ascii="Times New Roman" w:hAnsi="Times New Roman" w:cs="Times New Roman"/>
                <w:sz w:val="20"/>
                <w:szCs w:val="20"/>
              </w:rPr>
            </w:pPr>
            <w:r w:rsidRPr="00E359CF">
              <w:rPr>
                <w:rFonts w:ascii="Times New Roman" w:hAnsi="Times New Roman" w:cs="Times New Roman"/>
                <w:sz w:val="20"/>
                <w:szCs w:val="20"/>
              </w:rPr>
              <w:t>Общественное питание</w:t>
            </w:r>
          </w:p>
        </w:tc>
        <w:tc>
          <w:tcPr>
            <w:tcW w:w="1882" w:type="pct"/>
            <w:vMerge/>
            <w:shd w:val="clear" w:color="auto" w:fill="auto"/>
          </w:tcPr>
          <w:p w:rsidR="00F9573E" w:rsidRPr="00E359CF" w:rsidRDefault="00F9573E"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444" w:type="pct"/>
            <w:vMerge/>
            <w:shd w:val="clear" w:color="auto" w:fill="auto"/>
          </w:tcPr>
          <w:p w:rsidR="00F9573E" w:rsidRPr="00E359CF" w:rsidRDefault="00F9573E" w:rsidP="00D165A8">
            <w:pPr>
              <w:rPr>
                <w:rStyle w:val="9pt0pt"/>
                <w:color w:val="auto"/>
                <w:sz w:val="20"/>
                <w:szCs w:val="20"/>
              </w:rPr>
            </w:pPr>
          </w:p>
        </w:tc>
      </w:tr>
      <w:tr w:rsidR="00F9573E" w:rsidRPr="00DD517C" w:rsidTr="00D165A8">
        <w:trPr>
          <w:trHeight w:val="2320"/>
          <w:jc w:val="center"/>
        </w:trPr>
        <w:tc>
          <w:tcPr>
            <w:tcW w:w="316" w:type="pct"/>
          </w:tcPr>
          <w:p w:rsidR="00F9573E" w:rsidRPr="00E359CF" w:rsidRDefault="00B10310" w:rsidP="00D165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1358" w:type="pct"/>
            <w:shd w:val="clear" w:color="auto" w:fill="auto"/>
          </w:tcPr>
          <w:p w:rsidR="00F9573E" w:rsidRPr="00E359CF" w:rsidRDefault="00F9573E" w:rsidP="00D165A8">
            <w:pPr>
              <w:autoSpaceDE w:val="0"/>
              <w:autoSpaceDN w:val="0"/>
              <w:adjustRightInd w:val="0"/>
              <w:rPr>
                <w:rFonts w:ascii="Times New Roman" w:hAnsi="Times New Roman" w:cs="Times New Roman"/>
                <w:sz w:val="20"/>
                <w:szCs w:val="20"/>
              </w:rPr>
            </w:pPr>
            <w:r w:rsidRPr="00E359CF">
              <w:rPr>
                <w:rFonts w:ascii="Times New Roman" w:hAnsi="Times New Roman" w:cs="Times New Roman"/>
                <w:sz w:val="20"/>
                <w:szCs w:val="20"/>
              </w:rPr>
              <w:t>Магазины</w:t>
            </w:r>
          </w:p>
          <w:p w:rsidR="00F9573E" w:rsidRPr="00E359CF" w:rsidRDefault="00F9573E" w:rsidP="00D165A8">
            <w:pPr>
              <w:autoSpaceDE w:val="0"/>
              <w:autoSpaceDN w:val="0"/>
              <w:adjustRightInd w:val="0"/>
              <w:rPr>
                <w:rFonts w:ascii="Times New Roman" w:hAnsi="Times New Roman" w:cs="Times New Roman"/>
                <w:sz w:val="20"/>
                <w:szCs w:val="20"/>
              </w:rPr>
            </w:pPr>
          </w:p>
        </w:tc>
        <w:tc>
          <w:tcPr>
            <w:tcW w:w="1882" w:type="pct"/>
            <w:vMerge/>
            <w:shd w:val="clear" w:color="auto" w:fill="auto"/>
          </w:tcPr>
          <w:p w:rsidR="00F9573E" w:rsidRPr="00E359CF" w:rsidRDefault="00F9573E"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p>
        </w:tc>
        <w:tc>
          <w:tcPr>
            <w:tcW w:w="1444" w:type="pct"/>
            <w:vMerge/>
            <w:shd w:val="clear" w:color="auto" w:fill="auto"/>
          </w:tcPr>
          <w:p w:rsidR="00F9573E" w:rsidRPr="00E359CF" w:rsidRDefault="00F9573E" w:rsidP="00D165A8">
            <w:pPr>
              <w:rPr>
                <w:rStyle w:val="9pt0pt"/>
                <w:color w:val="auto"/>
                <w:sz w:val="20"/>
                <w:szCs w:val="20"/>
              </w:rPr>
            </w:pPr>
          </w:p>
        </w:tc>
      </w:tr>
      <w:tr w:rsidR="00F34659" w:rsidRPr="00DD517C" w:rsidTr="00D165A8">
        <w:trPr>
          <w:trHeight w:val="5243"/>
          <w:jc w:val="center"/>
        </w:trPr>
        <w:tc>
          <w:tcPr>
            <w:tcW w:w="316" w:type="pct"/>
          </w:tcPr>
          <w:p w:rsidR="00F34659" w:rsidRPr="00F9573E" w:rsidRDefault="00F34659" w:rsidP="00D165A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1358" w:type="pct"/>
            <w:shd w:val="clear" w:color="auto" w:fill="auto"/>
          </w:tcPr>
          <w:p w:rsidR="00F34659" w:rsidRPr="00F9573E" w:rsidRDefault="00F34659" w:rsidP="00D165A8">
            <w:pPr>
              <w:autoSpaceDE w:val="0"/>
              <w:autoSpaceDN w:val="0"/>
              <w:adjustRightInd w:val="0"/>
              <w:rPr>
                <w:rFonts w:ascii="Times New Roman" w:hAnsi="Times New Roman" w:cs="Times New Roman"/>
                <w:sz w:val="20"/>
                <w:szCs w:val="20"/>
              </w:rPr>
            </w:pPr>
            <w:r w:rsidRPr="00F9573E">
              <w:rPr>
                <w:rFonts w:ascii="Times New Roman" w:hAnsi="Times New Roman"/>
                <w:sz w:val="20"/>
                <w:szCs w:val="20"/>
              </w:rPr>
              <w:t>Предоставление коммунальных услуг</w:t>
            </w:r>
          </w:p>
        </w:tc>
        <w:tc>
          <w:tcPr>
            <w:tcW w:w="1882" w:type="pct"/>
            <w:shd w:val="clear" w:color="auto" w:fill="auto"/>
          </w:tcPr>
          <w:p w:rsidR="00F34659" w:rsidRPr="00F9573E" w:rsidRDefault="00F34659" w:rsidP="00D165A8">
            <w:pPr>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Минимальные отступы зданий, строений, сооружений:</w:t>
            </w:r>
          </w:p>
          <w:p w:rsidR="00F34659" w:rsidRPr="00F9573E" w:rsidRDefault="00F34659" w:rsidP="00D165A8">
            <w:pPr>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 xml:space="preserve">– 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F9573E">
              <w:rPr>
                <w:rFonts w:ascii="Times New Roman" w:hAnsi="Times New Roman" w:cs="Times New Roman"/>
                <w:sz w:val="20"/>
                <w:szCs w:val="20"/>
              </w:rPr>
              <w:t xml:space="preserve"> – </w:t>
            </w:r>
            <w:smartTag w:uri="urn:schemas-microsoft-com:office:smarttags" w:element="metricconverter">
              <w:smartTagPr>
                <w:attr w:name="ProductID" w:val="5 м"/>
              </w:smartTagPr>
              <w:r w:rsidRPr="00F9573E">
                <w:rPr>
                  <w:rFonts w:ascii="Times New Roman" w:hAnsi="Times New Roman" w:cs="Times New Roman"/>
                  <w:sz w:val="20"/>
                  <w:szCs w:val="20"/>
                </w:rPr>
                <w:t>5 м</w:t>
              </w:r>
            </w:smartTag>
            <w:r w:rsidRPr="00F9573E">
              <w:rPr>
                <w:rFonts w:ascii="Times New Roman" w:hAnsi="Times New Roman" w:cs="Times New Roman"/>
                <w:sz w:val="20"/>
                <w:szCs w:val="20"/>
              </w:rPr>
              <w:t>;</w:t>
            </w:r>
          </w:p>
          <w:p w:rsidR="00F34659" w:rsidRPr="00F9573E" w:rsidRDefault="00F34659" w:rsidP="00D165A8">
            <w:pPr>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F9573E">
              <w:rPr>
                <w:rFonts w:ascii="Times New Roman" w:hAnsi="Times New Roman" w:cs="Times New Roman"/>
                <w:sz w:val="20"/>
                <w:szCs w:val="20"/>
              </w:rPr>
              <w:t xml:space="preserve"> – </w:t>
            </w:r>
            <w:smartTag w:uri="urn:schemas-microsoft-com:office:smarttags" w:element="metricconverter">
              <w:smartTagPr>
                <w:attr w:name="ProductID" w:val="3 м"/>
              </w:smartTagPr>
              <w:r w:rsidRPr="00F9573E">
                <w:rPr>
                  <w:rFonts w:ascii="Times New Roman" w:hAnsi="Times New Roman" w:cs="Times New Roman"/>
                  <w:sz w:val="20"/>
                  <w:szCs w:val="20"/>
                </w:rPr>
                <w:t>3 м</w:t>
              </w:r>
            </w:smartTag>
            <w:r w:rsidRPr="00F9573E">
              <w:rPr>
                <w:rFonts w:ascii="Times New Roman" w:hAnsi="Times New Roman" w:cs="Times New Roman"/>
                <w:sz w:val="20"/>
                <w:szCs w:val="20"/>
              </w:rPr>
              <w:t>;</w:t>
            </w:r>
          </w:p>
          <w:p w:rsidR="00F34659" w:rsidRPr="00F9573E" w:rsidRDefault="00F34659" w:rsidP="00D165A8">
            <w:pPr>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 до границ земельного участка –3 м.</w:t>
            </w:r>
          </w:p>
          <w:p w:rsidR="00F34659" w:rsidRPr="00F9573E" w:rsidRDefault="00F34659" w:rsidP="00D165A8">
            <w:pPr>
              <w:autoSpaceDE w:val="0"/>
              <w:autoSpaceDN w:val="0"/>
              <w:adjustRightInd w:val="0"/>
              <w:rPr>
                <w:rFonts w:ascii="Times New Roman" w:hAnsi="Times New Roman" w:cs="Times New Roman"/>
                <w:sz w:val="20"/>
                <w:szCs w:val="20"/>
              </w:rPr>
            </w:pPr>
            <w:r w:rsidRPr="00F9573E">
              <w:rPr>
                <w:rFonts w:ascii="Times New Roman" w:hAnsi="Times New Roman" w:cs="Times New Roman"/>
                <w:sz w:val="20"/>
                <w:szCs w:val="20"/>
              </w:rPr>
              <w:t>Иные предельные параметры не подлежат установлению.</w:t>
            </w:r>
          </w:p>
          <w:p w:rsidR="00F34659" w:rsidRPr="00F9573E" w:rsidRDefault="00F34659" w:rsidP="00D165A8">
            <w:pPr>
              <w:pStyle w:val="2c"/>
              <w:shd w:val="clear" w:color="auto" w:fill="auto"/>
              <w:spacing w:after="0" w:line="240" w:lineRule="auto"/>
              <w:ind w:firstLine="0"/>
              <w:jc w:val="both"/>
              <w:rPr>
                <w:rStyle w:val="9pt"/>
                <w:b w:val="0"/>
                <w:bCs w:val="0"/>
                <w:i w:val="0"/>
                <w:iCs w:val="0"/>
                <w:color w:val="auto"/>
                <w:spacing w:val="-4"/>
                <w:sz w:val="20"/>
                <w:szCs w:val="20"/>
                <w:shd w:val="clear" w:color="auto" w:fill="auto"/>
              </w:rPr>
            </w:pPr>
            <w:r w:rsidRPr="00F9573E">
              <w:rPr>
                <w:sz w:val="20"/>
                <w:szCs w:val="20"/>
              </w:rPr>
              <w:t>Для линейны</w:t>
            </w:r>
            <w:r w:rsidR="00140916">
              <w:rPr>
                <w:sz w:val="20"/>
                <w:szCs w:val="20"/>
              </w:rPr>
              <w:t>х объектов предельные параметры</w:t>
            </w:r>
            <w:r w:rsidRPr="00F9573E">
              <w:rPr>
                <w:sz w:val="20"/>
                <w:szCs w:val="20"/>
              </w:rPr>
              <w:t xml:space="preserve">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F9573E">
              <w:rPr>
                <w:sz w:val="20"/>
                <w:szCs w:val="20"/>
              </w:rPr>
              <w:t>СНиП</w:t>
            </w:r>
            <w:proofErr w:type="spellEnd"/>
            <w:r w:rsidRPr="00F9573E">
              <w:rPr>
                <w:sz w:val="20"/>
                <w:szCs w:val="20"/>
              </w:rPr>
              <w:t xml:space="preserve"> 2.07.01-89*»</w:t>
            </w:r>
          </w:p>
        </w:tc>
        <w:tc>
          <w:tcPr>
            <w:tcW w:w="1444" w:type="pct"/>
            <w:shd w:val="clear" w:color="auto" w:fill="auto"/>
          </w:tcPr>
          <w:p w:rsidR="00F34659" w:rsidRDefault="00F34659" w:rsidP="00D165A8">
            <w:r w:rsidRPr="005837CA">
              <w:rPr>
                <w:rFonts w:ascii="Times New Roman" w:hAnsi="Times New Roman" w:cs="Times New Roman"/>
                <w:sz w:val="20"/>
                <w:szCs w:val="20"/>
              </w:rPr>
              <w:t>Не подлежат установлению</w:t>
            </w:r>
          </w:p>
        </w:tc>
      </w:tr>
      <w:tr w:rsidR="00F34659" w:rsidRPr="00DD517C" w:rsidTr="00D165A8">
        <w:trPr>
          <w:trHeight w:val="346"/>
          <w:jc w:val="center"/>
        </w:trPr>
        <w:tc>
          <w:tcPr>
            <w:tcW w:w="316" w:type="pct"/>
          </w:tcPr>
          <w:p w:rsidR="00F34659" w:rsidRDefault="00F34659" w:rsidP="00D165A8">
            <w:pPr>
              <w:autoSpaceDE w:val="0"/>
              <w:autoSpaceDN w:val="0"/>
              <w:adjustRightInd w:val="0"/>
              <w:jc w:val="center"/>
              <w:rPr>
                <w:rStyle w:val="9pt0pt"/>
                <w:color w:val="auto"/>
                <w:sz w:val="20"/>
                <w:szCs w:val="20"/>
              </w:rPr>
            </w:pPr>
            <w:r>
              <w:rPr>
                <w:rStyle w:val="9pt0pt"/>
                <w:color w:val="auto"/>
                <w:sz w:val="20"/>
                <w:szCs w:val="20"/>
              </w:rPr>
              <w:t>7</w:t>
            </w:r>
          </w:p>
        </w:tc>
        <w:tc>
          <w:tcPr>
            <w:tcW w:w="1358" w:type="pct"/>
            <w:shd w:val="clear" w:color="auto" w:fill="auto"/>
          </w:tcPr>
          <w:p w:rsidR="00F34659" w:rsidRPr="00E359CF" w:rsidRDefault="00F34659" w:rsidP="00D165A8">
            <w:pPr>
              <w:autoSpaceDE w:val="0"/>
              <w:autoSpaceDN w:val="0"/>
              <w:adjustRightInd w:val="0"/>
              <w:rPr>
                <w:rFonts w:ascii="Times New Roman" w:hAnsi="Times New Roman" w:cs="Times New Roman"/>
                <w:sz w:val="20"/>
                <w:szCs w:val="20"/>
              </w:rPr>
            </w:pPr>
            <w:r w:rsidRPr="00E359CF">
              <w:rPr>
                <w:rFonts w:ascii="Times New Roman" w:hAnsi="Times New Roman" w:cs="Times New Roman"/>
                <w:sz w:val="20"/>
                <w:szCs w:val="20"/>
              </w:rPr>
              <w:t>Площадки для занятий спортом</w:t>
            </w:r>
          </w:p>
        </w:tc>
        <w:tc>
          <w:tcPr>
            <w:tcW w:w="1882" w:type="pct"/>
            <w:shd w:val="clear" w:color="auto" w:fill="auto"/>
          </w:tcPr>
          <w:p w:rsidR="00F34659" w:rsidRPr="00E359CF" w:rsidRDefault="00F34659" w:rsidP="00D165A8">
            <w:pPr>
              <w:contextualSpacing/>
              <w:rPr>
                <w:sz w:val="20"/>
                <w:szCs w:val="20"/>
              </w:rPr>
            </w:pPr>
            <w:r w:rsidRPr="00BA697A">
              <w:rPr>
                <w:rFonts w:ascii="Times New Roman" w:hAnsi="Times New Roman" w:cs="Times New Roman"/>
                <w:sz w:val="20"/>
                <w:szCs w:val="20"/>
              </w:rPr>
              <w:t>Не подлежат установлению</w:t>
            </w:r>
          </w:p>
        </w:tc>
        <w:tc>
          <w:tcPr>
            <w:tcW w:w="1444" w:type="pct"/>
            <w:shd w:val="clear" w:color="auto" w:fill="auto"/>
          </w:tcPr>
          <w:p w:rsidR="00F34659" w:rsidRDefault="00F34659" w:rsidP="00D165A8">
            <w:r w:rsidRPr="005837CA">
              <w:rPr>
                <w:rFonts w:ascii="Times New Roman" w:hAnsi="Times New Roman" w:cs="Times New Roman"/>
                <w:sz w:val="20"/>
                <w:szCs w:val="20"/>
              </w:rPr>
              <w:t>Не подлежат установлению</w:t>
            </w:r>
          </w:p>
        </w:tc>
      </w:tr>
      <w:tr w:rsidR="00F34659" w:rsidRPr="00DD517C" w:rsidTr="00D165A8">
        <w:trPr>
          <w:trHeight w:val="2178"/>
          <w:jc w:val="center"/>
        </w:trPr>
        <w:tc>
          <w:tcPr>
            <w:tcW w:w="316" w:type="pct"/>
          </w:tcPr>
          <w:p w:rsidR="00F34659" w:rsidRPr="00DD517C" w:rsidRDefault="00F34659" w:rsidP="00D165A8">
            <w:pPr>
              <w:autoSpaceDE w:val="0"/>
              <w:autoSpaceDN w:val="0"/>
              <w:adjustRightInd w:val="0"/>
              <w:jc w:val="center"/>
              <w:rPr>
                <w:rStyle w:val="9pt0pt"/>
                <w:color w:val="auto"/>
                <w:sz w:val="20"/>
                <w:szCs w:val="20"/>
                <w:highlight w:val="yellow"/>
              </w:rPr>
            </w:pPr>
            <w:r>
              <w:rPr>
                <w:rStyle w:val="9pt0pt"/>
                <w:color w:val="auto"/>
                <w:sz w:val="20"/>
                <w:szCs w:val="20"/>
              </w:rPr>
              <w:t>8</w:t>
            </w:r>
          </w:p>
        </w:tc>
        <w:tc>
          <w:tcPr>
            <w:tcW w:w="1358" w:type="pct"/>
            <w:shd w:val="clear" w:color="auto" w:fill="auto"/>
          </w:tcPr>
          <w:p w:rsidR="00F34659" w:rsidRPr="00DD517C" w:rsidRDefault="00F34659" w:rsidP="00D165A8">
            <w:pPr>
              <w:autoSpaceDE w:val="0"/>
              <w:autoSpaceDN w:val="0"/>
              <w:adjustRightInd w:val="0"/>
              <w:rPr>
                <w:rFonts w:ascii="Times New Roman" w:hAnsi="Times New Roman" w:cs="Times New Roman"/>
                <w:sz w:val="20"/>
                <w:szCs w:val="20"/>
                <w:highlight w:val="yellow"/>
              </w:rPr>
            </w:pPr>
            <w:r w:rsidRPr="00734E25">
              <w:rPr>
                <w:rFonts w:ascii="Times New Roman" w:hAnsi="Times New Roman" w:cs="Times New Roman"/>
                <w:sz w:val="20"/>
                <w:szCs w:val="20"/>
              </w:rPr>
              <w:t>Улично-дорожная сеть</w:t>
            </w:r>
          </w:p>
        </w:tc>
        <w:tc>
          <w:tcPr>
            <w:tcW w:w="1882" w:type="pct"/>
            <w:shd w:val="clear" w:color="auto" w:fill="auto"/>
          </w:tcPr>
          <w:p w:rsidR="00F34659" w:rsidRPr="00F9573E" w:rsidRDefault="00F34659" w:rsidP="00D165A8">
            <w:pPr>
              <w:contextualSpacing/>
              <w:rPr>
                <w:rFonts w:ascii="Times New Roman" w:hAnsi="Times New Roman" w:cs="Times New Roman"/>
                <w:sz w:val="20"/>
                <w:szCs w:val="20"/>
              </w:rPr>
            </w:pPr>
            <w:r w:rsidRPr="00F9573E">
              <w:rPr>
                <w:rFonts w:ascii="Times New Roman" w:hAnsi="Times New Roman" w:cs="Times New Roman"/>
                <w:sz w:val="20"/>
                <w:szCs w:val="20"/>
                <w:lang w:eastAsia="en-US"/>
              </w:rPr>
              <w:t xml:space="preserve">Для линейных объектов предельные параметры </w:t>
            </w:r>
            <w:r w:rsidR="00140916">
              <w:rPr>
                <w:rFonts w:ascii="Times New Roman" w:hAnsi="Times New Roman" w:cs="Times New Roman"/>
                <w:sz w:val="20"/>
                <w:szCs w:val="20"/>
                <w:lang w:eastAsia="en-US"/>
              </w:rPr>
              <w:t xml:space="preserve"> </w:t>
            </w:r>
            <w:r w:rsidRPr="00F9573E">
              <w:rPr>
                <w:rFonts w:ascii="Times New Roman" w:hAnsi="Times New Roman" w:cs="Times New Roman"/>
                <w:sz w:val="20"/>
                <w:szCs w:val="20"/>
              </w:rPr>
              <w:t xml:space="preserve"> определяются документацией по планировке территории </w:t>
            </w:r>
            <w:r w:rsidRPr="00F9573E">
              <w:rPr>
                <w:rFonts w:ascii="Times New Roman" w:hAnsi="Times New Roman" w:cs="Times New Roman"/>
                <w:spacing w:val="-2"/>
                <w:sz w:val="20"/>
                <w:szCs w:val="20"/>
                <w:shd w:val="clear" w:color="auto" w:fill="FFFFFF"/>
              </w:rPr>
              <w:t>в соответствии с</w:t>
            </w:r>
            <w:r w:rsidRPr="00F9573E">
              <w:rPr>
                <w:rFonts w:ascii="Times New Roman" w:hAnsi="Times New Roman" w:cs="Times New Roman"/>
                <w:sz w:val="20"/>
                <w:szCs w:val="20"/>
              </w:rPr>
              <w:t xml:space="preserve"> СП 42.1333</w:t>
            </w:r>
            <w:r>
              <w:rPr>
                <w:rFonts w:ascii="Times New Roman" w:hAnsi="Times New Roman" w:cs="Times New Roman"/>
                <w:sz w:val="20"/>
                <w:szCs w:val="20"/>
              </w:rPr>
              <w:t>0.2016 «Свод правил. Градострои</w:t>
            </w:r>
            <w:r w:rsidRPr="00F9573E">
              <w:rPr>
                <w:rFonts w:ascii="Times New Roman" w:hAnsi="Times New Roman" w:cs="Times New Roman"/>
                <w:sz w:val="20"/>
                <w:szCs w:val="20"/>
              </w:rPr>
              <w:t xml:space="preserve">тельство. Планировка и застройка городских и сельских поселений. Актуализированная редакция </w:t>
            </w:r>
            <w:proofErr w:type="spellStart"/>
            <w:r w:rsidRPr="00F9573E">
              <w:rPr>
                <w:rFonts w:ascii="Times New Roman" w:hAnsi="Times New Roman" w:cs="Times New Roman"/>
                <w:sz w:val="20"/>
                <w:szCs w:val="20"/>
              </w:rPr>
              <w:t>СНиП</w:t>
            </w:r>
            <w:proofErr w:type="spellEnd"/>
            <w:r w:rsidRPr="00F9573E">
              <w:rPr>
                <w:rFonts w:ascii="Times New Roman" w:hAnsi="Times New Roman" w:cs="Times New Roman"/>
                <w:sz w:val="20"/>
                <w:szCs w:val="20"/>
              </w:rPr>
              <w:t xml:space="preserve"> 2.07.01-89*»</w:t>
            </w:r>
          </w:p>
        </w:tc>
        <w:tc>
          <w:tcPr>
            <w:tcW w:w="1444" w:type="pct"/>
            <w:shd w:val="clear" w:color="auto" w:fill="auto"/>
          </w:tcPr>
          <w:p w:rsidR="00F34659" w:rsidRDefault="00F34659" w:rsidP="00D165A8">
            <w:r w:rsidRPr="005837CA">
              <w:rPr>
                <w:rFonts w:ascii="Times New Roman" w:hAnsi="Times New Roman" w:cs="Times New Roman"/>
                <w:sz w:val="20"/>
                <w:szCs w:val="20"/>
              </w:rPr>
              <w:t>Не подлежат установлению</w:t>
            </w:r>
          </w:p>
        </w:tc>
      </w:tr>
      <w:tr w:rsidR="00F34659" w:rsidRPr="00DD517C" w:rsidTr="00D165A8">
        <w:trPr>
          <w:trHeight w:val="488"/>
          <w:jc w:val="center"/>
        </w:trPr>
        <w:tc>
          <w:tcPr>
            <w:tcW w:w="316" w:type="pct"/>
          </w:tcPr>
          <w:p w:rsidR="00F34659" w:rsidRPr="003F18A5" w:rsidRDefault="00F34659" w:rsidP="00D165A8">
            <w:pPr>
              <w:autoSpaceDE w:val="0"/>
              <w:autoSpaceDN w:val="0"/>
              <w:adjustRightInd w:val="0"/>
              <w:jc w:val="center"/>
              <w:rPr>
                <w:rStyle w:val="9pt0pt"/>
                <w:color w:val="auto"/>
                <w:sz w:val="20"/>
                <w:szCs w:val="20"/>
              </w:rPr>
            </w:pPr>
            <w:r w:rsidRPr="003F18A5">
              <w:rPr>
                <w:rStyle w:val="9pt0pt"/>
                <w:color w:val="auto"/>
                <w:sz w:val="20"/>
                <w:szCs w:val="20"/>
              </w:rPr>
              <w:t>9</w:t>
            </w:r>
          </w:p>
        </w:tc>
        <w:tc>
          <w:tcPr>
            <w:tcW w:w="1358" w:type="pct"/>
            <w:shd w:val="clear" w:color="auto" w:fill="auto"/>
          </w:tcPr>
          <w:p w:rsidR="00F34659" w:rsidRPr="003F18A5" w:rsidRDefault="00F34659" w:rsidP="00D165A8">
            <w:pPr>
              <w:autoSpaceDE w:val="0"/>
              <w:autoSpaceDN w:val="0"/>
              <w:adjustRightInd w:val="0"/>
              <w:rPr>
                <w:rFonts w:ascii="Times New Roman" w:hAnsi="Times New Roman" w:cs="Times New Roman"/>
                <w:sz w:val="20"/>
                <w:szCs w:val="20"/>
              </w:rPr>
            </w:pPr>
            <w:r w:rsidRPr="003F18A5">
              <w:rPr>
                <w:rFonts w:ascii="Times New Roman" w:hAnsi="Times New Roman" w:cs="Times New Roman"/>
                <w:sz w:val="20"/>
                <w:szCs w:val="20"/>
              </w:rPr>
              <w:t>Развлекательные мероприятия</w:t>
            </w:r>
          </w:p>
        </w:tc>
        <w:tc>
          <w:tcPr>
            <w:tcW w:w="1882" w:type="pct"/>
            <w:shd w:val="clear" w:color="auto" w:fill="auto"/>
          </w:tcPr>
          <w:p w:rsidR="00F34659" w:rsidRPr="003F18A5" w:rsidRDefault="00F34659" w:rsidP="00D165A8">
            <w:pPr>
              <w:pStyle w:val="2c"/>
              <w:shd w:val="clear" w:color="auto" w:fill="auto"/>
              <w:spacing w:after="0" w:line="240" w:lineRule="auto"/>
              <w:ind w:firstLine="0"/>
              <w:jc w:val="both"/>
              <w:rPr>
                <w:sz w:val="20"/>
                <w:szCs w:val="20"/>
              </w:rPr>
            </w:pPr>
            <w:r w:rsidRPr="003F18A5">
              <w:rPr>
                <w:rStyle w:val="9pt"/>
                <w:b w:val="0"/>
                <w:bCs w:val="0"/>
                <w:i w:val="0"/>
                <w:iCs w:val="0"/>
                <w:color w:val="auto"/>
                <w:spacing w:val="-2"/>
                <w:sz w:val="20"/>
                <w:szCs w:val="20"/>
              </w:rPr>
              <w:t>Минимальные отступы зданий, строений, сооружений:</w:t>
            </w:r>
          </w:p>
          <w:p w:rsidR="00F34659" w:rsidRPr="003F18A5" w:rsidRDefault="00F34659" w:rsidP="00D165A8">
            <w:pPr>
              <w:pStyle w:val="2c"/>
              <w:numPr>
                <w:ilvl w:val="0"/>
                <w:numId w:val="68"/>
              </w:numPr>
              <w:shd w:val="clear" w:color="auto" w:fill="auto"/>
              <w:tabs>
                <w:tab w:val="left" w:pos="246"/>
              </w:tabs>
              <w:spacing w:after="0" w:line="240" w:lineRule="auto"/>
              <w:ind w:left="113" w:firstLine="0"/>
              <w:jc w:val="both"/>
              <w:rPr>
                <w:sz w:val="20"/>
                <w:szCs w:val="20"/>
              </w:rPr>
            </w:pPr>
            <w:r w:rsidRPr="003F18A5">
              <w:rPr>
                <w:rStyle w:val="9pt"/>
                <w:b w:val="0"/>
                <w:bCs w:val="0"/>
                <w:i w:val="0"/>
                <w:iCs w:val="0"/>
                <w:color w:val="auto"/>
                <w:spacing w:val="-2"/>
                <w:sz w:val="20"/>
                <w:szCs w:val="20"/>
              </w:rPr>
              <w:t xml:space="preserve">от красной линии улицы </w:t>
            </w:r>
            <w:r>
              <w:rPr>
                <w:rStyle w:val="9pt"/>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3F18A5">
              <w:rPr>
                <w:rStyle w:val="9pt"/>
                <w:b w:val="0"/>
                <w:bCs w:val="0"/>
                <w:i w:val="0"/>
                <w:iCs w:val="0"/>
                <w:color w:val="auto"/>
                <w:spacing w:val="-2"/>
                <w:sz w:val="20"/>
                <w:szCs w:val="20"/>
              </w:rPr>
              <w:t xml:space="preserve"> </w:t>
            </w:r>
            <w:r w:rsidRPr="003F18A5">
              <w:rPr>
                <w:sz w:val="20"/>
                <w:szCs w:val="20"/>
              </w:rPr>
              <w:t xml:space="preserve">– </w:t>
            </w:r>
            <w:r w:rsidRPr="003F18A5">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3F18A5">
                <w:rPr>
                  <w:rStyle w:val="9pt"/>
                  <w:b w:val="0"/>
                  <w:bCs w:val="0"/>
                  <w:i w:val="0"/>
                  <w:iCs w:val="0"/>
                  <w:color w:val="auto"/>
                  <w:spacing w:val="-2"/>
                  <w:sz w:val="20"/>
                  <w:szCs w:val="20"/>
                </w:rPr>
                <w:t>5 м</w:t>
              </w:r>
            </w:smartTag>
            <w:r w:rsidRPr="003F18A5">
              <w:rPr>
                <w:rStyle w:val="9pt"/>
                <w:b w:val="0"/>
                <w:bCs w:val="0"/>
                <w:i w:val="0"/>
                <w:iCs w:val="0"/>
                <w:color w:val="auto"/>
                <w:spacing w:val="-2"/>
                <w:sz w:val="20"/>
                <w:szCs w:val="20"/>
              </w:rPr>
              <w:t>;</w:t>
            </w:r>
          </w:p>
          <w:p w:rsidR="00F34659" w:rsidRPr="00D165A8" w:rsidRDefault="00374638" w:rsidP="00D165A8">
            <w:pPr>
              <w:pStyle w:val="2c"/>
              <w:numPr>
                <w:ilvl w:val="0"/>
                <w:numId w:val="69"/>
              </w:numPr>
              <w:shd w:val="clear" w:color="auto" w:fill="auto"/>
              <w:tabs>
                <w:tab w:val="left" w:pos="246"/>
              </w:tabs>
              <w:spacing w:after="0" w:line="240" w:lineRule="auto"/>
              <w:ind w:left="113" w:firstLine="0"/>
              <w:jc w:val="both"/>
              <w:rPr>
                <w:sz w:val="20"/>
                <w:szCs w:val="20"/>
              </w:rPr>
            </w:pPr>
            <w:r w:rsidRPr="00D165A8">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D165A8">
              <w:rPr>
                <w:rStyle w:val="9pt"/>
                <w:b w:val="0"/>
                <w:bCs w:val="0"/>
                <w:i w:val="0"/>
                <w:iCs w:val="0"/>
                <w:color w:val="auto"/>
                <w:spacing w:val="-2"/>
                <w:sz w:val="20"/>
                <w:szCs w:val="20"/>
              </w:rPr>
              <w:t xml:space="preserve"> </w:t>
            </w:r>
            <w:r w:rsidR="00F34659" w:rsidRPr="00D165A8">
              <w:rPr>
                <w:sz w:val="20"/>
                <w:szCs w:val="20"/>
              </w:rPr>
              <w:t xml:space="preserve">– </w:t>
            </w:r>
            <w:smartTag w:uri="urn:schemas-microsoft-com:office:smarttags" w:element="metricconverter">
              <w:smartTagPr>
                <w:attr w:name="ProductID" w:val="3 м"/>
              </w:smartTagPr>
              <w:r w:rsidR="00F34659" w:rsidRPr="00D165A8">
                <w:rPr>
                  <w:rStyle w:val="9pt"/>
                  <w:b w:val="0"/>
                  <w:bCs w:val="0"/>
                  <w:i w:val="0"/>
                  <w:iCs w:val="0"/>
                  <w:color w:val="auto"/>
                  <w:spacing w:val="-2"/>
                  <w:sz w:val="20"/>
                  <w:szCs w:val="20"/>
                </w:rPr>
                <w:t>3 м</w:t>
              </w:r>
            </w:smartTag>
            <w:r w:rsidR="00F34659" w:rsidRPr="00D165A8">
              <w:rPr>
                <w:rStyle w:val="9pt"/>
                <w:b w:val="0"/>
                <w:bCs w:val="0"/>
                <w:i w:val="0"/>
                <w:iCs w:val="0"/>
                <w:color w:val="auto"/>
                <w:spacing w:val="-2"/>
                <w:sz w:val="20"/>
                <w:szCs w:val="20"/>
              </w:rPr>
              <w:t>;</w:t>
            </w:r>
          </w:p>
          <w:p w:rsidR="00F34659" w:rsidRPr="003F18A5" w:rsidRDefault="00F34659" w:rsidP="00D165A8">
            <w:pPr>
              <w:pStyle w:val="2c"/>
              <w:shd w:val="clear" w:color="auto" w:fill="auto"/>
              <w:spacing w:after="0" w:line="240" w:lineRule="auto"/>
              <w:ind w:firstLine="0"/>
              <w:jc w:val="both"/>
              <w:rPr>
                <w:sz w:val="20"/>
                <w:szCs w:val="20"/>
              </w:rPr>
            </w:pPr>
            <w:r w:rsidRPr="003F18A5">
              <w:rPr>
                <w:rStyle w:val="9pt"/>
                <w:b w:val="0"/>
                <w:bCs w:val="0"/>
                <w:i w:val="0"/>
                <w:iCs w:val="0"/>
                <w:color w:val="auto"/>
                <w:spacing w:val="-2"/>
                <w:sz w:val="20"/>
                <w:szCs w:val="20"/>
              </w:rPr>
              <w:t xml:space="preserve">до </w:t>
            </w:r>
            <w:r w:rsidRPr="003F18A5">
              <w:rPr>
                <w:rStyle w:val="9pt"/>
                <w:b w:val="0"/>
                <w:bCs w:val="0"/>
                <w:i w:val="0"/>
                <w:iCs w:val="0"/>
                <w:spacing w:val="-2"/>
                <w:sz w:val="20"/>
                <w:szCs w:val="20"/>
              </w:rPr>
              <w:t xml:space="preserve">границ земельного участка </w:t>
            </w:r>
            <w:r w:rsidRPr="003F18A5">
              <w:rPr>
                <w:sz w:val="20"/>
                <w:szCs w:val="20"/>
              </w:rPr>
              <w:t xml:space="preserve">– </w:t>
            </w:r>
            <w:r w:rsidRPr="003F18A5">
              <w:rPr>
                <w:rStyle w:val="9pt"/>
                <w:b w:val="0"/>
                <w:bCs w:val="0"/>
                <w:i w:val="0"/>
                <w:iCs w:val="0"/>
                <w:spacing w:val="-2"/>
                <w:sz w:val="20"/>
                <w:szCs w:val="20"/>
              </w:rPr>
              <w:t xml:space="preserve">3 м Предельная высота </w:t>
            </w:r>
            <w:r w:rsidRPr="003F18A5">
              <w:rPr>
                <w:sz w:val="20"/>
                <w:szCs w:val="20"/>
              </w:rPr>
              <w:t>– 15</w:t>
            </w:r>
            <w:r w:rsidRPr="003F18A5">
              <w:rPr>
                <w:rStyle w:val="9pt"/>
                <w:b w:val="0"/>
                <w:bCs w:val="0"/>
                <w:i w:val="0"/>
                <w:iCs w:val="0"/>
                <w:color w:val="auto"/>
                <w:spacing w:val="-2"/>
                <w:sz w:val="20"/>
                <w:szCs w:val="20"/>
              </w:rPr>
              <w:t xml:space="preserve"> м.</w:t>
            </w:r>
          </w:p>
          <w:p w:rsidR="00F34659" w:rsidRPr="003F18A5" w:rsidRDefault="00F34659"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3F18A5">
              <w:rPr>
                <w:rStyle w:val="9pt"/>
                <w:rFonts w:eastAsia="Calibri"/>
                <w:b w:val="0"/>
                <w:bCs w:val="0"/>
                <w:i w:val="0"/>
                <w:iCs w:val="0"/>
                <w:color w:val="auto"/>
                <w:spacing w:val="-2"/>
                <w:sz w:val="20"/>
                <w:szCs w:val="20"/>
              </w:rPr>
              <w:t xml:space="preserve">Максимальный процент застройки в границах земельного участка – </w:t>
            </w:r>
          </w:p>
          <w:p w:rsidR="00F34659" w:rsidRPr="003F18A5" w:rsidRDefault="00F34659"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3F18A5">
              <w:rPr>
                <w:rStyle w:val="9pt"/>
                <w:rFonts w:eastAsia="Calibri"/>
                <w:b w:val="0"/>
                <w:bCs w:val="0"/>
                <w:i w:val="0"/>
                <w:iCs w:val="0"/>
                <w:color w:val="auto"/>
                <w:spacing w:val="-2"/>
                <w:sz w:val="20"/>
                <w:szCs w:val="20"/>
              </w:rPr>
              <w:t>60 %</w:t>
            </w:r>
            <w:r w:rsidRPr="003F18A5">
              <w:rPr>
                <w:rStyle w:val="9pt"/>
                <w:b w:val="0"/>
                <w:bCs w:val="0"/>
                <w:i w:val="0"/>
                <w:iCs w:val="0"/>
                <w:color w:val="auto"/>
                <w:spacing w:val="-2"/>
                <w:sz w:val="20"/>
                <w:szCs w:val="20"/>
              </w:rPr>
              <w:t xml:space="preserve"> </w:t>
            </w:r>
            <w:r w:rsidRPr="003F18A5">
              <w:rPr>
                <w:spacing w:val="-2"/>
                <w:sz w:val="20"/>
                <w:szCs w:val="20"/>
                <w:shd w:val="clear" w:color="auto" w:fill="FFFFFF"/>
              </w:rPr>
              <w:t>(процент застройки подземной части не регламентируется).</w:t>
            </w:r>
          </w:p>
          <w:p w:rsidR="00F34659" w:rsidRPr="003F18A5" w:rsidRDefault="00F34659" w:rsidP="00D165A8">
            <w:pPr>
              <w:pStyle w:val="2c"/>
              <w:shd w:val="clear" w:color="auto" w:fill="auto"/>
              <w:spacing w:after="0" w:line="240" w:lineRule="auto"/>
              <w:ind w:firstLine="0"/>
              <w:jc w:val="both"/>
              <w:rPr>
                <w:sz w:val="20"/>
                <w:szCs w:val="20"/>
              </w:rPr>
            </w:pPr>
            <w:r w:rsidRPr="003F18A5">
              <w:rPr>
                <w:rStyle w:val="9pt"/>
                <w:rFonts w:eastAsia="Calibri"/>
                <w:b w:val="0"/>
                <w:bCs w:val="0"/>
                <w:i w:val="0"/>
                <w:iCs w:val="0"/>
                <w:color w:val="auto"/>
                <w:spacing w:val="-2"/>
                <w:sz w:val="20"/>
                <w:szCs w:val="20"/>
              </w:rPr>
              <w:t>Минимальный процент о</w:t>
            </w:r>
            <w:r w:rsidRPr="003F18A5">
              <w:rPr>
                <w:rStyle w:val="9pt"/>
                <w:rFonts w:eastAsia="Calibri"/>
                <w:b w:val="0"/>
                <w:bCs w:val="0"/>
                <w:i w:val="0"/>
                <w:iCs w:val="0"/>
                <w:spacing w:val="-2"/>
                <w:sz w:val="20"/>
                <w:szCs w:val="20"/>
              </w:rPr>
              <w:t xml:space="preserve">зеленения </w:t>
            </w:r>
            <w:r w:rsidRPr="003F18A5">
              <w:rPr>
                <w:rStyle w:val="9pt"/>
                <w:rFonts w:eastAsia="Calibri"/>
                <w:b w:val="0"/>
                <w:bCs w:val="0"/>
                <w:i w:val="0"/>
                <w:iCs w:val="0"/>
                <w:color w:val="auto"/>
                <w:spacing w:val="-2"/>
                <w:sz w:val="20"/>
                <w:szCs w:val="20"/>
              </w:rPr>
              <w:t>в границах земельного участка – 20 %</w:t>
            </w:r>
          </w:p>
        </w:tc>
        <w:tc>
          <w:tcPr>
            <w:tcW w:w="1444" w:type="pct"/>
            <w:shd w:val="clear" w:color="auto" w:fill="auto"/>
          </w:tcPr>
          <w:p w:rsidR="00F34659" w:rsidRDefault="00F34659" w:rsidP="00D165A8">
            <w:r w:rsidRPr="005837CA">
              <w:rPr>
                <w:rFonts w:ascii="Times New Roman" w:hAnsi="Times New Roman" w:cs="Times New Roman"/>
                <w:sz w:val="20"/>
                <w:szCs w:val="20"/>
              </w:rPr>
              <w:t>Не подлежат установлению</w:t>
            </w:r>
          </w:p>
        </w:tc>
      </w:tr>
      <w:tr w:rsidR="00F34659" w:rsidRPr="00BF36D3" w:rsidTr="00D165A8">
        <w:trPr>
          <w:trHeight w:val="488"/>
          <w:jc w:val="center"/>
        </w:trPr>
        <w:tc>
          <w:tcPr>
            <w:tcW w:w="316" w:type="pct"/>
          </w:tcPr>
          <w:p w:rsidR="00F34659" w:rsidRPr="00BF36D3" w:rsidRDefault="00F34659" w:rsidP="00D165A8">
            <w:pPr>
              <w:autoSpaceDE w:val="0"/>
              <w:autoSpaceDN w:val="0"/>
              <w:adjustRightInd w:val="0"/>
              <w:jc w:val="center"/>
              <w:rPr>
                <w:rStyle w:val="9pt0pt"/>
                <w:color w:val="auto"/>
                <w:sz w:val="20"/>
                <w:szCs w:val="20"/>
              </w:rPr>
            </w:pPr>
            <w:r w:rsidRPr="00BF36D3">
              <w:rPr>
                <w:rStyle w:val="9pt0pt"/>
                <w:color w:val="auto"/>
                <w:sz w:val="20"/>
                <w:szCs w:val="20"/>
              </w:rPr>
              <w:t>10</w:t>
            </w:r>
          </w:p>
        </w:tc>
        <w:tc>
          <w:tcPr>
            <w:tcW w:w="1358" w:type="pct"/>
            <w:shd w:val="clear" w:color="auto" w:fill="auto"/>
          </w:tcPr>
          <w:p w:rsidR="00F34659" w:rsidRPr="00BF36D3" w:rsidRDefault="00F34659" w:rsidP="00D165A8">
            <w:pPr>
              <w:autoSpaceDE w:val="0"/>
              <w:autoSpaceDN w:val="0"/>
              <w:adjustRightInd w:val="0"/>
              <w:rPr>
                <w:rFonts w:ascii="Times New Roman" w:hAnsi="Times New Roman" w:cs="Times New Roman"/>
                <w:sz w:val="20"/>
                <w:szCs w:val="20"/>
              </w:rPr>
            </w:pPr>
            <w:r w:rsidRPr="00BF36D3">
              <w:rPr>
                <w:rFonts w:ascii="Times New Roman" w:hAnsi="Times New Roman" w:cs="Times New Roman"/>
                <w:sz w:val="20"/>
                <w:szCs w:val="20"/>
              </w:rPr>
              <w:t>Осуществление религиозных обрядов</w:t>
            </w:r>
          </w:p>
        </w:tc>
        <w:tc>
          <w:tcPr>
            <w:tcW w:w="1882" w:type="pct"/>
            <w:shd w:val="clear" w:color="auto" w:fill="auto"/>
          </w:tcPr>
          <w:p w:rsidR="00F34659" w:rsidRPr="00BF36D3" w:rsidRDefault="00F34659" w:rsidP="00D165A8">
            <w:pPr>
              <w:pStyle w:val="2c"/>
              <w:shd w:val="clear" w:color="auto" w:fill="auto"/>
              <w:spacing w:after="0" w:line="240" w:lineRule="auto"/>
              <w:ind w:firstLine="0"/>
              <w:jc w:val="both"/>
              <w:rPr>
                <w:sz w:val="20"/>
                <w:szCs w:val="20"/>
              </w:rPr>
            </w:pPr>
            <w:r w:rsidRPr="00BF36D3">
              <w:rPr>
                <w:rStyle w:val="9pt"/>
                <w:b w:val="0"/>
                <w:bCs w:val="0"/>
                <w:i w:val="0"/>
                <w:iCs w:val="0"/>
                <w:color w:val="auto"/>
                <w:spacing w:val="-2"/>
                <w:sz w:val="20"/>
                <w:szCs w:val="20"/>
              </w:rPr>
              <w:t>Минимальные отступы зданий, строений, сооружений:</w:t>
            </w:r>
          </w:p>
          <w:p w:rsidR="00F34659" w:rsidRPr="00BF36D3" w:rsidRDefault="00F34659" w:rsidP="00D165A8">
            <w:pPr>
              <w:pStyle w:val="2c"/>
              <w:numPr>
                <w:ilvl w:val="0"/>
                <w:numId w:val="1"/>
              </w:numPr>
              <w:shd w:val="clear" w:color="auto" w:fill="auto"/>
              <w:tabs>
                <w:tab w:val="left" w:pos="246"/>
              </w:tabs>
              <w:spacing w:after="0" w:line="240" w:lineRule="auto"/>
              <w:ind w:left="113" w:firstLine="0"/>
              <w:jc w:val="both"/>
              <w:rPr>
                <w:sz w:val="20"/>
                <w:szCs w:val="20"/>
              </w:rPr>
            </w:pPr>
            <w:r w:rsidRPr="00BF36D3">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BF36D3">
              <w:rPr>
                <w:sz w:val="20"/>
                <w:szCs w:val="20"/>
              </w:rPr>
              <w:t xml:space="preserve">– </w:t>
            </w:r>
            <w:smartTag w:uri="urn:schemas-microsoft-com:office:smarttags" w:element="metricconverter">
              <w:smartTagPr>
                <w:attr w:name="ProductID" w:val="5 м"/>
              </w:smartTagPr>
              <w:r w:rsidRPr="00BF36D3">
                <w:rPr>
                  <w:rStyle w:val="9pt"/>
                  <w:b w:val="0"/>
                  <w:bCs w:val="0"/>
                  <w:i w:val="0"/>
                  <w:iCs w:val="0"/>
                  <w:color w:val="auto"/>
                  <w:spacing w:val="-2"/>
                  <w:sz w:val="20"/>
                  <w:szCs w:val="20"/>
                </w:rPr>
                <w:t>5 м</w:t>
              </w:r>
            </w:smartTag>
            <w:r w:rsidRPr="00BF36D3">
              <w:rPr>
                <w:rStyle w:val="9pt"/>
                <w:b w:val="0"/>
                <w:bCs w:val="0"/>
                <w:i w:val="0"/>
                <w:iCs w:val="0"/>
                <w:color w:val="auto"/>
                <w:spacing w:val="-2"/>
                <w:sz w:val="20"/>
                <w:szCs w:val="20"/>
              </w:rPr>
              <w:t>;</w:t>
            </w:r>
          </w:p>
          <w:p w:rsidR="00F34659" w:rsidRPr="00BF36D3" w:rsidRDefault="00374638" w:rsidP="00D165A8">
            <w:pPr>
              <w:pStyle w:val="2c"/>
              <w:numPr>
                <w:ilvl w:val="0"/>
                <w:numId w:val="1"/>
              </w:numPr>
              <w:shd w:val="clear" w:color="auto" w:fill="auto"/>
              <w:tabs>
                <w:tab w:val="left" w:pos="246"/>
              </w:tabs>
              <w:spacing w:after="0" w:line="240" w:lineRule="auto"/>
              <w:ind w:left="113" w:firstLine="0"/>
              <w:jc w:val="both"/>
              <w:rPr>
                <w:sz w:val="20"/>
                <w:szCs w:val="20"/>
              </w:rPr>
            </w:pPr>
            <w:r>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BF36D3">
              <w:rPr>
                <w:rStyle w:val="9pt"/>
                <w:b w:val="0"/>
                <w:bCs w:val="0"/>
                <w:i w:val="0"/>
                <w:iCs w:val="0"/>
                <w:color w:val="auto"/>
                <w:spacing w:val="-2"/>
                <w:sz w:val="20"/>
                <w:szCs w:val="20"/>
              </w:rPr>
              <w:t xml:space="preserve"> </w:t>
            </w:r>
            <w:r w:rsidR="00F34659" w:rsidRPr="00BF36D3">
              <w:rPr>
                <w:sz w:val="20"/>
                <w:szCs w:val="20"/>
              </w:rPr>
              <w:t xml:space="preserve">– </w:t>
            </w:r>
            <w:smartTag w:uri="urn:schemas-microsoft-com:office:smarttags" w:element="metricconverter">
              <w:smartTagPr>
                <w:attr w:name="ProductID" w:val="3 м"/>
              </w:smartTagPr>
              <w:r w:rsidR="00F34659" w:rsidRPr="00BF36D3">
                <w:rPr>
                  <w:rStyle w:val="9pt"/>
                  <w:b w:val="0"/>
                  <w:bCs w:val="0"/>
                  <w:i w:val="0"/>
                  <w:iCs w:val="0"/>
                  <w:color w:val="auto"/>
                  <w:spacing w:val="-2"/>
                  <w:sz w:val="20"/>
                  <w:szCs w:val="20"/>
                </w:rPr>
                <w:t>3 м</w:t>
              </w:r>
            </w:smartTag>
            <w:r w:rsidR="00F34659" w:rsidRPr="00BF36D3">
              <w:rPr>
                <w:rStyle w:val="9pt"/>
                <w:b w:val="0"/>
                <w:bCs w:val="0"/>
                <w:i w:val="0"/>
                <w:iCs w:val="0"/>
                <w:color w:val="auto"/>
                <w:spacing w:val="-2"/>
                <w:sz w:val="20"/>
                <w:szCs w:val="20"/>
              </w:rPr>
              <w:t>;</w:t>
            </w:r>
          </w:p>
          <w:p w:rsidR="00F34659" w:rsidRDefault="00F34659" w:rsidP="00D165A8">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BF36D3">
              <w:rPr>
                <w:rStyle w:val="9pt"/>
                <w:b w:val="0"/>
                <w:bCs w:val="0"/>
                <w:i w:val="0"/>
                <w:iCs w:val="0"/>
                <w:color w:val="auto"/>
                <w:spacing w:val="-2"/>
                <w:sz w:val="20"/>
                <w:szCs w:val="20"/>
              </w:rPr>
              <w:t xml:space="preserve">до границ земельного участка </w:t>
            </w:r>
            <w:r w:rsidRPr="00BF36D3">
              <w:rPr>
                <w:sz w:val="20"/>
                <w:szCs w:val="20"/>
              </w:rPr>
              <w:t xml:space="preserve">– </w:t>
            </w:r>
            <w:r w:rsidRPr="00BF36D3">
              <w:rPr>
                <w:rStyle w:val="9pt"/>
                <w:b w:val="0"/>
                <w:bCs w:val="0"/>
                <w:i w:val="0"/>
                <w:iCs w:val="0"/>
                <w:color w:val="auto"/>
                <w:spacing w:val="-2"/>
                <w:sz w:val="20"/>
                <w:szCs w:val="20"/>
              </w:rPr>
              <w:t>3 м.</w:t>
            </w:r>
          </w:p>
          <w:p w:rsidR="00140916" w:rsidRPr="00E359CF" w:rsidRDefault="00140916" w:rsidP="00D165A8">
            <w:pPr>
              <w:pStyle w:val="2c"/>
              <w:shd w:val="clear" w:color="auto" w:fill="auto"/>
              <w:spacing w:after="0" w:line="240" w:lineRule="auto"/>
              <w:ind w:firstLine="0"/>
              <w:jc w:val="both"/>
              <w:rPr>
                <w:sz w:val="20"/>
                <w:szCs w:val="20"/>
              </w:rPr>
            </w:pPr>
            <w:r w:rsidRPr="00E359CF">
              <w:rPr>
                <w:rStyle w:val="9pt"/>
                <w:b w:val="0"/>
                <w:bCs w:val="0"/>
                <w:i w:val="0"/>
                <w:iCs w:val="0"/>
                <w:spacing w:val="-2"/>
                <w:sz w:val="20"/>
                <w:szCs w:val="20"/>
              </w:rPr>
              <w:t xml:space="preserve">Предельная высота </w:t>
            </w:r>
            <w:r w:rsidRPr="00E359CF">
              <w:rPr>
                <w:sz w:val="20"/>
                <w:szCs w:val="20"/>
              </w:rPr>
              <w:t>– 15</w:t>
            </w:r>
            <w:r w:rsidRPr="00E359CF">
              <w:rPr>
                <w:rStyle w:val="9pt"/>
                <w:b w:val="0"/>
                <w:bCs w:val="0"/>
                <w:i w:val="0"/>
                <w:iCs w:val="0"/>
                <w:color w:val="auto"/>
                <w:spacing w:val="-2"/>
                <w:sz w:val="20"/>
                <w:szCs w:val="20"/>
              </w:rPr>
              <w:t xml:space="preserve"> м.</w:t>
            </w:r>
          </w:p>
          <w:p w:rsidR="00140916" w:rsidRDefault="00140916" w:rsidP="00D165A8">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7C2466">
              <w:rPr>
                <w:rStyle w:val="9pt"/>
                <w:rFonts w:eastAsia="Calibri"/>
                <w:b w:val="0"/>
                <w:bCs w:val="0"/>
                <w:i w:val="0"/>
                <w:iCs w:val="0"/>
                <w:color w:val="auto"/>
                <w:spacing w:val="-2"/>
                <w:sz w:val="20"/>
                <w:szCs w:val="20"/>
              </w:rPr>
              <w:t>Максимальный процент застройки в границах земельного участка – 60 %</w:t>
            </w:r>
            <w:r w:rsidRPr="007C2466">
              <w:rPr>
                <w:rStyle w:val="9pt"/>
                <w:b w:val="0"/>
                <w:bCs w:val="0"/>
                <w:i w:val="0"/>
                <w:iCs w:val="0"/>
                <w:color w:val="auto"/>
                <w:spacing w:val="-2"/>
                <w:sz w:val="20"/>
                <w:szCs w:val="20"/>
              </w:rPr>
              <w:t xml:space="preserve"> </w:t>
            </w:r>
            <w:r w:rsidRPr="007C2466">
              <w:rPr>
                <w:spacing w:val="-2"/>
                <w:sz w:val="20"/>
                <w:szCs w:val="20"/>
                <w:shd w:val="clear" w:color="auto" w:fill="FFFFFF"/>
              </w:rPr>
              <w:t>(процент застройки подземной части не регламентируется).</w:t>
            </w:r>
          </w:p>
          <w:p w:rsidR="00140916" w:rsidRPr="00BF36D3" w:rsidRDefault="00140916" w:rsidP="00D165A8">
            <w:pPr>
              <w:pStyle w:val="2c"/>
              <w:shd w:val="clear" w:color="auto" w:fill="auto"/>
              <w:spacing w:after="0" w:line="240" w:lineRule="auto"/>
              <w:ind w:firstLine="0"/>
              <w:jc w:val="both"/>
              <w:rPr>
                <w:rStyle w:val="9pt"/>
                <w:b w:val="0"/>
                <w:bCs w:val="0"/>
                <w:i w:val="0"/>
                <w:iCs w:val="0"/>
                <w:color w:val="auto"/>
                <w:spacing w:val="-2"/>
                <w:sz w:val="20"/>
                <w:szCs w:val="20"/>
              </w:rPr>
            </w:pPr>
            <w:r>
              <w:rPr>
                <w:rStyle w:val="9pt"/>
                <w:rFonts w:eastAsia="Calibri"/>
                <w:b w:val="0"/>
                <w:bCs w:val="0"/>
                <w:i w:val="0"/>
                <w:iCs w:val="0"/>
                <w:color w:val="auto"/>
                <w:spacing w:val="-2"/>
                <w:sz w:val="20"/>
                <w:szCs w:val="20"/>
              </w:rPr>
              <w:t xml:space="preserve">Минимальный </w:t>
            </w:r>
            <w:r w:rsidRPr="007C2466">
              <w:rPr>
                <w:rStyle w:val="9pt"/>
                <w:rFonts w:eastAsia="Calibri"/>
                <w:b w:val="0"/>
                <w:bCs w:val="0"/>
                <w:i w:val="0"/>
                <w:iCs w:val="0"/>
                <w:color w:val="auto"/>
                <w:spacing w:val="-2"/>
                <w:sz w:val="20"/>
                <w:szCs w:val="20"/>
              </w:rPr>
              <w:t xml:space="preserve">процент </w:t>
            </w:r>
            <w:r w:rsidRPr="00A8001D">
              <w:rPr>
                <w:rStyle w:val="9pt"/>
                <w:rFonts w:eastAsia="Calibri"/>
                <w:b w:val="0"/>
                <w:bCs w:val="0"/>
                <w:i w:val="0"/>
                <w:iCs w:val="0"/>
                <w:color w:val="auto"/>
                <w:spacing w:val="-2"/>
                <w:sz w:val="20"/>
                <w:szCs w:val="20"/>
              </w:rPr>
              <w:t>о</w:t>
            </w:r>
            <w:r w:rsidRPr="00A8001D">
              <w:rPr>
                <w:rStyle w:val="9pt"/>
                <w:rFonts w:eastAsia="Calibri"/>
                <w:b w:val="0"/>
                <w:bCs w:val="0"/>
                <w:i w:val="0"/>
                <w:iCs w:val="0"/>
                <w:spacing w:val="-2"/>
                <w:sz w:val="20"/>
                <w:szCs w:val="20"/>
              </w:rPr>
              <w:t xml:space="preserve">зеленения </w:t>
            </w:r>
            <w:r w:rsidRPr="00A8001D">
              <w:rPr>
                <w:rStyle w:val="9pt"/>
                <w:rFonts w:eastAsia="Calibri"/>
                <w:b w:val="0"/>
                <w:bCs w:val="0"/>
                <w:i w:val="0"/>
                <w:iCs w:val="0"/>
                <w:color w:val="auto"/>
                <w:spacing w:val="-2"/>
                <w:sz w:val="20"/>
                <w:szCs w:val="20"/>
              </w:rPr>
              <w:t>в границах</w:t>
            </w:r>
            <w:r w:rsidRPr="007C2466">
              <w:rPr>
                <w:rStyle w:val="9pt"/>
                <w:rFonts w:eastAsia="Calibri"/>
                <w:b w:val="0"/>
                <w:bCs w:val="0"/>
                <w:i w:val="0"/>
                <w:iCs w:val="0"/>
                <w:color w:val="auto"/>
                <w:spacing w:val="-2"/>
                <w:sz w:val="20"/>
                <w:szCs w:val="20"/>
              </w:rPr>
              <w:t xml:space="preserve"> земельного участка – </w:t>
            </w:r>
            <w:r>
              <w:rPr>
                <w:rStyle w:val="9pt"/>
                <w:rFonts w:eastAsia="Calibri"/>
                <w:b w:val="0"/>
                <w:bCs w:val="0"/>
                <w:i w:val="0"/>
                <w:iCs w:val="0"/>
                <w:color w:val="auto"/>
                <w:spacing w:val="-2"/>
                <w:sz w:val="20"/>
                <w:szCs w:val="20"/>
              </w:rPr>
              <w:t>15</w:t>
            </w:r>
            <w:r w:rsidRPr="007C2466">
              <w:rPr>
                <w:rStyle w:val="9pt"/>
                <w:rFonts w:eastAsia="Calibri"/>
                <w:b w:val="0"/>
                <w:bCs w:val="0"/>
                <w:i w:val="0"/>
                <w:iCs w:val="0"/>
                <w:color w:val="auto"/>
                <w:spacing w:val="-2"/>
                <w:sz w:val="20"/>
                <w:szCs w:val="20"/>
              </w:rPr>
              <w:t xml:space="preserve"> %</w:t>
            </w:r>
          </w:p>
          <w:p w:rsidR="00F34659" w:rsidRPr="00BF36D3" w:rsidRDefault="00140916" w:rsidP="00D165A8">
            <w:pPr>
              <w:autoSpaceDE w:val="0"/>
              <w:autoSpaceDN w:val="0"/>
              <w:adjustRightInd w:val="0"/>
              <w:ind w:left="38" w:hanging="38"/>
              <w:rPr>
                <w:rFonts w:ascii="Times New Roman" w:hAnsi="Times New Roman" w:cs="Times New Roman"/>
                <w:sz w:val="20"/>
                <w:szCs w:val="20"/>
              </w:rPr>
            </w:pPr>
            <w:r>
              <w:rPr>
                <w:rStyle w:val="9pt"/>
                <w:b w:val="0"/>
                <w:bCs w:val="0"/>
                <w:i w:val="0"/>
                <w:iCs w:val="0"/>
                <w:color w:val="auto"/>
                <w:spacing w:val="-2"/>
                <w:sz w:val="20"/>
                <w:szCs w:val="20"/>
              </w:rPr>
              <w:t xml:space="preserve"> </w:t>
            </w:r>
            <w:r w:rsidR="00F34659" w:rsidRPr="00BF36D3">
              <w:rPr>
                <w:rFonts w:ascii="Times New Roman" w:hAnsi="Times New Roman" w:cs="Times New Roman"/>
                <w:sz w:val="20"/>
                <w:szCs w:val="20"/>
              </w:rPr>
              <w:t xml:space="preserve">Иные предельные параметры                                            определяются в соответствии                                                 с СП </w:t>
            </w:r>
            <w:r w:rsidR="00F34659" w:rsidRPr="00BF36D3">
              <w:rPr>
                <w:rFonts w:ascii="Times New Roman" w:hAnsi="Times New Roman" w:cs="Times New Roman"/>
                <w:sz w:val="20"/>
                <w:szCs w:val="20"/>
                <w:lang w:eastAsia="en-US"/>
              </w:rPr>
              <w:t>31-103-99 «Здания, сооружения и комплексы православных храмов»</w:t>
            </w:r>
          </w:p>
        </w:tc>
        <w:tc>
          <w:tcPr>
            <w:tcW w:w="1444" w:type="pct"/>
            <w:shd w:val="clear" w:color="auto" w:fill="auto"/>
          </w:tcPr>
          <w:p w:rsidR="00F34659" w:rsidRDefault="00F34659" w:rsidP="00D165A8">
            <w:r w:rsidRPr="005837CA">
              <w:rPr>
                <w:rFonts w:ascii="Times New Roman" w:hAnsi="Times New Roman" w:cs="Times New Roman"/>
                <w:sz w:val="20"/>
                <w:szCs w:val="20"/>
              </w:rPr>
              <w:t>Не подлежат установлению</w:t>
            </w:r>
          </w:p>
        </w:tc>
      </w:tr>
      <w:tr w:rsidR="00A12ECB" w:rsidRPr="00DD517C" w:rsidTr="00D165A8">
        <w:trPr>
          <w:trHeight w:val="488"/>
          <w:jc w:val="center"/>
        </w:trPr>
        <w:tc>
          <w:tcPr>
            <w:tcW w:w="316" w:type="pct"/>
          </w:tcPr>
          <w:p w:rsidR="00A12ECB" w:rsidRPr="00DD517C" w:rsidRDefault="00A12ECB" w:rsidP="00D165A8">
            <w:pPr>
              <w:autoSpaceDE w:val="0"/>
              <w:autoSpaceDN w:val="0"/>
              <w:adjustRightInd w:val="0"/>
              <w:jc w:val="center"/>
              <w:rPr>
                <w:rStyle w:val="9pt0pt"/>
                <w:color w:val="auto"/>
                <w:sz w:val="20"/>
                <w:szCs w:val="20"/>
                <w:highlight w:val="yellow"/>
              </w:rPr>
            </w:pPr>
            <w:r w:rsidRPr="005C5DF0">
              <w:rPr>
                <w:rStyle w:val="9pt0pt"/>
                <w:color w:val="auto"/>
                <w:sz w:val="20"/>
                <w:szCs w:val="20"/>
              </w:rPr>
              <w:t>1</w:t>
            </w:r>
            <w:r w:rsidR="00BF36D3">
              <w:rPr>
                <w:rStyle w:val="9pt0pt"/>
                <w:color w:val="auto"/>
                <w:sz w:val="20"/>
                <w:szCs w:val="20"/>
              </w:rPr>
              <w:t>1</w:t>
            </w:r>
          </w:p>
        </w:tc>
        <w:tc>
          <w:tcPr>
            <w:tcW w:w="1358" w:type="pct"/>
            <w:shd w:val="clear" w:color="auto" w:fill="auto"/>
          </w:tcPr>
          <w:p w:rsidR="00A12ECB" w:rsidRPr="00DD517C" w:rsidRDefault="00A12ECB" w:rsidP="00D165A8">
            <w:pPr>
              <w:autoSpaceDE w:val="0"/>
              <w:autoSpaceDN w:val="0"/>
              <w:adjustRightInd w:val="0"/>
              <w:rPr>
                <w:rFonts w:ascii="Times New Roman" w:hAnsi="Times New Roman" w:cs="Times New Roman"/>
                <w:sz w:val="20"/>
                <w:szCs w:val="20"/>
                <w:highlight w:val="yellow"/>
              </w:rPr>
            </w:pPr>
            <w:r w:rsidRPr="00734E25">
              <w:rPr>
                <w:rFonts w:ascii="Times New Roman" w:hAnsi="Times New Roman" w:cs="Times New Roman"/>
                <w:sz w:val="20"/>
                <w:szCs w:val="20"/>
              </w:rPr>
              <w:t>Благоустройство территории</w:t>
            </w:r>
          </w:p>
        </w:tc>
        <w:tc>
          <w:tcPr>
            <w:tcW w:w="1882" w:type="pct"/>
            <w:vMerge w:val="restart"/>
            <w:shd w:val="clear" w:color="auto" w:fill="auto"/>
          </w:tcPr>
          <w:p w:rsidR="00A12ECB" w:rsidRPr="00F9573E" w:rsidRDefault="00A12ECB" w:rsidP="00D165A8">
            <w:pPr>
              <w:contextualSpacing/>
              <w:rPr>
                <w:rFonts w:ascii="Times New Roman" w:hAnsi="Times New Roman" w:cs="Times New Roman"/>
                <w:sz w:val="20"/>
                <w:szCs w:val="20"/>
              </w:rPr>
            </w:pPr>
            <w:r w:rsidRPr="00F9573E">
              <w:rPr>
                <w:rFonts w:ascii="Times New Roman" w:hAnsi="Times New Roman" w:cs="Times New Roman"/>
                <w:sz w:val="20"/>
                <w:szCs w:val="20"/>
              </w:rPr>
              <w:t>Не подлежат установлению</w:t>
            </w:r>
          </w:p>
        </w:tc>
        <w:tc>
          <w:tcPr>
            <w:tcW w:w="1444" w:type="pct"/>
            <w:vMerge w:val="restart"/>
            <w:shd w:val="clear" w:color="auto" w:fill="auto"/>
          </w:tcPr>
          <w:p w:rsidR="00A12ECB" w:rsidRPr="00F9573E" w:rsidRDefault="00A12ECB" w:rsidP="00D165A8">
            <w:pPr>
              <w:contextualSpacing/>
              <w:rPr>
                <w:rFonts w:ascii="Times New Roman" w:hAnsi="Times New Roman" w:cs="Times New Roman"/>
                <w:sz w:val="20"/>
                <w:szCs w:val="20"/>
              </w:rPr>
            </w:pPr>
            <w:r w:rsidRPr="00F9573E">
              <w:rPr>
                <w:rFonts w:ascii="Times New Roman" w:hAnsi="Times New Roman" w:cs="Times New Roman"/>
                <w:sz w:val="20"/>
                <w:szCs w:val="20"/>
              </w:rPr>
              <w:t>Не подлежат установлению</w:t>
            </w:r>
          </w:p>
        </w:tc>
      </w:tr>
      <w:tr w:rsidR="00A12ECB" w:rsidRPr="00BA697A" w:rsidTr="00D165A8">
        <w:trPr>
          <w:trHeight w:val="488"/>
          <w:jc w:val="center"/>
        </w:trPr>
        <w:tc>
          <w:tcPr>
            <w:tcW w:w="316" w:type="pct"/>
          </w:tcPr>
          <w:p w:rsidR="00A12ECB" w:rsidRPr="00B10310" w:rsidRDefault="00A12ECB" w:rsidP="00D165A8">
            <w:pPr>
              <w:autoSpaceDE w:val="0"/>
              <w:autoSpaceDN w:val="0"/>
              <w:adjustRightInd w:val="0"/>
              <w:jc w:val="center"/>
              <w:rPr>
                <w:rStyle w:val="9pt0pt"/>
                <w:color w:val="auto"/>
                <w:sz w:val="20"/>
                <w:szCs w:val="20"/>
              </w:rPr>
            </w:pPr>
            <w:r w:rsidRPr="00B10310">
              <w:rPr>
                <w:rStyle w:val="9pt0pt"/>
                <w:color w:val="auto"/>
                <w:sz w:val="20"/>
                <w:szCs w:val="20"/>
              </w:rPr>
              <w:t>1</w:t>
            </w:r>
            <w:r w:rsidR="00BF36D3">
              <w:rPr>
                <w:rStyle w:val="9pt0pt"/>
                <w:color w:val="auto"/>
                <w:sz w:val="20"/>
                <w:szCs w:val="20"/>
              </w:rPr>
              <w:t>2</w:t>
            </w:r>
          </w:p>
        </w:tc>
        <w:tc>
          <w:tcPr>
            <w:tcW w:w="1358" w:type="pct"/>
            <w:shd w:val="clear" w:color="auto" w:fill="auto"/>
          </w:tcPr>
          <w:p w:rsidR="00A12ECB" w:rsidRPr="00B10310" w:rsidRDefault="00A12ECB" w:rsidP="00D165A8">
            <w:pPr>
              <w:autoSpaceDE w:val="0"/>
              <w:autoSpaceDN w:val="0"/>
              <w:adjustRightInd w:val="0"/>
              <w:rPr>
                <w:rFonts w:ascii="Times New Roman" w:hAnsi="Times New Roman" w:cs="Times New Roman"/>
                <w:sz w:val="20"/>
                <w:szCs w:val="20"/>
              </w:rPr>
            </w:pPr>
            <w:r w:rsidRPr="00B10310">
              <w:rPr>
                <w:rFonts w:ascii="Times New Roman" w:hAnsi="Times New Roman" w:cs="Times New Roman"/>
                <w:sz w:val="20"/>
                <w:szCs w:val="20"/>
              </w:rPr>
              <w:t>Историко-культурная деятельность</w:t>
            </w:r>
          </w:p>
        </w:tc>
        <w:tc>
          <w:tcPr>
            <w:tcW w:w="1882" w:type="pct"/>
            <w:vMerge/>
            <w:shd w:val="clear" w:color="auto" w:fill="auto"/>
          </w:tcPr>
          <w:p w:rsidR="00A12ECB" w:rsidRPr="007C2466" w:rsidRDefault="00A12ECB" w:rsidP="00D165A8">
            <w:pPr>
              <w:contextualSpacing/>
              <w:rPr>
                <w:rFonts w:ascii="Times New Roman" w:hAnsi="Times New Roman" w:cs="Times New Roman"/>
                <w:sz w:val="20"/>
                <w:szCs w:val="20"/>
              </w:rPr>
            </w:pPr>
          </w:p>
        </w:tc>
        <w:tc>
          <w:tcPr>
            <w:tcW w:w="1444" w:type="pct"/>
            <w:vMerge/>
            <w:shd w:val="clear" w:color="auto" w:fill="auto"/>
          </w:tcPr>
          <w:p w:rsidR="00A12ECB" w:rsidRPr="007C2466" w:rsidRDefault="00A12ECB" w:rsidP="00D165A8">
            <w:pPr>
              <w:contextualSpacing/>
              <w:rPr>
                <w:rFonts w:ascii="Times New Roman" w:hAnsi="Times New Roman" w:cs="Times New Roman"/>
                <w:sz w:val="20"/>
                <w:szCs w:val="20"/>
              </w:rPr>
            </w:pPr>
          </w:p>
        </w:tc>
      </w:tr>
      <w:tr w:rsidR="00A12ECB" w:rsidRPr="00BA697A" w:rsidTr="00D165A8">
        <w:trPr>
          <w:trHeight w:val="351"/>
          <w:jc w:val="center"/>
        </w:trPr>
        <w:tc>
          <w:tcPr>
            <w:tcW w:w="316" w:type="pct"/>
          </w:tcPr>
          <w:p w:rsidR="00A12ECB" w:rsidRPr="007C2466" w:rsidRDefault="00A12ECB" w:rsidP="00D165A8">
            <w:pPr>
              <w:autoSpaceDE w:val="0"/>
              <w:autoSpaceDN w:val="0"/>
              <w:adjustRightInd w:val="0"/>
              <w:jc w:val="center"/>
              <w:rPr>
                <w:rStyle w:val="9pt0pt"/>
                <w:color w:val="auto"/>
                <w:sz w:val="20"/>
                <w:szCs w:val="20"/>
              </w:rPr>
            </w:pPr>
            <w:r w:rsidRPr="007C2466">
              <w:rPr>
                <w:rStyle w:val="9pt0pt"/>
                <w:color w:val="auto"/>
                <w:sz w:val="20"/>
                <w:szCs w:val="20"/>
              </w:rPr>
              <w:t>1</w:t>
            </w:r>
            <w:r w:rsidR="00BF36D3">
              <w:rPr>
                <w:rStyle w:val="9pt0pt"/>
                <w:color w:val="auto"/>
                <w:sz w:val="20"/>
                <w:szCs w:val="20"/>
              </w:rPr>
              <w:t>3</w:t>
            </w:r>
          </w:p>
        </w:tc>
        <w:tc>
          <w:tcPr>
            <w:tcW w:w="1358" w:type="pct"/>
            <w:shd w:val="clear" w:color="auto" w:fill="auto"/>
          </w:tcPr>
          <w:p w:rsidR="00A12ECB" w:rsidRPr="007C2466" w:rsidRDefault="00A12ECB" w:rsidP="00D165A8">
            <w:pPr>
              <w:autoSpaceDE w:val="0"/>
              <w:autoSpaceDN w:val="0"/>
              <w:adjustRightInd w:val="0"/>
              <w:rPr>
                <w:rFonts w:ascii="Times New Roman" w:hAnsi="Times New Roman" w:cs="Times New Roman"/>
                <w:sz w:val="20"/>
                <w:szCs w:val="20"/>
              </w:rPr>
            </w:pPr>
            <w:r w:rsidRPr="007C2466">
              <w:rPr>
                <w:rFonts w:ascii="Times New Roman" w:hAnsi="Times New Roman" w:cs="Times New Roman"/>
                <w:sz w:val="20"/>
                <w:szCs w:val="20"/>
              </w:rPr>
              <w:t>Парки культуры и отдыха</w:t>
            </w:r>
          </w:p>
        </w:tc>
        <w:tc>
          <w:tcPr>
            <w:tcW w:w="1882" w:type="pct"/>
            <w:vMerge/>
            <w:shd w:val="clear" w:color="auto" w:fill="auto"/>
          </w:tcPr>
          <w:p w:rsidR="00A12ECB" w:rsidRPr="0063697C" w:rsidRDefault="00A12ECB" w:rsidP="00D165A8">
            <w:pPr>
              <w:contextualSpacing/>
              <w:rPr>
                <w:rFonts w:ascii="Times New Roman" w:hAnsi="Times New Roman" w:cs="Times New Roman"/>
                <w:sz w:val="20"/>
                <w:szCs w:val="20"/>
                <w:highlight w:val="red"/>
              </w:rPr>
            </w:pPr>
          </w:p>
        </w:tc>
        <w:tc>
          <w:tcPr>
            <w:tcW w:w="1444" w:type="pct"/>
            <w:vMerge/>
            <w:shd w:val="clear" w:color="auto" w:fill="auto"/>
          </w:tcPr>
          <w:p w:rsidR="00A12ECB" w:rsidRPr="0063697C" w:rsidRDefault="00A12ECB" w:rsidP="00D165A8">
            <w:pPr>
              <w:contextualSpacing/>
              <w:rPr>
                <w:rFonts w:ascii="Times New Roman" w:hAnsi="Times New Roman" w:cs="Times New Roman"/>
                <w:sz w:val="20"/>
                <w:szCs w:val="20"/>
                <w:highlight w:val="red"/>
              </w:rPr>
            </w:pPr>
          </w:p>
        </w:tc>
      </w:tr>
    </w:tbl>
    <w:p w:rsidR="000F5BB8" w:rsidRPr="00E359CF" w:rsidRDefault="000F5BB8" w:rsidP="00D165A8">
      <w:pPr>
        <w:ind w:left="0"/>
        <w:rPr>
          <w:rFonts w:ascii="Times New Roman" w:hAnsi="Times New Roman" w:cs="Times New Roman"/>
          <w:sz w:val="28"/>
          <w:szCs w:val="40"/>
        </w:rPr>
      </w:pPr>
    </w:p>
    <w:p w:rsidR="009061F2" w:rsidRPr="009061F2" w:rsidRDefault="00095400" w:rsidP="000D3CEA">
      <w:pPr>
        <w:pStyle w:val="3"/>
        <w:spacing w:before="0" w:after="0"/>
        <w:ind w:left="0" w:right="0"/>
        <w:jc w:val="center"/>
        <w:rPr>
          <w:rFonts w:cs="Times New Roman"/>
          <w:sz w:val="28"/>
          <w:szCs w:val="28"/>
        </w:rPr>
      </w:pPr>
      <w:bookmarkStart w:id="199" w:name="_Toc33010275"/>
      <w:bookmarkStart w:id="200" w:name="_Toc46353591"/>
      <w:bookmarkStart w:id="201" w:name="_Hlk33180941"/>
      <w:r>
        <w:rPr>
          <w:rFonts w:cs="Times New Roman"/>
          <w:sz w:val="28"/>
          <w:szCs w:val="28"/>
        </w:rPr>
        <w:t>Глава 7</w:t>
      </w:r>
      <w:r w:rsidR="004F158F">
        <w:rPr>
          <w:rFonts w:cs="Times New Roman"/>
          <w:sz w:val="28"/>
          <w:szCs w:val="28"/>
        </w:rPr>
        <w:t xml:space="preserve">. </w:t>
      </w:r>
      <w:r w:rsidR="009061F2" w:rsidRPr="009061F2">
        <w:rPr>
          <w:rFonts w:cs="Times New Roman"/>
          <w:sz w:val="28"/>
          <w:szCs w:val="28"/>
        </w:rPr>
        <w:t>Производственные зоны (П)</w:t>
      </w:r>
      <w:bookmarkEnd w:id="199"/>
      <w:bookmarkEnd w:id="200"/>
    </w:p>
    <w:p w:rsidR="009061F2" w:rsidRPr="00E359CF" w:rsidRDefault="009061F2" w:rsidP="009061F2">
      <w:pPr>
        <w:ind w:left="0" w:right="0" w:firstLine="709"/>
        <w:rPr>
          <w:rFonts w:ascii="Times New Roman" w:hAnsi="Times New Roman" w:cs="Times New Roman"/>
          <w:sz w:val="28"/>
          <w:szCs w:val="28"/>
        </w:rPr>
      </w:pPr>
    </w:p>
    <w:p w:rsidR="009061F2" w:rsidRPr="00BA697A" w:rsidRDefault="00E359CF" w:rsidP="009061F2">
      <w:pPr>
        <w:keepNext/>
        <w:keepLines/>
        <w:ind w:left="0" w:right="0"/>
        <w:jc w:val="center"/>
        <w:outlineLvl w:val="3"/>
        <w:rPr>
          <w:rFonts w:ascii="Times New Roman" w:hAnsi="Times New Roman" w:cs="Times New Roman"/>
          <w:b/>
          <w:bCs/>
          <w:iCs/>
          <w:sz w:val="28"/>
          <w:szCs w:val="28"/>
        </w:rPr>
      </w:pPr>
      <w:r>
        <w:rPr>
          <w:rFonts w:ascii="Times New Roman" w:hAnsi="Times New Roman" w:cs="Times New Roman"/>
          <w:b/>
          <w:bCs/>
          <w:iCs/>
          <w:sz w:val="28"/>
          <w:szCs w:val="28"/>
        </w:rPr>
        <w:t>Производственная</w:t>
      </w:r>
      <w:r w:rsidR="009061F2" w:rsidRPr="00BA697A">
        <w:rPr>
          <w:rFonts w:ascii="Times New Roman" w:hAnsi="Times New Roman" w:cs="Times New Roman"/>
          <w:b/>
          <w:bCs/>
          <w:iCs/>
          <w:sz w:val="28"/>
          <w:szCs w:val="28"/>
        </w:rPr>
        <w:t xml:space="preserve"> </w:t>
      </w:r>
      <w:r>
        <w:rPr>
          <w:rFonts w:ascii="Times New Roman" w:hAnsi="Times New Roman" w:cs="Times New Roman"/>
          <w:b/>
          <w:bCs/>
          <w:iCs/>
          <w:sz w:val="28"/>
          <w:szCs w:val="28"/>
        </w:rPr>
        <w:t xml:space="preserve">зона </w:t>
      </w:r>
      <w:r w:rsidR="00742A52">
        <w:rPr>
          <w:rFonts w:ascii="Times New Roman" w:hAnsi="Times New Roman" w:cs="Times New Roman"/>
          <w:b/>
          <w:bCs/>
          <w:iCs/>
          <w:sz w:val="28"/>
          <w:szCs w:val="28"/>
        </w:rPr>
        <w:t>(П-1</w:t>
      </w:r>
      <w:r w:rsidR="009061F2" w:rsidRPr="00BA697A">
        <w:rPr>
          <w:rFonts w:ascii="Times New Roman" w:hAnsi="Times New Roman" w:cs="Times New Roman"/>
          <w:b/>
          <w:bCs/>
          <w:iCs/>
          <w:sz w:val="28"/>
          <w:szCs w:val="28"/>
        </w:rPr>
        <w:t>)</w:t>
      </w:r>
    </w:p>
    <w:p w:rsidR="009061F2" w:rsidRPr="00BA697A" w:rsidRDefault="009061F2" w:rsidP="009061F2">
      <w:pPr>
        <w:ind w:left="0" w:right="0" w:firstLine="709"/>
        <w:rPr>
          <w:rFonts w:ascii="Times New Roman" w:hAnsi="Times New Roman" w:cs="Times New Roman"/>
          <w:sz w:val="28"/>
          <w:szCs w:val="28"/>
        </w:rPr>
      </w:pPr>
    </w:p>
    <w:p w:rsidR="00D5573D" w:rsidRPr="002D4F45" w:rsidRDefault="00E359CF" w:rsidP="00671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8"/>
          <w:szCs w:val="28"/>
        </w:rPr>
      </w:pPr>
      <w:r>
        <w:rPr>
          <w:rFonts w:ascii="Times New Roman" w:hAnsi="Times New Roman" w:cs="Times New Roman"/>
          <w:iCs/>
          <w:sz w:val="28"/>
          <w:szCs w:val="28"/>
        </w:rPr>
        <w:tab/>
      </w:r>
      <w:r w:rsidR="00B22E12">
        <w:rPr>
          <w:rFonts w:ascii="Times New Roman" w:hAnsi="Times New Roman" w:cs="Times New Roman"/>
          <w:iCs/>
          <w:sz w:val="28"/>
          <w:szCs w:val="28"/>
        </w:rPr>
        <w:t>195</w:t>
      </w:r>
      <w:r w:rsidR="00D5573D">
        <w:rPr>
          <w:rFonts w:ascii="Times New Roman" w:hAnsi="Times New Roman" w:cs="Times New Roman"/>
          <w:iCs/>
          <w:sz w:val="28"/>
          <w:szCs w:val="28"/>
        </w:rPr>
        <w:t>.</w:t>
      </w:r>
      <w:r w:rsidR="00312F48">
        <w:rPr>
          <w:rFonts w:ascii="Times New Roman" w:hAnsi="Times New Roman" w:cs="Times New Roman"/>
          <w:iCs/>
          <w:sz w:val="28"/>
          <w:szCs w:val="28"/>
        </w:rPr>
        <w:t xml:space="preserve"> </w:t>
      </w:r>
      <w:r>
        <w:rPr>
          <w:rFonts w:ascii="Times New Roman" w:hAnsi="Times New Roman" w:cs="Times New Roman"/>
          <w:iCs/>
          <w:sz w:val="28"/>
          <w:szCs w:val="28"/>
        </w:rPr>
        <w:t>Производственная</w:t>
      </w:r>
      <w:r w:rsidR="009061F2" w:rsidRPr="00742A52">
        <w:rPr>
          <w:rFonts w:ascii="Times New Roman" w:hAnsi="Times New Roman" w:cs="Times New Roman"/>
          <w:iCs/>
          <w:sz w:val="28"/>
          <w:szCs w:val="28"/>
        </w:rPr>
        <w:t xml:space="preserve"> </w:t>
      </w:r>
      <w:r>
        <w:rPr>
          <w:rFonts w:ascii="Times New Roman" w:hAnsi="Times New Roman" w:cs="Times New Roman"/>
          <w:iCs/>
          <w:sz w:val="28"/>
          <w:szCs w:val="28"/>
        </w:rPr>
        <w:t xml:space="preserve">зона </w:t>
      </w:r>
      <w:r w:rsidR="00A06A4A">
        <w:rPr>
          <w:rFonts w:ascii="Times New Roman" w:hAnsi="Times New Roman" w:cs="Times New Roman"/>
          <w:iCs/>
          <w:sz w:val="28"/>
          <w:szCs w:val="28"/>
        </w:rPr>
        <w:t xml:space="preserve">выделена </w:t>
      </w:r>
      <w:r w:rsidR="00D5573D">
        <w:rPr>
          <w:rFonts w:ascii="Times New Roman" w:hAnsi="Times New Roman"/>
          <w:iCs/>
          <w:sz w:val="28"/>
          <w:szCs w:val="28"/>
        </w:rPr>
        <w:t xml:space="preserve">в </w:t>
      </w:r>
      <w:r>
        <w:rPr>
          <w:rFonts w:ascii="Times New Roman" w:hAnsi="Times New Roman"/>
          <w:iCs/>
          <w:sz w:val="28"/>
          <w:szCs w:val="28"/>
        </w:rPr>
        <w:t xml:space="preserve">границах существующих </w:t>
      </w:r>
      <w:r w:rsidR="00D5573D" w:rsidRPr="00D5573D">
        <w:rPr>
          <w:rFonts w:ascii="Times New Roman" w:hAnsi="Times New Roman"/>
          <w:sz w:val="28"/>
          <w:szCs w:val="28"/>
        </w:rPr>
        <w:t>производственных, коммунальных предприятий, допускающих размещение ограниченного набора общественно-деловых объектов</w:t>
      </w:r>
      <w:r w:rsidR="00DC031F">
        <w:rPr>
          <w:rFonts w:ascii="Times New Roman" w:hAnsi="Times New Roman"/>
          <w:sz w:val="28"/>
          <w:szCs w:val="28"/>
        </w:rPr>
        <w:t>,</w:t>
      </w:r>
      <w:r w:rsidR="00D5573D">
        <w:rPr>
          <w:rFonts w:ascii="Times New Roman" w:hAnsi="Times New Roman"/>
          <w:sz w:val="28"/>
          <w:szCs w:val="28"/>
        </w:rPr>
        <w:t xml:space="preserve"> с </w:t>
      </w:r>
      <w:r w:rsidR="00D5573D" w:rsidRPr="0023428F">
        <w:rPr>
          <w:rFonts w:ascii="Times New Roman" w:hAnsi="Times New Roman" w:cs="Times New Roman"/>
          <w:sz w:val="28"/>
          <w:szCs w:val="28"/>
        </w:rPr>
        <w:t xml:space="preserve">соблюдением режима </w:t>
      </w:r>
      <w:r w:rsidR="00D5573D">
        <w:rPr>
          <w:rFonts w:ascii="Times New Roman" w:hAnsi="Times New Roman" w:cs="Times New Roman"/>
          <w:color w:val="000000"/>
          <w:sz w:val="28"/>
          <w:szCs w:val="28"/>
        </w:rPr>
        <w:t xml:space="preserve">второй </w:t>
      </w:r>
      <w:r w:rsidR="00D5573D" w:rsidRPr="002D4F45">
        <w:rPr>
          <w:rFonts w:ascii="Times New Roman" w:hAnsi="Times New Roman" w:cs="Times New Roman"/>
          <w:color w:val="000000"/>
          <w:sz w:val="28"/>
          <w:szCs w:val="28"/>
        </w:rPr>
        <w:t>зон</w:t>
      </w:r>
      <w:r w:rsidR="00D5573D">
        <w:rPr>
          <w:rFonts w:ascii="Times New Roman" w:hAnsi="Times New Roman" w:cs="Times New Roman"/>
          <w:color w:val="000000"/>
          <w:sz w:val="28"/>
          <w:szCs w:val="28"/>
        </w:rPr>
        <w:t>ы</w:t>
      </w:r>
      <w:r w:rsidR="00D5573D" w:rsidRPr="002D4F45">
        <w:rPr>
          <w:rFonts w:ascii="Times New Roman" w:hAnsi="Times New Roman" w:cs="Times New Roman"/>
          <w:color w:val="000000"/>
          <w:sz w:val="28"/>
          <w:szCs w:val="28"/>
        </w:rPr>
        <w:t xml:space="preserve"> округа горно-санитарной охраны</w:t>
      </w:r>
      <w:r w:rsidR="00D5573D" w:rsidRPr="0023428F">
        <w:rPr>
          <w:rFonts w:ascii="Times New Roman" w:hAnsi="Times New Roman" w:cs="Times New Roman"/>
          <w:color w:val="000000"/>
          <w:sz w:val="28"/>
          <w:szCs w:val="28"/>
        </w:rPr>
        <w:t xml:space="preserve"> </w:t>
      </w:r>
      <w:r w:rsidR="00D5573D" w:rsidRPr="002D4F45">
        <w:rPr>
          <w:rFonts w:ascii="Times New Roman" w:hAnsi="Times New Roman" w:cs="Times New Roman"/>
          <w:color w:val="000000"/>
          <w:sz w:val="28"/>
          <w:szCs w:val="28"/>
        </w:rPr>
        <w:t>курорта</w:t>
      </w:r>
      <w:r w:rsidR="00D5573D" w:rsidRPr="0023428F">
        <w:rPr>
          <w:rFonts w:ascii="Times New Roman" w:hAnsi="Times New Roman" w:cs="Times New Roman"/>
          <w:color w:val="000000"/>
          <w:sz w:val="28"/>
          <w:szCs w:val="28"/>
        </w:rPr>
        <w:t xml:space="preserve"> </w:t>
      </w:r>
      <w:r w:rsidR="00D5573D" w:rsidRPr="002D4F45">
        <w:rPr>
          <w:rFonts w:ascii="Times New Roman" w:hAnsi="Times New Roman" w:cs="Times New Roman"/>
          <w:color w:val="000000"/>
          <w:sz w:val="28"/>
          <w:szCs w:val="28"/>
        </w:rPr>
        <w:t xml:space="preserve">федерального значения </w:t>
      </w:r>
      <w:proofErr w:type="spellStart"/>
      <w:r w:rsidR="00D5573D" w:rsidRPr="002D4F45">
        <w:rPr>
          <w:rFonts w:ascii="Times New Roman" w:hAnsi="Times New Roman" w:cs="Times New Roman"/>
          <w:color w:val="000000"/>
          <w:sz w:val="28"/>
          <w:szCs w:val="28"/>
        </w:rPr>
        <w:t>Светлогорск-Отрадное</w:t>
      </w:r>
      <w:proofErr w:type="spellEnd"/>
      <w:r w:rsidR="00D5573D">
        <w:rPr>
          <w:rFonts w:ascii="Times New Roman" w:hAnsi="Times New Roman" w:cs="Times New Roman"/>
          <w:color w:val="000000"/>
          <w:sz w:val="28"/>
          <w:szCs w:val="28"/>
        </w:rPr>
        <w:t>.</w:t>
      </w:r>
    </w:p>
    <w:p w:rsidR="00FE4F0F" w:rsidRPr="00742A52" w:rsidRDefault="00FE4F0F" w:rsidP="00140916">
      <w:pPr>
        <w:pStyle w:val="1a"/>
        <w:tabs>
          <w:tab w:val="left" w:pos="709"/>
        </w:tabs>
        <w:autoSpaceDE w:val="0"/>
        <w:autoSpaceDN w:val="0"/>
        <w:adjustRightInd w:val="0"/>
        <w:ind w:left="0" w:right="0"/>
        <w:rPr>
          <w:rFonts w:ascii="Times New Roman" w:hAnsi="Times New Roman" w:cs="Times New Roman"/>
          <w:sz w:val="28"/>
          <w:szCs w:val="28"/>
        </w:rPr>
      </w:pPr>
      <w:bookmarkStart w:id="202" w:name="_Toc525302350"/>
      <w:bookmarkEnd w:id="196"/>
      <w:bookmarkEnd w:id="197"/>
    </w:p>
    <w:p w:rsidR="00F360B6" w:rsidRPr="009061F2" w:rsidRDefault="00F360B6" w:rsidP="009061F2">
      <w:pPr>
        <w:pStyle w:val="1a"/>
        <w:tabs>
          <w:tab w:val="left" w:pos="709"/>
        </w:tabs>
        <w:autoSpaceDE w:val="0"/>
        <w:autoSpaceDN w:val="0"/>
        <w:adjustRightInd w:val="0"/>
        <w:ind w:left="709" w:right="0"/>
        <w:jc w:val="center"/>
        <w:rPr>
          <w:rFonts w:ascii="Times New Roman" w:hAnsi="Times New Roman" w:cs="Times New Roman"/>
          <w:b/>
          <w:sz w:val="28"/>
          <w:szCs w:val="28"/>
        </w:rPr>
      </w:pPr>
      <w:r w:rsidRPr="009061F2">
        <w:rPr>
          <w:rFonts w:ascii="Times New Roman" w:hAnsi="Times New Roman" w:cs="Times New Roman"/>
          <w:b/>
          <w:sz w:val="28"/>
          <w:szCs w:val="28"/>
        </w:rPr>
        <w:t>Перечень основных видов разрешенного использования</w:t>
      </w:r>
    </w:p>
    <w:p w:rsidR="00BE3A10" w:rsidRPr="009061F2" w:rsidRDefault="00F360B6" w:rsidP="009061F2">
      <w:pPr>
        <w:ind w:left="0" w:right="0" w:firstLine="426"/>
        <w:jc w:val="center"/>
        <w:rPr>
          <w:rFonts w:ascii="Times New Roman" w:hAnsi="Times New Roman" w:cs="Times New Roman"/>
          <w:b/>
          <w:sz w:val="28"/>
          <w:szCs w:val="28"/>
        </w:rPr>
      </w:pPr>
      <w:r w:rsidRPr="009061F2">
        <w:rPr>
          <w:rFonts w:ascii="Times New Roman" w:hAnsi="Times New Roman" w:cs="Times New Roman"/>
          <w:b/>
          <w:sz w:val="28"/>
          <w:szCs w:val="28"/>
        </w:rPr>
        <w:t>земельных участков и объектов капитального строительства</w:t>
      </w:r>
    </w:p>
    <w:p w:rsidR="008D1B85" w:rsidRPr="00BA697A" w:rsidRDefault="008D1B85" w:rsidP="008D1B85">
      <w:pPr>
        <w:ind w:left="0" w:right="0" w:firstLine="426"/>
        <w:jc w:val="center"/>
        <w:rPr>
          <w:rFonts w:ascii="Times New Roman" w:hAnsi="Times New Roman" w:cs="Times New Roman"/>
          <w:sz w:val="28"/>
          <w:szCs w:val="28"/>
        </w:rPr>
      </w:pPr>
    </w:p>
    <w:p w:rsidR="00F360B6" w:rsidRPr="00BA697A" w:rsidRDefault="00F360B6" w:rsidP="00F360B6">
      <w:pPr>
        <w:ind w:left="0" w:right="0" w:firstLine="426"/>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
        <w:gridCol w:w="852"/>
        <w:gridCol w:w="2276"/>
        <w:gridCol w:w="5674"/>
      </w:tblGrid>
      <w:tr w:rsidR="00F360B6" w:rsidRPr="00BA697A" w:rsidTr="00B43FEA">
        <w:trPr>
          <w:trHeight w:val="20"/>
          <w:jc w:val="center"/>
        </w:trPr>
        <w:tc>
          <w:tcPr>
            <w:tcW w:w="301" w:type="pct"/>
            <w:vMerge w:val="restart"/>
            <w:tcBorders>
              <w:bottom w:val="nil"/>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F360B6" w:rsidRPr="00BA697A" w:rsidRDefault="00F360B6" w:rsidP="00B61400">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670" w:type="pct"/>
            <w:gridSpan w:val="2"/>
            <w:tcBorders>
              <w:bottom w:val="single" w:sz="4" w:space="0" w:color="auto"/>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F360B6" w:rsidRPr="00BA697A" w:rsidRDefault="00F360B6" w:rsidP="00B6140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F360B6" w:rsidRPr="00BA697A" w:rsidTr="0015650D">
        <w:trPr>
          <w:trHeight w:val="20"/>
          <w:jc w:val="center"/>
        </w:trPr>
        <w:tc>
          <w:tcPr>
            <w:tcW w:w="301" w:type="pct"/>
            <w:vMerge/>
            <w:tcBorders>
              <w:bottom w:val="nil"/>
            </w:tcBorders>
            <w:vAlign w:val="center"/>
          </w:tcPr>
          <w:p w:rsidR="00F360B6" w:rsidRPr="00BA697A" w:rsidRDefault="00F360B6" w:rsidP="00B61400">
            <w:pPr>
              <w:autoSpaceDE w:val="0"/>
              <w:autoSpaceDN w:val="0"/>
              <w:adjustRightInd w:val="0"/>
              <w:ind w:left="0" w:right="0"/>
              <w:contextualSpacing/>
              <w:jc w:val="center"/>
              <w:rPr>
                <w:rFonts w:ascii="Times New Roman" w:hAnsi="Times New Roman" w:cs="Times New Roman"/>
                <w:b/>
                <w:sz w:val="20"/>
                <w:szCs w:val="20"/>
              </w:rPr>
            </w:pPr>
          </w:p>
        </w:tc>
        <w:tc>
          <w:tcPr>
            <w:tcW w:w="455" w:type="pct"/>
            <w:tcBorders>
              <w:bottom w:val="nil"/>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215" w:type="pct"/>
            <w:tcBorders>
              <w:bottom w:val="nil"/>
            </w:tcBorders>
            <w:shd w:val="clear" w:color="auto" w:fill="auto"/>
            <w:vAlign w:val="center"/>
          </w:tcPr>
          <w:p w:rsidR="00F360B6" w:rsidRPr="00BA697A" w:rsidRDefault="00F360B6" w:rsidP="00B61400">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F360B6" w:rsidRPr="00BA697A" w:rsidRDefault="00F360B6" w:rsidP="00B6140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F360B6" w:rsidRPr="00BA697A" w:rsidRDefault="00F360B6" w:rsidP="007A2F78">
      <w:pPr>
        <w:spacing w:line="14" w:lineRule="auto"/>
        <w:ind w:left="0" w:right="0"/>
        <w:rPr>
          <w:rFonts w:ascii="Times New Roman" w:hAnsi="Times New Roman" w:cs="Times New Roman"/>
          <w:sz w:val="24"/>
          <w:szCs w:val="24"/>
        </w:rPr>
      </w:pPr>
    </w:p>
    <w:p w:rsidR="00F360B6" w:rsidRPr="00BA697A" w:rsidRDefault="00F360B6" w:rsidP="00F360B6">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
        <w:gridCol w:w="852"/>
        <w:gridCol w:w="2278"/>
        <w:gridCol w:w="5672"/>
      </w:tblGrid>
      <w:tr w:rsidR="00F360B6" w:rsidRPr="0015650D" w:rsidTr="0015650D">
        <w:trPr>
          <w:trHeight w:val="170"/>
          <w:tblHeader/>
          <w:jc w:val="center"/>
        </w:trPr>
        <w:tc>
          <w:tcPr>
            <w:tcW w:w="301" w:type="pct"/>
          </w:tcPr>
          <w:p w:rsidR="00F360B6" w:rsidRPr="0015650D" w:rsidRDefault="00F360B6" w:rsidP="00B61400">
            <w:pPr>
              <w:ind w:left="0" w:right="0"/>
              <w:jc w:val="center"/>
              <w:rPr>
                <w:rFonts w:ascii="Times New Roman" w:hAnsi="Times New Roman" w:cs="Times New Roman"/>
                <w:sz w:val="20"/>
                <w:szCs w:val="20"/>
              </w:rPr>
            </w:pPr>
            <w:r w:rsidRPr="0015650D">
              <w:rPr>
                <w:rFonts w:ascii="Times New Roman" w:hAnsi="Times New Roman" w:cs="Times New Roman"/>
                <w:sz w:val="20"/>
                <w:szCs w:val="20"/>
              </w:rPr>
              <w:t>1</w:t>
            </w:r>
          </w:p>
        </w:tc>
        <w:tc>
          <w:tcPr>
            <w:tcW w:w="455" w:type="pct"/>
          </w:tcPr>
          <w:p w:rsidR="00F360B6" w:rsidRPr="0015650D" w:rsidRDefault="00F360B6" w:rsidP="00B61400">
            <w:pPr>
              <w:ind w:left="0" w:right="0"/>
              <w:jc w:val="center"/>
              <w:rPr>
                <w:rFonts w:ascii="Times New Roman" w:hAnsi="Times New Roman" w:cs="Times New Roman"/>
                <w:sz w:val="20"/>
                <w:szCs w:val="20"/>
              </w:rPr>
            </w:pPr>
            <w:r w:rsidRPr="0015650D">
              <w:rPr>
                <w:rFonts w:ascii="Times New Roman" w:hAnsi="Times New Roman" w:cs="Times New Roman"/>
                <w:sz w:val="20"/>
                <w:szCs w:val="20"/>
              </w:rPr>
              <w:t>2</w:t>
            </w:r>
          </w:p>
        </w:tc>
        <w:tc>
          <w:tcPr>
            <w:tcW w:w="1216" w:type="pct"/>
            <w:shd w:val="clear" w:color="auto" w:fill="auto"/>
          </w:tcPr>
          <w:p w:rsidR="00F360B6" w:rsidRPr="0015650D" w:rsidRDefault="00F360B6" w:rsidP="00B61400">
            <w:pPr>
              <w:autoSpaceDE w:val="0"/>
              <w:autoSpaceDN w:val="0"/>
              <w:adjustRightInd w:val="0"/>
              <w:ind w:left="0" w:right="0"/>
              <w:jc w:val="center"/>
              <w:rPr>
                <w:rFonts w:ascii="Times New Roman" w:hAnsi="Times New Roman" w:cs="Times New Roman"/>
                <w:sz w:val="20"/>
                <w:szCs w:val="20"/>
              </w:rPr>
            </w:pPr>
            <w:r w:rsidRPr="0015650D">
              <w:rPr>
                <w:rFonts w:ascii="Times New Roman" w:hAnsi="Times New Roman" w:cs="Times New Roman"/>
                <w:sz w:val="20"/>
                <w:szCs w:val="20"/>
              </w:rPr>
              <w:t>3</w:t>
            </w:r>
          </w:p>
        </w:tc>
        <w:tc>
          <w:tcPr>
            <w:tcW w:w="3028" w:type="pct"/>
            <w:shd w:val="clear" w:color="auto" w:fill="auto"/>
          </w:tcPr>
          <w:p w:rsidR="00F360B6" w:rsidRPr="0015650D" w:rsidRDefault="00F360B6" w:rsidP="00B61400">
            <w:pPr>
              <w:autoSpaceDE w:val="0"/>
              <w:autoSpaceDN w:val="0"/>
              <w:adjustRightInd w:val="0"/>
              <w:ind w:left="0" w:right="0"/>
              <w:contextualSpacing/>
              <w:jc w:val="center"/>
              <w:rPr>
                <w:rFonts w:ascii="Times New Roman" w:eastAsia="Calibri" w:hAnsi="Times New Roman" w:cs="Times New Roman"/>
                <w:bCs/>
                <w:sz w:val="20"/>
                <w:szCs w:val="20"/>
                <w:lang w:eastAsia="en-US"/>
              </w:rPr>
            </w:pPr>
            <w:r w:rsidRPr="0015650D">
              <w:rPr>
                <w:rFonts w:ascii="Times New Roman" w:eastAsia="Calibri" w:hAnsi="Times New Roman" w:cs="Times New Roman"/>
                <w:bCs/>
                <w:sz w:val="20"/>
                <w:szCs w:val="20"/>
                <w:lang w:eastAsia="en-US"/>
              </w:rPr>
              <w:t>4</w:t>
            </w:r>
          </w:p>
        </w:tc>
      </w:tr>
      <w:tr w:rsidR="0015650D" w:rsidRPr="00EE54FA" w:rsidTr="007A2F78">
        <w:trPr>
          <w:trHeight w:val="700"/>
          <w:jc w:val="center"/>
        </w:trPr>
        <w:tc>
          <w:tcPr>
            <w:tcW w:w="301" w:type="pct"/>
          </w:tcPr>
          <w:p w:rsidR="0015650D" w:rsidRPr="0015650D" w:rsidRDefault="0015650D" w:rsidP="009A2ADA">
            <w:pPr>
              <w:pStyle w:val="affff2"/>
              <w:numPr>
                <w:ilvl w:val="0"/>
                <w:numId w:val="78"/>
              </w:numPr>
              <w:jc w:val="left"/>
              <w:rPr>
                <w:rFonts w:ascii="Times New Roman" w:hAnsi="Times New Roman" w:cs="Times New Roman"/>
                <w:sz w:val="20"/>
                <w:szCs w:val="20"/>
              </w:rPr>
            </w:pPr>
          </w:p>
        </w:tc>
        <w:tc>
          <w:tcPr>
            <w:tcW w:w="455" w:type="pct"/>
          </w:tcPr>
          <w:p w:rsidR="0015650D" w:rsidRPr="00D165A8" w:rsidRDefault="0015650D"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6.3</w:t>
            </w:r>
          </w:p>
        </w:tc>
        <w:tc>
          <w:tcPr>
            <w:tcW w:w="1216" w:type="pct"/>
            <w:shd w:val="clear" w:color="auto" w:fill="auto"/>
          </w:tcPr>
          <w:p w:rsidR="0015650D" w:rsidRPr="00D165A8" w:rsidRDefault="0015650D"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Легкая </w:t>
            </w:r>
          </w:p>
          <w:p w:rsidR="0015650D" w:rsidRPr="00D165A8" w:rsidRDefault="0015650D"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промышленность</w:t>
            </w:r>
          </w:p>
        </w:tc>
        <w:tc>
          <w:tcPr>
            <w:tcW w:w="3028" w:type="pct"/>
            <w:shd w:val="clear" w:color="auto" w:fill="auto"/>
          </w:tcPr>
          <w:p w:rsidR="00E15397" w:rsidRPr="00D165A8" w:rsidRDefault="0015650D" w:rsidP="00D165A8">
            <w:pPr>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140916" w:rsidRPr="00EE54FA" w:rsidTr="00140916">
        <w:trPr>
          <w:trHeight w:val="460"/>
          <w:jc w:val="center"/>
        </w:trPr>
        <w:tc>
          <w:tcPr>
            <w:tcW w:w="301" w:type="pct"/>
          </w:tcPr>
          <w:p w:rsidR="00140916" w:rsidRPr="0015650D" w:rsidRDefault="00140916" w:rsidP="009A2ADA">
            <w:pPr>
              <w:pStyle w:val="affff2"/>
              <w:numPr>
                <w:ilvl w:val="0"/>
                <w:numId w:val="78"/>
              </w:numPr>
              <w:jc w:val="left"/>
              <w:rPr>
                <w:rFonts w:ascii="Times New Roman" w:hAnsi="Times New Roman" w:cs="Times New Roman"/>
                <w:sz w:val="20"/>
                <w:szCs w:val="20"/>
              </w:rPr>
            </w:pPr>
          </w:p>
        </w:tc>
        <w:tc>
          <w:tcPr>
            <w:tcW w:w="455" w:type="pct"/>
          </w:tcPr>
          <w:p w:rsidR="00140916" w:rsidRPr="00D165A8" w:rsidRDefault="00140916"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6.4</w:t>
            </w:r>
          </w:p>
        </w:tc>
        <w:tc>
          <w:tcPr>
            <w:tcW w:w="1216" w:type="pct"/>
            <w:shd w:val="clear" w:color="auto" w:fill="auto"/>
          </w:tcPr>
          <w:p w:rsidR="00140916" w:rsidRPr="00D165A8" w:rsidRDefault="00140916"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Пищевая </w:t>
            </w:r>
          </w:p>
          <w:p w:rsidR="00140916" w:rsidRPr="00D165A8" w:rsidRDefault="00140916"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промышленность</w:t>
            </w:r>
          </w:p>
        </w:tc>
        <w:tc>
          <w:tcPr>
            <w:tcW w:w="3028" w:type="pct"/>
            <w:shd w:val="clear" w:color="auto" w:fill="auto"/>
          </w:tcPr>
          <w:p w:rsidR="00140916" w:rsidRPr="00D165A8" w:rsidRDefault="00140916" w:rsidP="00D165A8">
            <w:pPr>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15650D" w:rsidRPr="00EE54FA" w:rsidTr="00D165A8">
        <w:trPr>
          <w:trHeight w:val="177"/>
          <w:jc w:val="center"/>
        </w:trPr>
        <w:tc>
          <w:tcPr>
            <w:tcW w:w="301" w:type="pct"/>
          </w:tcPr>
          <w:p w:rsidR="0015650D" w:rsidRPr="00EE54FA" w:rsidRDefault="0015650D" w:rsidP="009A2ADA">
            <w:pPr>
              <w:pStyle w:val="affff2"/>
              <w:numPr>
                <w:ilvl w:val="0"/>
                <w:numId w:val="78"/>
              </w:numPr>
              <w:jc w:val="left"/>
              <w:rPr>
                <w:rFonts w:ascii="Times New Roman" w:hAnsi="Times New Roman" w:cs="Times New Roman"/>
                <w:sz w:val="20"/>
                <w:szCs w:val="20"/>
              </w:rPr>
            </w:pPr>
          </w:p>
        </w:tc>
        <w:tc>
          <w:tcPr>
            <w:tcW w:w="455" w:type="pct"/>
          </w:tcPr>
          <w:p w:rsidR="0015650D" w:rsidRPr="00D165A8" w:rsidRDefault="0015650D"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6.6</w:t>
            </w:r>
          </w:p>
        </w:tc>
        <w:tc>
          <w:tcPr>
            <w:tcW w:w="1216" w:type="pct"/>
            <w:shd w:val="clear" w:color="auto" w:fill="auto"/>
          </w:tcPr>
          <w:p w:rsidR="0015650D" w:rsidRPr="00D165A8" w:rsidRDefault="0015650D"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 xml:space="preserve">Строительная </w:t>
            </w:r>
          </w:p>
          <w:p w:rsidR="0015650D" w:rsidRPr="00D165A8" w:rsidRDefault="0015650D"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rPr>
              <w:t>промышленность</w:t>
            </w:r>
          </w:p>
        </w:tc>
        <w:tc>
          <w:tcPr>
            <w:tcW w:w="3028" w:type="pct"/>
            <w:shd w:val="clear" w:color="auto" w:fill="auto"/>
          </w:tcPr>
          <w:p w:rsidR="00EA0B9F" w:rsidRPr="00D165A8" w:rsidRDefault="0015650D" w:rsidP="00D165A8">
            <w:pPr>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F3188" w:rsidRPr="00EE54FA" w:rsidTr="007A2F78">
        <w:trPr>
          <w:trHeight w:val="1688"/>
          <w:jc w:val="center"/>
        </w:trPr>
        <w:tc>
          <w:tcPr>
            <w:tcW w:w="301" w:type="pct"/>
          </w:tcPr>
          <w:p w:rsidR="00BF3188" w:rsidRPr="00EE54FA" w:rsidRDefault="00BF3188" w:rsidP="009A2ADA">
            <w:pPr>
              <w:pStyle w:val="affff2"/>
              <w:numPr>
                <w:ilvl w:val="0"/>
                <w:numId w:val="78"/>
              </w:numPr>
              <w:jc w:val="left"/>
              <w:rPr>
                <w:rFonts w:ascii="Times New Roman" w:hAnsi="Times New Roman" w:cs="Times New Roman"/>
                <w:sz w:val="20"/>
                <w:szCs w:val="20"/>
              </w:rPr>
            </w:pPr>
          </w:p>
        </w:tc>
        <w:tc>
          <w:tcPr>
            <w:tcW w:w="455" w:type="pct"/>
          </w:tcPr>
          <w:p w:rsidR="00BF3188" w:rsidRPr="00D165A8" w:rsidRDefault="00BF3188" w:rsidP="00D165A8">
            <w:pPr>
              <w:ind w:left="0" w:right="0"/>
              <w:jc w:val="center"/>
              <w:rPr>
                <w:rFonts w:ascii="Times New Roman" w:hAnsi="Times New Roman" w:cs="Times New Roman"/>
                <w:sz w:val="20"/>
                <w:szCs w:val="20"/>
                <w:lang w:eastAsia="zh-CN"/>
              </w:rPr>
            </w:pPr>
            <w:r w:rsidRPr="00D165A8">
              <w:rPr>
                <w:rFonts w:ascii="Times New Roman" w:hAnsi="Times New Roman" w:cs="Times New Roman"/>
                <w:sz w:val="20"/>
                <w:szCs w:val="20"/>
                <w:lang w:eastAsia="zh-CN"/>
              </w:rPr>
              <w:t>3.9.3</w:t>
            </w:r>
          </w:p>
        </w:tc>
        <w:tc>
          <w:tcPr>
            <w:tcW w:w="1216" w:type="pct"/>
            <w:shd w:val="clear" w:color="auto" w:fill="auto"/>
          </w:tcPr>
          <w:p w:rsidR="00BF3188" w:rsidRPr="00D165A8" w:rsidRDefault="00BF3188" w:rsidP="00D165A8">
            <w:pPr>
              <w:autoSpaceDE w:val="0"/>
              <w:autoSpaceDN w:val="0"/>
              <w:adjustRightInd w:val="0"/>
              <w:rPr>
                <w:rFonts w:ascii="Times New Roman" w:hAnsi="Times New Roman" w:cs="Times New Roman"/>
                <w:sz w:val="20"/>
                <w:szCs w:val="20"/>
                <w:lang w:eastAsia="zh-CN"/>
              </w:rPr>
            </w:pPr>
            <w:r w:rsidRPr="00D165A8">
              <w:rPr>
                <w:rFonts w:ascii="Times New Roman" w:hAnsi="Times New Roman" w:cs="Times New Roman"/>
                <w:sz w:val="20"/>
                <w:szCs w:val="20"/>
              </w:rPr>
              <w:t>Проведение научных испытаний</w:t>
            </w:r>
          </w:p>
        </w:tc>
        <w:tc>
          <w:tcPr>
            <w:tcW w:w="3028" w:type="pct"/>
            <w:shd w:val="clear" w:color="auto" w:fill="auto"/>
          </w:tcPr>
          <w:p w:rsidR="00EA0B9F" w:rsidRPr="00D165A8" w:rsidRDefault="00BF3188" w:rsidP="00D165A8">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15650D" w:rsidRPr="00EE54FA" w:rsidTr="00555A86">
        <w:trPr>
          <w:trHeight w:val="1873"/>
          <w:jc w:val="center"/>
        </w:trPr>
        <w:tc>
          <w:tcPr>
            <w:tcW w:w="301" w:type="pct"/>
          </w:tcPr>
          <w:p w:rsidR="0015650D" w:rsidRPr="00EE54FA" w:rsidRDefault="0015650D" w:rsidP="009A2ADA">
            <w:pPr>
              <w:pStyle w:val="affff2"/>
              <w:numPr>
                <w:ilvl w:val="0"/>
                <w:numId w:val="78"/>
              </w:numPr>
              <w:jc w:val="left"/>
              <w:rPr>
                <w:rFonts w:ascii="Times New Roman" w:hAnsi="Times New Roman" w:cs="Times New Roman"/>
                <w:sz w:val="20"/>
                <w:szCs w:val="20"/>
              </w:rPr>
            </w:pPr>
          </w:p>
        </w:tc>
        <w:tc>
          <w:tcPr>
            <w:tcW w:w="455" w:type="pct"/>
          </w:tcPr>
          <w:p w:rsidR="0015650D" w:rsidRPr="00D165A8" w:rsidRDefault="0015650D"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lang w:eastAsia="zh-CN"/>
              </w:rPr>
              <w:t>6.8</w:t>
            </w:r>
          </w:p>
        </w:tc>
        <w:tc>
          <w:tcPr>
            <w:tcW w:w="1216" w:type="pct"/>
            <w:shd w:val="clear" w:color="auto" w:fill="auto"/>
          </w:tcPr>
          <w:p w:rsidR="0015650D" w:rsidRPr="00D165A8" w:rsidRDefault="0015650D"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lang w:eastAsia="zh-CN"/>
              </w:rPr>
              <w:t>Связь</w:t>
            </w:r>
          </w:p>
        </w:tc>
        <w:tc>
          <w:tcPr>
            <w:tcW w:w="3028" w:type="pct"/>
            <w:shd w:val="clear" w:color="auto" w:fill="auto"/>
          </w:tcPr>
          <w:p w:rsidR="00EA0B9F" w:rsidRPr="00D165A8" w:rsidRDefault="0015650D" w:rsidP="00D165A8">
            <w:pPr>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w:t>
            </w:r>
            <w:hyperlink w:anchor="P220" w:history="1">
              <w:r w:rsidRPr="00D165A8">
                <w:rPr>
                  <w:rFonts w:ascii="Times New Roman" w:eastAsia="Calibri" w:hAnsi="Times New Roman" w:cs="Times New Roman"/>
                  <w:bCs/>
                  <w:sz w:val="20"/>
                  <w:szCs w:val="20"/>
                  <w:lang w:eastAsia="en-US"/>
                </w:rPr>
                <w:t>3.2.3</w:t>
              </w:r>
            </w:hyperlink>
          </w:p>
        </w:tc>
      </w:tr>
      <w:tr w:rsidR="0015650D" w:rsidRPr="00EE54FA" w:rsidTr="00D165A8">
        <w:trPr>
          <w:trHeight w:val="2288"/>
          <w:jc w:val="center"/>
        </w:trPr>
        <w:tc>
          <w:tcPr>
            <w:tcW w:w="301" w:type="pct"/>
          </w:tcPr>
          <w:p w:rsidR="0015650D" w:rsidRPr="00EE54FA" w:rsidRDefault="0015650D" w:rsidP="009A2ADA">
            <w:pPr>
              <w:pStyle w:val="affff2"/>
              <w:numPr>
                <w:ilvl w:val="0"/>
                <w:numId w:val="78"/>
              </w:numPr>
              <w:jc w:val="left"/>
              <w:rPr>
                <w:rFonts w:ascii="Times New Roman" w:hAnsi="Times New Roman" w:cs="Times New Roman"/>
                <w:sz w:val="20"/>
                <w:szCs w:val="20"/>
              </w:rPr>
            </w:pPr>
          </w:p>
        </w:tc>
        <w:tc>
          <w:tcPr>
            <w:tcW w:w="455" w:type="pct"/>
          </w:tcPr>
          <w:p w:rsidR="0015650D" w:rsidRPr="00D165A8" w:rsidRDefault="0015650D"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lang w:eastAsia="zh-CN"/>
              </w:rPr>
              <w:t>6.9</w:t>
            </w:r>
          </w:p>
        </w:tc>
        <w:tc>
          <w:tcPr>
            <w:tcW w:w="1216" w:type="pct"/>
            <w:shd w:val="clear" w:color="auto" w:fill="auto"/>
          </w:tcPr>
          <w:p w:rsidR="0015650D" w:rsidRPr="00D165A8" w:rsidRDefault="0015650D" w:rsidP="00D165A8">
            <w:pPr>
              <w:autoSpaceDE w:val="0"/>
              <w:autoSpaceDN w:val="0"/>
              <w:adjustRightInd w:val="0"/>
              <w:rPr>
                <w:rFonts w:ascii="Times New Roman" w:hAnsi="Times New Roman" w:cs="Times New Roman"/>
                <w:sz w:val="20"/>
                <w:szCs w:val="20"/>
              </w:rPr>
            </w:pPr>
            <w:r w:rsidRPr="00D165A8">
              <w:rPr>
                <w:rFonts w:ascii="Times New Roman" w:hAnsi="Times New Roman" w:cs="Times New Roman"/>
                <w:sz w:val="20"/>
                <w:szCs w:val="20"/>
                <w:lang w:eastAsia="zh-CN"/>
              </w:rPr>
              <w:t>Склады</w:t>
            </w:r>
          </w:p>
        </w:tc>
        <w:tc>
          <w:tcPr>
            <w:tcW w:w="3028" w:type="pct"/>
            <w:shd w:val="clear" w:color="auto" w:fill="auto"/>
          </w:tcPr>
          <w:p w:rsidR="00EA0B9F" w:rsidRPr="00D165A8" w:rsidRDefault="0015650D" w:rsidP="00D165A8">
            <w:pPr>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F3188" w:rsidRPr="0015650D" w:rsidTr="0015650D">
        <w:trPr>
          <w:trHeight w:val="170"/>
          <w:jc w:val="center"/>
        </w:trPr>
        <w:tc>
          <w:tcPr>
            <w:tcW w:w="301" w:type="pct"/>
          </w:tcPr>
          <w:p w:rsidR="00BF3188" w:rsidRPr="00EE54FA" w:rsidRDefault="00BF3188" w:rsidP="009A2ADA">
            <w:pPr>
              <w:pStyle w:val="affff2"/>
              <w:numPr>
                <w:ilvl w:val="0"/>
                <w:numId w:val="78"/>
              </w:numPr>
              <w:jc w:val="left"/>
              <w:rPr>
                <w:rFonts w:ascii="Times New Roman" w:hAnsi="Times New Roman" w:cs="Times New Roman"/>
                <w:sz w:val="20"/>
                <w:szCs w:val="20"/>
              </w:rPr>
            </w:pPr>
          </w:p>
        </w:tc>
        <w:tc>
          <w:tcPr>
            <w:tcW w:w="455" w:type="pct"/>
          </w:tcPr>
          <w:p w:rsidR="00BF3188" w:rsidRPr="00D165A8" w:rsidRDefault="00BF3188" w:rsidP="00D165A8">
            <w:pPr>
              <w:ind w:left="0" w:right="0"/>
              <w:jc w:val="center"/>
              <w:rPr>
                <w:rFonts w:ascii="Times New Roman" w:hAnsi="Times New Roman" w:cs="Times New Roman"/>
                <w:sz w:val="20"/>
                <w:szCs w:val="20"/>
                <w:lang w:eastAsia="zh-CN"/>
              </w:rPr>
            </w:pPr>
            <w:r w:rsidRPr="00D165A8">
              <w:rPr>
                <w:rFonts w:ascii="Times New Roman" w:hAnsi="Times New Roman" w:cs="Times New Roman"/>
                <w:sz w:val="20"/>
                <w:szCs w:val="20"/>
                <w:lang w:eastAsia="zh-CN"/>
              </w:rPr>
              <w:t>4.1</w:t>
            </w:r>
          </w:p>
        </w:tc>
        <w:tc>
          <w:tcPr>
            <w:tcW w:w="1216" w:type="pct"/>
            <w:shd w:val="clear" w:color="auto" w:fill="auto"/>
          </w:tcPr>
          <w:p w:rsidR="00BF3188" w:rsidRPr="00D165A8" w:rsidRDefault="00BF3188" w:rsidP="00D165A8">
            <w:pPr>
              <w:autoSpaceDE w:val="0"/>
              <w:autoSpaceDN w:val="0"/>
              <w:adjustRightInd w:val="0"/>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 xml:space="preserve">Деловое управление </w:t>
            </w:r>
          </w:p>
        </w:tc>
        <w:tc>
          <w:tcPr>
            <w:tcW w:w="3028" w:type="pct"/>
            <w:shd w:val="clear" w:color="auto" w:fill="auto"/>
          </w:tcPr>
          <w:p w:rsidR="00EA0B9F" w:rsidRPr="00D165A8" w:rsidRDefault="00BF3188" w:rsidP="00D165A8">
            <w:pPr>
              <w:autoSpaceDE w:val="0"/>
              <w:autoSpaceDN w:val="0"/>
              <w:adjustRightInd w:val="0"/>
              <w:contextualSpacing/>
              <w:rPr>
                <w:rFonts w:ascii="Times New Roman" w:hAnsi="Times New Roman" w:cs="Times New Roman"/>
                <w:spacing w:val="-2"/>
                <w:sz w:val="20"/>
                <w:szCs w:val="20"/>
                <w:shd w:val="clear" w:color="auto" w:fill="FFFFFF"/>
              </w:rPr>
            </w:pPr>
            <w:r w:rsidRPr="00D165A8">
              <w:rPr>
                <w:rFonts w:ascii="Times New Roman" w:hAnsi="Times New Roman" w:cs="Times New Roman"/>
                <w:spacing w:val="-2"/>
                <w:sz w:val="20"/>
                <w:szCs w:val="20"/>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5650D" w:rsidRPr="0015650D" w:rsidTr="0015650D">
        <w:trPr>
          <w:trHeight w:val="170"/>
          <w:jc w:val="center"/>
        </w:trPr>
        <w:tc>
          <w:tcPr>
            <w:tcW w:w="301" w:type="pct"/>
          </w:tcPr>
          <w:p w:rsidR="0015650D" w:rsidRPr="0015650D" w:rsidRDefault="0015650D" w:rsidP="009A2ADA">
            <w:pPr>
              <w:pStyle w:val="affff2"/>
              <w:numPr>
                <w:ilvl w:val="0"/>
                <w:numId w:val="78"/>
              </w:numPr>
              <w:jc w:val="left"/>
              <w:rPr>
                <w:rFonts w:ascii="Times New Roman" w:hAnsi="Times New Roman" w:cs="Times New Roman"/>
                <w:sz w:val="20"/>
                <w:szCs w:val="20"/>
              </w:rPr>
            </w:pPr>
          </w:p>
        </w:tc>
        <w:tc>
          <w:tcPr>
            <w:tcW w:w="455" w:type="pct"/>
          </w:tcPr>
          <w:p w:rsidR="0015650D" w:rsidRPr="00D165A8" w:rsidRDefault="0015650D"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lang w:eastAsia="zh-CN"/>
              </w:rPr>
              <w:t>6.12</w:t>
            </w:r>
          </w:p>
        </w:tc>
        <w:tc>
          <w:tcPr>
            <w:tcW w:w="1216" w:type="pct"/>
            <w:shd w:val="clear" w:color="auto" w:fill="auto"/>
          </w:tcPr>
          <w:p w:rsidR="0015650D" w:rsidRPr="00D165A8" w:rsidRDefault="0015650D" w:rsidP="00D165A8">
            <w:pPr>
              <w:autoSpaceDE w:val="0"/>
              <w:autoSpaceDN w:val="0"/>
              <w:adjustRightInd w:val="0"/>
              <w:rPr>
                <w:rFonts w:ascii="Times New Roman" w:hAnsi="Times New Roman" w:cs="Times New Roman"/>
                <w:sz w:val="20"/>
                <w:szCs w:val="20"/>
              </w:rPr>
            </w:pPr>
            <w:r w:rsidRPr="00D165A8">
              <w:rPr>
                <w:rFonts w:ascii="Times New Roman" w:eastAsia="Calibri" w:hAnsi="Times New Roman" w:cs="Times New Roman"/>
                <w:bCs/>
                <w:sz w:val="20"/>
                <w:szCs w:val="20"/>
                <w:lang w:eastAsia="en-US"/>
              </w:rPr>
              <w:t>Научно-производственная деятельность</w:t>
            </w:r>
          </w:p>
        </w:tc>
        <w:tc>
          <w:tcPr>
            <w:tcW w:w="3028" w:type="pct"/>
            <w:shd w:val="clear" w:color="auto" w:fill="auto"/>
          </w:tcPr>
          <w:p w:rsidR="00EA0B9F" w:rsidRPr="00D165A8" w:rsidRDefault="0015650D" w:rsidP="00D165A8">
            <w:pPr>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 xml:space="preserve">Размещение технологических, промышленных, агропромышленных парков, </w:t>
            </w:r>
            <w:proofErr w:type="spellStart"/>
            <w:r w:rsidRPr="00D165A8">
              <w:rPr>
                <w:rFonts w:ascii="Times New Roman" w:eastAsia="Calibri" w:hAnsi="Times New Roman" w:cs="Times New Roman"/>
                <w:bCs/>
                <w:sz w:val="20"/>
                <w:szCs w:val="20"/>
                <w:lang w:eastAsia="en-US"/>
              </w:rPr>
              <w:t>бизнес-инкубаторов</w:t>
            </w:r>
            <w:proofErr w:type="spellEnd"/>
          </w:p>
        </w:tc>
      </w:tr>
      <w:tr w:rsidR="00BF3188" w:rsidRPr="0015650D" w:rsidTr="007A2F78">
        <w:trPr>
          <w:trHeight w:val="1421"/>
          <w:jc w:val="center"/>
        </w:trPr>
        <w:tc>
          <w:tcPr>
            <w:tcW w:w="301" w:type="pct"/>
          </w:tcPr>
          <w:p w:rsidR="00BF3188" w:rsidRPr="0015650D" w:rsidRDefault="00BF3188" w:rsidP="009A2ADA">
            <w:pPr>
              <w:pStyle w:val="affff2"/>
              <w:numPr>
                <w:ilvl w:val="0"/>
                <w:numId w:val="78"/>
              </w:numPr>
              <w:jc w:val="left"/>
              <w:rPr>
                <w:rFonts w:ascii="Times New Roman" w:hAnsi="Times New Roman" w:cs="Times New Roman"/>
                <w:sz w:val="20"/>
                <w:szCs w:val="20"/>
              </w:rPr>
            </w:pPr>
          </w:p>
        </w:tc>
        <w:tc>
          <w:tcPr>
            <w:tcW w:w="455" w:type="pct"/>
          </w:tcPr>
          <w:p w:rsidR="00BF3188" w:rsidRPr="00D165A8" w:rsidRDefault="00BF3188" w:rsidP="00D165A8">
            <w:pPr>
              <w:ind w:left="0" w:right="0"/>
              <w:jc w:val="center"/>
              <w:rPr>
                <w:rFonts w:ascii="Times New Roman" w:hAnsi="Times New Roman" w:cs="Times New Roman"/>
                <w:sz w:val="20"/>
                <w:szCs w:val="20"/>
                <w:lang w:eastAsia="zh-CN"/>
              </w:rPr>
            </w:pPr>
            <w:r w:rsidRPr="00D165A8">
              <w:rPr>
                <w:rFonts w:ascii="Times New Roman" w:hAnsi="Times New Roman" w:cs="Times New Roman"/>
                <w:sz w:val="20"/>
                <w:szCs w:val="20"/>
                <w:lang w:eastAsia="zh-CN"/>
              </w:rPr>
              <w:t>4.9</w:t>
            </w:r>
          </w:p>
        </w:tc>
        <w:tc>
          <w:tcPr>
            <w:tcW w:w="1216" w:type="pct"/>
            <w:shd w:val="clear" w:color="auto" w:fill="auto"/>
          </w:tcPr>
          <w:p w:rsidR="00BF3188" w:rsidRPr="00D165A8" w:rsidRDefault="00BF3188" w:rsidP="00D165A8">
            <w:pPr>
              <w:autoSpaceDE w:val="0"/>
              <w:autoSpaceDN w:val="0"/>
              <w:adjustRightInd w:val="0"/>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Служебные гаражи</w:t>
            </w:r>
          </w:p>
        </w:tc>
        <w:tc>
          <w:tcPr>
            <w:tcW w:w="3028" w:type="pct"/>
            <w:shd w:val="clear" w:color="auto" w:fill="auto"/>
          </w:tcPr>
          <w:p w:rsidR="00EA0B9F" w:rsidRPr="00D165A8" w:rsidRDefault="00BF3188" w:rsidP="00D165A8">
            <w:pPr>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w:t>
            </w:r>
            <w:r w:rsidR="007A2F78" w:rsidRPr="00D165A8">
              <w:rPr>
                <w:rFonts w:ascii="Times New Roman" w:hAnsi="Times New Roman" w:cs="Times New Roman"/>
                <w:sz w:val="20"/>
                <w:szCs w:val="20"/>
              </w:rPr>
              <w:t>ного использования с кодами 3.1-</w:t>
            </w:r>
            <w:r w:rsidRPr="00D165A8">
              <w:rPr>
                <w:rFonts w:ascii="Times New Roman" w:hAnsi="Times New Roman" w:cs="Times New Roman"/>
                <w:sz w:val="20"/>
                <w:szCs w:val="20"/>
              </w:rPr>
              <w:t>3.10.2,                                        кодами 4.1 - 4.10, а также для стоянки и хранения транспортных средств общего пользования, в том числе в депо</w:t>
            </w:r>
          </w:p>
        </w:tc>
      </w:tr>
      <w:tr w:rsidR="00B27D0C" w:rsidRPr="00330302" w:rsidTr="0021526F">
        <w:trPr>
          <w:trHeight w:val="1216"/>
          <w:jc w:val="center"/>
        </w:trPr>
        <w:tc>
          <w:tcPr>
            <w:tcW w:w="301" w:type="pct"/>
          </w:tcPr>
          <w:p w:rsidR="00B27D0C" w:rsidRPr="00330302" w:rsidRDefault="00B27D0C" w:rsidP="009A2ADA">
            <w:pPr>
              <w:pStyle w:val="affff2"/>
              <w:numPr>
                <w:ilvl w:val="0"/>
                <w:numId w:val="78"/>
              </w:numPr>
              <w:jc w:val="left"/>
              <w:rPr>
                <w:rFonts w:ascii="Times New Roman" w:hAnsi="Times New Roman" w:cs="Times New Roman"/>
                <w:sz w:val="20"/>
                <w:szCs w:val="20"/>
              </w:rPr>
            </w:pPr>
          </w:p>
        </w:tc>
        <w:tc>
          <w:tcPr>
            <w:tcW w:w="455" w:type="pct"/>
          </w:tcPr>
          <w:p w:rsidR="00B27D0C" w:rsidRPr="00D165A8" w:rsidRDefault="00B27D0C" w:rsidP="00D165A8">
            <w:pPr>
              <w:ind w:left="0" w:right="0"/>
              <w:jc w:val="center"/>
              <w:rPr>
                <w:rFonts w:ascii="Times New Roman" w:hAnsi="Times New Roman" w:cs="Times New Roman"/>
                <w:sz w:val="20"/>
                <w:szCs w:val="20"/>
                <w:lang w:eastAsia="zh-CN"/>
              </w:rPr>
            </w:pPr>
            <w:r w:rsidRPr="00D165A8">
              <w:rPr>
                <w:rFonts w:ascii="Times New Roman" w:hAnsi="Times New Roman" w:cs="Times New Roman"/>
                <w:sz w:val="20"/>
                <w:szCs w:val="20"/>
                <w:lang w:eastAsia="zh-CN"/>
              </w:rPr>
              <w:t>3.1.1</w:t>
            </w:r>
          </w:p>
        </w:tc>
        <w:tc>
          <w:tcPr>
            <w:tcW w:w="1216" w:type="pct"/>
            <w:shd w:val="clear" w:color="auto" w:fill="auto"/>
          </w:tcPr>
          <w:p w:rsidR="00B27D0C" w:rsidRPr="00D165A8" w:rsidRDefault="00B27D0C" w:rsidP="00D165A8">
            <w:pPr>
              <w:autoSpaceDE w:val="0"/>
              <w:autoSpaceDN w:val="0"/>
              <w:adjustRightInd w:val="0"/>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Предоставление коммунальных услуг</w:t>
            </w:r>
          </w:p>
        </w:tc>
        <w:tc>
          <w:tcPr>
            <w:tcW w:w="3028" w:type="pct"/>
            <w:shd w:val="clear" w:color="auto" w:fill="auto"/>
          </w:tcPr>
          <w:p w:rsidR="00B27D0C" w:rsidRPr="00D165A8" w:rsidRDefault="00330302" w:rsidP="00D165A8">
            <w:pPr>
              <w:autoSpaceDE w:val="0"/>
              <w:autoSpaceDN w:val="0"/>
              <w:adjustRightInd w:val="0"/>
              <w:contextualSpacing/>
              <w:rPr>
                <w:rFonts w:ascii="Times New Roman" w:hAnsi="Times New Roman" w:cs="Times New Roman"/>
                <w:sz w:val="20"/>
                <w:szCs w:val="20"/>
              </w:rPr>
            </w:pPr>
            <w:r w:rsidRPr="00D165A8">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5650D" w:rsidRPr="0015650D" w:rsidTr="0015650D">
        <w:trPr>
          <w:trHeight w:val="170"/>
          <w:jc w:val="center"/>
        </w:trPr>
        <w:tc>
          <w:tcPr>
            <w:tcW w:w="301" w:type="pct"/>
          </w:tcPr>
          <w:p w:rsidR="0015650D" w:rsidRPr="0015650D" w:rsidRDefault="0015650D" w:rsidP="009A2ADA">
            <w:pPr>
              <w:pStyle w:val="affff2"/>
              <w:numPr>
                <w:ilvl w:val="0"/>
                <w:numId w:val="78"/>
              </w:numPr>
              <w:rPr>
                <w:rFonts w:ascii="Times New Roman" w:hAnsi="Times New Roman" w:cs="Times New Roman"/>
                <w:sz w:val="20"/>
                <w:szCs w:val="20"/>
              </w:rPr>
            </w:pPr>
          </w:p>
        </w:tc>
        <w:tc>
          <w:tcPr>
            <w:tcW w:w="455" w:type="pct"/>
          </w:tcPr>
          <w:p w:rsidR="0015650D" w:rsidRPr="00D165A8" w:rsidRDefault="0015650D" w:rsidP="00D165A8">
            <w:pPr>
              <w:ind w:left="0" w:right="0"/>
              <w:jc w:val="center"/>
              <w:rPr>
                <w:rFonts w:ascii="Times New Roman" w:hAnsi="Times New Roman" w:cs="Times New Roman"/>
                <w:sz w:val="20"/>
                <w:szCs w:val="20"/>
              </w:rPr>
            </w:pPr>
            <w:r w:rsidRPr="00D165A8">
              <w:rPr>
                <w:rFonts w:ascii="Times New Roman" w:hAnsi="Times New Roman" w:cs="Times New Roman"/>
                <w:sz w:val="20"/>
                <w:szCs w:val="20"/>
              </w:rPr>
              <w:t>12.0.1</w:t>
            </w:r>
          </w:p>
        </w:tc>
        <w:tc>
          <w:tcPr>
            <w:tcW w:w="1216" w:type="pct"/>
            <w:shd w:val="clear" w:color="auto" w:fill="auto"/>
          </w:tcPr>
          <w:p w:rsidR="0015650D" w:rsidRPr="00D165A8" w:rsidRDefault="0015650D" w:rsidP="00D165A8">
            <w:pPr>
              <w:pStyle w:val="2c"/>
              <w:shd w:val="clear" w:color="auto" w:fill="auto"/>
              <w:autoSpaceDE w:val="0"/>
              <w:autoSpaceDN w:val="0"/>
              <w:adjustRightInd w:val="0"/>
              <w:spacing w:after="0" w:line="240" w:lineRule="auto"/>
              <w:ind w:firstLine="0"/>
              <w:jc w:val="left"/>
              <w:rPr>
                <w:spacing w:val="0"/>
                <w:sz w:val="20"/>
                <w:szCs w:val="20"/>
              </w:rPr>
            </w:pPr>
            <w:r w:rsidRPr="00D165A8">
              <w:rPr>
                <w:rFonts w:eastAsia="Calibri"/>
                <w:bCs/>
                <w:sz w:val="20"/>
                <w:szCs w:val="20"/>
                <w:lang w:eastAsia="en-US"/>
              </w:rPr>
              <w:t>Улично-дорожная сеть</w:t>
            </w:r>
          </w:p>
        </w:tc>
        <w:tc>
          <w:tcPr>
            <w:tcW w:w="3028" w:type="pct"/>
            <w:shd w:val="clear" w:color="auto" w:fill="auto"/>
          </w:tcPr>
          <w:p w:rsidR="0015650D" w:rsidRPr="00D165A8" w:rsidRDefault="0015650D" w:rsidP="00D165A8">
            <w:pPr>
              <w:autoSpaceDE w:val="0"/>
              <w:autoSpaceDN w:val="0"/>
              <w:adjustRightInd w:val="0"/>
              <w:contextualSpacing/>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165A8">
              <w:rPr>
                <w:rFonts w:ascii="Times New Roman" w:eastAsia="Calibri" w:hAnsi="Times New Roman" w:cs="Times New Roman"/>
                <w:bCs/>
                <w:sz w:val="20"/>
                <w:szCs w:val="20"/>
                <w:lang w:eastAsia="en-US"/>
              </w:rPr>
              <w:t>велотранспортной</w:t>
            </w:r>
            <w:proofErr w:type="spellEnd"/>
            <w:r w:rsidRPr="00D165A8">
              <w:rPr>
                <w:rFonts w:ascii="Times New Roman" w:eastAsia="Calibri" w:hAnsi="Times New Roman" w:cs="Times New Roman"/>
                <w:bCs/>
                <w:sz w:val="20"/>
                <w:szCs w:val="20"/>
                <w:lang w:eastAsia="en-US"/>
              </w:rPr>
              <w:t xml:space="preserve"> и инженерной инфраструктуры;</w:t>
            </w:r>
          </w:p>
          <w:p w:rsidR="00EA0B9F" w:rsidRPr="00D165A8" w:rsidRDefault="0015650D" w:rsidP="00D165A8">
            <w:pPr>
              <w:pStyle w:val="2c"/>
              <w:shd w:val="clear" w:color="auto" w:fill="auto"/>
              <w:autoSpaceDE w:val="0"/>
              <w:autoSpaceDN w:val="0"/>
              <w:adjustRightInd w:val="0"/>
              <w:spacing w:after="0" w:line="240" w:lineRule="auto"/>
              <w:ind w:firstLine="0"/>
              <w:jc w:val="both"/>
              <w:rPr>
                <w:spacing w:val="0"/>
                <w:sz w:val="20"/>
                <w:szCs w:val="20"/>
              </w:rPr>
            </w:pPr>
            <w:r w:rsidRPr="00D165A8">
              <w:rPr>
                <w:rFonts w:eastAsia="Calibri"/>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165A8">
                <w:rPr>
                  <w:rFonts w:eastAsia="Calibri"/>
                  <w:bCs/>
                  <w:sz w:val="20"/>
                  <w:szCs w:val="20"/>
                  <w:lang w:eastAsia="en-US"/>
                </w:rPr>
                <w:t>кодами 2.7.1</w:t>
              </w:r>
            </w:hyperlink>
            <w:r w:rsidRPr="00D165A8">
              <w:rPr>
                <w:rFonts w:eastAsia="Calibri"/>
                <w:bCs/>
                <w:sz w:val="20"/>
                <w:szCs w:val="20"/>
                <w:lang w:eastAsia="en-US"/>
              </w:rPr>
              <w:t xml:space="preserve">, </w:t>
            </w:r>
            <w:hyperlink w:anchor="P382" w:history="1">
              <w:r w:rsidRPr="00D165A8">
                <w:rPr>
                  <w:rFonts w:eastAsia="Calibri"/>
                  <w:bCs/>
                  <w:sz w:val="20"/>
                  <w:szCs w:val="20"/>
                  <w:lang w:eastAsia="en-US"/>
                </w:rPr>
                <w:t>4.9</w:t>
              </w:r>
            </w:hyperlink>
            <w:r w:rsidRPr="00D165A8">
              <w:rPr>
                <w:rFonts w:eastAsia="Calibri"/>
                <w:bCs/>
                <w:sz w:val="20"/>
                <w:szCs w:val="20"/>
                <w:lang w:eastAsia="en-US"/>
              </w:rPr>
              <w:t xml:space="preserve">, </w:t>
            </w:r>
            <w:hyperlink w:anchor="P567" w:history="1">
              <w:r w:rsidRPr="00D165A8">
                <w:rPr>
                  <w:rFonts w:eastAsia="Calibri"/>
                  <w:bCs/>
                  <w:sz w:val="20"/>
                  <w:szCs w:val="20"/>
                  <w:lang w:eastAsia="en-US"/>
                </w:rPr>
                <w:t>7.2.3</w:t>
              </w:r>
            </w:hyperlink>
            <w:r w:rsidRPr="00D165A8">
              <w:rPr>
                <w:rFonts w:eastAsia="Calibri"/>
                <w:bCs/>
                <w:sz w:val="20"/>
                <w:szCs w:val="20"/>
                <w:lang w:eastAsia="en-US"/>
              </w:rPr>
              <w:t>, а также некапитальных сооружений, предназначенных для охраны транспортных средств</w:t>
            </w:r>
          </w:p>
        </w:tc>
      </w:tr>
      <w:tr w:rsidR="0041654C" w:rsidRPr="00330302" w:rsidTr="0015650D">
        <w:trPr>
          <w:trHeight w:val="170"/>
          <w:jc w:val="center"/>
        </w:trPr>
        <w:tc>
          <w:tcPr>
            <w:tcW w:w="301" w:type="pct"/>
          </w:tcPr>
          <w:p w:rsidR="0041654C" w:rsidRPr="00330302" w:rsidRDefault="0041654C" w:rsidP="009A2ADA">
            <w:pPr>
              <w:pStyle w:val="affff2"/>
              <w:numPr>
                <w:ilvl w:val="0"/>
                <w:numId w:val="78"/>
              </w:numPr>
              <w:rPr>
                <w:rFonts w:ascii="Times New Roman" w:hAnsi="Times New Roman" w:cs="Times New Roman"/>
                <w:sz w:val="20"/>
                <w:szCs w:val="20"/>
              </w:rPr>
            </w:pPr>
          </w:p>
        </w:tc>
        <w:tc>
          <w:tcPr>
            <w:tcW w:w="455" w:type="pct"/>
          </w:tcPr>
          <w:p w:rsidR="0041654C" w:rsidRPr="00D165A8" w:rsidRDefault="0041654C" w:rsidP="00D165A8">
            <w:pPr>
              <w:ind w:left="0" w:right="0"/>
              <w:jc w:val="center"/>
              <w:rPr>
                <w:rFonts w:ascii="Times New Roman" w:hAnsi="Times New Roman" w:cs="Times New Roman"/>
                <w:sz w:val="20"/>
                <w:szCs w:val="20"/>
                <w:lang w:eastAsia="zh-CN"/>
              </w:rPr>
            </w:pPr>
            <w:r w:rsidRPr="00D165A8">
              <w:rPr>
                <w:rFonts w:ascii="Times New Roman" w:hAnsi="Times New Roman" w:cs="Times New Roman"/>
                <w:sz w:val="20"/>
                <w:szCs w:val="20"/>
                <w:lang w:eastAsia="zh-CN"/>
              </w:rPr>
              <w:t>4.9.1.1</w:t>
            </w:r>
          </w:p>
        </w:tc>
        <w:tc>
          <w:tcPr>
            <w:tcW w:w="1216" w:type="pct"/>
            <w:shd w:val="clear" w:color="auto" w:fill="auto"/>
          </w:tcPr>
          <w:p w:rsidR="0041654C" w:rsidRPr="00D165A8" w:rsidRDefault="0041654C" w:rsidP="00D165A8">
            <w:pPr>
              <w:autoSpaceDE w:val="0"/>
              <w:autoSpaceDN w:val="0"/>
              <w:adjustRightInd w:val="0"/>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Заправка транспортных средств</w:t>
            </w:r>
          </w:p>
        </w:tc>
        <w:tc>
          <w:tcPr>
            <w:tcW w:w="3028" w:type="pct"/>
            <w:shd w:val="clear" w:color="auto" w:fill="auto"/>
          </w:tcPr>
          <w:p w:rsidR="0041654C" w:rsidRPr="00D165A8" w:rsidRDefault="0041654C" w:rsidP="00D165A8">
            <w:pPr>
              <w:autoSpaceDE w:val="0"/>
              <w:autoSpaceDN w:val="0"/>
              <w:adjustRightInd w:val="0"/>
              <w:contextualSpacing/>
              <w:rPr>
                <w:rFonts w:ascii="Times New Roman" w:hAnsi="Times New Roman" w:cs="Times New Roman"/>
                <w:sz w:val="20"/>
                <w:szCs w:val="20"/>
              </w:rPr>
            </w:pPr>
            <w:r w:rsidRPr="00D165A8">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41654C" w:rsidRPr="0015650D" w:rsidTr="0015650D">
        <w:trPr>
          <w:trHeight w:val="170"/>
          <w:jc w:val="center"/>
        </w:trPr>
        <w:tc>
          <w:tcPr>
            <w:tcW w:w="301" w:type="pct"/>
          </w:tcPr>
          <w:p w:rsidR="0041654C" w:rsidRPr="00330302" w:rsidRDefault="0041654C" w:rsidP="009A2ADA">
            <w:pPr>
              <w:pStyle w:val="affff2"/>
              <w:numPr>
                <w:ilvl w:val="0"/>
                <w:numId w:val="78"/>
              </w:numPr>
              <w:rPr>
                <w:rFonts w:ascii="Times New Roman" w:hAnsi="Times New Roman" w:cs="Times New Roman"/>
                <w:sz w:val="20"/>
                <w:szCs w:val="20"/>
              </w:rPr>
            </w:pPr>
          </w:p>
        </w:tc>
        <w:tc>
          <w:tcPr>
            <w:tcW w:w="455" w:type="pct"/>
          </w:tcPr>
          <w:p w:rsidR="0041654C" w:rsidRPr="00D165A8" w:rsidRDefault="0041654C" w:rsidP="00D165A8">
            <w:pPr>
              <w:ind w:left="0" w:right="0"/>
              <w:jc w:val="center"/>
              <w:rPr>
                <w:rFonts w:ascii="Times New Roman" w:hAnsi="Times New Roman" w:cs="Times New Roman"/>
                <w:sz w:val="20"/>
                <w:szCs w:val="20"/>
                <w:lang w:eastAsia="zh-CN"/>
              </w:rPr>
            </w:pPr>
            <w:r w:rsidRPr="00D165A8">
              <w:rPr>
                <w:rFonts w:ascii="Times New Roman" w:hAnsi="Times New Roman" w:cs="Times New Roman"/>
                <w:sz w:val="20"/>
                <w:szCs w:val="20"/>
                <w:lang w:eastAsia="zh-CN"/>
              </w:rPr>
              <w:t>4.9.1.4</w:t>
            </w:r>
          </w:p>
        </w:tc>
        <w:tc>
          <w:tcPr>
            <w:tcW w:w="1216" w:type="pct"/>
            <w:shd w:val="clear" w:color="auto" w:fill="auto"/>
          </w:tcPr>
          <w:p w:rsidR="0041654C" w:rsidRPr="00D165A8" w:rsidRDefault="0041654C" w:rsidP="00D165A8">
            <w:pPr>
              <w:autoSpaceDE w:val="0"/>
              <w:autoSpaceDN w:val="0"/>
              <w:adjustRightInd w:val="0"/>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Ремонт автомобилей</w:t>
            </w:r>
          </w:p>
        </w:tc>
        <w:tc>
          <w:tcPr>
            <w:tcW w:w="3028" w:type="pct"/>
            <w:shd w:val="clear" w:color="auto" w:fill="auto"/>
          </w:tcPr>
          <w:p w:rsidR="0041654C" w:rsidRPr="00D165A8" w:rsidRDefault="0041654C" w:rsidP="00D165A8">
            <w:pPr>
              <w:autoSpaceDE w:val="0"/>
              <w:autoSpaceDN w:val="0"/>
              <w:adjustRightInd w:val="0"/>
              <w:contextualSpacing/>
              <w:rPr>
                <w:rFonts w:ascii="Times New Roman" w:hAnsi="Times New Roman" w:cs="Times New Roman"/>
                <w:sz w:val="20"/>
                <w:szCs w:val="20"/>
              </w:rPr>
            </w:pPr>
            <w:r w:rsidRPr="00D165A8">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41654C" w:rsidRPr="00330302" w:rsidTr="0015650D">
        <w:trPr>
          <w:trHeight w:val="170"/>
          <w:jc w:val="center"/>
        </w:trPr>
        <w:tc>
          <w:tcPr>
            <w:tcW w:w="301" w:type="pct"/>
          </w:tcPr>
          <w:p w:rsidR="0041654C" w:rsidRPr="00330302" w:rsidRDefault="0041654C" w:rsidP="009A2ADA">
            <w:pPr>
              <w:pStyle w:val="affff2"/>
              <w:numPr>
                <w:ilvl w:val="0"/>
                <w:numId w:val="78"/>
              </w:numPr>
              <w:rPr>
                <w:rFonts w:ascii="Times New Roman" w:hAnsi="Times New Roman" w:cs="Times New Roman"/>
                <w:sz w:val="20"/>
                <w:szCs w:val="20"/>
              </w:rPr>
            </w:pPr>
          </w:p>
        </w:tc>
        <w:tc>
          <w:tcPr>
            <w:tcW w:w="455" w:type="pct"/>
          </w:tcPr>
          <w:p w:rsidR="0041654C" w:rsidRPr="00D165A8" w:rsidRDefault="0041654C" w:rsidP="00D165A8">
            <w:pPr>
              <w:ind w:left="0" w:right="0"/>
              <w:jc w:val="center"/>
              <w:rPr>
                <w:rFonts w:ascii="Times New Roman" w:hAnsi="Times New Roman" w:cs="Times New Roman"/>
                <w:sz w:val="20"/>
                <w:szCs w:val="20"/>
                <w:lang w:eastAsia="zh-CN"/>
              </w:rPr>
            </w:pPr>
            <w:r w:rsidRPr="00D165A8">
              <w:rPr>
                <w:rFonts w:ascii="Times New Roman" w:hAnsi="Times New Roman" w:cs="Times New Roman"/>
                <w:sz w:val="20"/>
                <w:szCs w:val="20"/>
                <w:lang w:eastAsia="zh-CN"/>
              </w:rPr>
              <w:t>4.9.1.3</w:t>
            </w:r>
          </w:p>
        </w:tc>
        <w:tc>
          <w:tcPr>
            <w:tcW w:w="1216" w:type="pct"/>
            <w:shd w:val="clear" w:color="auto" w:fill="auto"/>
          </w:tcPr>
          <w:p w:rsidR="0041654C" w:rsidRPr="00D165A8" w:rsidRDefault="0041654C" w:rsidP="00D165A8">
            <w:pPr>
              <w:autoSpaceDE w:val="0"/>
              <w:autoSpaceDN w:val="0"/>
              <w:adjustRightInd w:val="0"/>
              <w:rPr>
                <w:rFonts w:ascii="Times New Roman" w:eastAsia="Calibri" w:hAnsi="Times New Roman" w:cs="Times New Roman"/>
                <w:bCs/>
                <w:sz w:val="20"/>
                <w:szCs w:val="20"/>
                <w:lang w:eastAsia="en-US"/>
              </w:rPr>
            </w:pPr>
            <w:r w:rsidRPr="00D165A8">
              <w:rPr>
                <w:rFonts w:ascii="Times New Roman" w:eastAsia="Calibri" w:hAnsi="Times New Roman" w:cs="Times New Roman"/>
                <w:bCs/>
                <w:sz w:val="20"/>
                <w:szCs w:val="20"/>
                <w:lang w:eastAsia="en-US"/>
              </w:rPr>
              <w:t>Автомобильные мойки</w:t>
            </w:r>
          </w:p>
        </w:tc>
        <w:tc>
          <w:tcPr>
            <w:tcW w:w="3028" w:type="pct"/>
            <w:shd w:val="clear" w:color="auto" w:fill="auto"/>
          </w:tcPr>
          <w:p w:rsidR="0041654C" w:rsidRPr="00D165A8" w:rsidRDefault="00330302" w:rsidP="00D165A8">
            <w:pPr>
              <w:autoSpaceDE w:val="0"/>
              <w:autoSpaceDN w:val="0"/>
              <w:adjustRightInd w:val="0"/>
              <w:contextualSpacing/>
              <w:rPr>
                <w:rFonts w:ascii="Times New Roman" w:hAnsi="Times New Roman" w:cs="Times New Roman"/>
                <w:sz w:val="20"/>
                <w:szCs w:val="20"/>
              </w:rPr>
            </w:pPr>
            <w:r w:rsidRPr="00D165A8">
              <w:rPr>
                <w:rFonts w:ascii="Times New Roman" w:hAnsi="Times New Roman" w:cs="Times New Roman"/>
                <w:sz w:val="20"/>
                <w:szCs w:val="20"/>
              </w:rPr>
              <w:t>Размещение автомобильных моек, а также размещение магазинов сопутствующей торговли</w:t>
            </w:r>
          </w:p>
        </w:tc>
      </w:tr>
      <w:tr w:rsidR="0041654C" w:rsidRPr="0015650D" w:rsidTr="0015650D">
        <w:trPr>
          <w:trHeight w:val="170"/>
          <w:jc w:val="center"/>
        </w:trPr>
        <w:tc>
          <w:tcPr>
            <w:tcW w:w="301" w:type="pct"/>
          </w:tcPr>
          <w:p w:rsidR="0041654C" w:rsidRPr="00330302" w:rsidRDefault="0041654C" w:rsidP="009A2ADA">
            <w:pPr>
              <w:pStyle w:val="affff2"/>
              <w:numPr>
                <w:ilvl w:val="0"/>
                <w:numId w:val="78"/>
              </w:numPr>
              <w:rPr>
                <w:rFonts w:ascii="Times New Roman" w:hAnsi="Times New Roman" w:cs="Times New Roman"/>
                <w:sz w:val="20"/>
                <w:szCs w:val="20"/>
              </w:rPr>
            </w:pPr>
          </w:p>
        </w:tc>
        <w:tc>
          <w:tcPr>
            <w:tcW w:w="455" w:type="pct"/>
          </w:tcPr>
          <w:p w:rsidR="0041654C" w:rsidRPr="00D165A8" w:rsidRDefault="0041654C" w:rsidP="00D165A8">
            <w:pPr>
              <w:ind w:left="0" w:right="0"/>
              <w:jc w:val="center"/>
              <w:rPr>
                <w:rFonts w:ascii="Times New Roman" w:hAnsi="Times New Roman" w:cs="Times New Roman"/>
                <w:sz w:val="20"/>
                <w:szCs w:val="20"/>
                <w:lang w:eastAsia="zh-CN"/>
              </w:rPr>
            </w:pPr>
            <w:r w:rsidRPr="00D165A8">
              <w:rPr>
                <w:rFonts w:ascii="Times New Roman" w:hAnsi="Times New Roman" w:cs="Times New Roman"/>
                <w:sz w:val="20"/>
                <w:szCs w:val="20"/>
                <w:lang w:eastAsia="zh-CN"/>
              </w:rPr>
              <w:t>3.3</w:t>
            </w:r>
          </w:p>
        </w:tc>
        <w:tc>
          <w:tcPr>
            <w:tcW w:w="1216" w:type="pct"/>
            <w:shd w:val="clear" w:color="auto" w:fill="auto"/>
          </w:tcPr>
          <w:p w:rsidR="0041654C" w:rsidRPr="00D165A8" w:rsidRDefault="0041654C" w:rsidP="00D165A8">
            <w:pPr>
              <w:autoSpaceDE w:val="0"/>
              <w:autoSpaceDN w:val="0"/>
              <w:adjustRightInd w:val="0"/>
              <w:rPr>
                <w:rFonts w:ascii="Times New Roman" w:eastAsia="Calibri" w:hAnsi="Times New Roman" w:cs="Times New Roman"/>
                <w:bCs/>
                <w:sz w:val="20"/>
                <w:szCs w:val="20"/>
                <w:lang w:eastAsia="en-US"/>
              </w:rPr>
            </w:pPr>
            <w:r w:rsidRPr="00D165A8">
              <w:rPr>
                <w:rFonts w:ascii="Times New Roman" w:hAnsi="Times New Roman" w:cs="Times New Roman"/>
                <w:sz w:val="20"/>
                <w:szCs w:val="20"/>
              </w:rPr>
              <w:t>Бытовое</w:t>
            </w:r>
            <w:r w:rsidRPr="00D165A8">
              <w:rPr>
                <w:rFonts w:ascii="Times New Roman" w:hAnsi="Times New Roman" w:cs="Times New Roman"/>
                <w:sz w:val="20"/>
                <w:szCs w:val="20"/>
                <w:lang w:val="en-US"/>
              </w:rPr>
              <w:t xml:space="preserve"> </w:t>
            </w:r>
            <w:r w:rsidRPr="00D165A8">
              <w:rPr>
                <w:rFonts w:ascii="Times New Roman" w:hAnsi="Times New Roman" w:cs="Times New Roman"/>
                <w:sz w:val="20"/>
                <w:szCs w:val="20"/>
              </w:rPr>
              <w:t>обслуживание</w:t>
            </w:r>
          </w:p>
        </w:tc>
        <w:tc>
          <w:tcPr>
            <w:tcW w:w="3028" w:type="pct"/>
            <w:shd w:val="clear" w:color="auto" w:fill="auto"/>
          </w:tcPr>
          <w:p w:rsidR="0041654C" w:rsidRPr="00D165A8" w:rsidRDefault="0041654C" w:rsidP="00D165A8">
            <w:pPr>
              <w:autoSpaceDE w:val="0"/>
              <w:autoSpaceDN w:val="0"/>
              <w:adjustRightInd w:val="0"/>
              <w:contextualSpacing/>
              <w:rPr>
                <w:rFonts w:ascii="Times New Roman" w:hAnsi="Times New Roman" w:cs="Times New Roman"/>
                <w:sz w:val="20"/>
                <w:szCs w:val="20"/>
              </w:rPr>
            </w:pPr>
            <w:r w:rsidRPr="00D165A8">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182943" w:rsidRPr="006712B5" w:rsidRDefault="00182943" w:rsidP="009061F2">
      <w:pPr>
        <w:ind w:left="0" w:right="0"/>
        <w:jc w:val="center"/>
        <w:rPr>
          <w:rFonts w:ascii="Times New Roman" w:hAnsi="Times New Roman" w:cs="Times New Roman"/>
          <w:sz w:val="28"/>
          <w:szCs w:val="28"/>
        </w:rPr>
      </w:pPr>
    </w:p>
    <w:p w:rsidR="00F360B6" w:rsidRPr="00BA697A" w:rsidRDefault="00F360B6" w:rsidP="009061F2">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Перечень условно разрешенных видов использования</w:t>
      </w:r>
    </w:p>
    <w:p w:rsidR="00F360B6" w:rsidRPr="00BA697A" w:rsidRDefault="00F360B6" w:rsidP="009061F2">
      <w:pPr>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земельных участков и объектов капитального строительства</w:t>
      </w:r>
    </w:p>
    <w:p w:rsidR="00F360B6" w:rsidRPr="006712B5" w:rsidRDefault="00F360B6" w:rsidP="00F360B6">
      <w:pPr>
        <w:ind w:left="0" w:right="0" w:firstLine="425"/>
        <w:jc w:val="center"/>
        <w:rPr>
          <w:rFonts w:ascii="Times New Roman" w:hAnsi="Times New Roman" w:cs="Times New Roman"/>
          <w:sz w:val="28"/>
          <w:szCs w:val="28"/>
        </w:rPr>
      </w:pPr>
    </w:p>
    <w:p w:rsidR="00F360B6" w:rsidRPr="00BA697A" w:rsidRDefault="00F360B6" w:rsidP="00F360B6">
      <w:pPr>
        <w:ind w:left="0" w:right="0" w:firstLine="425"/>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68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708"/>
        <w:gridCol w:w="2128"/>
        <w:gridCol w:w="5816"/>
      </w:tblGrid>
      <w:tr w:rsidR="00F360B6" w:rsidRPr="00BA697A" w:rsidTr="00D165A8">
        <w:trPr>
          <w:trHeight w:val="20"/>
          <w:jc w:val="center"/>
        </w:trPr>
        <w:tc>
          <w:tcPr>
            <w:tcW w:w="381" w:type="pct"/>
            <w:vMerge w:val="restart"/>
            <w:tcBorders>
              <w:bottom w:val="nil"/>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F360B6" w:rsidRPr="00BA697A" w:rsidRDefault="00F360B6" w:rsidP="00B61400">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14" w:type="pct"/>
            <w:gridSpan w:val="2"/>
            <w:tcBorders>
              <w:bottom w:val="single" w:sz="4" w:space="0" w:color="auto"/>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105" w:type="pct"/>
            <w:vMerge w:val="restart"/>
            <w:tcBorders>
              <w:bottom w:val="nil"/>
            </w:tcBorders>
            <w:shd w:val="clear" w:color="auto" w:fill="auto"/>
            <w:vAlign w:val="center"/>
          </w:tcPr>
          <w:p w:rsidR="00F360B6" w:rsidRPr="00BA697A" w:rsidRDefault="00F360B6" w:rsidP="00B6140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F360B6" w:rsidRPr="00BA697A" w:rsidTr="00D165A8">
        <w:trPr>
          <w:trHeight w:val="20"/>
          <w:jc w:val="center"/>
        </w:trPr>
        <w:tc>
          <w:tcPr>
            <w:tcW w:w="381" w:type="pct"/>
            <w:vMerge/>
            <w:tcBorders>
              <w:bottom w:val="nil"/>
            </w:tcBorders>
            <w:vAlign w:val="center"/>
          </w:tcPr>
          <w:p w:rsidR="00F360B6" w:rsidRPr="00BA697A" w:rsidRDefault="00F360B6" w:rsidP="00B61400">
            <w:pPr>
              <w:autoSpaceDE w:val="0"/>
              <w:autoSpaceDN w:val="0"/>
              <w:adjustRightInd w:val="0"/>
              <w:ind w:left="0" w:right="0"/>
              <w:contextualSpacing/>
              <w:jc w:val="center"/>
              <w:rPr>
                <w:rFonts w:ascii="Times New Roman" w:hAnsi="Times New Roman" w:cs="Times New Roman"/>
                <w:b/>
                <w:sz w:val="20"/>
                <w:szCs w:val="20"/>
              </w:rPr>
            </w:pPr>
          </w:p>
        </w:tc>
        <w:tc>
          <w:tcPr>
            <w:tcW w:w="378" w:type="pct"/>
            <w:tcBorders>
              <w:bottom w:val="nil"/>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36" w:type="pct"/>
            <w:tcBorders>
              <w:bottom w:val="nil"/>
            </w:tcBorders>
            <w:shd w:val="clear" w:color="auto" w:fill="auto"/>
            <w:vAlign w:val="center"/>
          </w:tcPr>
          <w:p w:rsidR="00F360B6" w:rsidRPr="00BA697A" w:rsidRDefault="00F360B6" w:rsidP="00B61400">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105" w:type="pct"/>
            <w:vMerge/>
            <w:tcBorders>
              <w:bottom w:val="nil"/>
            </w:tcBorders>
            <w:shd w:val="clear" w:color="auto" w:fill="auto"/>
            <w:vAlign w:val="center"/>
          </w:tcPr>
          <w:p w:rsidR="00F360B6" w:rsidRPr="00BA697A" w:rsidRDefault="00F360B6" w:rsidP="00B6140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F360B6" w:rsidRPr="00BA697A" w:rsidRDefault="00F360B6" w:rsidP="00F360B6">
      <w:pPr>
        <w:spacing w:line="14" w:lineRule="auto"/>
        <w:ind w:left="0" w:right="0" w:firstLine="425"/>
        <w:jc w:val="right"/>
        <w:rPr>
          <w:rFonts w:ascii="Times New Roman" w:hAnsi="Times New Roman" w:cs="Times New Roman"/>
          <w:sz w:val="24"/>
          <w:szCs w:val="24"/>
        </w:rPr>
      </w:pPr>
    </w:p>
    <w:p w:rsidR="00F360B6" w:rsidRPr="00BA697A" w:rsidRDefault="00F360B6" w:rsidP="00F360B6">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708"/>
        <w:gridCol w:w="2126"/>
        <w:gridCol w:w="5818"/>
      </w:tblGrid>
      <w:tr w:rsidR="0015650D" w:rsidRPr="00EE54FA" w:rsidTr="00D165A8">
        <w:trPr>
          <w:trHeight w:val="568"/>
          <w:jc w:val="center"/>
        </w:trPr>
        <w:tc>
          <w:tcPr>
            <w:tcW w:w="381" w:type="pct"/>
          </w:tcPr>
          <w:p w:rsidR="0015650D" w:rsidRPr="00EE54FA" w:rsidRDefault="0015650D" w:rsidP="0015650D">
            <w:pPr>
              <w:jc w:val="center"/>
              <w:rPr>
                <w:rFonts w:ascii="Times New Roman" w:hAnsi="Times New Roman" w:cs="Times New Roman"/>
                <w:sz w:val="20"/>
                <w:szCs w:val="20"/>
              </w:rPr>
            </w:pPr>
            <w:r w:rsidRPr="00EE54FA">
              <w:rPr>
                <w:rFonts w:ascii="Times New Roman" w:hAnsi="Times New Roman" w:cs="Times New Roman"/>
                <w:sz w:val="20"/>
                <w:szCs w:val="20"/>
              </w:rPr>
              <w:t>1</w:t>
            </w:r>
          </w:p>
        </w:tc>
        <w:tc>
          <w:tcPr>
            <w:tcW w:w="378" w:type="pct"/>
          </w:tcPr>
          <w:p w:rsidR="0015650D" w:rsidRPr="00EE54FA" w:rsidRDefault="0015650D" w:rsidP="0015650D">
            <w:pPr>
              <w:jc w:val="center"/>
              <w:rPr>
                <w:rFonts w:ascii="Times New Roman" w:hAnsi="Times New Roman" w:cs="Times New Roman"/>
                <w:sz w:val="20"/>
                <w:szCs w:val="20"/>
              </w:rPr>
            </w:pPr>
            <w:r w:rsidRPr="00EE54FA">
              <w:rPr>
                <w:rFonts w:ascii="Times New Roman" w:hAnsi="Times New Roman" w:cs="Times New Roman"/>
                <w:sz w:val="20"/>
                <w:szCs w:val="20"/>
              </w:rPr>
              <w:t>4.4</w:t>
            </w:r>
          </w:p>
        </w:tc>
        <w:tc>
          <w:tcPr>
            <w:tcW w:w="1135" w:type="pct"/>
            <w:shd w:val="clear" w:color="auto" w:fill="auto"/>
          </w:tcPr>
          <w:p w:rsidR="0015650D" w:rsidRPr="00EE54FA" w:rsidRDefault="0015650D" w:rsidP="00D165A8">
            <w:pPr>
              <w:autoSpaceDE w:val="0"/>
              <w:autoSpaceDN w:val="0"/>
              <w:adjustRightInd w:val="0"/>
              <w:rPr>
                <w:rFonts w:ascii="Times New Roman" w:hAnsi="Times New Roman" w:cs="Times New Roman"/>
                <w:sz w:val="20"/>
                <w:szCs w:val="20"/>
              </w:rPr>
            </w:pPr>
            <w:r w:rsidRPr="00EE54FA">
              <w:rPr>
                <w:rFonts w:ascii="Times New Roman" w:hAnsi="Times New Roman" w:cs="Times New Roman"/>
                <w:sz w:val="20"/>
                <w:szCs w:val="20"/>
              </w:rPr>
              <w:t>Магазины</w:t>
            </w:r>
          </w:p>
        </w:tc>
        <w:tc>
          <w:tcPr>
            <w:tcW w:w="3105" w:type="pct"/>
            <w:shd w:val="clear" w:color="auto" w:fill="auto"/>
          </w:tcPr>
          <w:p w:rsidR="00EA0B9F" w:rsidRPr="00EE54FA" w:rsidRDefault="0015650D" w:rsidP="00D165A8">
            <w:pPr>
              <w:autoSpaceDE w:val="0"/>
              <w:autoSpaceDN w:val="0"/>
              <w:adjustRightInd w:val="0"/>
              <w:contextualSpacing/>
              <w:rPr>
                <w:rFonts w:ascii="Times New Roman" w:eastAsia="Calibri" w:hAnsi="Times New Roman" w:cs="Times New Roman"/>
                <w:bCs/>
                <w:sz w:val="20"/>
                <w:szCs w:val="20"/>
                <w:lang w:eastAsia="en-US"/>
              </w:rPr>
            </w:pPr>
            <w:r w:rsidRPr="00EE54FA">
              <w:rPr>
                <w:rFonts w:ascii="Times New Roman" w:eastAsia="Calibri" w:hAnsi="Times New Roman" w:cs="Times New Roman"/>
                <w:bCs/>
                <w:sz w:val="20"/>
                <w:szCs w:val="20"/>
                <w:lang w:eastAsia="en-US"/>
              </w:rPr>
              <w:t>Размещение объектов капитального строительства, предназначенных для продажи товаров, торговая пл</w:t>
            </w:r>
            <w:r w:rsidR="00EF11DD" w:rsidRPr="00EE54FA">
              <w:rPr>
                <w:rFonts w:ascii="Times New Roman" w:eastAsia="Calibri" w:hAnsi="Times New Roman" w:cs="Times New Roman"/>
                <w:bCs/>
                <w:sz w:val="20"/>
                <w:szCs w:val="20"/>
                <w:lang w:eastAsia="en-US"/>
              </w:rPr>
              <w:t>ощадь которых составляет до 500</w:t>
            </w:r>
            <w:r w:rsidRPr="00EE54FA">
              <w:rPr>
                <w:rFonts w:ascii="Times New Roman" w:eastAsia="Calibri" w:hAnsi="Times New Roman" w:cs="Times New Roman"/>
                <w:bCs/>
                <w:sz w:val="20"/>
                <w:szCs w:val="20"/>
                <w:lang w:eastAsia="en-US"/>
              </w:rPr>
              <w:t xml:space="preserve"> кв. м</w:t>
            </w:r>
          </w:p>
        </w:tc>
      </w:tr>
      <w:tr w:rsidR="0015650D" w:rsidRPr="00EE54FA" w:rsidTr="00D165A8">
        <w:trPr>
          <w:trHeight w:val="559"/>
          <w:jc w:val="center"/>
        </w:trPr>
        <w:tc>
          <w:tcPr>
            <w:tcW w:w="381" w:type="pct"/>
          </w:tcPr>
          <w:p w:rsidR="0015650D" w:rsidRPr="00EE54FA" w:rsidRDefault="0015650D" w:rsidP="0015650D">
            <w:pPr>
              <w:jc w:val="center"/>
              <w:rPr>
                <w:rFonts w:ascii="Times New Roman" w:hAnsi="Times New Roman" w:cs="Times New Roman"/>
                <w:sz w:val="20"/>
                <w:szCs w:val="20"/>
              </w:rPr>
            </w:pPr>
            <w:r w:rsidRPr="00EE54FA">
              <w:rPr>
                <w:rFonts w:ascii="Times New Roman" w:hAnsi="Times New Roman" w:cs="Times New Roman"/>
                <w:sz w:val="20"/>
                <w:szCs w:val="20"/>
              </w:rPr>
              <w:t>2</w:t>
            </w:r>
          </w:p>
        </w:tc>
        <w:tc>
          <w:tcPr>
            <w:tcW w:w="378" w:type="pct"/>
          </w:tcPr>
          <w:p w:rsidR="0015650D" w:rsidRPr="00EE54FA" w:rsidRDefault="0015650D" w:rsidP="0015650D">
            <w:pPr>
              <w:jc w:val="center"/>
              <w:rPr>
                <w:rFonts w:ascii="Times New Roman" w:hAnsi="Times New Roman" w:cs="Times New Roman"/>
                <w:sz w:val="20"/>
                <w:szCs w:val="20"/>
              </w:rPr>
            </w:pPr>
            <w:r w:rsidRPr="00EE54FA">
              <w:rPr>
                <w:rFonts w:ascii="Times New Roman" w:hAnsi="Times New Roman" w:cs="Times New Roman"/>
                <w:sz w:val="20"/>
                <w:szCs w:val="20"/>
              </w:rPr>
              <w:t>4.6</w:t>
            </w:r>
          </w:p>
        </w:tc>
        <w:tc>
          <w:tcPr>
            <w:tcW w:w="1135" w:type="pct"/>
            <w:shd w:val="clear" w:color="auto" w:fill="auto"/>
          </w:tcPr>
          <w:p w:rsidR="0015650D" w:rsidRPr="00EE54FA" w:rsidRDefault="0015650D" w:rsidP="00D165A8">
            <w:pPr>
              <w:autoSpaceDE w:val="0"/>
              <w:autoSpaceDN w:val="0"/>
              <w:adjustRightInd w:val="0"/>
              <w:rPr>
                <w:rFonts w:ascii="Times New Roman" w:hAnsi="Times New Roman" w:cs="Times New Roman"/>
                <w:sz w:val="20"/>
                <w:szCs w:val="20"/>
              </w:rPr>
            </w:pPr>
            <w:r w:rsidRPr="00EE54FA">
              <w:rPr>
                <w:rFonts w:ascii="Times New Roman" w:hAnsi="Times New Roman" w:cs="Times New Roman"/>
                <w:sz w:val="20"/>
                <w:szCs w:val="20"/>
              </w:rPr>
              <w:t>Общественное питание</w:t>
            </w:r>
          </w:p>
        </w:tc>
        <w:tc>
          <w:tcPr>
            <w:tcW w:w="3105" w:type="pct"/>
            <w:shd w:val="clear" w:color="auto" w:fill="auto"/>
          </w:tcPr>
          <w:p w:rsidR="00EA0B9F" w:rsidRPr="00EE54FA" w:rsidRDefault="0015650D" w:rsidP="00D165A8">
            <w:pPr>
              <w:autoSpaceDE w:val="0"/>
              <w:autoSpaceDN w:val="0"/>
              <w:adjustRightInd w:val="0"/>
              <w:contextualSpacing/>
              <w:rPr>
                <w:rFonts w:ascii="Times New Roman" w:eastAsia="Calibri" w:hAnsi="Times New Roman" w:cs="Times New Roman"/>
                <w:bCs/>
                <w:sz w:val="20"/>
                <w:szCs w:val="20"/>
                <w:lang w:eastAsia="en-US"/>
              </w:rPr>
            </w:pPr>
            <w:r w:rsidRPr="00EE54FA">
              <w:rPr>
                <w:rFonts w:ascii="Times New Roman" w:eastAsia="Calibri" w:hAnsi="Times New Roman" w:cs="Times New Roman"/>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06A4A" w:rsidRPr="00A06A4A" w:rsidTr="00D165A8">
        <w:trPr>
          <w:trHeight w:val="559"/>
          <w:jc w:val="center"/>
        </w:trPr>
        <w:tc>
          <w:tcPr>
            <w:tcW w:w="381" w:type="pct"/>
          </w:tcPr>
          <w:p w:rsidR="00A06A4A" w:rsidRPr="00A06A4A" w:rsidRDefault="00BF36D3" w:rsidP="0015650D">
            <w:pPr>
              <w:jc w:val="center"/>
              <w:rPr>
                <w:rFonts w:ascii="Times New Roman" w:hAnsi="Times New Roman" w:cs="Times New Roman"/>
                <w:sz w:val="20"/>
                <w:szCs w:val="20"/>
              </w:rPr>
            </w:pPr>
            <w:r>
              <w:rPr>
                <w:rFonts w:ascii="Times New Roman" w:hAnsi="Times New Roman" w:cs="Times New Roman"/>
                <w:sz w:val="20"/>
                <w:szCs w:val="20"/>
              </w:rPr>
              <w:t>3</w:t>
            </w:r>
          </w:p>
        </w:tc>
        <w:tc>
          <w:tcPr>
            <w:tcW w:w="378" w:type="pct"/>
          </w:tcPr>
          <w:p w:rsidR="00A06A4A" w:rsidRPr="00A06A4A" w:rsidRDefault="00A06A4A" w:rsidP="0021526F">
            <w:pPr>
              <w:ind w:left="0" w:right="0"/>
              <w:jc w:val="center"/>
              <w:rPr>
                <w:rFonts w:ascii="Times New Roman" w:hAnsi="Times New Roman" w:cs="Times New Roman"/>
                <w:sz w:val="20"/>
                <w:szCs w:val="20"/>
                <w:highlight w:val="yellow"/>
                <w:lang w:eastAsia="zh-CN"/>
              </w:rPr>
            </w:pPr>
            <w:r w:rsidRPr="00A06A4A">
              <w:rPr>
                <w:rFonts w:ascii="Times New Roman" w:hAnsi="Times New Roman" w:cs="Times New Roman"/>
                <w:sz w:val="20"/>
                <w:szCs w:val="20"/>
                <w:lang w:val="en-US"/>
              </w:rPr>
              <w:t>3.10.1</w:t>
            </w:r>
          </w:p>
        </w:tc>
        <w:tc>
          <w:tcPr>
            <w:tcW w:w="1135" w:type="pct"/>
            <w:shd w:val="clear" w:color="auto" w:fill="auto"/>
          </w:tcPr>
          <w:p w:rsidR="00A06A4A" w:rsidRPr="00A06A4A" w:rsidRDefault="00A06A4A" w:rsidP="00D165A8">
            <w:pPr>
              <w:autoSpaceDE w:val="0"/>
              <w:autoSpaceDN w:val="0"/>
              <w:adjustRightInd w:val="0"/>
              <w:rPr>
                <w:rFonts w:ascii="Times New Roman" w:hAnsi="Times New Roman" w:cs="Times New Roman"/>
                <w:sz w:val="20"/>
                <w:szCs w:val="20"/>
                <w:highlight w:val="yellow"/>
              </w:rPr>
            </w:pPr>
            <w:r w:rsidRPr="00A06A4A">
              <w:rPr>
                <w:rFonts w:ascii="Times New Roman" w:hAnsi="Times New Roman" w:cs="Times New Roman"/>
                <w:sz w:val="20"/>
                <w:szCs w:val="20"/>
                <w:lang w:eastAsia="en-US"/>
              </w:rPr>
              <w:t>Амбулаторное ветеринарное обслуживание</w:t>
            </w:r>
          </w:p>
        </w:tc>
        <w:tc>
          <w:tcPr>
            <w:tcW w:w="3105" w:type="pct"/>
            <w:shd w:val="clear" w:color="auto" w:fill="auto"/>
          </w:tcPr>
          <w:p w:rsidR="00EA0B9F" w:rsidRPr="00AF7B28" w:rsidRDefault="00A06A4A" w:rsidP="00D165A8">
            <w:pPr>
              <w:autoSpaceDE w:val="0"/>
              <w:autoSpaceDN w:val="0"/>
              <w:adjustRightInd w:val="0"/>
              <w:contextualSpacing/>
              <w:rPr>
                <w:rFonts w:ascii="Times New Roman" w:hAnsi="Times New Roman" w:cs="Times New Roman"/>
                <w:sz w:val="20"/>
                <w:szCs w:val="20"/>
              </w:rPr>
            </w:pPr>
            <w:r w:rsidRPr="00A06A4A">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BF36D3" w:rsidRPr="00A06A4A" w:rsidTr="00D165A8">
        <w:trPr>
          <w:trHeight w:val="559"/>
          <w:jc w:val="center"/>
        </w:trPr>
        <w:tc>
          <w:tcPr>
            <w:tcW w:w="381" w:type="pct"/>
          </w:tcPr>
          <w:p w:rsidR="00BF36D3" w:rsidRDefault="00BF36D3" w:rsidP="0015650D">
            <w:pPr>
              <w:jc w:val="center"/>
              <w:rPr>
                <w:rFonts w:ascii="Times New Roman" w:hAnsi="Times New Roman" w:cs="Times New Roman"/>
                <w:sz w:val="20"/>
                <w:szCs w:val="20"/>
              </w:rPr>
            </w:pPr>
            <w:r>
              <w:rPr>
                <w:rFonts w:ascii="Times New Roman" w:hAnsi="Times New Roman" w:cs="Times New Roman"/>
                <w:sz w:val="20"/>
                <w:szCs w:val="20"/>
              </w:rPr>
              <w:t>4</w:t>
            </w:r>
          </w:p>
        </w:tc>
        <w:tc>
          <w:tcPr>
            <w:tcW w:w="378" w:type="pct"/>
          </w:tcPr>
          <w:p w:rsidR="00BF36D3" w:rsidRPr="00BF36D3" w:rsidRDefault="00BF36D3" w:rsidP="0021526F">
            <w:pPr>
              <w:ind w:left="0" w:right="0"/>
              <w:jc w:val="center"/>
              <w:rPr>
                <w:rFonts w:ascii="Times New Roman" w:hAnsi="Times New Roman" w:cs="Times New Roman"/>
                <w:sz w:val="20"/>
                <w:szCs w:val="20"/>
              </w:rPr>
            </w:pPr>
            <w:r>
              <w:rPr>
                <w:rFonts w:ascii="Times New Roman" w:hAnsi="Times New Roman" w:cs="Times New Roman"/>
                <w:sz w:val="20"/>
                <w:szCs w:val="20"/>
              </w:rPr>
              <w:t>3.7.1</w:t>
            </w:r>
          </w:p>
        </w:tc>
        <w:tc>
          <w:tcPr>
            <w:tcW w:w="1135" w:type="pct"/>
            <w:shd w:val="clear" w:color="auto" w:fill="auto"/>
          </w:tcPr>
          <w:p w:rsidR="00BF36D3" w:rsidRPr="00BF36D3" w:rsidRDefault="00BF36D3" w:rsidP="00D165A8">
            <w:pPr>
              <w:widowControl w:val="0"/>
              <w:autoSpaceDE w:val="0"/>
              <w:autoSpaceDN w:val="0"/>
              <w:adjustRightInd w:val="0"/>
              <w:rPr>
                <w:rFonts w:ascii="Times New Roman" w:hAnsi="Times New Roman" w:cs="Times New Roman"/>
                <w:sz w:val="20"/>
                <w:szCs w:val="20"/>
              </w:rPr>
            </w:pPr>
            <w:r w:rsidRPr="00BF36D3">
              <w:rPr>
                <w:rFonts w:ascii="Times New Roman" w:hAnsi="Times New Roman" w:cs="Times New Roman"/>
                <w:sz w:val="20"/>
                <w:szCs w:val="20"/>
              </w:rPr>
              <w:t>Осуществление религиозных обрядов</w:t>
            </w:r>
          </w:p>
        </w:tc>
        <w:tc>
          <w:tcPr>
            <w:tcW w:w="3105" w:type="pct"/>
            <w:shd w:val="clear" w:color="auto" w:fill="auto"/>
          </w:tcPr>
          <w:p w:rsidR="00BF36D3" w:rsidRPr="00BF36D3" w:rsidRDefault="00BF36D3" w:rsidP="00D165A8">
            <w:pPr>
              <w:widowControl w:val="0"/>
              <w:autoSpaceDE w:val="0"/>
              <w:autoSpaceDN w:val="0"/>
              <w:adjustRightInd w:val="0"/>
              <w:rPr>
                <w:rFonts w:ascii="Times New Roman" w:hAnsi="Times New Roman" w:cs="Times New Roman"/>
                <w:sz w:val="20"/>
                <w:szCs w:val="20"/>
              </w:rPr>
            </w:pPr>
            <w:r w:rsidRPr="00BF36D3">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F360B6" w:rsidRPr="00312F48" w:rsidRDefault="00F360B6" w:rsidP="00F360B6">
      <w:pPr>
        <w:ind w:left="0" w:right="0" w:firstLine="426"/>
        <w:jc w:val="center"/>
        <w:rPr>
          <w:rFonts w:ascii="Times New Roman" w:hAnsi="Times New Roman" w:cs="Times New Roman"/>
          <w:sz w:val="28"/>
          <w:szCs w:val="28"/>
        </w:rPr>
      </w:pPr>
    </w:p>
    <w:p w:rsidR="00F360B6" w:rsidRPr="00BA697A" w:rsidRDefault="00F360B6" w:rsidP="00F360B6">
      <w:pPr>
        <w:ind w:left="0" w:right="0" w:firstLine="426"/>
        <w:jc w:val="center"/>
        <w:rPr>
          <w:rFonts w:ascii="Times New Roman" w:hAnsi="Times New Roman" w:cs="Times New Roman"/>
          <w:b/>
          <w:sz w:val="28"/>
          <w:szCs w:val="28"/>
        </w:rPr>
      </w:pPr>
      <w:r w:rsidRPr="00BA697A">
        <w:rPr>
          <w:rFonts w:ascii="Times New Roman" w:hAnsi="Times New Roman" w:cs="Times New Roman"/>
          <w:b/>
          <w:sz w:val="28"/>
          <w:szCs w:val="28"/>
        </w:rPr>
        <w:t>Перечень вспомогательных видов разрешенного использования земельных участков и объектов капитального строительства</w:t>
      </w:r>
    </w:p>
    <w:p w:rsidR="00F360B6" w:rsidRPr="006712B5" w:rsidRDefault="00F360B6" w:rsidP="00F360B6">
      <w:pPr>
        <w:ind w:left="0" w:right="0" w:firstLine="426"/>
        <w:jc w:val="center"/>
        <w:rPr>
          <w:rFonts w:ascii="Times New Roman" w:hAnsi="Times New Roman" w:cs="Times New Roman"/>
          <w:sz w:val="28"/>
          <w:szCs w:val="28"/>
        </w:rPr>
      </w:pPr>
    </w:p>
    <w:p w:rsidR="00F360B6" w:rsidRPr="00BA697A" w:rsidRDefault="00F360B6" w:rsidP="00F360B6">
      <w:pPr>
        <w:ind w:left="0" w:right="0" w:firstLine="426"/>
        <w:jc w:val="right"/>
        <w:rPr>
          <w:rFonts w:ascii="Times New Roman" w:hAnsi="Times New Roman" w:cs="Times New Roman"/>
          <w:bCs/>
          <w:spacing w:val="-8"/>
          <w:sz w:val="28"/>
          <w:szCs w:val="28"/>
          <w:shd w:val="clear" w:color="auto" w:fill="FFFFFF"/>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69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708"/>
        <w:gridCol w:w="2270"/>
        <w:gridCol w:w="5816"/>
      </w:tblGrid>
      <w:tr w:rsidR="00F360B6" w:rsidRPr="00BA697A" w:rsidTr="00D165A8">
        <w:trPr>
          <w:trHeight w:val="20"/>
          <w:jc w:val="center"/>
        </w:trPr>
        <w:tc>
          <w:tcPr>
            <w:tcW w:w="305" w:type="pct"/>
            <w:vMerge w:val="restart"/>
            <w:tcBorders>
              <w:bottom w:val="nil"/>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F360B6" w:rsidRPr="00BA697A" w:rsidRDefault="00F360B6" w:rsidP="00B61400">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105" w:type="pct"/>
            <w:vMerge w:val="restart"/>
            <w:tcBorders>
              <w:bottom w:val="nil"/>
            </w:tcBorders>
            <w:shd w:val="clear" w:color="auto" w:fill="auto"/>
            <w:vAlign w:val="center"/>
          </w:tcPr>
          <w:p w:rsidR="00F360B6" w:rsidRPr="00BA697A" w:rsidRDefault="00F360B6" w:rsidP="00B6140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F360B6" w:rsidRPr="00BA697A" w:rsidTr="00D165A8">
        <w:trPr>
          <w:trHeight w:val="20"/>
          <w:jc w:val="center"/>
        </w:trPr>
        <w:tc>
          <w:tcPr>
            <w:tcW w:w="305" w:type="pct"/>
            <w:vMerge/>
            <w:tcBorders>
              <w:bottom w:val="nil"/>
            </w:tcBorders>
            <w:vAlign w:val="center"/>
          </w:tcPr>
          <w:p w:rsidR="00F360B6" w:rsidRPr="00BA697A" w:rsidRDefault="00F360B6" w:rsidP="00B61400">
            <w:pPr>
              <w:autoSpaceDE w:val="0"/>
              <w:autoSpaceDN w:val="0"/>
              <w:adjustRightInd w:val="0"/>
              <w:ind w:left="0" w:right="0"/>
              <w:contextualSpacing/>
              <w:jc w:val="center"/>
              <w:rPr>
                <w:rFonts w:ascii="Times New Roman" w:hAnsi="Times New Roman" w:cs="Times New Roman"/>
                <w:b/>
                <w:sz w:val="20"/>
                <w:szCs w:val="20"/>
              </w:rPr>
            </w:pPr>
          </w:p>
        </w:tc>
        <w:tc>
          <w:tcPr>
            <w:tcW w:w="378" w:type="pct"/>
            <w:tcBorders>
              <w:bottom w:val="nil"/>
            </w:tcBorders>
            <w:vAlign w:val="center"/>
          </w:tcPr>
          <w:p w:rsidR="00F360B6" w:rsidRPr="00BA697A" w:rsidRDefault="00F360B6" w:rsidP="00B61400">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212" w:type="pct"/>
            <w:tcBorders>
              <w:bottom w:val="nil"/>
            </w:tcBorders>
            <w:shd w:val="clear" w:color="auto" w:fill="auto"/>
            <w:vAlign w:val="center"/>
          </w:tcPr>
          <w:p w:rsidR="00F360B6" w:rsidRPr="00BA697A" w:rsidRDefault="00F360B6" w:rsidP="00B61400">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105" w:type="pct"/>
            <w:vMerge/>
            <w:tcBorders>
              <w:bottom w:val="nil"/>
            </w:tcBorders>
            <w:shd w:val="clear" w:color="auto" w:fill="auto"/>
            <w:vAlign w:val="center"/>
          </w:tcPr>
          <w:p w:rsidR="00F360B6" w:rsidRPr="00BA697A" w:rsidRDefault="00F360B6" w:rsidP="00B6140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F360B6" w:rsidRPr="00BA697A" w:rsidRDefault="00F360B6" w:rsidP="00F360B6">
      <w:pPr>
        <w:spacing w:line="14" w:lineRule="auto"/>
        <w:ind w:left="0" w:right="0" w:firstLine="709"/>
        <w:jc w:val="center"/>
        <w:rPr>
          <w:rFonts w:ascii="Times New Roman" w:hAnsi="Times New Roman" w:cs="Times New Roman"/>
          <w:b/>
          <w:sz w:val="24"/>
          <w:szCs w:val="24"/>
        </w:rPr>
      </w:pPr>
    </w:p>
    <w:p w:rsidR="00F360B6" w:rsidRPr="00BA697A" w:rsidRDefault="00F360B6" w:rsidP="00F360B6">
      <w:pPr>
        <w:spacing w:line="14"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2"/>
        <w:gridCol w:w="736"/>
        <w:gridCol w:w="2242"/>
        <w:gridCol w:w="5816"/>
      </w:tblGrid>
      <w:tr w:rsidR="00F360B6" w:rsidRPr="00BA697A" w:rsidTr="00D165A8">
        <w:trPr>
          <w:trHeight w:val="70"/>
          <w:jc w:val="center"/>
        </w:trPr>
        <w:tc>
          <w:tcPr>
            <w:tcW w:w="305" w:type="pct"/>
            <w:tcBorders>
              <w:top w:val="single" w:sz="4" w:space="0" w:color="auto"/>
              <w:left w:val="single" w:sz="4" w:space="0" w:color="auto"/>
              <w:bottom w:val="single" w:sz="4" w:space="0" w:color="auto"/>
              <w:right w:val="single" w:sz="4" w:space="0" w:color="auto"/>
            </w:tcBorders>
          </w:tcPr>
          <w:p w:rsidR="00F360B6" w:rsidRPr="00BA697A" w:rsidRDefault="00EF22FC" w:rsidP="00EF22FC">
            <w:pPr>
              <w:ind w:left="-147" w:right="-113"/>
              <w:jc w:val="center"/>
              <w:rPr>
                <w:rFonts w:ascii="Times New Roman" w:hAnsi="Times New Roman" w:cs="Times New Roman"/>
                <w:sz w:val="20"/>
                <w:szCs w:val="20"/>
              </w:rPr>
            </w:pPr>
            <w:r w:rsidRPr="00BA697A">
              <w:rPr>
                <w:rFonts w:ascii="Times New Roman" w:hAnsi="Times New Roman" w:cs="Times New Roman"/>
                <w:sz w:val="20"/>
                <w:szCs w:val="20"/>
              </w:rPr>
              <w:t>1</w:t>
            </w:r>
          </w:p>
        </w:tc>
        <w:tc>
          <w:tcPr>
            <w:tcW w:w="393" w:type="pct"/>
            <w:tcBorders>
              <w:top w:val="single" w:sz="4" w:space="0" w:color="auto"/>
              <w:left w:val="single" w:sz="4" w:space="0" w:color="auto"/>
              <w:bottom w:val="single" w:sz="4" w:space="0" w:color="auto"/>
              <w:right w:val="single" w:sz="4" w:space="0" w:color="auto"/>
            </w:tcBorders>
          </w:tcPr>
          <w:p w:rsidR="00F360B6" w:rsidRPr="00BA697A" w:rsidRDefault="00F360B6" w:rsidP="00B61400">
            <w:pPr>
              <w:jc w:val="center"/>
              <w:rPr>
                <w:rFonts w:ascii="Times New Roman" w:hAnsi="Times New Roman" w:cs="Times New Roman"/>
                <w:sz w:val="20"/>
                <w:szCs w:val="20"/>
              </w:rPr>
            </w:pPr>
            <w:r w:rsidRPr="00BA697A">
              <w:rPr>
                <w:rFonts w:ascii="Times New Roman" w:hAnsi="Times New Roman" w:cs="Times New Roman"/>
                <w:sz w:val="20"/>
                <w:szCs w:val="20"/>
              </w:rPr>
              <w:t>12.0.2</w:t>
            </w:r>
          </w:p>
        </w:tc>
        <w:tc>
          <w:tcPr>
            <w:tcW w:w="1197" w:type="pct"/>
            <w:tcBorders>
              <w:top w:val="single" w:sz="4" w:space="0" w:color="auto"/>
              <w:left w:val="single" w:sz="4" w:space="0" w:color="auto"/>
              <w:bottom w:val="single" w:sz="4" w:space="0" w:color="auto"/>
              <w:right w:val="single" w:sz="4" w:space="0" w:color="auto"/>
            </w:tcBorders>
          </w:tcPr>
          <w:p w:rsidR="00F360B6" w:rsidRPr="00BA697A" w:rsidRDefault="00F360B6" w:rsidP="00D165A8">
            <w:pPr>
              <w:pStyle w:val="ConsPlusNormal"/>
              <w:ind w:firstLine="0"/>
              <w:rPr>
                <w:rFonts w:ascii="Times New Roman" w:hAnsi="Times New Roman"/>
              </w:rPr>
            </w:pPr>
            <w:r w:rsidRPr="00BA697A">
              <w:rPr>
                <w:rFonts w:ascii="Times New Roman" w:hAnsi="Times New Roman"/>
              </w:rPr>
              <w:t>Благоустройство территории</w:t>
            </w:r>
          </w:p>
        </w:tc>
        <w:tc>
          <w:tcPr>
            <w:tcW w:w="3105" w:type="pct"/>
            <w:tcBorders>
              <w:top w:val="single" w:sz="4" w:space="0" w:color="auto"/>
              <w:left w:val="single" w:sz="4" w:space="0" w:color="auto"/>
              <w:bottom w:val="single" w:sz="4" w:space="0" w:color="auto"/>
              <w:right w:val="single" w:sz="4" w:space="0" w:color="auto"/>
            </w:tcBorders>
          </w:tcPr>
          <w:p w:rsidR="00140916" w:rsidRDefault="00F360B6" w:rsidP="00D165A8">
            <w:pPr>
              <w:pStyle w:val="ConsPlusNormal"/>
              <w:ind w:firstLine="0"/>
              <w:rPr>
                <w:rFonts w:ascii="Times New Roman" w:hAnsi="Times New Roman"/>
              </w:rPr>
            </w:pPr>
            <w:r w:rsidRPr="00BA697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w:t>
            </w:r>
          </w:p>
          <w:p w:rsidR="00C40F31" w:rsidRPr="00BA697A" w:rsidRDefault="00F360B6" w:rsidP="00D165A8">
            <w:pPr>
              <w:pStyle w:val="ConsPlusNormal"/>
              <w:ind w:firstLine="0"/>
              <w:rPr>
                <w:rFonts w:ascii="Times New Roman" w:hAnsi="Times New Roman"/>
              </w:rPr>
            </w:pPr>
            <w:r w:rsidRPr="00BA697A">
              <w:rPr>
                <w:rFonts w:ascii="Times New Roman" w:hAnsi="Times New Roman"/>
              </w:rPr>
              <w:t xml:space="preserve"> информационных щитов и указателей, применяемых как составные части благоустройства территории, общественных туалетов</w:t>
            </w:r>
          </w:p>
        </w:tc>
      </w:tr>
    </w:tbl>
    <w:p w:rsidR="007A2F78" w:rsidRPr="00D165A8" w:rsidRDefault="007A2F78" w:rsidP="007A2F78">
      <w:pPr>
        <w:ind w:left="0" w:right="0"/>
        <w:rPr>
          <w:rFonts w:ascii="Times New Roman" w:hAnsi="Times New Roman" w:cs="Times New Roman"/>
          <w:sz w:val="28"/>
          <w:szCs w:val="28"/>
        </w:rPr>
      </w:pPr>
    </w:p>
    <w:p w:rsidR="00891DDF" w:rsidRPr="006A63A0" w:rsidRDefault="00891DDF" w:rsidP="00891DDF">
      <w:pPr>
        <w:spacing w:line="259" w:lineRule="auto"/>
        <w:ind w:left="0" w:right="0" w:firstLine="708"/>
        <w:jc w:val="center"/>
        <w:rPr>
          <w:rFonts w:ascii="Times New Roman" w:hAnsi="Times New Roman" w:cs="Times New Roman"/>
          <w:bCs/>
          <w:spacing w:val="-8"/>
          <w:sz w:val="28"/>
          <w:szCs w:val="28"/>
          <w:shd w:val="clear" w:color="auto" w:fill="FFFFFF"/>
        </w:rPr>
      </w:pPr>
      <w:r w:rsidRPr="00BA697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2F48" w:rsidRDefault="00312F48" w:rsidP="00891DDF">
      <w:pPr>
        <w:ind w:left="0" w:right="0"/>
        <w:jc w:val="right"/>
        <w:rPr>
          <w:rFonts w:ascii="Times New Roman" w:hAnsi="Times New Roman" w:cs="Times New Roman"/>
          <w:sz w:val="28"/>
          <w:szCs w:val="28"/>
        </w:rPr>
      </w:pPr>
    </w:p>
    <w:p w:rsidR="00891DDF" w:rsidRDefault="00891DDF" w:rsidP="00891DDF">
      <w:pPr>
        <w:ind w:left="0" w:right="0"/>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70</w:t>
      </w:r>
    </w:p>
    <w:tbl>
      <w:tblPr>
        <w:tblW w:w="4888"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7"/>
        <w:gridCol w:w="2414"/>
        <w:gridCol w:w="3403"/>
        <w:gridCol w:w="2974"/>
      </w:tblGrid>
      <w:tr w:rsidR="00D165A8" w:rsidRPr="00172244" w:rsidTr="00F01412">
        <w:tc>
          <w:tcPr>
            <w:tcW w:w="303" w:type="pct"/>
            <w:shd w:val="clear" w:color="auto" w:fill="auto"/>
            <w:vAlign w:val="center"/>
          </w:tcPr>
          <w:p w:rsidR="00D165A8" w:rsidRPr="00172244" w:rsidRDefault="00D165A8" w:rsidP="00F01412">
            <w:pPr>
              <w:ind w:left="0" w:right="0"/>
              <w:jc w:val="center"/>
              <w:rPr>
                <w:rFonts w:ascii="Times New Roman" w:hAnsi="Times New Roman" w:cs="Times New Roman"/>
                <w:b/>
                <w:sz w:val="20"/>
                <w:szCs w:val="20"/>
              </w:rPr>
            </w:pPr>
            <w:r w:rsidRPr="00172244">
              <w:rPr>
                <w:rFonts w:ascii="Times New Roman" w:hAnsi="Times New Roman" w:cs="Times New Roman"/>
                <w:b/>
                <w:sz w:val="20"/>
                <w:szCs w:val="20"/>
              </w:rPr>
              <w:t xml:space="preserve">№ </w:t>
            </w:r>
            <w:proofErr w:type="spellStart"/>
            <w:r w:rsidRPr="00172244">
              <w:rPr>
                <w:rFonts w:ascii="Times New Roman" w:hAnsi="Times New Roman" w:cs="Times New Roman"/>
                <w:b/>
                <w:sz w:val="20"/>
                <w:szCs w:val="20"/>
              </w:rPr>
              <w:t>п</w:t>
            </w:r>
            <w:proofErr w:type="spellEnd"/>
            <w:r w:rsidRPr="00172244">
              <w:rPr>
                <w:rFonts w:ascii="Times New Roman" w:hAnsi="Times New Roman" w:cs="Times New Roman"/>
                <w:b/>
                <w:sz w:val="20"/>
                <w:szCs w:val="20"/>
              </w:rPr>
              <w:t>/</w:t>
            </w:r>
            <w:proofErr w:type="spellStart"/>
            <w:r w:rsidRPr="00172244">
              <w:rPr>
                <w:rFonts w:ascii="Times New Roman" w:hAnsi="Times New Roman" w:cs="Times New Roman"/>
                <w:b/>
                <w:sz w:val="20"/>
                <w:szCs w:val="20"/>
              </w:rPr>
              <w:t>п</w:t>
            </w:r>
            <w:proofErr w:type="spellEnd"/>
          </w:p>
        </w:tc>
        <w:tc>
          <w:tcPr>
            <w:tcW w:w="1290" w:type="pct"/>
            <w:shd w:val="clear" w:color="auto" w:fill="auto"/>
            <w:vAlign w:val="center"/>
          </w:tcPr>
          <w:p w:rsidR="00D165A8" w:rsidRPr="00172244" w:rsidRDefault="00D165A8" w:rsidP="00F01412">
            <w:pPr>
              <w:jc w:val="center"/>
              <w:rPr>
                <w:rFonts w:ascii="Times New Roman" w:hAnsi="Times New Roman" w:cs="Times New Roman"/>
                <w:b/>
                <w:sz w:val="20"/>
                <w:szCs w:val="20"/>
              </w:rPr>
            </w:pPr>
            <w:r w:rsidRPr="00172244">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18" w:type="pct"/>
            <w:shd w:val="clear" w:color="auto" w:fill="auto"/>
            <w:vAlign w:val="center"/>
          </w:tcPr>
          <w:p w:rsidR="00D165A8" w:rsidRPr="00172244" w:rsidRDefault="00D165A8" w:rsidP="00F01412">
            <w:pPr>
              <w:ind w:firstLine="2"/>
              <w:jc w:val="center"/>
              <w:rPr>
                <w:rFonts w:ascii="Times New Roman" w:hAnsi="Times New Roman" w:cs="Times New Roman"/>
                <w:b/>
                <w:sz w:val="20"/>
                <w:szCs w:val="20"/>
              </w:rPr>
            </w:pPr>
            <w:r w:rsidRPr="00172244">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89" w:type="pct"/>
            <w:vAlign w:val="center"/>
          </w:tcPr>
          <w:p w:rsidR="00D165A8" w:rsidRPr="00172244" w:rsidRDefault="00D165A8" w:rsidP="00F01412">
            <w:pPr>
              <w:jc w:val="center"/>
              <w:rPr>
                <w:rFonts w:ascii="Times New Roman" w:hAnsi="Times New Roman" w:cs="Times New Roman"/>
                <w:b/>
                <w:sz w:val="20"/>
                <w:szCs w:val="20"/>
              </w:rPr>
            </w:pPr>
            <w:r w:rsidRPr="00172244">
              <w:rPr>
                <w:rFonts w:ascii="Times New Roman" w:hAnsi="Times New Roman" w:cs="Times New Roman"/>
                <w:b/>
                <w:sz w:val="20"/>
                <w:szCs w:val="20"/>
              </w:rPr>
              <w:t>Предельные (минимальные и (или) максимальные) размеры земельных участков</w:t>
            </w:r>
          </w:p>
        </w:tc>
      </w:tr>
    </w:tbl>
    <w:p w:rsidR="00D165A8" w:rsidRPr="00172244" w:rsidRDefault="00D165A8" w:rsidP="00D165A8">
      <w:pPr>
        <w:spacing w:line="14" w:lineRule="auto"/>
        <w:ind w:left="0" w:right="0"/>
        <w:jc w:val="center"/>
        <w:rPr>
          <w:rFonts w:ascii="Times New Roman" w:hAnsi="Times New Roman" w:cs="Times New Roman"/>
          <w:b/>
          <w:sz w:val="20"/>
          <w:szCs w:val="20"/>
        </w:rPr>
      </w:pPr>
    </w:p>
    <w:tbl>
      <w:tblPr>
        <w:tblW w:w="5016" w:type="pct"/>
        <w:jc w:val="center"/>
        <w:tblInd w:w="-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6"/>
        <w:gridCol w:w="2411"/>
        <w:gridCol w:w="3403"/>
        <w:gridCol w:w="3016"/>
      </w:tblGrid>
      <w:tr w:rsidR="00D165A8" w:rsidRPr="00172244" w:rsidTr="00F01412">
        <w:trPr>
          <w:trHeight w:val="20"/>
          <w:tblHeader/>
          <w:jc w:val="center"/>
        </w:trPr>
        <w:tc>
          <w:tcPr>
            <w:tcW w:w="301" w:type="pct"/>
          </w:tcPr>
          <w:p w:rsidR="00D165A8" w:rsidRPr="00172244" w:rsidRDefault="00D165A8" w:rsidP="00F01412">
            <w:pPr>
              <w:autoSpaceDE w:val="0"/>
              <w:autoSpaceDN w:val="0"/>
              <w:adjustRightInd w:val="0"/>
              <w:ind w:left="0" w:right="0"/>
              <w:jc w:val="center"/>
              <w:rPr>
                <w:rFonts w:ascii="Times New Roman" w:hAnsi="Times New Roman" w:cs="Times New Roman"/>
                <w:sz w:val="20"/>
                <w:szCs w:val="20"/>
              </w:rPr>
            </w:pPr>
            <w:r w:rsidRPr="00172244">
              <w:rPr>
                <w:rFonts w:ascii="Times New Roman" w:hAnsi="Times New Roman" w:cs="Times New Roman"/>
                <w:sz w:val="20"/>
                <w:szCs w:val="20"/>
              </w:rPr>
              <w:t>1</w:t>
            </w:r>
          </w:p>
        </w:tc>
        <w:tc>
          <w:tcPr>
            <w:tcW w:w="1283" w:type="pct"/>
            <w:vAlign w:val="center"/>
          </w:tcPr>
          <w:p w:rsidR="00D165A8" w:rsidRPr="00172244" w:rsidRDefault="00D165A8" w:rsidP="00F01412">
            <w:pPr>
              <w:autoSpaceDE w:val="0"/>
              <w:autoSpaceDN w:val="0"/>
              <w:adjustRightInd w:val="0"/>
              <w:ind w:left="0" w:right="0"/>
              <w:jc w:val="center"/>
              <w:rPr>
                <w:rFonts w:ascii="Times New Roman" w:hAnsi="Times New Roman" w:cs="Times New Roman"/>
                <w:sz w:val="20"/>
                <w:szCs w:val="20"/>
              </w:rPr>
            </w:pPr>
            <w:r w:rsidRPr="00172244">
              <w:rPr>
                <w:rFonts w:ascii="Times New Roman" w:hAnsi="Times New Roman" w:cs="Times New Roman"/>
                <w:sz w:val="20"/>
                <w:szCs w:val="20"/>
              </w:rPr>
              <w:t>2</w:t>
            </w:r>
          </w:p>
        </w:tc>
        <w:tc>
          <w:tcPr>
            <w:tcW w:w="1811" w:type="pct"/>
          </w:tcPr>
          <w:p w:rsidR="00D165A8" w:rsidRPr="00172244" w:rsidRDefault="00D165A8" w:rsidP="00F01412">
            <w:pPr>
              <w:ind w:left="0" w:right="0"/>
              <w:contextualSpacing/>
              <w:jc w:val="center"/>
              <w:rPr>
                <w:rStyle w:val="9pt"/>
                <w:b w:val="0"/>
                <w:bCs w:val="0"/>
                <w:i w:val="0"/>
                <w:iCs w:val="0"/>
                <w:spacing w:val="-2"/>
                <w:sz w:val="20"/>
                <w:szCs w:val="20"/>
              </w:rPr>
            </w:pPr>
            <w:r>
              <w:rPr>
                <w:rStyle w:val="9pt"/>
                <w:b w:val="0"/>
                <w:bCs w:val="0"/>
                <w:i w:val="0"/>
                <w:iCs w:val="0"/>
                <w:spacing w:val="-2"/>
                <w:sz w:val="20"/>
                <w:szCs w:val="20"/>
              </w:rPr>
              <w:t>3</w:t>
            </w:r>
          </w:p>
        </w:tc>
        <w:tc>
          <w:tcPr>
            <w:tcW w:w="1605" w:type="pct"/>
            <w:vAlign w:val="center"/>
          </w:tcPr>
          <w:p w:rsidR="00D165A8" w:rsidRPr="00172244" w:rsidRDefault="00D165A8" w:rsidP="00F01412">
            <w:pPr>
              <w:ind w:left="0" w:right="0"/>
              <w:contextualSpacing/>
              <w:jc w:val="center"/>
              <w:rPr>
                <w:rStyle w:val="9pt"/>
                <w:b w:val="0"/>
                <w:bCs w:val="0"/>
                <w:i w:val="0"/>
                <w:iCs w:val="0"/>
                <w:color w:val="auto"/>
                <w:spacing w:val="-2"/>
                <w:sz w:val="20"/>
                <w:szCs w:val="20"/>
              </w:rPr>
            </w:pPr>
            <w:r>
              <w:rPr>
                <w:rStyle w:val="9pt"/>
                <w:b w:val="0"/>
                <w:bCs w:val="0"/>
                <w:i w:val="0"/>
                <w:iCs w:val="0"/>
                <w:spacing w:val="-2"/>
                <w:sz w:val="20"/>
                <w:szCs w:val="20"/>
              </w:rPr>
              <w:t>4</w:t>
            </w:r>
          </w:p>
        </w:tc>
      </w:tr>
      <w:tr w:rsidR="00EB7514" w:rsidRPr="00EB7514" w:rsidTr="00F01412">
        <w:trPr>
          <w:trHeight w:val="410"/>
          <w:jc w:val="center"/>
        </w:trPr>
        <w:tc>
          <w:tcPr>
            <w:tcW w:w="301" w:type="pct"/>
          </w:tcPr>
          <w:p w:rsidR="00EB7514" w:rsidRPr="00EB7514" w:rsidRDefault="00EB7514" w:rsidP="00EB7514">
            <w:pPr>
              <w:autoSpaceDE w:val="0"/>
              <w:autoSpaceDN w:val="0"/>
              <w:adjustRightInd w:val="0"/>
              <w:jc w:val="center"/>
              <w:rPr>
                <w:rFonts w:ascii="Times New Roman" w:hAnsi="Times New Roman" w:cs="Times New Roman"/>
                <w:sz w:val="20"/>
                <w:szCs w:val="20"/>
              </w:rPr>
            </w:pPr>
            <w:r w:rsidRPr="00EB7514">
              <w:rPr>
                <w:rFonts w:ascii="Times New Roman" w:hAnsi="Times New Roman" w:cs="Times New Roman"/>
                <w:sz w:val="20"/>
                <w:szCs w:val="20"/>
              </w:rPr>
              <w:t>1</w:t>
            </w:r>
          </w:p>
        </w:tc>
        <w:tc>
          <w:tcPr>
            <w:tcW w:w="1283" w:type="pct"/>
          </w:tcPr>
          <w:p w:rsidR="00EB7514" w:rsidRPr="00EB7514" w:rsidRDefault="00EB7514" w:rsidP="00EB7514">
            <w:pPr>
              <w:autoSpaceDE w:val="0"/>
              <w:autoSpaceDN w:val="0"/>
              <w:adjustRightInd w:val="0"/>
              <w:rPr>
                <w:rFonts w:ascii="Times New Roman" w:hAnsi="Times New Roman" w:cs="Times New Roman"/>
                <w:sz w:val="20"/>
                <w:szCs w:val="20"/>
              </w:rPr>
            </w:pPr>
            <w:r w:rsidRPr="00EB7514">
              <w:rPr>
                <w:rFonts w:ascii="Times New Roman" w:hAnsi="Times New Roman" w:cs="Times New Roman"/>
                <w:sz w:val="20"/>
                <w:szCs w:val="20"/>
              </w:rPr>
              <w:t>Бытовое обслуживание</w:t>
            </w:r>
          </w:p>
        </w:tc>
        <w:tc>
          <w:tcPr>
            <w:tcW w:w="1811" w:type="pct"/>
            <w:vMerge w:val="restart"/>
          </w:tcPr>
          <w:p w:rsidR="00EB7514" w:rsidRPr="00EB7514" w:rsidRDefault="00EB7514" w:rsidP="00EB7514">
            <w:pPr>
              <w:pStyle w:val="2c"/>
              <w:shd w:val="clear" w:color="auto" w:fill="auto"/>
              <w:spacing w:after="0" w:line="240" w:lineRule="auto"/>
              <w:ind w:firstLine="0"/>
              <w:jc w:val="both"/>
              <w:rPr>
                <w:sz w:val="20"/>
                <w:szCs w:val="20"/>
              </w:rPr>
            </w:pPr>
            <w:r w:rsidRPr="00EB7514">
              <w:rPr>
                <w:rStyle w:val="9pt0pt"/>
                <w:rFonts w:eastAsia="Calibri"/>
                <w:color w:val="auto"/>
                <w:sz w:val="20"/>
                <w:szCs w:val="20"/>
              </w:rPr>
              <w:t>Минимальные отступы зданий, строений, сооружений:</w:t>
            </w:r>
          </w:p>
          <w:p w:rsidR="00EB7514" w:rsidRPr="00EB7514" w:rsidRDefault="00EB7514" w:rsidP="00EB7514">
            <w:pPr>
              <w:pStyle w:val="2c"/>
              <w:numPr>
                <w:ilvl w:val="0"/>
                <w:numId w:val="2"/>
              </w:numPr>
              <w:shd w:val="clear" w:color="auto" w:fill="auto"/>
              <w:tabs>
                <w:tab w:val="left" w:pos="284"/>
              </w:tabs>
              <w:spacing w:after="0" w:line="240" w:lineRule="auto"/>
              <w:ind w:left="113" w:firstLine="0"/>
              <w:jc w:val="both"/>
              <w:rPr>
                <w:sz w:val="20"/>
                <w:szCs w:val="20"/>
              </w:rPr>
            </w:pPr>
            <w:r w:rsidRPr="00EB7514">
              <w:rPr>
                <w:rStyle w:val="9pt0pt"/>
                <w:rFonts w:eastAsia="Calibri"/>
                <w:color w:val="auto"/>
                <w:sz w:val="20"/>
                <w:szCs w:val="20"/>
              </w:rPr>
              <w:t xml:space="preserve">от красной линии улицы (границ земельного участка, граничащего с улично-дорожной сетью) </w:t>
            </w:r>
            <w:r w:rsidRPr="00EB7514">
              <w:rPr>
                <w:rStyle w:val="9pt"/>
                <w:rFonts w:eastAsia="Calibri"/>
                <w:b w:val="0"/>
                <w:bCs w:val="0"/>
                <w:i w:val="0"/>
                <w:iCs w:val="0"/>
                <w:spacing w:val="-2"/>
                <w:sz w:val="20"/>
                <w:szCs w:val="20"/>
              </w:rPr>
              <w:t xml:space="preserve">– </w:t>
            </w:r>
            <w:smartTag w:uri="urn:schemas-microsoft-com:office:smarttags" w:element="metricconverter">
              <w:smartTagPr>
                <w:attr w:name="ProductID" w:val="5 м"/>
              </w:smartTagPr>
              <w:r w:rsidRPr="00EB7514">
                <w:rPr>
                  <w:rStyle w:val="9pt0pt"/>
                  <w:rFonts w:eastAsia="Calibri"/>
                  <w:color w:val="auto"/>
                  <w:sz w:val="20"/>
                  <w:szCs w:val="20"/>
                </w:rPr>
                <w:t>5 м</w:t>
              </w:r>
            </w:smartTag>
            <w:r w:rsidRPr="00EB7514">
              <w:rPr>
                <w:rStyle w:val="9pt0pt"/>
                <w:rFonts w:eastAsia="Calibri"/>
                <w:color w:val="auto"/>
                <w:sz w:val="20"/>
                <w:szCs w:val="20"/>
              </w:rPr>
              <w:t>;</w:t>
            </w:r>
          </w:p>
          <w:p w:rsidR="00EB7514" w:rsidRPr="00EB7514" w:rsidRDefault="00EB7514" w:rsidP="00EB7514">
            <w:pPr>
              <w:pStyle w:val="2c"/>
              <w:numPr>
                <w:ilvl w:val="0"/>
                <w:numId w:val="3"/>
              </w:numPr>
              <w:shd w:val="clear" w:color="auto" w:fill="auto"/>
              <w:tabs>
                <w:tab w:val="left" w:pos="284"/>
              </w:tabs>
              <w:spacing w:after="0" w:line="240" w:lineRule="auto"/>
              <w:ind w:left="113" w:firstLine="0"/>
              <w:jc w:val="both"/>
              <w:rPr>
                <w:sz w:val="20"/>
                <w:szCs w:val="20"/>
              </w:rPr>
            </w:pPr>
            <w:r w:rsidRPr="00EB7514">
              <w:rPr>
                <w:rStyle w:val="9pt0pt"/>
                <w:rFonts w:eastAsia="Calibri"/>
                <w:color w:val="auto"/>
                <w:sz w:val="20"/>
                <w:szCs w:val="20"/>
              </w:rPr>
              <w:t xml:space="preserve">от красной линии проезда (границ земельного участка, граничащего с проездом) </w:t>
            </w:r>
            <w:r w:rsidRPr="00EB7514">
              <w:rPr>
                <w:rStyle w:val="9pt"/>
                <w:rFonts w:eastAsia="Calibri"/>
                <w:b w:val="0"/>
                <w:bCs w:val="0"/>
                <w:i w:val="0"/>
                <w:iCs w:val="0"/>
                <w:spacing w:val="-2"/>
                <w:sz w:val="20"/>
                <w:szCs w:val="20"/>
              </w:rPr>
              <w:t>–</w:t>
            </w:r>
            <w:r w:rsidRPr="00EB7514">
              <w:rPr>
                <w:rStyle w:val="9pt0pt"/>
                <w:rFonts w:eastAsia="Calibri"/>
                <w:color w:val="auto"/>
                <w:sz w:val="20"/>
                <w:szCs w:val="20"/>
              </w:rPr>
              <w:t xml:space="preserve"> 3 м;</w:t>
            </w:r>
          </w:p>
          <w:p w:rsidR="00EB7514" w:rsidRPr="00EB7514" w:rsidRDefault="00EB7514" w:rsidP="00EB7514">
            <w:pPr>
              <w:pStyle w:val="2c"/>
              <w:numPr>
                <w:ilvl w:val="0"/>
                <w:numId w:val="2"/>
              </w:numPr>
              <w:shd w:val="clear" w:color="auto" w:fill="auto"/>
              <w:tabs>
                <w:tab w:val="left" w:pos="284"/>
              </w:tabs>
              <w:spacing w:after="0" w:line="240" w:lineRule="auto"/>
              <w:ind w:left="113" w:firstLine="0"/>
              <w:jc w:val="both"/>
              <w:rPr>
                <w:rStyle w:val="9pt"/>
                <w:b w:val="0"/>
                <w:bCs w:val="0"/>
                <w:i w:val="0"/>
                <w:iCs w:val="0"/>
                <w:color w:val="auto"/>
                <w:spacing w:val="-4"/>
                <w:sz w:val="20"/>
                <w:szCs w:val="20"/>
                <w:shd w:val="clear" w:color="auto" w:fill="auto"/>
              </w:rPr>
            </w:pPr>
            <w:r w:rsidRPr="00EB7514">
              <w:rPr>
                <w:rStyle w:val="9pt0pt"/>
                <w:rFonts w:eastAsia="Calibri"/>
                <w:color w:val="auto"/>
                <w:sz w:val="20"/>
                <w:szCs w:val="20"/>
              </w:rPr>
              <w:t xml:space="preserve">до </w:t>
            </w:r>
            <w:r w:rsidRPr="00EB7514">
              <w:rPr>
                <w:rStyle w:val="9pt"/>
                <w:rFonts w:eastAsia="Calibri"/>
                <w:b w:val="0"/>
                <w:bCs w:val="0"/>
                <w:i w:val="0"/>
                <w:iCs w:val="0"/>
                <w:spacing w:val="-2"/>
                <w:sz w:val="20"/>
                <w:szCs w:val="20"/>
              </w:rPr>
              <w:t xml:space="preserve">границ земельного участка – </w:t>
            </w:r>
          </w:p>
          <w:p w:rsidR="00EB7514" w:rsidRPr="00EB7514" w:rsidRDefault="00EB7514" w:rsidP="00EB7514">
            <w:pPr>
              <w:pStyle w:val="2c"/>
              <w:shd w:val="clear" w:color="auto" w:fill="auto"/>
              <w:tabs>
                <w:tab w:val="left" w:pos="284"/>
              </w:tabs>
              <w:spacing w:after="0" w:line="240" w:lineRule="auto"/>
              <w:ind w:firstLine="0"/>
              <w:jc w:val="both"/>
              <w:rPr>
                <w:rStyle w:val="9pt"/>
                <w:b w:val="0"/>
                <w:bCs w:val="0"/>
                <w:i w:val="0"/>
                <w:iCs w:val="0"/>
                <w:color w:val="auto"/>
                <w:spacing w:val="-4"/>
                <w:sz w:val="20"/>
                <w:szCs w:val="20"/>
                <w:shd w:val="clear" w:color="auto" w:fill="auto"/>
              </w:rPr>
            </w:pPr>
            <w:r w:rsidRPr="00EB7514">
              <w:rPr>
                <w:rStyle w:val="9pt"/>
                <w:b w:val="0"/>
                <w:bCs w:val="0"/>
                <w:i w:val="0"/>
                <w:iCs w:val="0"/>
                <w:color w:val="auto"/>
                <w:spacing w:val="-4"/>
                <w:sz w:val="20"/>
                <w:szCs w:val="20"/>
                <w:shd w:val="clear" w:color="auto" w:fill="auto"/>
              </w:rPr>
              <w:t>3 м.</w:t>
            </w:r>
          </w:p>
          <w:p w:rsidR="00EB7514" w:rsidRPr="00EB7514" w:rsidRDefault="00EB7514" w:rsidP="00EB7514">
            <w:pPr>
              <w:pStyle w:val="2c"/>
              <w:shd w:val="clear" w:color="auto" w:fill="auto"/>
              <w:tabs>
                <w:tab w:val="left" w:pos="284"/>
              </w:tabs>
              <w:spacing w:after="0" w:line="240" w:lineRule="auto"/>
              <w:ind w:firstLine="0"/>
              <w:jc w:val="both"/>
              <w:rPr>
                <w:sz w:val="20"/>
                <w:szCs w:val="20"/>
              </w:rPr>
            </w:pPr>
            <w:r w:rsidRPr="00EB7514">
              <w:rPr>
                <w:rStyle w:val="9pt"/>
                <w:rFonts w:eastAsia="Calibri"/>
                <w:b w:val="0"/>
                <w:bCs w:val="0"/>
                <w:i w:val="0"/>
                <w:iCs w:val="0"/>
                <w:spacing w:val="-2"/>
                <w:sz w:val="20"/>
                <w:szCs w:val="20"/>
              </w:rPr>
              <w:t>Предельная высота зданий, строений, сооружений – 15 м</w:t>
            </w:r>
            <w:r w:rsidRPr="00EB7514">
              <w:rPr>
                <w:sz w:val="20"/>
                <w:szCs w:val="20"/>
              </w:rPr>
              <w:t>.</w:t>
            </w:r>
          </w:p>
          <w:p w:rsidR="00EB7514" w:rsidRPr="00EB7514" w:rsidRDefault="00EB7514" w:rsidP="00EB7514">
            <w:pPr>
              <w:pStyle w:val="2c"/>
              <w:shd w:val="clear" w:color="auto" w:fill="auto"/>
              <w:spacing w:after="0" w:line="240" w:lineRule="auto"/>
              <w:ind w:firstLine="0"/>
              <w:jc w:val="both"/>
              <w:rPr>
                <w:rStyle w:val="9pt0pt"/>
                <w:rFonts w:eastAsia="Calibri"/>
                <w:color w:val="auto"/>
                <w:sz w:val="20"/>
                <w:szCs w:val="20"/>
              </w:rPr>
            </w:pPr>
            <w:r w:rsidRPr="00EB7514">
              <w:rPr>
                <w:rStyle w:val="9pt0pt"/>
                <w:rFonts w:eastAsia="Calibri"/>
                <w:color w:val="auto"/>
                <w:sz w:val="20"/>
                <w:szCs w:val="20"/>
              </w:rPr>
              <w:t xml:space="preserve">Максимальный процент застройки в границах земельного участка – 60 %. </w:t>
            </w:r>
            <w:r w:rsidRPr="00EB7514">
              <w:rPr>
                <w:spacing w:val="-2"/>
                <w:sz w:val="20"/>
                <w:szCs w:val="20"/>
                <w:shd w:val="clear" w:color="auto" w:fill="FFFFFF"/>
              </w:rPr>
              <w:t>(процент застройки подземной части не регламентируется).</w:t>
            </w:r>
          </w:p>
          <w:p w:rsidR="00EB7514" w:rsidRPr="00EB7514" w:rsidRDefault="00EB7514" w:rsidP="00EB7514">
            <w:pPr>
              <w:pStyle w:val="2c"/>
              <w:spacing w:after="0" w:line="240" w:lineRule="auto"/>
              <w:jc w:val="both"/>
              <w:rPr>
                <w:rFonts w:eastAsia="Calibri"/>
                <w:spacing w:val="-2"/>
                <w:sz w:val="20"/>
                <w:szCs w:val="20"/>
                <w:shd w:val="clear" w:color="auto" w:fill="FFFFFF"/>
              </w:rPr>
            </w:pPr>
            <w:r w:rsidRPr="00EB7514">
              <w:rPr>
                <w:spacing w:val="0"/>
                <w:sz w:val="20"/>
                <w:szCs w:val="20"/>
              </w:rPr>
              <w:t>Минимальный  процент озеленения в границах земельного участка – 15 %</w:t>
            </w:r>
          </w:p>
        </w:tc>
        <w:tc>
          <w:tcPr>
            <w:tcW w:w="1605" w:type="pct"/>
            <w:vMerge w:val="restart"/>
          </w:tcPr>
          <w:p w:rsidR="00EB7514" w:rsidRPr="00EB7514" w:rsidRDefault="00EB7514" w:rsidP="00EB7514">
            <w:pPr>
              <w:rPr>
                <w:rFonts w:ascii="Times New Roman" w:eastAsia="Calibri" w:hAnsi="Times New Roman" w:cs="Times New Roman"/>
                <w:spacing w:val="-2"/>
                <w:sz w:val="20"/>
                <w:szCs w:val="20"/>
                <w:shd w:val="clear" w:color="auto" w:fill="FFFFFF"/>
              </w:rPr>
            </w:pPr>
            <w:r w:rsidRPr="00EB7514">
              <w:rPr>
                <w:rFonts w:ascii="Times New Roman" w:eastAsia="Calibri" w:hAnsi="Times New Roman" w:cs="Times New Roman"/>
                <w:spacing w:val="-2"/>
                <w:sz w:val="20"/>
                <w:szCs w:val="20"/>
                <w:shd w:val="clear" w:color="auto" w:fill="FFFFFF"/>
              </w:rPr>
              <w:t>Не подлежат установлению</w:t>
            </w:r>
          </w:p>
        </w:tc>
      </w:tr>
      <w:tr w:rsidR="00EB7514" w:rsidRPr="00EB7514" w:rsidTr="00F01412">
        <w:trPr>
          <w:trHeight w:val="488"/>
          <w:jc w:val="center"/>
        </w:trPr>
        <w:tc>
          <w:tcPr>
            <w:tcW w:w="301" w:type="pct"/>
          </w:tcPr>
          <w:p w:rsidR="00EB7514"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2</w:t>
            </w:r>
          </w:p>
        </w:tc>
        <w:tc>
          <w:tcPr>
            <w:tcW w:w="1283" w:type="pct"/>
          </w:tcPr>
          <w:p w:rsidR="00EB7514" w:rsidRPr="00EB7514" w:rsidRDefault="00EB7514" w:rsidP="00EB7514">
            <w:pPr>
              <w:autoSpaceDE w:val="0"/>
              <w:autoSpaceDN w:val="0"/>
              <w:adjustRightInd w:val="0"/>
              <w:rPr>
                <w:rFonts w:ascii="Times New Roman" w:hAnsi="Times New Roman" w:cs="Times New Roman"/>
                <w:sz w:val="20"/>
                <w:szCs w:val="20"/>
              </w:rPr>
            </w:pPr>
            <w:r w:rsidRPr="00EB7514">
              <w:rPr>
                <w:rFonts w:ascii="Times New Roman" w:hAnsi="Times New Roman" w:cs="Times New Roman"/>
                <w:sz w:val="20"/>
                <w:szCs w:val="20"/>
              </w:rPr>
              <w:t xml:space="preserve">Общественное питание </w:t>
            </w:r>
          </w:p>
        </w:tc>
        <w:tc>
          <w:tcPr>
            <w:tcW w:w="1811" w:type="pct"/>
            <w:vMerge/>
          </w:tcPr>
          <w:p w:rsidR="00EB7514" w:rsidRPr="00EB7514" w:rsidRDefault="00EB7514" w:rsidP="00EB7514">
            <w:pPr>
              <w:contextualSpacing/>
              <w:rPr>
                <w:rStyle w:val="9pt"/>
                <w:b w:val="0"/>
                <w:bCs w:val="0"/>
                <w:i w:val="0"/>
                <w:iCs w:val="0"/>
                <w:color w:val="auto"/>
                <w:spacing w:val="-2"/>
                <w:sz w:val="20"/>
                <w:szCs w:val="20"/>
              </w:rPr>
            </w:pPr>
          </w:p>
        </w:tc>
        <w:tc>
          <w:tcPr>
            <w:tcW w:w="1605" w:type="pct"/>
            <w:vMerge/>
          </w:tcPr>
          <w:p w:rsidR="00EB7514" w:rsidRPr="00EB7514" w:rsidRDefault="00EB7514" w:rsidP="00EB7514">
            <w:pPr>
              <w:pStyle w:val="2c"/>
              <w:shd w:val="clear" w:color="auto" w:fill="auto"/>
              <w:spacing w:after="0" w:line="240" w:lineRule="auto"/>
              <w:ind w:firstLine="0"/>
              <w:jc w:val="both"/>
              <w:rPr>
                <w:rStyle w:val="9pt"/>
                <w:b w:val="0"/>
                <w:bCs w:val="0"/>
                <w:i w:val="0"/>
                <w:iCs w:val="0"/>
                <w:color w:val="auto"/>
                <w:spacing w:val="-2"/>
                <w:sz w:val="20"/>
                <w:szCs w:val="20"/>
              </w:rPr>
            </w:pPr>
          </w:p>
        </w:tc>
      </w:tr>
      <w:tr w:rsidR="00EB7514" w:rsidRPr="00EB7514" w:rsidTr="00F01412">
        <w:trPr>
          <w:trHeight w:val="488"/>
          <w:jc w:val="center"/>
        </w:trPr>
        <w:tc>
          <w:tcPr>
            <w:tcW w:w="301" w:type="pct"/>
          </w:tcPr>
          <w:p w:rsidR="00EB7514"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3</w:t>
            </w:r>
          </w:p>
        </w:tc>
        <w:tc>
          <w:tcPr>
            <w:tcW w:w="1283" w:type="pct"/>
          </w:tcPr>
          <w:p w:rsidR="00EB7514" w:rsidRPr="00EB7514" w:rsidRDefault="00EB7514" w:rsidP="00EB7514">
            <w:pPr>
              <w:autoSpaceDE w:val="0"/>
              <w:autoSpaceDN w:val="0"/>
              <w:adjustRightInd w:val="0"/>
              <w:rPr>
                <w:rFonts w:ascii="Times New Roman" w:hAnsi="Times New Roman" w:cs="Times New Roman"/>
                <w:sz w:val="20"/>
                <w:szCs w:val="20"/>
              </w:rPr>
            </w:pPr>
            <w:r w:rsidRPr="00EB7514">
              <w:rPr>
                <w:rFonts w:ascii="Times New Roman" w:hAnsi="Times New Roman" w:cs="Times New Roman"/>
                <w:sz w:val="20"/>
                <w:szCs w:val="20"/>
              </w:rPr>
              <w:t xml:space="preserve">Магазины </w:t>
            </w:r>
          </w:p>
        </w:tc>
        <w:tc>
          <w:tcPr>
            <w:tcW w:w="1811" w:type="pct"/>
            <w:vMerge/>
          </w:tcPr>
          <w:p w:rsidR="00EB7514" w:rsidRPr="00EB7514" w:rsidRDefault="00EB7514" w:rsidP="00EB7514">
            <w:pPr>
              <w:contextualSpacing/>
              <w:rPr>
                <w:rStyle w:val="9pt"/>
                <w:b w:val="0"/>
                <w:bCs w:val="0"/>
                <w:i w:val="0"/>
                <w:iCs w:val="0"/>
                <w:spacing w:val="-2"/>
                <w:sz w:val="20"/>
                <w:szCs w:val="20"/>
              </w:rPr>
            </w:pPr>
          </w:p>
        </w:tc>
        <w:tc>
          <w:tcPr>
            <w:tcW w:w="1605" w:type="pct"/>
            <w:vMerge/>
          </w:tcPr>
          <w:p w:rsidR="00EB7514" w:rsidRPr="00EB7514" w:rsidRDefault="00EB7514" w:rsidP="00EB7514">
            <w:pPr>
              <w:pStyle w:val="2c"/>
              <w:shd w:val="clear" w:color="auto" w:fill="auto"/>
              <w:spacing w:after="0" w:line="240" w:lineRule="auto"/>
              <w:ind w:firstLine="0"/>
              <w:jc w:val="both"/>
              <w:rPr>
                <w:rStyle w:val="9pt"/>
                <w:rFonts w:eastAsiaTheme="minorHAnsi"/>
                <w:b w:val="0"/>
                <w:bCs w:val="0"/>
                <w:i w:val="0"/>
                <w:iCs w:val="0"/>
                <w:spacing w:val="-2"/>
                <w:sz w:val="20"/>
                <w:szCs w:val="20"/>
              </w:rPr>
            </w:pPr>
          </w:p>
        </w:tc>
      </w:tr>
      <w:tr w:rsidR="00EB7514" w:rsidRPr="00EB7514" w:rsidTr="00F01412">
        <w:trPr>
          <w:trHeight w:val="488"/>
          <w:jc w:val="center"/>
        </w:trPr>
        <w:tc>
          <w:tcPr>
            <w:tcW w:w="301" w:type="pct"/>
          </w:tcPr>
          <w:p w:rsidR="00EB7514"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4</w:t>
            </w:r>
          </w:p>
        </w:tc>
        <w:tc>
          <w:tcPr>
            <w:tcW w:w="1283" w:type="pct"/>
          </w:tcPr>
          <w:p w:rsidR="00EB7514" w:rsidRPr="00EB7514" w:rsidRDefault="00EB7514" w:rsidP="00EB7514">
            <w:pPr>
              <w:autoSpaceDE w:val="0"/>
              <w:autoSpaceDN w:val="0"/>
              <w:adjustRightInd w:val="0"/>
              <w:rPr>
                <w:rFonts w:ascii="Times New Roman" w:hAnsi="Times New Roman" w:cs="Times New Roman"/>
                <w:sz w:val="20"/>
                <w:szCs w:val="20"/>
              </w:rPr>
            </w:pPr>
            <w:r w:rsidRPr="00EB7514">
              <w:rPr>
                <w:rFonts w:ascii="Times New Roman" w:eastAsia="Calibri" w:hAnsi="Times New Roman" w:cs="Times New Roman"/>
                <w:bCs/>
                <w:sz w:val="20"/>
                <w:szCs w:val="20"/>
                <w:lang w:eastAsia="en-US"/>
              </w:rPr>
              <w:t>Научно-производственная деятельность</w:t>
            </w:r>
          </w:p>
        </w:tc>
        <w:tc>
          <w:tcPr>
            <w:tcW w:w="1811" w:type="pct"/>
            <w:vMerge/>
          </w:tcPr>
          <w:p w:rsidR="00EB7514" w:rsidRPr="00EB7514" w:rsidRDefault="00EB7514" w:rsidP="00EB7514">
            <w:pPr>
              <w:pStyle w:val="2c"/>
              <w:shd w:val="clear" w:color="auto" w:fill="auto"/>
              <w:spacing w:after="0" w:line="240" w:lineRule="auto"/>
              <w:ind w:firstLine="0"/>
              <w:jc w:val="both"/>
              <w:rPr>
                <w:sz w:val="20"/>
                <w:szCs w:val="20"/>
              </w:rPr>
            </w:pPr>
          </w:p>
        </w:tc>
        <w:tc>
          <w:tcPr>
            <w:tcW w:w="1605" w:type="pct"/>
            <w:vMerge/>
          </w:tcPr>
          <w:p w:rsidR="00EB7514" w:rsidRPr="00EB7514" w:rsidRDefault="00EB7514" w:rsidP="00EB7514">
            <w:pPr>
              <w:rPr>
                <w:rFonts w:ascii="Times New Roman" w:hAnsi="Times New Roman" w:cs="Times New Roman"/>
                <w:sz w:val="20"/>
                <w:szCs w:val="20"/>
              </w:rPr>
            </w:pPr>
          </w:p>
        </w:tc>
      </w:tr>
      <w:tr w:rsidR="00EB7514" w:rsidRPr="00EB7514" w:rsidTr="00F01412">
        <w:trPr>
          <w:trHeight w:val="488"/>
          <w:jc w:val="center"/>
        </w:trPr>
        <w:tc>
          <w:tcPr>
            <w:tcW w:w="301" w:type="pct"/>
          </w:tcPr>
          <w:p w:rsidR="00EB7514"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5</w:t>
            </w:r>
          </w:p>
        </w:tc>
        <w:tc>
          <w:tcPr>
            <w:tcW w:w="1283" w:type="pct"/>
          </w:tcPr>
          <w:p w:rsidR="00EB7514" w:rsidRPr="00EB7514" w:rsidRDefault="00EB7514" w:rsidP="00EB7514">
            <w:pPr>
              <w:autoSpaceDE w:val="0"/>
              <w:autoSpaceDN w:val="0"/>
              <w:adjustRightInd w:val="0"/>
              <w:rPr>
                <w:rStyle w:val="9pt"/>
                <w:b w:val="0"/>
                <w:i w:val="0"/>
                <w:color w:val="auto"/>
                <w:spacing w:val="-2"/>
                <w:sz w:val="20"/>
                <w:szCs w:val="20"/>
              </w:rPr>
            </w:pPr>
            <w:r w:rsidRPr="00EB7514">
              <w:rPr>
                <w:rStyle w:val="9pt"/>
                <w:b w:val="0"/>
                <w:i w:val="0"/>
                <w:color w:val="auto"/>
                <w:spacing w:val="-2"/>
                <w:sz w:val="20"/>
                <w:szCs w:val="20"/>
              </w:rPr>
              <w:t>Проведение научных испытаний</w:t>
            </w:r>
          </w:p>
        </w:tc>
        <w:tc>
          <w:tcPr>
            <w:tcW w:w="1811" w:type="pct"/>
            <w:vMerge/>
          </w:tcPr>
          <w:p w:rsidR="00EB7514" w:rsidRPr="00EB7514" w:rsidRDefault="00EB7514" w:rsidP="00EB7514">
            <w:pPr>
              <w:pStyle w:val="2c"/>
              <w:shd w:val="clear" w:color="auto" w:fill="auto"/>
              <w:spacing w:after="0" w:line="240" w:lineRule="auto"/>
              <w:ind w:firstLine="0"/>
              <w:jc w:val="both"/>
              <w:rPr>
                <w:sz w:val="20"/>
                <w:szCs w:val="20"/>
              </w:rPr>
            </w:pPr>
          </w:p>
        </w:tc>
        <w:tc>
          <w:tcPr>
            <w:tcW w:w="1605" w:type="pct"/>
            <w:vMerge/>
          </w:tcPr>
          <w:p w:rsidR="00EB7514" w:rsidRPr="00EB7514" w:rsidRDefault="00EB7514" w:rsidP="00EB7514">
            <w:pPr>
              <w:rPr>
                <w:rFonts w:ascii="Times New Roman" w:hAnsi="Times New Roman" w:cs="Times New Roman"/>
                <w:sz w:val="20"/>
                <w:szCs w:val="20"/>
              </w:rPr>
            </w:pPr>
          </w:p>
        </w:tc>
      </w:tr>
      <w:tr w:rsidR="00D165A8" w:rsidRPr="00EB7514" w:rsidTr="00F01412">
        <w:trPr>
          <w:trHeight w:val="488"/>
          <w:jc w:val="center"/>
        </w:trPr>
        <w:tc>
          <w:tcPr>
            <w:tcW w:w="301" w:type="pct"/>
          </w:tcPr>
          <w:p w:rsidR="00D165A8"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6</w:t>
            </w:r>
          </w:p>
        </w:tc>
        <w:tc>
          <w:tcPr>
            <w:tcW w:w="1283" w:type="pct"/>
          </w:tcPr>
          <w:p w:rsidR="00D165A8" w:rsidRPr="00EB7514" w:rsidRDefault="00EB7514" w:rsidP="00EB7514">
            <w:pPr>
              <w:autoSpaceDE w:val="0"/>
              <w:autoSpaceDN w:val="0"/>
              <w:adjustRightInd w:val="0"/>
              <w:rPr>
                <w:rFonts w:ascii="Times New Roman" w:hAnsi="Times New Roman" w:cs="Times New Roman"/>
                <w:sz w:val="20"/>
                <w:szCs w:val="20"/>
              </w:rPr>
            </w:pPr>
            <w:r w:rsidRPr="00EB7514">
              <w:rPr>
                <w:rFonts w:ascii="Times New Roman" w:hAnsi="Times New Roman" w:cs="Times New Roman"/>
                <w:snapToGrid w:val="0"/>
                <w:sz w:val="20"/>
                <w:szCs w:val="20"/>
              </w:rPr>
              <w:t>Ремонт автомобилей</w:t>
            </w:r>
          </w:p>
        </w:tc>
        <w:tc>
          <w:tcPr>
            <w:tcW w:w="1811" w:type="pct"/>
            <w:vMerge w:val="restart"/>
          </w:tcPr>
          <w:p w:rsidR="00D165A8" w:rsidRPr="00EB7514" w:rsidRDefault="00D165A8" w:rsidP="00EB7514">
            <w:pPr>
              <w:tabs>
                <w:tab w:val="left" w:pos="318"/>
              </w:tabs>
              <w:contextualSpacing/>
              <w:rPr>
                <w:rFonts w:ascii="Times New Roman" w:hAnsi="Times New Roman" w:cs="Times New Roman"/>
                <w:sz w:val="20"/>
                <w:szCs w:val="20"/>
              </w:rPr>
            </w:pPr>
            <w:r w:rsidRPr="00EB7514">
              <w:rPr>
                <w:rFonts w:ascii="Times New Roman" w:hAnsi="Times New Roman" w:cs="Times New Roman"/>
                <w:sz w:val="20"/>
                <w:szCs w:val="20"/>
              </w:rPr>
              <w:t xml:space="preserve">Минимальные отступы зданий, строений, сооружений: </w:t>
            </w:r>
          </w:p>
          <w:p w:rsidR="00D165A8" w:rsidRPr="00EB7514" w:rsidRDefault="00D165A8" w:rsidP="00EB7514">
            <w:pPr>
              <w:numPr>
                <w:ilvl w:val="0"/>
                <w:numId w:val="59"/>
              </w:numPr>
              <w:tabs>
                <w:tab w:val="left" w:pos="318"/>
              </w:tabs>
              <w:ind w:left="113" w:firstLine="0"/>
              <w:contextualSpacing/>
              <w:rPr>
                <w:rFonts w:ascii="Times New Roman" w:hAnsi="Times New Roman" w:cs="Times New Roman"/>
                <w:sz w:val="20"/>
                <w:szCs w:val="20"/>
                <w:lang w:eastAsia="en-US"/>
              </w:rPr>
            </w:pPr>
            <w:r w:rsidRPr="00EB7514">
              <w:rPr>
                <w:rFonts w:ascii="Times New Roman" w:hAnsi="Times New Roman" w:cs="Times New Roman"/>
                <w:sz w:val="20"/>
                <w:szCs w:val="20"/>
              </w:rPr>
              <w:t xml:space="preserve"> от красной линии улицы (границ земельного участка, граничащего   с улично-дорожной сетью) – 5 м; </w:t>
            </w:r>
          </w:p>
          <w:p w:rsidR="00D165A8" w:rsidRPr="00EB7514" w:rsidRDefault="00D165A8" w:rsidP="00EB7514">
            <w:pPr>
              <w:tabs>
                <w:tab w:val="left" w:pos="318"/>
              </w:tabs>
              <w:contextualSpacing/>
              <w:rPr>
                <w:rFonts w:ascii="Times New Roman" w:hAnsi="Times New Roman" w:cs="Times New Roman"/>
                <w:sz w:val="20"/>
                <w:szCs w:val="20"/>
                <w:lang w:eastAsia="en-US"/>
              </w:rPr>
            </w:pPr>
            <w:r w:rsidRPr="00EB7514">
              <w:rPr>
                <w:rFonts w:ascii="Times New Roman" w:hAnsi="Times New Roman" w:cs="Times New Roman"/>
                <w:sz w:val="20"/>
                <w:szCs w:val="20"/>
              </w:rPr>
              <w:t>от красной линии проезда (границ земельного участка, граничащего с проездом) – 3 м.</w:t>
            </w:r>
          </w:p>
          <w:p w:rsidR="00D165A8" w:rsidRPr="00EB7514" w:rsidRDefault="00D165A8" w:rsidP="00EB7514">
            <w:pPr>
              <w:pStyle w:val="2c"/>
              <w:shd w:val="clear" w:color="auto" w:fill="auto"/>
              <w:spacing w:after="0" w:line="240" w:lineRule="auto"/>
              <w:ind w:firstLine="0"/>
              <w:jc w:val="both"/>
              <w:rPr>
                <w:rStyle w:val="9pt"/>
                <w:color w:val="auto"/>
                <w:spacing w:val="-2"/>
                <w:sz w:val="20"/>
                <w:szCs w:val="20"/>
              </w:rPr>
            </w:pPr>
            <w:r w:rsidRPr="00EB7514">
              <w:rPr>
                <w:sz w:val="20"/>
                <w:szCs w:val="20"/>
              </w:rPr>
              <w:t xml:space="preserve">Иные предельные параметры                                </w:t>
            </w:r>
            <w:r w:rsidRPr="00EB7514">
              <w:rPr>
                <w:spacing w:val="-2"/>
                <w:sz w:val="20"/>
                <w:szCs w:val="20"/>
                <w:shd w:val="clear" w:color="auto" w:fill="FFFFFF"/>
              </w:rPr>
              <w:t xml:space="preserve">определяются в </w:t>
            </w:r>
            <w:r w:rsidRPr="00EB7514">
              <w:rPr>
                <w:sz w:val="20"/>
                <w:szCs w:val="20"/>
              </w:rPr>
              <w:t xml:space="preserve">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B7514">
              <w:rPr>
                <w:sz w:val="20"/>
                <w:szCs w:val="20"/>
              </w:rPr>
              <w:t>СНиП</w:t>
            </w:r>
            <w:proofErr w:type="spellEnd"/>
            <w:r w:rsidRPr="00EB7514">
              <w:rPr>
                <w:sz w:val="20"/>
                <w:szCs w:val="20"/>
              </w:rPr>
              <w:t xml:space="preserve"> 2.07.01-89*»</w:t>
            </w:r>
          </w:p>
        </w:tc>
        <w:tc>
          <w:tcPr>
            <w:tcW w:w="1605" w:type="pct"/>
            <w:vMerge w:val="restart"/>
          </w:tcPr>
          <w:p w:rsidR="00D165A8" w:rsidRPr="00EB7514" w:rsidRDefault="00D165A8" w:rsidP="00EB7514">
            <w:pPr>
              <w:rPr>
                <w:rFonts w:ascii="Times New Roman" w:hAnsi="Times New Roman" w:cs="Times New Roman"/>
                <w:sz w:val="20"/>
                <w:szCs w:val="20"/>
              </w:rPr>
            </w:pPr>
            <w:r w:rsidRPr="00EB7514">
              <w:rPr>
                <w:rStyle w:val="9pt"/>
                <w:b w:val="0"/>
                <w:bCs w:val="0"/>
                <w:i w:val="0"/>
                <w:iCs w:val="0"/>
                <w:color w:val="auto"/>
                <w:spacing w:val="-2"/>
                <w:sz w:val="20"/>
                <w:szCs w:val="20"/>
              </w:rPr>
              <w:t>Не подлежат установлению</w:t>
            </w:r>
          </w:p>
        </w:tc>
      </w:tr>
      <w:tr w:rsidR="00D165A8" w:rsidRPr="00EB7514" w:rsidTr="00F01412">
        <w:trPr>
          <w:trHeight w:val="488"/>
          <w:jc w:val="center"/>
        </w:trPr>
        <w:tc>
          <w:tcPr>
            <w:tcW w:w="301" w:type="pct"/>
          </w:tcPr>
          <w:p w:rsidR="00D165A8"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7</w:t>
            </w:r>
          </w:p>
        </w:tc>
        <w:tc>
          <w:tcPr>
            <w:tcW w:w="1283" w:type="pct"/>
          </w:tcPr>
          <w:p w:rsidR="00D165A8" w:rsidRPr="00EB7514" w:rsidRDefault="00D165A8" w:rsidP="00EB7514">
            <w:pPr>
              <w:autoSpaceDE w:val="0"/>
              <w:autoSpaceDN w:val="0"/>
              <w:adjustRightInd w:val="0"/>
              <w:rPr>
                <w:rFonts w:ascii="Times New Roman" w:hAnsi="Times New Roman" w:cs="Times New Roman"/>
                <w:snapToGrid w:val="0"/>
                <w:sz w:val="20"/>
                <w:szCs w:val="20"/>
              </w:rPr>
            </w:pPr>
            <w:r w:rsidRPr="00EB7514">
              <w:rPr>
                <w:rFonts w:ascii="Times New Roman" w:hAnsi="Times New Roman" w:cs="Times New Roman"/>
                <w:snapToGrid w:val="0"/>
                <w:sz w:val="20"/>
                <w:szCs w:val="20"/>
              </w:rPr>
              <w:t>Автомобильные мойки</w:t>
            </w:r>
          </w:p>
        </w:tc>
        <w:tc>
          <w:tcPr>
            <w:tcW w:w="1811" w:type="pct"/>
            <w:vMerge/>
          </w:tcPr>
          <w:p w:rsidR="00D165A8" w:rsidRPr="00EB7514" w:rsidRDefault="00D165A8" w:rsidP="00EB7514">
            <w:pPr>
              <w:contextualSpacing/>
              <w:rPr>
                <w:rFonts w:ascii="Times New Roman" w:hAnsi="Times New Roman" w:cs="Times New Roman"/>
                <w:sz w:val="20"/>
                <w:szCs w:val="20"/>
              </w:rPr>
            </w:pPr>
          </w:p>
        </w:tc>
        <w:tc>
          <w:tcPr>
            <w:tcW w:w="1605" w:type="pct"/>
            <w:vMerge/>
          </w:tcPr>
          <w:p w:rsidR="00D165A8" w:rsidRPr="00EB7514" w:rsidRDefault="00D165A8" w:rsidP="00EB7514">
            <w:pPr>
              <w:contextualSpacing/>
              <w:rPr>
                <w:rFonts w:ascii="Times New Roman" w:eastAsia="Calibri" w:hAnsi="Times New Roman" w:cs="Times New Roman"/>
                <w:spacing w:val="-2"/>
                <w:sz w:val="20"/>
                <w:szCs w:val="20"/>
                <w:shd w:val="clear" w:color="auto" w:fill="FFFFFF"/>
              </w:rPr>
            </w:pPr>
          </w:p>
        </w:tc>
      </w:tr>
      <w:tr w:rsidR="00D165A8" w:rsidRPr="00EB7514" w:rsidTr="00F01412">
        <w:trPr>
          <w:trHeight w:val="488"/>
          <w:jc w:val="center"/>
        </w:trPr>
        <w:tc>
          <w:tcPr>
            <w:tcW w:w="301" w:type="pct"/>
          </w:tcPr>
          <w:p w:rsidR="00D165A8"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8</w:t>
            </w:r>
          </w:p>
        </w:tc>
        <w:tc>
          <w:tcPr>
            <w:tcW w:w="1283" w:type="pct"/>
          </w:tcPr>
          <w:p w:rsidR="00D165A8" w:rsidRPr="00EB7514" w:rsidRDefault="00EB7514" w:rsidP="00EB7514">
            <w:pPr>
              <w:autoSpaceDE w:val="0"/>
              <w:autoSpaceDN w:val="0"/>
              <w:adjustRightInd w:val="0"/>
              <w:rPr>
                <w:rFonts w:ascii="Times New Roman" w:hAnsi="Times New Roman" w:cs="Times New Roman"/>
                <w:snapToGrid w:val="0"/>
                <w:sz w:val="20"/>
                <w:szCs w:val="20"/>
              </w:rPr>
            </w:pPr>
            <w:r w:rsidRPr="00EB7514">
              <w:rPr>
                <w:rFonts w:ascii="Times New Roman" w:hAnsi="Times New Roman" w:cs="Times New Roman"/>
                <w:snapToGrid w:val="0"/>
                <w:sz w:val="20"/>
                <w:szCs w:val="20"/>
              </w:rPr>
              <w:t>Служебные гаражи</w:t>
            </w:r>
          </w:p>
        </w:tc>
        <w:tc>
          <w:tcPr>
            <w:tcW w:w="1811" w:type="pct"/>
            <w:vMerge/>
          </w:tcPr>
          <w:p w:rsidR="00D165A8" w:rsidRPr="00EB7514" w:rsidRDefault="00D165A8" w:rsidP="00EB7514">
            <w:pPr>
              <w:contextualSpacing/>
              <w:rPr>
                <w:rFonts w:ascii="Times New Roman" w:hAnsi="Times New Roman" w:cs="Times New Roman"/>
                <w:sz w:val="20"/>
                <w:szCs w:val="20"/>
              </w:rPr>
            </w:pPr>
          </w:p>
        </w:tc>
        <w:tc>
          <w:tcPr>
            <w:tcW w:w="1605" w:type="pct"/>
            <w:vMerge/>
          </w:tcPr>
          <w:p w:rsidR="00D165A8" w:rsidRPr="00EB7514" w:rsidRDefault="00D165A8" w:rsidP="00EB7514">
            <w:pPr>
              <w:contextualSpacing/>
              <w:rPr>
                <w:rFonts w:ascii="Times New Roman" w:eastAsia="Calibri" w:hAnsi="Times New Roman" w:cs="Times New Roman"/>
                <w:spacing w:val="-2"/>
                <w:sz w:val="20"/>
                <w:szCs w:val="20"/>
                <w:shd w:val="clear" w:color="auto" w:fill="FFFFFF"/>
              </w:rPr>
            </w:pPr>
          </w:p>
        </w:tc>
      </w:tr>
      <w:tr w:rsidR="00D165A8" w:rsidRPr="00EB7514" w:rsidTr="00F01412">
        <w:trPr>
          <w:trHeight w:val="488"/>
          <w:jc w:val="center"/>
        </w:trPr>
        <w:tc>
          <w:tcPr>
            <w:tcW w:w="301" w:type="pct"/>
          </w:tcPr>
          <w:p w:rsidR="00D165A8"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9</w:t>
            </w:r>
          </w:p>
        </w:tc>
        <w:tc>
          <w:tcPr>
            <w:tcW w:w="1283" w:type="pct"/>
          </w:tcPr>
          <w:p w:rsidR="00D165A8" w:rsidRPr="00EB7514" w:rsidRDefault="00EB7514" w:rsidP="00EB7514">
            <w:pPr>
              <w:autoSpaceDE w:val="0"/>
              <w:autoSpaceDN w:val="0"/>
              <w:adjustRightInd w:val="0"/>
              <w:rPr>
                <w:rFonts w:ascii="Times New Roman" w:hAnsi="Times New Roman" w:cs="Times New Roman"/>
                <w:snapToGrid w:val="0"/>
                <w:sz w:val="20"/>
                <w:szCs w:val="20"/>
              </w:rPr>
            </w:pPr>
            <w:r w:rsidRPr="00EB7514">
              <w:rPr>
                <w:rFonts w:ascii="Times New Roman" w:hAnsi="Times New Roman" w:cs="Times New Roman"/>
                <w:sz w:val="20"/>
                <w:szCs w:val="20"/>
                <w:lang w:eastAsia="zh-CN"/>
              </w:rPr>
              <w:t>Склады</w:t>
            </w:r>
          </w:p>
        </w:tc>
        <w:tc>
          <w:tcPr>
            <w:tcW w:w="1811" w:type="pct"/>
            <w:vMerge/>
          </w:tcPr>
          <w:p w:rsidR="00D165A8" w:rsidRPr="00EB7514" w:rsidRDefault="00D165A8" w:rsidP="00EB7514">
            <w:pPr>
              <w:contextualSpacing/>
              <w:rPr>
                <w:rFonts w:ascii="Times New Roman" w:hAnsi="Times New Roman" w:cs="Times New Roman"/>
                <w:sz w:val="20"/>
                <w:szCs w:val="20"/>
              </w:rPr>
            </w:pPr>
          </w:p>
        </w:tc>
        <w:tc>
          <w:tcPr>
            <w:tcW w:w="1605" w:type="pct"/>
            <w:vMerge/>
          </w:tcPr>
          <w:p w:rsidR="00D165A8" w:rsidRPr="00EB7514" w:rsidRDefault="00D165A8" w:rsidP="00EB7514">
            <w:pPr>
              <w:contextualSpacing/>
              <w:rPr>
                <w:rFonts w:ascii="Times New Roman" w:eastAsia="Calibri" w:hAnsi="Times New Roman" w:cs="Times New Roman"/>
                <w:spacing w:val="-2"/>
                <w:sz w:val="20"/>
                <w:szCs w:val="20"/>
                <w:shd w:val="clear" w:color="auto" w:fill="FFFFFF"/>
              </w:rPr>
            </w:pPr>
          </w:p>
        </w:tc>
      </w:tr>
      <w:tr w:rsidR="00EB7514" w:rsidRPr="00EB7514" w:rsidTr="00F01412">
        <w:trPr>
          <w:trHeight w:val="488"/>
          <w:jc w:val="center"/>
        </w:trPr>
        <w:tc>
          <w:tcPr>
            <w:tcW w:w="301" w:type="pct"/>
          </w:tcPr>
          <w:p w:rsidR="00EB7514"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10</w:t>
            </w:r>
          </w:p>
        </w:tc>
        <w:tc>
          <w:tcPr>
            <w:tcW w:w="1283" w:type="pct"/>
          </w:tcPr>
          <w:p w:rsidR="00EB7514" w:rsidRPr="00EB7514" w:rsidRDefault="00EB7514" w:rsidP="00EB7514">
            <w:pPr>
              <w:autoSpaceDE w:val="0"/>
              <w:autoSpaceDN w:val="0"/>
              <w:adjustRightInd w:val="0"/>
              <w:rPr>
                <w:rFonts w:ascii="Times New Roman" w:hAnsi="Times New Roman" w:cs="Times New Roman"/>
                <w:sz w:val="20"/>
                <w:szCs w:val="20"/>
              </w:rPr>
            </w:pPr>
            <w:r w:rsidRPr="00EB7514">
              <w:rPr>
                <w:rFonts w:ascii="Times New Roman" w:hAnsi="Times New Roman" w:cs="Times New Roman"/>
                <w:sz w:val="20"/>
                <w:szCs w:val="20"/>
                <w:lang w:eastAsia="en-US"/>
              </w:rPr>
              <w:t>Амбулаторное ветеринарное обслуживание</w:t>
            </w:r>
          </w:p>
        </w:tc>
        <w:tc>
          <w:tcPr>
            <w:tcW w:w="1811" w:type="pct"/>
          </w:tcPr>
          <w:p w:rsidR="00EB7514" w:rsidRPr="00EB7514" w:rsidRDefault="00EB7514" w:rsidP="00EB7514">
            <w:pPr>
              <w:rPr>
                <w:rFonts w:ascii="Times New Roman" w:hAnsi="Times New Roman" w:cs="Times New Roman"/>
                <w:sz w:val="20"/>
                <w:szCs w:val="20"/>
              </w:rPr>
            </w:pPr>
            <w:r w:rsidRPr="00EB7514">
              <w:rPr>
                <w:rFonts w:ascii="Times New Roman" w:hAnsi="Times New Roman" w:cs="Times New Roman"/>
                <w:sz w:val="20"/>
                <w:szCs w:val="20"/>
              </w:rPr>
              <w:t>Минимальные отступы зданий, строений, сооружений:</w:t>
            </w:r>
          </w:p>
          <w:p w:rsidR="00EB7514" w:rsidRPr="00EB7514" w:rsidRDefault="00EB7514" w:rsidP="00EB7514">
            <w:pPr>
              <w:numPr>
                <w:ilvl w:val="0"/>
                <w:numId w:val="59"/>
              </w:numPr>
              <w:tabs>
                <w:tab w:val="left" w:pos="318"/>
              </w:tabs>
              <w:ind w:left="113" w:firstLine="0"/>
              <w:contextualSpacing/>
              <w:rPr>
                <w:rFonts w:ascii="Times New Roman" w:hAnsi="Times New Roman" w:cs="Times New Roman"/>
                <w:sz w:val="20"/>
                <w:szCs w:val="20"/>
                <w:lang w:eastAsia="en-US"/>
              </w:rPr>
            </w:pPr>
            <w:r w:rsidRPr="00EB7514">
              <w:rPr>
                <w:rFonts w:ascii="Times New Roman" w:hAnsi="Times New Roman" w:cs="Times New Roman"/>
                <w:sz w:val="20"/>
                <w:szCs w:val="20"/>
              </w:rPr>
              <w:t>от красной линии улицы (в случае отсутствия установленной красной линии - от границ земельного участка, граничащего с улично-дорожной сетью) – 5 м;</w:t>
            </w:r>
          </w:p>
          <w:p w:rsidR="00EB7514" w:rsidRPr="00EB7514" w:rsidRDefault="00EB7514" w:rsidP="00EB7514">
            <w:pPr>
              <w:numPr>
                <w:ilvl w:val="0"/>
                <w:numId w:val="59"/>
              </w:numPr>
              <w:tabs>
                <w:tab w:val="left" w:pos="318"/>
              </w:tabs>
              <w:ind w:left="113" w:firstLine="0"/>
              <w:contextualSpacing/>
              <w:rPr>
                <w:rFonts w:ascii="Times New Roman" w:hAnsi="Times New Roman" w:cs="Times New Roman"/>
                <w:sz w:val="20"/>
                <w:szCs w:val="20"/>
              </w:rPr>
            </w:pPr>
            <w:r w:rsidRPr="00EB7514">
              <w:rPr>
                <w:rFonts w:ascii="Times New Roman" w:hAnsi="Times New Roman" w:cs="Times New Roman"/>
                <w:sz w:val="20"/>
                <w:szCs w:val="20"/>
              </w:rPr>
              <w:t xml:space="preserve">от красной линии проезда (в случае отсутствия установленной красной линии - от границ земельного участка, граничащего с проездом) – </w:t>
            </w:r>
            <w:smartTag w:uri="urn:schemas-microsoft-com:office:smarttags" w:element="metricconverter">
              <w:smartTagPr>
                <w:attr w:name="ProductID" w:val="3 м"/>
              </w:smartTagPr>
              <w:r w:rsidRPr="00EB7514">
                <w:rPr>
                  <w:rFonts w:ascii="Times New Roman" w:hAnsi="Times New Roman" w:cs="Times New Roman"/>
                  <w:sz w:val="20"/>
                  <w:szCs w:val="20"/>
                </w:rPr>
                <w:t>3 м</w:t>
              </w:r>
            </w:smartTag>
            <w:r w:rsidRPr="00EB7514">
              <w:rPr>
                <w:rFonts w:ascii="Times New Roman" w:hAnsi="Times New Roman" w:cs="Times New Roman"/>
                <w:sz w:val="20"/>
                <w:szCs w:val="20"/>
              </w:rPr>
              <w:t>;</w:t>
            </w:r>
          </w:p>
          <w:p w:rsidR="00EB7514" w:rsidRPr="00EB7514" w:rsidRDefault="00EB7514" w:rsidP="00EB7514">
            <w:pPr>
              <w:numPr>
                <w:ilvl w:val="0"/>
                <w:numId w:val="59"/>
              </w:numPr>
              <w:tabs>
                <w:tab w:val="left" w:pos="318"/>
              </w:tabs>
              <w:ind w:left="113" w:firstLine="0"/>
              <w:contextualSpacing/>
              <w:rPr>
                <w:rFonts w:ascii="Times New Roman" w:hAnsi="Times New Roman" w:cs="Times New Roman"/>
                <w:sz w:val="20"/>
                <w:szCs w:val="20"/>
              </w:rPr>
            </w:pPr>
            <w:r w:rsidRPr="00EB7514">
              <w:rPr>
                <w:rFonts w:ascii="Times New Roman" w:hAnsi="Times New Roman" w:cs="Times New Roman"/>
                <w:sz w:val="20"/>
                <w:szCs w:val="20"/>
              </w:rPr>
              <w:t>до границ земельного участка –</w:t>
            </w:r>
          </w:p>
          <w:p w:rsidR="00EB7514" w:rsidRPr="00EB7514" w:rsidRDefault="00EB7514" w:rsidP="00EB7514">
            <w:pPr>
              <w:tabs>
                <w:tab w:val="left" w:pos="318"/>
              </w:tabs>
              <w:contextualSpacing/>
              <w:rPr>
                <w:rFonts w:ascii="Times New Roman" w:hAnsi="Times New Roman" w:cs="Times New Roman"/>
                <w:sz w:val="20"/>
                <w:szCs w:val="20"/>
              </w:rPr>
            </w:pPr>
            <w:smartTag w:uri="urn:schemas-microsoft-com:office:smarttags" w:element="metricconverter">
              <w:smartTagPr>
                <w:attr w:name="ProductID" w:val="3 м"/>
              </w:smartTagPr>
              <w:r w:rsidRPr="00EB7514">
                <w:rPr>
                  <w:rFonts w:ascii="Times New Roman" w:hAnsi="Times New Roman" w:cs="Times New Roman"/>
                  <w:sz w:val="20"/>
                  <w:szCs w:val="20"/>
                </w:rPr>
                <w:t>3 м</w:t>
              </w:r>
              <w:r w:rsidR="003D1E78">
                <w:rPr>
                  <w:rFonts w:ascii="Times New Roman" w:hAnsi="Times New Roman" w:cs="Times New Roman"/>
                  <w:sz w:val="20"/>
                  <w:szCs w:val="20"/>
                </w:rPr>
                <w:t>.</w:t>
              </w:r>
            </w:smartTag>
          </w:p>
          <w:p w:rsidR="00EB7514" w:rsidRPr="00EB7514" w:rsidRDefault="00EB7514" w:rsidP="00EB7514">
            <w:pPr>
              <w:tabs>
                <w:tab w:val="left" w:pos="318"/>
              </w:tabs>
              <w:contextualSpacing/>
              <w:rPr>
                <w:rFonts w:ascii="Times New Roman" w:hAnsi="Times New Roman" w:cs="Times New Roman"/>
                <w:sz w:val="20"/>
                <w:szCs w:val="20"/>
              </w:rPr>
            </w:pPr>
            <w:r w:rsidRPr="00EB7514">
              <w:rPr>
                <w:rFonts w:ascii="Times New Roman" w:hAnsi="Times New Roman" w:cs="Times New Roman"/>
                <w:sz w:val="20"/>
                <w:szCs w:val="20"/>
              </w:rPr>
              <w:t>Предельная высота – 15 м.</w:t>
            </w:r>
          </w:p>
          <w:p w:rsidR="00EB7514" w:rsidRPr="00EB7514" w:rsidRDefault="00EB7514" w:rsidP="00EB7514">
            <w:pPr>
              <w:tabs>
                <w:tab w:val="left" w:pos="318"/>
              </w:tabs>
              <w:contextualSpacing/>
              <w:rPr>
                <w:rFonts w:ascii="Times New Roman" w:hAnsi="Times New Roman" w:cs="Times New Roman"/>
                <w:sz w:val="20"/>
                <w:szCs w:val="20"/>
              </w:rPr>
            </w:pPr>
            <w:r w:rsidRPr="00EB7514">
              <w:rPr>
                <w:rFonts w:ascii="Times New Roman" w:hAnsi="Times New Roman" w:cs="Times New Roman"/>
                <w:sz w:val="20"/>
                <w:szCs w:val="20"/>
              </w:rPr>
              <w:t>Максимальный процент застройки в границах земельного участка – 40 % (процент застройки подземной части не регламентируется).</w:t>
            </w:r>
          </w:p>
          <w:p w:rsidR="00EB7514" w:rsidRPr="00EB7514" w:rsidRDefault="00EB7514" w:rsidP="00EB7514">
            <w:pPr>
              <w:pStyle w:val="2c"/>
              <w:shd w:val="clear" w:color="auto" w:fill="auto"/>
              <w:spacing w:after="0" w:line="240" w:lineRule="auto"/>
              <w:ind w:hanging="113"/>
              <w:jc w:val="both"/>
              <w:rPr>
                <w:rStyle w:val="9pt"/>
                <w:b w:val="0"/>
                <w:bCs w:val="0"/>
                <w:i w:val="0"/>
                <w:iCs w:val="0"/>
                <w:color w:val="auto"/>
                <w:spacing w:val="-2"/>
                <w:sz w:val="20"/>
                <w:szCs w:val="20"/>
              </w:rPr>
            </w:pPr>
            <w:r w:rsidRPr="00EB7514">
              <w:rPr>
                <w:sz w:val="20"/>
                <w:szCs w:val="20"/>
              </w:rPr>
              <w:t xml:space="preserve">  Минимальный процент озеленения в границах земельного участка – 20 %</w:t>
            </w:r>
            <w:r w:rsidRPr="00EB7514">
              <w:rPr>
                <w:color w:val="FF0000"/>
                <w:sz w:val="20"/>
                <w:szCs w:val="20"/>
              </w:rPr>
              <w:t xml:space="preserve"> </w:t>
            </w:r>
          </w:p>
        </w:tc>
        <w:tc>
          <w:tcPr>
            <w:tcW w:w="1605" w:type="pct"/>
          </w:tcPr>
          <w:p w:rsidR="00EB7514" w:rsidRPr="00EB7514" w:rsidRDefault="00EB7514" w:rsidP="00EB7514">
            <w:pPr>
              <w:rPr>
                <w:rFonts w:ascii="Times New Roman" w:hAnsi="Times New Roman" w:cs="Times New Roman"/>
                <w:sz w:val="20"/>
                <w:szCs w:val="20"/>
              </w:rPr>
            </w:pPr>
            <w:r w:rsidRPr="00EB7514">
              <w:rPr>
                <w:rFonts w:ascii="Times New Roman" w:hAnsi="Times New Roman" w:cs="Times New Roman"/>
                <w:sz w:val="20"/>
                <w:szCs w:val="20"/>
              </w:rPr>
              <w:t>Не подлежат установлению</w:t>
            </w:r>
          </w:p>
        </w:tc>
      </w:tr>
      <w:tr w:rsidR="00EB7514" w:rsidRPr="00EB7514" w:rsidTr="00F01412">
        <w:trPr>
          <w:trHeight w:val="488"/>
          <w:jc w:val="center"/>
        </w:trPr>
        <w:tc>
          <w:tcPr>
            <w:tcW w:w="301" w:type="pct"/>
          </w:tcPr>
          <w:p w:rsidR="00EB7514"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11</w:t>
            </w:r>
          </w:p>
        </w:tc>
        <w:tc>
          <w:tcPr>
            <w:tcW w:w="1283" w:type="pct"/>
          </w:tcPr>
          <w:p w:rsidR="00EB7514" w:rsidRPr="00EB7514" w:rsidRDefault="00EB7514" w:rsidP="00EB7514">
            <w:pPr>
              <w:autoSpaceDE w:val="0"/>
              <w:autoSpaceDN w:val="0"/>
              <w:adjustRightInd w:val="0"/>
              <w:rPr>
                <w:rFonts w:ascii="Times New Roman" w:hAnsi="Times New Roman" w:cs="Times New Roman"/>
                <w:sz w:val="20"/>
                <w:szCs w:val="20"/>
                <w:lang w:eastAsia="en-US"/>
              </w:rPr>
            </w:pPr>
            <w:r w:rsidRPr="00EB7514">
              <w:rPr>
                <w:rFonts w:ascii="Times New Roman" w:hAnsi="Times New Roman" w:cs="Times New Roman"/>
                <w:sz w:val="20"/>
                <w:szCs w:val="20"/>
              </w:rPr>
              <w:t>Осуществление религиозных обрядов</w:t>
            </w:r>
          </w:p>
        </w:tc>
        <w:tc>
          <w:tcPr>
            <w:tcW w:w="1811" w:type="pct"/>
          </w:tcPr>
          <w:p w:rsidR="00EB7514" w:rsidRPr="00EB7514" w:rsidRDefault="00EB7514" w:rsidP="00EB7514">
            <w:pPr>
              <w:pStyle w:val="2c"/>
              <w:shd w:val="clear" w:color="auto" w:fill="auto"/>
              <w:spacing w:after="0" w:line="240" w:lineRule="auto"/>
              <w:ind w:firstLine="0"/>
              <w:jc w:val="both"/>
              <w:rPr>
                <w:sz w:val="20"/>
                <w:szCs w:val="20"/>
              </w:rPr>
            </w:pPr>
            <w:r w:rsidRPr="00EB7514">
              <w:rPr>
                <w:rStyle w:val="9pt"/>
                <w:b w:val="0"/>
                <w:bCs w:val="0"/>
                <w:i w:val="0"/>
                <w:iCs w:val="0"/>
                <w:color w:val="auto"/>
                <w:spacing w:val="-2"/>
                <w:sz w:val="20"/>
                <w:szCs w:val="20"/>
              </w:rPr>
              <w:t>Минимальные отступы зданий, строений, сооружений:</w:t>
            </w:r>
          </w:p>
          <w:p w:rsidR="00EB7514" w:rsidRPr="00EB7514" w:rsidRDefault="00EB7514" w:rsidP="00EB7514">
            <w:pPr>
              <w:pStyle w:val="2c"/>
              <w:numPr>
                <w:ilvl w:val="0"/>
                <w:numId w:val="1"/>
              </w:numPr>
              <w:shd w:val="clear" w:color="auto" w:fill="auto"/>
              <w:tabs>
                <w:tab w:val="left" w:pos="246"/>
              </w:tabs>
              <w:spacing w:after="0" w:line="240" w:lineRule="auto"/>
              <w:ind w:left="113" w:firstLine="0"/>
              <w:jc w:val="both"/>
              <w:rPr>
                <w:sz w:val="20"/>
                <w:szCs w:val="20"/>
              </w:rPr>
            </w:pPr>
            <w:r w:rsidRPr="00EB7514">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EB7514">
              <w:rPr>
                <w:sz w:val="20"/>
                <w:szCs w:val="20"/>
              </w:rPr>
              <w:t xml:space="preserve">– </w:t>
            </w:r>
            <w:smartTag w:uri="urn:schemas-microsoft-com:office:smarttags" w:element="metricconverter">
              <w:smartTagPr>
                <w:attr w:name="ProductID" w:val="5 м"/>
              </w:smartTagPr>
              <w:r w:rsidRPr="00EB7514">
                <w:rPr>
                  <w:rStyle w:val="9pt"/>
                  <w:b w:val="0"/>
                  <w:bCs w:val="0"/>
                  <w:i w:val="0"/>
                  <w:iCs w:val="0"/>
                  <w:color w:val="auto"/>
                  <w:spacing w:val="-2"/>
                  <w:sz w:val="20"/>
                  <w:szCs w:val="20"/>
                </w:rPr>
                <w:t>5 м</w:t>
              </w:r>
            </w:smartTag>
            <w:r w:rsidRPr="00EB7514">
              <w:rPr>
                <w:rStyle w:val="9pt"/>
                <w:b w:val="0"/>
                <w:bCs w:val="0"/>
                <w:i w:val="0"/>
                <w:iCs w:val="0"/>
                <w:color w:val="auto"/>
                <w:spacing w:val="-2"/>
                <w:sz w:val="20"/>
                <w:szCs w:val="20"/>
              </w:rPr>
              <w:t>;</w:t>
            </w:r>
          </w:p>
          <w:p w:rsidR="00EB7514" w:rsidRPr="00EB7514" w:rsidRDefault="00EB7514" w:rsidP="00EB7514">
            <w:pPr>
              <w:pStyle w:val="2c"/>
              <w:numPr>
                <w:ilvl w:val="0"/>
                <w:numId w:val="1"/>
              </w:numPr>
              <w:shd w:val="clear" w:color="auto" w:fill="auto"/>
              <w:tabs>
                <w:tab w:val="left" w:pos="246"/>
              </w:tabs>
              <w:spacing w:after="0" w:line="240" w:lineRule="auto"/>
              <w:ind w:left="113" w:firstLine="0"/>
              <w:jc w:val="both"/>
              <w:rPr>
                <w:sz w:val="20"/>
                <w:szCs w:val="20"/>
              </w:rPr>
            </w:pPr>
            <w:r w:rsidRPr="00EB7514">
              <w:rPr>
                <w:rStyle w:val="9pt"/>
                <w:b w:val="0"/>
                <w:bCs w:val="0"/>
                <w:i w:val="0"/>
                <w:iCs w:val="0"/>
                <w:color w:val="auto"/>
                <w:spacing w:val="-2"/>
                <w:sz w:val="20"/>
                <w:szCs w:val="20"/>
              </w:rPr>
              <w:t xml:space="preserve">от красной линии проезда (в случае отсутствия установленной красной линии - от границ земельного участка, граничащего с проездом) </w:t>
            </w:r>
            <w:r w:rsidRPr="00EB7514">
              <w:rPr>
                <w:sz w:val="20"/>
                <w:szCs w:val="20"/>
              </w:rPr>
              <w:t xml:space="preserve">– </w:t>
            </w:r>
          </w:p>
          <w:p w:rsidR="00EB7514" w:rsidRPr="00EB7514" w:rsidRDefault="003D1E78" w:rsidP="00EB7514">
            <w:pPr>
              <w:pStyle w:val="2c"/>
              <w:shd w:val="clear" w:color="auto" w:fill="auto"/>
              <w:tabs>
                <w:tab w:val="left" w:pos="246"/>
              </w:tabs>
              <w:spacing w:after="0" w:line="240" w:lineRule="auto"/>
              <w:ind w:firstLine="0"/>
              <w:jc w:val="both"/>
              <w:rPr>
                <w:sz w:val="20"/>
                <w:szCs w:val="20"/>
              </w:rPr>
            </w:pPr>
            <w:r>
              <w:rPr>
                <w:rStyle w:val="9pt"/>
                <w:b w:val="0"/>
                <w:bCs w:val="0"/>
                <w:i w:val="0"/>
                <w:iCs w:val="0"/>
                <w:color w:val="auto"/>
                <w:spacing w:val="-2"/>
                <w:sz w:val="20"/>
                <w:szCs w:val="20"/>
              </w:rPr>
              <w:t xml:space="preserve">3 </w:t>
            </w:r>
            <w:r w:rsidR="00EB7514" w:rsidRPr="00EB7514">
              <w:rPr>
                <w:rStyle w:val="9pt"/>
                <w:b w:val="0"/>
                <w:bCs w:val="0"/>
                <w:i w:val="0"/>
                <w:iCs w:val="0"/>
                <w:color w:val="auto"/>
                <w:spacing w:val="-2"/>
                <w:sz w:val="20"/>
                <w:szCs w:val="20"/>
              </w:rPr>
              <w:t>м;</w:t>
            </w:r>
          </w:p>
          <w:p w:rsidR="00EB7514" w:rsidRPr="00EB7514" w:rsidRDefault="00EB7514" w:rsidP="00EB7514">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EB7514">
              <w:rPr>
                <w:rStyle w:val="9pt"/>
                <w:b w:val="0"/>
                <w:bCs w:val="0"/>
                <w:i w:val="0"/>
                <w:iCs w:val="0"/>
                <w:color w:val="auto"/>
                <w:spacing w:val="-2"/>
                <w:sz w:val="20"/>
                <w:szCs w:val="20"/>
              </w:rPr>
              <w:t xml:space="preserve">до границ земельного участка </w:t>
            </w:r>
            <w:r w:rsidRPr="00EB7514">
              <w:rPr>
                <w:sz w:val="20"/>
                <w:szCs w:val="20"/>
              </w:rPr>
              <w:t xml:space="preserve">– </w:t>
            </w:r>
            <w:r w:rsidRPr="00EB7514">
              <w:rPr>
                <w:rStyle w:val="9pt"/>
                <w:b w:val="0"/>
                <w:bCs w:val="0"/>
                <w:i w:val="0"/>
                <w:iCs w:val="0"/>
                <w:color w:val="auto"/>
                <w:spacing w:val="-2"/>
                <w:sz w:val="20"/>
                <w:szCs w:val="20"/>
              </w:rPr>
              <w:t>3 м.</w:t>
            </w:r>
          </w:p>
          <w:p w:rsidR="00EB7514" w:rsidRPr="00EB7514" w:rsidRDefault="00EB7514" w:rsidP="00EB7514">
            <w:pPr>
              <w:autoSpaceDE w:val="0"/>
              <w:autoSpaceDN w:val="0"/>
              <w:adjustRightInd w:val="0"/>
              <w:rPr>
                <w:rFonts w:ascii="Times New Roman" w:hAnsi="Times New Roman" w:cs="Times New Roman"/>
                <w:sz w:val="20"/>
                <w:szCs w:val="20"/>
              </w:rPr>
            </w:pPr>
            <w:r w:rsidRPr="00EB7514">
              <w:rPr>
                <w:rFonts w:ascii="Times New Roman" w:hAnsi="Times New Roman" w:cs="Times New Roman"/>
                <w:sz w:val="20"/>
                <w:szCs w:val="20"/>
              </w:rPr>
              <w:t xml:space="preserve">Иные предельные параметры                                            определяются в соответствии                                                 с СП </w:t>
            </w:r>
            <w:r w:rsidRPr="00EB7514">
              <w:rPr>
                <w:rFonts w:ascii="Times New Roman" w:hAnsi="Times New Roman" w:cs="Times New Roman"/>
                <w:sz w:val="20"/>
                <w:szCs w:val="20"/>
                <w:lang w:eastAsia="en-US"/>
              </w:rPr>
              <w:t>31-103-99 «Здания, сооружения и комплексы православных храмов»</w:t>
            </w:r>
          </w:p>
        </w:tc>
        <w:tc>
          <w:tcPr>
            <w:tcW w:w="1605" w:type="pct"/>
          </w:tcPr>
          <w:p w:rsidR="00EB7514" w:rsidRPr="00EB7514" w:rsidRDefault="00EB7514" w:rsidP="00EB7514">
            <w:pPr>
              <w:rPr>
                <w:rFonts w:ascii="Times New Roman" w:hAnsi="Times New Roman" w:cs="Times New Roman"/>
                <w:sz w:val="20"/>
                <w:szCs w:val="20"/>
              </w:rPr>
            </w:pPr>
            <w:r w:rsidRPr="00EB7514">
              <w:rPr>
                <w:rFonts w:ascii="Times New Roman" w:hAnsi="Times New Roman" w:cs="Times New Roman"/>
                <w:sz w:val="20"/>
                <w:szCs w:val="20"/>
              </w:rPr>
              <w:t xml:space="preserve">Не подлежат установлению </w:t>
            </w:r>
          </w:p>
        </w:tc>
      </w:tr>
      <w:tr w:rsidR="00D165A8" w:rsidRPr="00EB7514" w:rsidTr="00F01412">
        <w:trPr>
          <w:trHeight w:val="488"/>
          <w:jc w:val="center"/>
        </w:trPr>
        <w:tc>
          <w:tcPr>
            <w:tcW w:w="301" w:type="pct"/>
          </w:tcPr>
          <w:p w:rsidR="00D165A8" w:rsidRPr="00EB7514" w:rsidRDefault="00EB7514" w:rsidP="00EB7514">
            <w:pPr>
              <w:autoSpaceDE w:val="0"/>
              <w:autoSpaceDN w:val="0"/>
              <w:adjustRightInd w:val="0"/>
              <w:ind w:left="0" w:right="0"/>
              <w:jc w:val="center"/>
              <w:rPr>
                <w:rFonts w:ascii="Times New Roman" w:hAnsi="Times New Roman" w:cs="Times New Roman"/>
                <w:sz w:val="20"/>
                <w:szCs w:val="20"/>
              </w:rPr>
            </w:pPr>
            <w:r w:rsidRPr="00EB7514">
              <w:rPr>
                <w:rFonts w:ascii="Times New Roman" w:hAnsi="Times New Roman" w:cs="Times New Roman"/>
                <w:sz w:val="20"/>
                <w:szCs w:val="20"/>
              </w:rPr>
              <w:t>12</w:t>
            </w:r>
          </w:p>
        </w:tc>
        <w:tc>
          <w:tcPr>
            <w:tcW w:w="1283" w:type="pct"/>
          </w:tcPr>
          <w:p w:rsidR="00D165A8" w:rsidRPr="00EB7514" w:rsidRDefault="00D165A8" w:rsidP="00EB7514">
            <w:pPr>
              <w:autoSpaceDE w:val="0"/>
              <w:autoSpaceDN w:val="0"/>
              <w:adjustRightInd w:val="0"/>
              <w:rPr>
                <w:rFonts w:ascii="Times New Roman" w:hAnsi="Times New Roman" w:cs="Times New Roman"/>
                <w:sz w:val="20"/>
                <w:szCs w:val="20"/>
              </w:rPr>
            </w:pPr>
            <w:r w:rsidRPr="00EB7514">
              <w:rPr>
                <w:rFonts w:ascii="Times New Roman" w:hAnsi="Times New Roman" w:cs="Times New Roman"/>
                <w:snapToGrid w:val="0"/>
                <w:sz w:val="20"/>
                <w:szCs w:val="20"/>
              </w:rPr>
              <w:t>Предоставление коммунальных услуг</w:t>
            </w:r>
          </w:p>
        </w:tc>
        <w:tc>
          <w:tcPr>
            <w:tcW w:w="1811" w:type="pct"/>
          </w:tcPr>
          <w:p w:rsidR="00D165A8" w:rsidRPr="00EB7514" w:rsidRDefault="00D165A8" w:rsidP="00EB7514">
            <w:pPr>
              <w:tabs>
                <w:tab w:val="left" w:pos="318"/>
              </w:tabs>
              <w:contextualSpacing/>
              <w:rPr>
                <w:rFonts w:ascii="Times New Roman" w:hAnsi="Times New Roman" w:cs="Times New Roman"/>
                <w:sz w:val="20"/>
                <w:szCs w:val="20"/>
              </w:rPr>
            </w:pPr>
            <w:r w:rsidRPr="00EB7514">
              <w:rPr>
                <w:rFonts w:ascii="Times New Roman" w:hAnsi="Times New Roman" w:cs="Times New Roman"/>
                <w:sz w:val="20"/>
                <w:szCs w:val="20"/>
              </w:rPr>
              <w:t xml:space="preserve">Минимальные отступы зданий, строений, сооружений: </w:t>
            </w:r>
          </w:p>
          <w:p w:rsidR="00D165A8" w:rsidRPr="00EB7514" w:rsidRDefault="00D165A8" w:rsidP="00EB7514">
            <w:pPr>
              <w:numPr>
                <w:ilvl w:val="0"/>
                <w:numId w:val="59"/>
              </w:numPr>
              <w:tabs>
                <w:tab w:val="left" w:pos="318"/>
              </w:tabs>
              <w:ind w:left="113" w:firstLine="0"/>
              <w:contextualSpacing/>
              <w:rPr>
                <w:rFonts w:ascii="Times New Roman" w:hAnsi="Times New Roman" w:cs="Times New Roman"/>
                <w:sz w:val="20"/>
                <w:szCs w:val="20"/>
                <w:lang w:eastAsia="en-US"/>
              </w:rPr>
            </w:pPr>
            <w:r w:rsidRPr="00EB7514">
              <w:rPr>
                <w:rFonts w:ascii="Times New Roman" w:hAnsi="Times New Roman" w:cs="Times New Roman"/>
                <w:sz w:val="20"/>
                <w:szCs w:val="20"/>
              </w:rPr>
              <w:t xml:space="preserve"> от красной линии улицы (границ земельного участка, граничащего   с улично-дорожной сетью) – 5 м;</w:t>
            </w:r>
          </w:p>
          <w:p w:rsidR="00D165A8" w:rsidRPr="00EB7514" w:rsidRDefault="00D165A8" w:rsidP="00EB7514">
            <w:pPr>
              <w:numPr>
                <w:ilvl w:val="0"/>
                <w:numId w:val="59"/>
              </w:numPr>
              <w:tabs>
                <w:tab w:val="left" w:pos="318"/>
              </w:tabs>
              <w:ind w:left="113" w:firstLine="0"/>
              <w:contextualSpacing/>
              <w:rPr>
                <w:rFonts w:ascii="Times New Roman" w:hAnsi="Times New Roman" w:cs="Times New Roman"/>
                <w:sz w:val="20"/>
                <w:szCs w:val="20"/>
              </w:rPr>
            </w:pPr>
            <w:r w:rsidRPr="00EB7514">
              <w:rPr>
                <w:rFonts w:ascii="Times New Roman" w:hAnsi="Times New Roman" w:cs="Times New Roman"/>
                <w:sz w:val="20"/>
                <w:szCs w:val="20"/>
              </w:rPr>
              <w:t xml:space="preserve"> от красной линии проезда (границ земельного участка, граничащего с проездом) – 3 м.</w:t>
            </w:r>
          </w:p>
          <w:p w:rsidR="00D165A8" w:rsidRPr="00EB7514" w:rsidRDefault="00D165A8" w:rsidP="00EB7514">
            <w:pPr>
              <w:pStyle w:val="2c"/>
              <w:shd w:val="clear" w:color="auto" w:fill="auto"/>
              <w:spacing w:after="0" w:line="240" w:lineRule="auto"/>
              <w:ind w:firstLine="0"/>
              <w:jc w:val="both"/>
              <w:rPr>
                <w:rStyle w:val="9pt"/>
                <w:color w:val="auto"/>
                <w:spacing w:val="-2"/>
                <w:sz w:val="20"/>
                <w:szCs w:val="20"/>
              </w:rPr>
            </w:pPr>
            <w:r w:rsidRPr="00EB7514">
              <w:rPr>
                <w:sz w:val="20"/>
                <w:szCs w:val="20"/>
              </w:rPr>
              <w:t xml:space="preserve">Иные предельные параметры                                </w:t>
            </w:r>
            <w:r w:rsidRPr="00EB7514">
              <w:rPr>
                <w:spacing w:val="-2"/>
                <w:sz w:val="20"/>
                <w:szCs w:val="20"/>
                <w:shd w:val="clear" w:color="auto" w:fill="FFFFFF"/>
              </w:rPr>
              <w:t xml:space="preserve">определяются в </w:t>
            </w:r>
            <w:r w:rsidRPr="00EB7514">
              <w:rPr>
                <w:sz w:val="20"/>
                <w:szCs w:val="20"/>
              </w:rPr>
              <w:t xml:space="preserve">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EB7514">
              <w:rPr>
                <w:sz w:val="20"/>
                <w:szCs w:val="20"/>
              </w:rPr>
              <w:t>СНиП</w:t>
            </w:r>
            <w:proofErr w:type="spellEnd"/>
            <w:r w:rsidRPr="00EB7514">
              <w:rPr>
                <w:sz w:val="20"/>
                <w:szCs w:val="20"/>
              </w:rPr>
              <w:t xml:space="preserve"> 2.07.01-89*»</w:t>
            </w:r>
          </w:p>
        </w:tc>
        <w:tc>
          <w:tcPr>
            <w:tcW w:w="1605" w:type="pct"/>
          </w:tcPr>
          <w:p w:rsidR="00D165A8" w:rsidRPr="00EB7514" w:rsidRDefault="00D165A8" w:rsidP="00EB7514">
            <w:pPr>
              <w:rPr>
                <w:rFonts w:ascii="Times New Roman" w:hAnsi="Times New Roman" w:cs="Times New Roman"/>
                <w:sz w:val="20"/>
                <w:szCs w:val="20"/>
              </w:rPr>
            </w:pPr>
            <w:r w:rsidRPr="00EB7514">
              <w:rPr>
                <w:rStyle w:val="9pt"/>
                <w:b w:val="0"/>
                <w:bCs w:val="0"/>
                <w:i w:val="0"/>
                <w:iCs w:val="0"/>
                <w:color w:val="auto"/>
                <w:spacing w:val="-2"/>
                <w:sz w:val="20"/>
                <w:szCs w:val="20"/>
              </w:rPr>
              <w:t>Не подлежат установлению</w:t>
            </w:r>
          </w:p>
        </w:tc>
      </w:tr>
      <w:tr w:rsidR="00EB7514" w:rsidRPr="00EB7514" w:rsidTr="00F01412">
        <w:trPr>
          <w:trHeight w:val="488"/>
          <w:jc w:val="center"/>
        </w:trPr>
        <w:tc>
          <w:tcPr>
            <w:tcW w:w="301" w:type="pct"/>
          </w:tcPr>
          <w:p w:rsidR="00EB7514" w:rsidRPr="00EB7514" w:rsidRDefault="00EB7514" w:rsidP="00EB7514">
            <w:pPr>
              <w:autoSpaceDE w:val="0"/>
              <w:autoSpaceDN w:val="0"/>
              <w:adjustRightInd w:val="0"/>
              <w:ind w:left="0"/>
              <w:jc w:val="center"/>
              <w:rPr>
                <w:rFonts w:ascii="Times New Roman" w:hAnsi="Times New Roman" w:cs="Times New Roman"/>
                <w:sz w:val="20"/>
                <w:szCs w:val="20"/>
              </w:rPr>
            </w:pPr>
            <w:r w:rsidRPr="00EB7514">
              <w:rPr>
                <w:rFonts w:ascii="Times New Roman" w:hAnsi="Times New Roman" w:cs="Times New Roman"/>
                <w:sz w:val="20"/>
                <w:szCs w:val="20"/>
              </w:rPr>
              <w:t>13</w:t>
            </w:r>
          </w:p>
        </w:tc>
        <w:tc>
          <w:tcPr>
            <w:tcW w:w="1283" w:type="pct"/>
          </w:tcPr>
          <w:p w:rsidR="00EB7514" w:rsidRPr="00EB7514" w:rsidRDefault="00EB7514" w:rsidP="00EB7514">
            <w:pPr>
              <w:autoSpaceDE w:val="0"/>
              <w:autoSpaceDN w:val="0"/>
              <w:adjustRightInd w:val="0"/>
              <w:rPr>
                <w:rFonts w:ascii="Times New Roman" w:hAnsi="Times New Roman" w:cs="Times New Roman"/>
                <w:sz w:val="20"/>
                <w:szCs w:val="20"/>
                <w:highlight w:val="yellow"/>
              </w:rPr>
            </w:pPr>
            <w:r w:rsidRPr="00EB7514">
              <w:rPr>
                <w:rFonts w:ascii="Times New Roman" w:hAnsi="Times New Roman" w:cs="Times New Roman"/>
                <w:sz w:val="20"/>
                <w:szCs w:val="20"/>
              </w:rPr>
              <w:t>Улично-дорожная сеть</w:t>
            </w:r>
          </w:p>
        </w:tc>
        <w:tc>
          <w:tcPr>
            <w:tcW w:w="1811" w:type="pct"/>
          </w:tcPr>
          <w:p w:rsidR="00EB7514" w:rsidRPr="00EB7514" w:rsidRDefault="00EB7514" w:rsidP="00EB7514">
            <w:pPr>
              <w:contextualSpacing/>
              <w:rPr>
                <w:rFonts w:ascii="Times New Roman" w:hAnsi="Times New Roman" w:cs="Times New Roman"/>
                <w:sz w:val="20"/>
                <w:szCs w:val="20"/>
              </w:rPr>
            </w:pPr>
            <w:r w:rsidRPr="00EB7514">
              <w:rPr>
                <w:rFonts w:ascii="Times New Roman" w:hAnsi="Times New Roman" w:cs="Times New Roman"/>
                <w:sz w:val="20"/>
                <w:szCs w:val="20"/>
                <w:lang w:eastAsia="en-US"/>
              </w:rPr>
              <w:t xml:space="preserve">Для линейных объектов предельные параметры </w:t>
            </w:r>
            <w:r w:rsidRPr="00EB7514">
              <w:rPr>
                <w:rFonts w:ascii="Times New Roman" w:hAnsi="Times New Roman" w:cs="Times New Roman"/>
                <w:sz w:val="20"/>
                <w:szCs w:val="20"/>
              </w:rPr>
              <w:t xml:space="preserve">определяются документацией по планировке территории </w:t>
            </w:r>
            <w:r w:rsidRPr="00EB7514">
              <w:rPr>
                <w:rFonts w:ascii="Times New Roman" w:hAnsi="Times New Roman" w:cs="Times New Roman"/>
                <w:spacing w:val="-2"/>
                <w:sz w:val="20"/>
                <w:szCs w:val="20"/>
                <w:shd w:val="clear" w:color="auto" w:fill="FFFFFF"/>
              </w:rPr>
              <w:t>в соответствии с</w:t>
            </w:r>
            <w:r w:rsidRPr="00EB7514">
              <w:rPr>
                <w:rFonts w:ascii="Times New Roman" w:hAnsi="Times New Roman" w:cs="Times New Roman"/>
                <w:sz w:val="20"/>
                <w:szCs w:val="20"/>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EB7514">
              <w:rPr>
                <w:rFonts w:ascii="Times New Roman" w:hAnsi="Times New Roman" w:cs="Times New Roman"/>
                <w:sz w:val="20"/>
                <w:szCs w:val="20"/>
              </w:rPr>
              <w:t>СНиП</w:t>
            </w:r>
            <w:proofErr w:type="spellEnd"/>
            <w:r w:rsidRPr="00EB7514">
              <w:rPr>
                <w:rFonts w:ascii="Times New Roman" w:hAnsi="Times New Roman" w:cs="Times New Roman"/>
                <w:sz w:val="20"/>
                <w:szCs w:val="20"/>
              </w:rPr>
              <w:t xml:space="preserve"> 2.07.01-89*»</w:t>
            </w:r>
          </w:p>
        </w:tc>
        <w:tc>
          <w:tcPr>
            <w:tcW w:w="1605" w:type="pct"/>
          </w:tcPr>
          <w:p w:rsidR="00EB7514" w:rsidRPr="00EB7514" w:rsidRDefault="00EB7514" w:rsidP="00EB7514">
            <w:pPr>
              <w:rPr>
                <w:rFonts w:ascii="Times New Roman" w:hAnsi="Times New Roman" w:cs="Times New Roman"/>
                <w:sz w:val="20"/>
                <w:szCs w:val="20"/>
              </w:rPr>
            </w:pPr>
            <w:r w:rsidRPr="00EB7514">
              <w:rPr>
                <w:rFonts w:ascii="Times New Roman" w:hAnsi="Times New Roman" w:cs="Times New Roman"/>
                <w:sz w:val="20"/>
                <w:szCs w:val="20"/>
              </w:rPr>
              <w:t xml:space="preserve">Не подлежат установлению </w:t>
            </w:r>
          </w:p>
        </w:tc>
      </w:tr>
    </w:tbl>
    <w:p w:rsidR="00B22E12" w:rsidRPr="0012779D" w:rsidRDefault="00B22E12" w:rsidP="00EB7514">
      <w:pPr>
        <w:pStyle w:val="1a"/>
        <w:tabs>
          <w:tab w:val="left" w:pos="709"/>
        </w:tabs>
        <w:autoSpaceDE w:val="0"/>
        <w:autoSpaceDN w:val="0"/>
        <w:adjustRightInd w:val="0"/>
        <w:ind w:left="0" w:right="0" w:firstLine="709"/>
        <w:rPr>
          <w:rFonts w:ascii="Times New Roman" w:hAnsi="Times New Roman" w:cs="Times New Roman"/>
          <w:iCs/>
          <w:sz w:val="28"/>
          <w:szCs w:val="28"/>
        </w:rPr>
      </w:pPr>
    </w:p>
    <w:p w:rsidR="00FE4F0F" w:rsidRPr="001D6C5C" w:rsidRDefault="00EB5FCB" w:rsidP="00FE4F0F">
      <w:pPr>
        <w:pStyle w:val="1a"/>
        <w:tabs>
          <w:tab w:val="left" w:pos="709"/>
        </w:tabs>
        <w:autoSpaceDE w:val="0"/>
        <w:autoSpaceDN w:val="0"/>
        <w:adjustRightInd w:val="0"/>
        <w:ind w:left="0" w:right="0" w:firstLine="709"/>
        <w:rPr>
          <w:rFonts w:ascii="Times New Roman" w:hAnsi="Times New Roman" w:cs="Times New Roman"/>
          <w:iCs/>
          <w:sz w:val="28"/>
          <w:szCs w:val="28"/>
        </w:rPr>
      </w:pPr>
      <w:r>
        <w:rPr>
          <w:rFonts w:ascii="Times New Roman" w:hAnsi="Times New Roman" w:cs="Times New Roman"/>
          <w:iCs/>
          <w:sz w:val="28"/>
          <w:szCs w:val="28"/>
        </w:rPr>
        <w:t>19</w:t>
      </w:r>
      <w:r w:rsidR="00B22E12">
        <w:rPr>
          <w:rFonts w:ascii="Times New Roman" w:hAnsi="Times New Roman" w:cs="Times New Roman"/>
          <w:iCs/>
          <w:sz w:val="28"/>
          <w:szCs w:val="28"/>
        </w:rPr>
        <w:t>6</w:t>
      </w:r>
      <w:r w:rsidR="00CC5E63">
        <w:rPr>
          <w:rFonts w:ascii="Times New Roman" w:hAnsi="Times New Roman" w:cs="Times New Roman"/>
          <w:iCs/>
          <w:sz w:val="28"/>
          <w:szCs w:val="28"/>
        </w:rPr>
        <w:t xml:space="preserve">. </w:t>
      </w:r>
      <w:r w:rsidR="00FE4F0F" w:rsidRPr="001D6C5C">
        <w:rPr>
          <w:rFonts w:ascii="Times New Roman" w:hAnsi="Times New Roman" w:cs="Times New Roman"/>
          <w:iCs/>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не отраженные в таблице </w:t>
      </w:r>
      <w:r w:rsidR="00336408">
        <w:rPr>
          <w:rFonts w:ascii="Times New Roman" w:hAnsi="Times New Roman" w:cs="Times New Roman"/>
          <w:iCs/>
          <w:sz w:val="28"/>
          <w:szCs w:val="28"/>
        </w:rPr>
        <w:t>70</w:t>
      </w:r>
      <w:r w:rsidR="00FE4F0F" w:rsidRPr="001D6C5C">
        <w:rPr>
          <w:rFonts w:ascii="Times New Roman" w:hAnsi="Times New Roman" w:cs="Times New Roman"/>
          <w:iCs/>
          <w:sz w:val="28"/>
          <w:szCs w:val="28"/>
        </w:rPr>
        <w:t>, не подлежат установлению</w:t>
      </w:r>
      <w:r w:rsidR="00FE4F0F">
        <w:rPr>
          <w:rFonts w:ascii="Times New Roman" w:hAnsi="Times New Roman" w:cs="Times New Roman"/>
          <w:iCs/>
          <w:sz w:val="28"/>
          <w:szCs w:val="28"/>
        </w:rPr>
        <w:t>.</w:t>
      </w:r>
    </w:p>
    <w:p w:rsidR="00FE4F0F" w:rsidRPr="00140916" w:rsidRDefault="00841F93" w:rsidP="00140916">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t>19</w:t>
      </w:r>
      <w:r w:rsidR="00B22E12">
        <w:rPr>
          <w:rFonts w:ascii="Times New Roman" w:hAnsi="Times New Roman" w:cs="Times New Roman"/>
          <w:iCs/>
          <w:sz w:val="28"/>
          <w:szCs w:val="28"/>
        </w:rPr>
        <w:t>7</w:t>
      </w:r>
      <w:r w:rsidR="00DC26AD">
        <w:rPr>
          <w:rFonts w:ascii="Times New Roman" w:hAnsi="Times New Roman" w:cs="Times New Roman"/>
          <w:iCs/>
          <w:sz w:val="28"/>
          <w:szCs w:val="28"/>
        </w:rPr>
        <w:t xml:space="preserve">. </w:t>
      </w:r>
      <w:r w:rsidR="00F360B6" w:rsidRPr="00BA697A">
        <w:rPr>
          <w:rFonts w:ascii="Times New Roman" w:hAnsi="Times New Roman" w:cs="Times New Roman"/>
          <w:iCs/>
          <w:sz w:val="28"/>
          <w:szCs w:val="28"/>
        </w:rPr>
        <w:t>Ограничения использования земельных участков и объектов капитально</w:t>
      </w:r>
      <w:r w:rsidR="002617E0">
        <w:rPr>
          <w:rFonts w:ascii="Times New Roman" w:hAnsi="Times New Roman" w:cs="Times New Roman"/>
          <w:iCs/>
          <w:sz w:val="28"/>
          <w:szCs w:val="28"/>
        </w:rPr>
        <w:t>го строительства указаны в разделе</w:t>
      </w:r>
      <w:r w:rsidR="00944480">
        <w:rPr>
          <w:rFonts w:ascii="Times New Roman" w:hAnsi="Times New Roman" w:cs="Times New Roman"/>
          <w:iCs/>
          <w:sz w:val="28"/>
          <w:szCs w:val="28"/>
        </w:rPr>
        <w:t xml:space="preserve"> </w:t>
      </w:r>
      <w:r w:rsidR="00944480" w:rsidRPr="00DC031F">
        <w:rPr>
          <w:rFonts w:ascii="Times New Roman" w:hAnsi="Times New Roman" w:cs="Times New Roman"/>
          <w:iCs/>
          <w:sz w:val="28"/>
          <w:szCs w:val="28"/>
        </w:rPr>
        <w:t>9</w:t>
      </w:r>
      <w:r w:rsidR="00374CA5" w:rsidRPr="00DC031F">
        <w:rPr>
          <w:rFonts w:ascii="Times New Roman" w:hAnsi="Times New Roman" w:cs="Times New Roman"/>
          <w:iCs/>
          <w:sz w:val="28"/>
          <w:szCs w:val="28"/>
        </w:rPr>
        <w:t xml:space="preserve"> части </w:t>
      </w:r>
      <w:r w:rsidR="00374CA5" w:rsidRPr="00DC031F">
        <w:rPr>
          <w:rFonts w:ascii="Times New Roman" w:hAnsi="Times New Roman" w:cs="Times New Roman"/>
          <w:iCs/>
          <w:sz w:val="28"/>
          <w:szCs w:val="28"/>
          <w:lang w:val="en-US"/>
        </w:rPr>
        <w:t>II</w:t>
      </w:r>
      <w:r w:rsidR="00F360B6" w:rsidRPr="00DC031F">
        <w:rPr>
          <w:rFonts w:ascii="Times New Roman" w:hAnsi="Times New Roman" w:cs="Times New Roman"/>
          <w:iCs/>
          <w:sz w:val="28"/>
          <w:szCs w:val="28"/>
        </w:rPr>
        <w:t xml:space="preserve"> настоящих Правил.</w:t>
      </w:r>
      <w:r w:rsidR="00F360B6" w:rsidRPr="00BA697A">
        <w:rPr>
          <w:rFonts w:ascii="Times New Roman" w:hAnsi="Times New Roman" w:cs="Times New Roman"/>
          <w:iCs/>
          <w:sz w:val="28"/>
          <w:szCs w:val="28"/>
        </w:rPr>
        <w:t xml:space="preserve"> </w:t>
      </w:r>
      <w:bookmarkEnd w:id="201"/>
    </w:p>
    <w:p w:rsidR="00FE4F0F" w:rsidRDefault="00FE4F0F" w:rsidP="00844217">
      <w:pPr>
        <w:spacing w:line="228" w:lineRule="auto"/>
        <w:ind w:left="0" w:right="0"/>
        <w:rPr>
          <w:rFonts w:ascii="Times New Roman" w:hAnsi="Times New Roman" w:cs="Times New Roman"/>
          <w:sz w:val="28"/>
          <w:szCs w:val="28"/>
        </w:rPr>
      </w:pPr>
    </w:p>
    <w:p w:rsidR="00A64DCA" w:rsidRDefault="00A64DCA">
      <w:pPr>
        <w:ind w:left="0" w:right="0"/>
        <w:jc w:val="left"/>
        <w:rPr>
          <w:rFonts w:ascii="Times New Roman" w:hAnsi="Times New Roman" w:cs="Times New Roman"/>
          <w:b/>
          <w:bCs/>
          <w:iCs/>
          <w:sz w:val="28"/>
          <w:szCs w:val="28"/>
        </w:rPr>
      </w:pPr>
      <w:bookmarkStart w:id="203" w:name="_Toc525302351"/>
      <w:bookmarkStart w:id="204" w:name="_Toc531330130"/>
      <w:bookmarkEnd w:id="202"/>
      <w:r>
        <w:rPr>
          <w:rFonts w:ascii="Times New Roman" w:hAnsi="Times New Roman" w:cs="Times New Roman"/>
          <w:b/>
          <w:bCs/>
          <w:iCs/>
          <w:sz w:val="28"/>
          <w:szCs w:val="28"/>
        </w:rPr>
        <w:br w:type="page"/>
      </w:r>
    </w:p>
    <w:p w:rsidR="00B04E30" w:rsidRPr="00BA697A" w:rsidRDefault="00B04E30" w:rsidP="00E41DC6">
      <w:pPr>
        <w:keepNext/>
        <w:keepLines/>
        <w:ind w:left="0" w:right="0" w:firstLine="709"/>
        <w:jc w:val="center"/>
        <w:outlineLvl w:val="3"/>
        <w:rPr>
          <w:rFonts w:ascii="Times New Roman" w:hAnsi="Times New Roman" w:cs="Times New Roman"/>
          <w:b/>
          <w:bCs/>
          <w:iCs/>
          <w:sz w:val="28"/>
          <w:szCs w:val="28"/>
        </w:rPr>
      </w:pPr>
      <w:r w:rsidRPr="00BA697A">
        <w:rPr>
          <w:rFonts w:ascii="Times New Roman" w:hAnsi="Times New Roman" w:cs="Times New Roman"/>
          <w:b/>
          <w:bCs/>
          <w:iCs/>
          <w:sz w:val="28"/>
          <w:szCs w:val="28"/>
        </w:rPr>
        <w:t>Коммунально-складская зона (П-</w:t>
      </w:r>
      <w:bookmarkEnd w:id="203"/>
      <w:bookmarkEnd w:id="204"/>
      <w:r w:rsidR="00E359CF">
        <w:rPr>
          <w:rFonts w:ascii="Times New Roman" w:hAnsi="Times New Roman" w:cs="Times New Roman"/>
          <w:b/>
          <w:bCs/>
          <w:iCs/>
          <w:sz w:val="28"/>
          <w:szCs w:val="28"/>
        </w:rPr>
        <w:t>2</w:t>
      </w:r>
      <w:r w:rsidRPr="00BA697A">
        <w:rPr>
          <w:rFonts w:ascii="Times New Roman" w:hAnsi="Times New Roman" w:cs="Times New Roman"/>
          <w:b/>
          <w:bCs/>
          <w:iCs/>
          <w:sz w:val="28"/>
          <w:szCs w:val="28"/>
        </w:rPr>
        <w:t>)</w:t>
      </w:r>
    </w:p>
    <w:p w:rsidR="00B04E30" w:rsidRPr="00BA697A" w:rsidRDefault="00B04E30" w:rsidP="006712B5">
      <w:pPr>
        <w:ind w:left="0" w:right="0" w:firstLine="709"/>
        <w:rPr>
          <w:rFonts w:ascii="Times New Roman" w:hAnsi="Times New Roman" w:cs="Times New Roman"/>
          <w:sz w:val="28"/>
          <w:szCs w:val="28"/>
        </w:rPr>
      </w:pPr>
    </w:p>
    <w:p w:rsidR="00B04E30" w:rsidRDefault="00B22E12" w:rsidP="006712B5">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t>198</w:t>
      </w:r>
      <w:r w:rsidR="00DC26AD">
        <w:rPr>
          <w:rFonts w:ascii="Times New Roman" w:hAnsi="Times New Roman" w:cs="Times New Roman"/>
          <w:iCs/>
          <w:sz w:val="28"/>
          <w:szCs w:val="28"/>
        </w:rPr>
        <w:t xml:space="preserve">. </w:t>
      </w:r>
      <w:r w:rsidR="00B04E30" w:rsidRPr="00BA697A">
        <w:rPr>
          <w:rFonts w:ascii="Times New Roman" w:hAnsi="Times New Roman" w:cs="Times New Roman"/>
          <w:iCs/>
          <w:sz w:val="28"/>
          <w:szCs w:val="28"/>
        </w:rPr>
        <w:t xml:space="preserve">Коммунально-складская зона выделена для обеспечения </w:t>
      </w:r>
      <w:r w:rsidR="00E359CF">
        <w:rPr>
          <w:rFonts w:ascii="Times New Roman" w:hAnsi="Times New Roman" w:cs="Times New Roman"/>
          <w:iCs/>
          <w:sz w:val="28"/>
          <w:szCs w:val="28"/>
        </w:rPr>
        <w:t xml:space="preserve">правовых условий использования </w:t>
      </w:r>
      <w:r w:rsidR="00B04E30" w:rsidRPr="00E359CF">
        <w:rPr>
          <w:rFonts w:ascii="Times New Roman" w:hAnsi="Times New Roman" w:cs="Times New Roman"/>
          <w:iCs/>
          <w:sz w:val="28"/>
          <w:szCs w:val="28"/>
        </w:rPr>
        <w:t>и</w:t>
      </w:r>
      <w:r w:rsidR="00B04E30" w:rsidRPr="00BA697A">
        <w:rPr>
          <w:rFonts w:ascii="Times New Roman" w:hAnsi="Times New Roman" w:cs="Times New Roman"/>
          <w:iCs/>
          <w:sz w:val="28"/>
          <w:szCs w:val="28"/>
        </w:rPr>
        <w:t xml:space="preserve"> реконструкции объектов капитального строи</w:t>
      </w:r>
      <w:r w:rsidR="00DC26AD">
        <w:rPr>
          <w:rFonts w:ascii="Times New Roman" w:hAnsi="Times New Roman" w:cs="Times New Roman"/>
          <w:iCs/>
          <w:sz w:val="28"/>
          <w:szCs w:val="28"/>
        </w:rPr>
        <w:t xml:space="preserve">тельства коммунально-складского </w:t>
      </w:r>
      <w:r w:rsidR="00B04E30" w:rsidRPr="00BA697A">
        <w:rPr>
          <w:rFonts w:ascii="Times New Roman" w:hAnsi="Times New Roman" w:cs="Times New Roman"/>
          <w:iCs/>
          <w:sz w:val="28"/>
          <w:szCs w:val="28"/>
        </w:rPr>
        <w:t>назначения.</w:t>
      </w:r>
    </w:p>
    <w:p w:rsidR="00027240" w:rsidRDefault="00027240" w:rsidP="006712B5">
      <w:pPr>
        <w:pStyle w:val="1a"/>
        <w:tabs>
          <w:tab w:val="left" w:pos="709"/>
        </w:tabs>
        <w:autoSpaceDE w:val="0"/>
        <w:autoSpaceDN w:val="0"/>
        <w:adjustRightInd w:val="0"/>
        <w:ind w:left="709" w:right="0"/>
        <w:rPr>
          <w:rFonts w:ascii="Times New Roman" w:hAnsi="Times New Roman" w:cs="Times New Roman"/>
          <w:iCs/>
          <w:sz w:val="28"/>
          <w:szCs w:val="28"/>
        </w:rPr>
      </w:pPr>
    </w:p>
    <w:p w:rsidR="00066F2B" w:rsidRPr="00DB2AD3" w:rsidRDefault="00066F2B" w:rsidP="00066F2B">
      <w:pPr>
        <w:ind w:left="0" w:right="0" w:firstLine="426"/>
        <w:jc w:val="center"/>
        <w:rPr>
          <w:rFonts w:ascii="Times New Roman" w:hAnsi="Times New Roman" w:cs="Times New Roman"/>
          <w:b/>
          <w:sz w:val="28"/>
          <w:szCs w:val="28"/>
        </w:rPr>
      </w:pPr>
      <w:r w:rsidRPr="00DB2AD3">
        <w:rPr>
          <w:rFonts w:ascii="Times New Roman" w:hAnsi="Times New Roman" w:cs="Times New Roman"/>
          <w:b/>
          <w:sz w:val="28"/>
          <w:szCs w:val="28"/>
        </w:rPr>
        <w:t xml:space="preserve">Перечень основных видов разрешенного использования </w:t>
      </w:r>
    </w:p>
    <w:p w:rsidR="00066F2B" w:rsidRPr="00DB2AD3" w:rsidRDefault="00066F2B" w:rsidP="00066F2B">
      <w:pPr>
        <w:ind w:left="0" w:right="0" w:firstLine="426"/>
        <w:jc w:val="center"/>
        <w:rPr>
          <w:rFonts w:ascii="Times New Roman" w:hAnsi="Times New Roman" w:cs="Times New Roman"/>
          <w:b/>
          <w:sz w:val="28"/>
          <w:szCs w:val="28"/>
        </w:rPr>
      </w:pPr>
      <w:r w:rsidRPr="00DB2AD3">
        <w:rPr>
          <w:rFonts w:ascii="Times New Roman" w:hAnsi="Times New Roman" w:cs="Times New Roman"/>
          <w:b/>
          <w:sz w:val="28"/>
          <w:szCs w:val="28"/>
        </w:rPr>
        <w:t>земельных участков и объектов капитального строительства</w:t>
      </w:r>
    </w:p>
    <w:p w:rsidR="00B22E12" w:rsidRDefault="00B22E12" w:rsidP="00066F2B">
      <w:pPr>
        <w:ind w:left="0" w:right="0" w:firstLine="426"/>
        <w:jc w:val="right"/>
        <w:rPr>
          <w:rFonts w:ascii="Times New Roman" w:hAnsi="Times New Roman" w:cs="Times New Roman"/>
          <w:sz w:val="28"/>
          <w:szCs w:val="28"/>
        </w:rPr>
      </w:pPr>
    </w:p>
    <w:p w:rsidR="00066F2B" w:rsidRPr="00DB2AD3" w:rsidRDefault="00DA7BC4" w:rsidP="00066F2B">
      <w:pPr>
        <w:ind w:left="0" w:right="0" w:firstLine="426"/>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36408">
        <w:rPr>
          <w:rFonts w:ascii="Times New Roman" w:hAnsi="Times New Roman" w:cs="Times New Roman"/>
          <w:sz w:val="28"/>
          <w:szCs w:val="28"/>
        </w:rPr>
        <w:t>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066F2B" w:rsidRPr="00DB2AD3" w:rsidTr="00AC4F90">
        <w:trPr>
          <w:trHeight w:val="20"/>
          <w:jc w:val="center"/>
        </w:trPr>
        <w:tc>
          <w:tcPr>
            <w:tcW w:w="381" w:type="pct"/>
            <w:vMerge w:val="restart"/>
            <w:tcBorders>
              <w:bottom w:val="nil"/>
            </w:tcBorders>
            <w:vAlign w:val="center"/>
          </w:tcPr>
          <w:p w:rsidR="00066F2B" w:rsidRPr="00DB2AD3" w:rsidRDefault="00066F2B" w:rsidP="00AC4F90">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w:t>
            </w:r>
          </w:p>
          <w:p w:rsidR="00066F2B" w:rsidRPr="00DB2AD3" w:rsidRDefault="00066F2B" w:rsidP="00AC4F90">
            <w:pPr>
              <w:pStyle w:val="2c"/>
              <w:shd w:val="clear" w:color="auto" w:fill="auto"/>
              <w:spacing w:after="0" w:line="240" w:lineRule="auto"/>
              <w:ind w:left="0" w:right="0" w:firstLine="0"/>
              <w:contextualSpacing/>
              <w:rPr>
                <w:b/>
                <w:sz w:val="20"/>
                <w:szCs w:val="20"/>
              </w:rPr>
            </w:pPr>
            <w:proofErr w:type="spellStart"/>
            <w:r w:rsidRPr="00DB2AD3">
              <w:rPr>
                <w:rStyle w:val="9pt0pt"/>
                <w:rFonts w:eastAsia="Calibri"/>
                <w:b/>
                <w:color w:val="auto"/>
                <w:sz w:val="20"/>
                <w:szCs w:val="20"/>
              </w:rPr>
              <w:t>п</w:t>
            </w:r>
            <w:proofErr w:type="spellEnd"/>
            <w:r w:rsidRPr="00DB2AD3">
              <w:rPr>
                <w:rStyle w:val="9pt0pt"/>
                <w:rFonts w:eastAsia="Calibri"/>
                <w:b/>
                <w:color w:val="auto"/>
                <w:sz w:val="20"/>
                <w:szCs w:val="20"/>
              </w:rPr>
              <w:t>/</w:t>
            </w:r>
            <w:proofErr w:type="spellStart"/>
            <w:r w:rsidRPr="00DB2AD3">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066F2B" w:rsidRPr="00DB2AD3" w:rsidRDefault="00066F2B" w:rsidP="00AC4F90">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066F2B" w:rsidRPr="00DB2AD3" w:rsidRDefault="00066F2B" w:rsidP="00AC4F9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B2AD3">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066F2B" w:rsidRPr="00DB2AD3" w:rsidTr="00AC4F90">
        <w:trPr>
          <w:trHeight w:val="20"/>
          <w:jc w:val="center"/>
        </w:trPr>
        <w:tc>
          <w:tcPr>
            <w:tcW w:w="381" w:type="pct"/>
            <w:vMerge/>
            <w:tcBorders>
              <w:bottom w:val="nil"/>
            </w:tcBorders>
            <w:vAlign w:val="center"/>
          </w:tcPr>
          <w:p w:rsidR="00066F2B" w:rsidRPr="00DB2AD3" w:rsidRDefault="00066F2B" w:rsidP="00AC4F90">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066F2B" w:rsidRPr="00DB2AD3" w:rsidRDefault="00066F2B" w:rsidP="00AC4F90">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Код</w:t>
            </w:r>
          </w:p>
        </w:tc>
        <w:tc>
          <w:tcPr>
            <w:tcW w:w="1140" w:type="pct"/>
            <w:tcBorders>
              <w:bottom w:val="nil"/>
            </w:tcBorders>
            <w:shd w:val="clear" w:color="auto" w:fill="auto"/>
            <w:vAlign w:val="center"/>
          </w:tcPr>
          <w:p w:rsidR="00066F2B" w:rsidRPr="00DB2AD3" w:rsidRDefault="00066F2B" w:rsidP="00AC4F90">
            <w:pPr>
              <w:pStyle w:val="2c"/>
              <w:shd w:val="clear" w:color="auto" w:fill="auto"/>
              <w:tabs>
                <w:tab w:val="left" w:pos="480"/>
                <w:tab w:val="center" w:pos="1129"/>
              </w:tabs>
              <w:spacing w:after="0" w:line="240" w:lineRule="auto"/>
              <w:ind w:left="0" w:right="0" w:firstLine="0"/>
              <w:contextualSpacing/>
              <w:rPr>
                <w:b/>
                <w:sz w:val="20"/>
                <w:szCs w:val="20"/>
              </w:rPr>
            </w:pPr>
            <w:r w:rsidRPr="00DB2AD3">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066F2B" w:rsidRPr="00DB2AD3" w:rsidRDefault="00066F2B" w:rsidP="00AC4F9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066F2B" w:rsidRPr="00DB2AD3" w:rsidRDefault="00066F2B" w:rsidP="00066F2B">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9"/>
        <w:gridCol w:w="922"/>
        <w:gridCol w:w="2104"/>
        <w:gridCol w:w="5651"/>
      </w:tblGrid>
      <w:tr w:rsidR="00066F2B" w:rsidRPr="00DB2AD3" w:rsidTr="00AC4F90">
        <w:trPr>
          <w:trHeight w:val="20"/>
          <w:tblHeader/>
          <w:jc w:val="center"/>
        </w:trPr>
        <w:tc>
          <w:tcPr>
            <w:tcW w:w="368" w:type="pct"/>
          </w:tcPr>
          <w:p w:rsidR="00066F2B" w:rsidRPr="00DB2AD3" w:rsidRDefault="00066F2B" w:rsidP="00AC4F90">
            <w:pPr>
              <w:ind w:left="0" w:right="0"/>
              <w:jc w:val="center"/>
              <w:rPr>
                <w:rFonts w:ascii="Times New Roman" w:hAnsi="Times New Roman" w:cs="Times New Roman"/>
                <w:sz w:val="18"/>
                <w:szCs w:val="18"/>
              </w:rPr>
            </w:pPr>
            <w:r w:rsidRPr="00DB2AD3">
              <w:rPr>
                <w:rFonts w:ascii="Times New Roman" w:hAnsi="Times New Roman" w:cs="Times New Roman"/>
                <w:sz w:val="18"/>
                <w:szCs w:val="18"/>
              </w:rPr>
              <w:t>1</w:t>
            </w:r>
          </w:p>
        </w:tc>
        <w:tc>
          <w:tcPr>
            <w:tcW w:w="492" w:type="pct"/>
          </w:tcPr>
          <w:p w:rsidR="00066F2B" w:rsidRPr="00DB2AD3" w:rsidRDefault="00066F2B" w:rsidP="00AC4F90">
            <w:pPr>
              <w:ind w:left="0" w:right="0"/>
              <w:jc w:val="center"/>
              <w:rPr>
                <w:rFonts w:ascii="Times New Roman" w:hAnsi="Times New Roman" w:cs="Times New Roman"/>
                <w:sz w:val="18"/>
                <w:szCs w:val="18"/>
              </w:rPr>
            </w:pPr>
            <w:r w:rsidRPr="00DB2AD3">
              <w:rPr>
                <w:rFonts w:ascii="Times New Roman" w:hAnsi="Times New Roman" w:cs="Times New Roman"/>
                <w:sz w:val="18"/>
                <w:szCs w:val="18"/>
              </w:rPr>
              <w:t>2</w:t>
            </w:r>
          </w:p>
        </w:tc>
        <w:tc>
          <w:tcPr>
            <w:tcW w:w="1123" w:type="pct"/>
            <w:shd w:val="clear" w:color="auto" w:fill="auto"/>
          </w:tcPr>
          <w:p w:rsidR="00066F2B" w:rsidRPr="00DB2AD3" w:rsidRDefault="00066F2B" w:rsidP="00AC4F90">
            <w:pPr>
              <w:autoSpaceDE w:val="0"/>
              <w:autoSpaceDN w:val="0"/>
              <w:adjustRightInd w:val="0"/>
              <w:ind w:left="0" w:right="0"/>
              <w:jc w:val="center"/>
              <w:rPr>
                <w:rFonts w:ascii="Times New Roman" w:hAnsi="Times New Roman" w:cs="Times New Roman"/>
                <w:sz w:val="18"/>
                <w:szCs w:val="18"/>
              </w:rPr>
            </w:pPr>
            <w:r w:rsidRPr="00DB2AD3">
              <w:rPr>
                <w:rFonts w:ascii="Times New Roman" w:hAnsi="Times New Roman" w:cs="Times New Roman"/>
                <w:sz w:val="18"/>
                <w:szCs w:val="18"/>
              </w:rPr>
              <w:t>3</w:t>
            </w:r>
          </w:p>
        </w:tc>
        <w:tc>
          <w:tcPr>
            <w:tcW w:w="3017" w:type="pct"/>
            <w:shd w:val="clear" w:color="auto" w:fill="auto"/>
          </w:tcPr>
          <w:p w:rsidR="00066F2B" w:rsidRPr="00DB2AD3" w:rsidRDefault="00066F2B" w:rsidP="00AC4F90">
            <w:pPr>
              <w:autoSpaceDE w:val="0"/>
              <w:autoSpaceDN w:val="0"/>
              <w:adjustRightInd w:val="0"/>
              <w:ind w:left="0" w:right="0"/>
              <w:contextualSpacing/>
              <w:jc w:val="center"/>
              <w:rPr>
                <w:rFonts w:ascii="Times New Roman" w:eastAsia="Calibri" w:hAnsi="Times New Roman" w:cs="Times New Roman"/>
                <w:bCs/>
                <w:sz w:val="18"/>
                <w:szCs w:val="18"/>
                <w:lang w:eastAsia="en-US"/>
              </w:rPr>
            </w:pPr>
            <w:r w:rsidRPr="00DB2AD3">
              <w:rPr>
                <w:rFonts w:ascii="Times New Roman" w:eastAsia="Calibri" w:hAnsi="Times New Roman" w:cs="Times New Roman"/>
                <w:bCs/>
                <w:sz w:val="18"/>
                <w:szCs w:val="18"/>
                <w:lang w:eastAsia="en-US"/>
              </w:rPr>
              <w:t>4</w:t>
            </w:r>
          </w:p>
        </w:tc>
      </w:tr>
      <w:tr w:rsidR="00066F2B" w:rsidRPr="00DB2AD3" w:rsidTr="00616791">
        <w:trPr>
          <w:trHeight w:val="2359"/>
          <w:jc w:val="center"/>
        </w:trPr>
        <w:tc>
          <w:tcPr>
            <w:tcW w:w="368" w:type="pct"/>
          </w:tcPr>
          <w:p w:rsidR="00066F2B" w:rsidRPr="00DB2AD3" w:rsidRDefault="00066F2B" w:rsidP="009A2ADA">
            <w:pPr>
              <w:numPr>
                <w:ilvl w:val="0"/>
                <w:numId w:val="25"/>
              </w:numPr>
              <w:ind w:left="473"/>
              <w:jc w:val="center"/>
              <w:rPr>
                <w:rFonts w:ascii="Times New Roman" w:hAnsi="Times New Roman" w:cs="Times New Roman"/>
                <w:sz w:val="20"/>
                <w:szCs w:val="20"/>
              </w:rPr>
            </w:pPr>
          </w:p>
        </w:tc>
        <w:tc>
          <w:tcPr>
            <w:tcW w:w="492" w:type="pct"/>
          </w:tcPr>
          <w:p w:rsidR="00066F2B" w:rsidRPr="00DB2AD3" w:rsidRDefault="00066F2B" w:rsidP="00A475E3">
            <w:pPr>
              <w:ind w:left="0"/>
              <w:jc w:val="center"/>
              <w:rPr>
                <w:rFonts w:ascii="Times New Roman" w:hAnsi="Times New Roman" w:cs="Times New Roman"/>
                <w:sz w:val="20"/>
                <w:szCs w:val="20"/>
              </w:rPr>
            </w:pPr>
            <w:r w:rsidRPr="00DB2AD3">
              <w:rPr>
                <w:rFonts w:ascii="Times New Roman" w:hAnsi="Times New Roman" w:cs="Times New Roman"/>
                <w:sz w:val="20"/>
                <w:szCs w:val="20"/>
              </w:rPr>
              <w:t>6.9</w:t>
            </w:r>
          </w:p>
        </w:tc>
        <w:tc>
          <w:tcPr>
            <w:tcW w:w="1123" w:type="pct"/>
            <w:shd w:val="clear" w:color="auto" w:fill="auto"/>
          </w:tcPr>
          <w:p w:rsidR="00066F2B" w:rsidRPr="00DB2AD3" w:rsidRDefault="00066F2B"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Склады</w:t>
            </w:r>
          </w:p>
          <w:p w:rsidR="00066F2B" w:rsidRPr="00DB2AD3" w:rsidRDefault="00066F2B" w:rsidP="00EB7514">
            <w:pPr>
              <w:jc w:val="center"/>
              <w:rPr>
                <w:rFonts w:ascii="Times New Roman" w:hAnsi="Times New Roman" w:cs="Times New Roman"/>
                <w:sz w:val="20"/>
                <w:szCs w:val="20"/>
              </w:rPr>
            </w:pPr>
          </w:p>
        </w:tc>
        <w:tc>
          <w:tcPr>
            <w:tcW w:w="3017" w:type="pct"/>
            <w:shd w:val="clear" w:color="auto" w:fill="auto"/>
          </w:tcPr>
          <w:p w:rsidR="00EA0B9F" w:rsidRPr="00DB2AD3" w:rsidRDefault="00066F2B" w:rsidP="00EB7514">
            <w:pPr>
              <w:autoSpaceDE w:val="0"/>
              <w:autoSpaceDN w:val="0"/>
              <w:adjustRightInd w:val="0"/>
              <w:contextualSpacing/>
              <w:rPr>
                <w:rFonts w:ascii="Times New Roman" w:eastAsia="Calibri" w:hAnsi="Times New Roman" w:cs="Times New Roman"/>
                <w:bCs/>
                <w:sz w:val="20"/>
                <w:szCs w:val="20"/>
                <w:lang w:eastAsia="en-US"/>
              </w:rPr>
            </w:pPr>
            <w:r w:rsidRPr="00DB2AD3">
              <w:rPr>
                <w:rFonts w:ascii="Times New Roman" w:eastAsia="Calibri" w:hAnsi="Times New Roman" w:cs="Times New Roman"/>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1A76" w:rsidRPr="00DB2AD3" w:rsidTr="00BE7EBA">
        <w:trPr>
          <w:trHeight w:val="1481"/>
          <w:jc w:val="center"/>
        </w:trPr>
        <w:tc>
          <w:tcPr>
            <w:tcW w:w="368" w:type="pct"/>
          </w:tcPr>
          <w:p w:rsidR="00A61A76" w:rsidRPr="00DB2AD3" w:rsidRDefault="00A61A76" w:rsidP="009A2ADA">
            <w:pPr>
              <w:numPr>
                <w:ilvl w:val="0"/>
                <w:numId w:val="25"/>
              </w:numPr>
              <w:ind w:left="473"/>
              <w:jc w:val="center"/>
              <w:rPr>
                <w:rFonts w:ascii="Times New Roman" w:hAnsi="Times New Roman" w:cs="Times New Roman"/>
                <w:sz w:val="20"/>
                <w:szCs w:val="20"/>
              </w:rPr>
            </w:pPr>
          </w:p>
        </w:tc>
        <w:tc>
          <w:tcPr>
            <w:tcW w:w="492" w:type="pct"/>
          </w:tcPr>
          <w:p w:rsidR="00A61A76" w:rsidRPr="00DB2AD3" w:rsidRDefault="00A61A76" w:rsidP="00A61A76">
            <w:pPr>
              <w:ind w:left="0"/>
              <w:jc w:val="center"/>
              <w:rPr>
                <w:rFonts w:ascii="Times New Roman" w:hAnsi="Times New Roman" w:cs="Times New Roman"/>
                <w:sz w:val="20"/>
                <w:szCs w:val="20"/>
              </w:rPr>
            </w:pPr>
            <w:r w:rsidRPr="00DB2AD3">
              <w:rPr>
                <w:rFonts w:ascii="Times New Roman" w:hAnsi="Times New Roman" w:cs="Times New Roman"/>
                <w:sz w:val="20"/>
                <w:szCs w:val="20"/>
              </w:rPr>
              <w:t>4.9</w:t>
            </w:r>
          </w:p>
        </w:tc>
        <w:tc>
          <w:tcPr>
            <w:tcW w:w="1123" w:type="pct"/>
            <w:shd w:val="clear" w:color="auto" w:fill="auto"/>
          </w:tcPr>
          <w:p w:rsidR="00A61A76" w:rsidRPr="00DB2AD3" w:rsidRDefault="00A61A76"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Служебные гаражи</w:t>
            </w:r>
          </w:p>
        </w:tc>
        <w:tc>
          <w:tcPr>
            <w:tcW w:w="3017" w:type="pct"/>
            <w:shd w:val="clear" w:color="auto" w:fill="auto"/>
          </w:tcPr>
          <w:p w:rsidR="00A61A76" w:rsidRPr="00DB2AD3" w:rsidRDefault="00A61A76"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DB2AD3">
                  <w:rPr>
                    <w:rFonts w:ascii="Times New Roman" w:hAnsi="Times New Roman" w:cs="Times New Roman"/>
                    <w:sz w:val="20"/>
                    <w:szCs w:val="20"/>
                  </w:rPr>
                  <w:t>кодами 3.1</w:t>
                </w:r>
              </w:hyperlink>
              <w:r w:rsidRPr="00DB2AD3">
                <w:rPr>
                  <w:rFonts w:ascii="Times New Roman" w:hAnsi="Times New Roman" w:cs="Times New Roman"/>
                  <w:sz w:val="20"/>
                  <w:szCs w:val="20"/>
                </w:rPr>
                <w:t xml:space="preserve"> </w:t>
              </w:r>
              <w:r>
                <w:rPr>
                  <w:rFonts w:ascii="Times New Roman" w:hAnsi="Times New Roman" w:cs="Times New Roman"/>
                  <w:sz w:val="20"/>
                  <w:szCs w:val="20"/>
                </w:rPr>
                <w:t>–</w:t>
              </w:r>
              <w:r w:rsidRPr="00DB2AD3">
                <w:rPr>
                  <w:rFonts w:ascii="Times New Roman" w:hAnsi="Times New Roman" w:cs="Times New Roman"/>
                  <w:sz w:val="20"/>
                  <w:szCs w:val="20"/>
                </w:rPr>
                <w:t xml:space="preserve"> </w:t>
              </w:r>
              <w:hyperlink w:anchor="P324" w:history="1">
                <w:r w:rsidRPr="00DB2AD3">
                  <w:rPr>
                    <w:rFonts w:ascii="Times New Roman" w:hAnsi="Times New Roman" w:cs="Times New Roman"/>
                    <w:sz w:val="20"/>
                    <w:szCs w:val="20"/>
                  </w:rPr>
                  <w:t>3.10.2</w:t>
                </w:r>
              </w:hyperlink>
            </w:hyperlink>
            <w:r w:rsidRPr="00DB2AD3">
              <w:rPr>
                <w:rFonts w:ascii="Times New Roman" w:hAnsi="Times New Roman" w:cs="Times New Roman"/>
                <w:sz w:val="20"/>
                <w:szCs w:val="20"/>
              </w:rPr>
              <w:t xml:space="preserve">,                                   </w:t>
            </w:r>
            <w:hyperlink w:anchor="P335" w:history="1">
              <w:r w:rsidRPr="00DB2AD3">
                <w:rPr>
                  <w:rFonts w:ascii="Times New Roman" w:hAnsi="Times New Roman" w:cs="Times New Roman"/>
                  <w:sz w:val="20"/>
                  <w:szCs w:val="20"/>
                </w:rPr>
                <w:t>кодами 4.1</w:t>
              </w:r>
            </w:hyperlink>
            <w:r w:rsidRPr="00DB2AD3">
              <w:rPr>
                <w:rFonts w:ascii="Times New Roman" w:hAnsi="Times New Roman" w:cs="Times New Roman"/>
                <w:sz w:val="20"/>
                <w:szCs w:val="20"/>
              </w:rPr>
              <w:t xml:space="preserve"> </w:t>
            </w:r>
            <w:r>
              <w:rPr>
                <w:rFonts w:ascii="Times New Roman" w:hAnsi="Times New Roman" w:cs="Times New Roman"/>
                <w:sz w:val="20"/>
                <w:szCs w:val="20"/>
              </w:rPr>
              <w:t>–</w:t>
            </w:r>
            <w:r w:rsidRPr="00DB2AD3">
              <w:rPr>
                <w:rFonts w:ascii="Times New Roman" w:hAnsi="Times New Roman" w:cs="Times New Roman"/>
                <w:sz w:val="20"/>
                <w:szCs w:val="20"/>
              </w:rPr>
              <w:t xml:space="preserve"> </w:t>
            </w:r>
            <w:hyperlink w:anchor="P404" w:history="1">
              <w:r w:rsidRPr="00DB2AD3">
                <w:rPr>
                  <w:rFonts w:ascii="Times New Roman" w:hAnsi="Times New Roman" w:cs="Times New Roman"/>
                  <w:sz w:val="20"/>
                  <w:szCs w:val="20"/>
                </w:rPr>
                <w:t>4.10</w:t>
              </w:r>
            </w:hyperlink>
            <w:r w:rsidRPr="00DB2AD3">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943B34" w:rsidRPr="00943B34" w:rsidTr="00943B34">
        <w:trPr>
          <w:trHeight w:val="709"/>
          <w:jc w:val="center"/>
        </w:trPr>
        <w:tc>
          <w:tcPr>
            <w:tcW w:w="368" w:type="pct"/>
          </w:tcPr>
          <w:p w:rsidR="00943B34" w:rsidRPr="00943B34" w:rsidRDefault="00943B34" w:rsidP="009A2ADA">
            <w:pPr>
              <w:numPr>
                <w:ilvl w:val="0"/>
                <w:numId w:val="25"/>
              </w:numPr>
              <w:ind w:left="473"/>
              <w:jc w:val="center"/>
              <w:rPr>
                <w:rFonts w:ascii="Times New Roman" w:hAnsi="Times New Roman" w:cs="Times New Roman"/>
                <w:sz w:val="20"/>
                <w:szCs w:val="20"/>
              </w:rPr>
            </w:pPr>
          </w:p>
        </w:tc>
        <w:tc>
          <w:tcPr>
            <w:tcW w:w="492" w:type="pct"/>
          </w:tcPr>
          <w:p w:rsidR="00943B34" w:rsidRPr="00943B34" w:rsidRDefault="00943B34" w:rsidP="00A61A76">
            <w:pPr>
              <w:ind w:left="0"/>
              <w:jc w:val="center"/>
              <w:rPr>
                <w:rFonts w:ascii="Times New Roman" w:hAnsi="Times New Roman" w:cs="Times New Roman"/>
                <w:sz w:val="20"/>
                <w:szCs w:val="20"/>
              </w:rPr>
            </w:pPr>
            <w:r w:rsidRPr="00943B34">
              <w:rPr>
                <w:rFonts w:ascii="Times New Roman" w:hAnsi="Times New Roman" w:cs="Times New Roman"/>
                <w:sz w:val="20"/>
                <w:szCs w:val="20"/>
              </w:rPr>
              <w:t>6.9.1</w:t>
            </w:r>
          </w:p>
        </w:tc>
        <w:tc>
          <w:tcPr>
            <w:tcW w:w="1123" w:type="pct"/>
            <w:shd w:val="clear" w:color="auto" w:fill="auto"/>
          </w:tcPr>
          <w:p w:rsidR="00943B34" w:rsidRPr="00943B34" w:rsidRDefault="00943B34" w:rsidP="00EB7514">
            <w:pPr>
              <w:autoSpaceDE w:val="0"/>
              <w:autoSpaceDN w:val="0"/>
              <w:adjustRightInd w:val="0"/>
              <w:rPr>
                <w:rFonts w:ascii="Times New Roman" w:hAnsi="Times New Roman" w:cs="Times New Roman"/>
                <w:sz w:val="20"/>
                <w:szCs w:val="20"/>
              </w:rPr>
            </w:pPr>
            <w:r w:rsidRPr="00943B34">
              <w:rPr>
                <w:rFonts w:ascii="Times New Roman" w:hAnsi="Times New Roman" w:cs="Times New Roman"/>
                <w:sz w:val="20"/>
                <w:szCs w:val="20"/>
              </w:rPr>
              <w:t>Складские площадки</w:t>
            </w:r>
          </w:p>
        </w:tc>
        <w:tc>
          <w:tcPr>
            <w:tcW w:w="3017" w:type="pct"/>
            <w:shd w:val="clear" w:color="auto" w:fill="auto"/>
          </w:tcPr>
          <w:p w:rsidR="00943B34" w:rsidRPr="00943B34" w:rsidRDefault="00943B34" w:rsidP="00EB7514">
            <w:pPr>
              <w:autoSpaceDE w:val="0"/>
              <w:autoSpaceDN w:val="0"/>
              <w:adjustRightInd w:val="0"/>
              <w:rPr>
                <w:rFonts w:ascii="Times New Roman" w:hAnsi="Times New Roman" w:cs="Times New Roman"/>
                <w:sz w:val="20"/>
                <w:szCs w:val="20"/>
              </w:rPr>
            </w:pPr>
            <w:r w:rsidRPr="00943B34">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A61A76" w:rsidRPr="00DB2AD3" w:rsidTr="00BE7EBA">
        <w:trPr>
          <w:trHeight w:val="2108"/>
          <w:jc w:val="center"/>
        </w:trPr>
        <w:tc>
          <w:tcPr>
            <w:tcW w:w="368" w:type="pct"/>
          </w:tcPr>
          <w:p w:rsidR="00A61A76" w:rsidRPr="00DB2AD3" w:rsidRDefault="00A61A76" w:rsidP="009A2ADA">
            <w:pPr>
              <w:numPr>
                <w:ilvl w:val="0"/>
                <w:numId w:val="25"/>
              </w:numPr>
              <w:ind w:left="473"/>
              <w:jc w:val="center"/>
              <w:rPr>
                <w:rFonts w:ascii="Times New Roman" w:hAnsi="Times New Roman" w:cs="Times New Roman"/>
                <w:sz w:val="20"/>
                <w:szCs w:val="20"/>
              </w:rPr>
            </w:pPr>
          </w:p>
        </w:tc>
        <w:tc>
          <w:tcPr>
            <w:tcW w:w="492" w:type="pct"/>
          </w:tcPr>
          <w:p w:rsidR="00A61A76" w:rsidRPr="00DB2AD3" w:rsidRDefault="00A61A76" w:rsidP="00A61A76">
            <w:pPr>
              <w:ind w:left="0"/>
              <w:jc w:val="center"/>
              <w:rPr>
                <w:rFonts w:ascii="Times New Roman" w:hAnsi="Times New Roman" w:cs="Times New Roman"/>
                <w:sz w:val="20"/>
                <w:szCs w:val="20"/>
              </w:rPr>
            </w:pPr>
            <w:r w:rsidRPr="00DB2AD3">
              <w:rPr>
                <w:rFonts w:ascii="Times New Roman" w:hAnsi="Times New Roman" w:cs="Times New Roman"/>
                <w:sz w:val="20"/>
                <w:szCs w:val="20"/>
              </w:rPr>
              <w:t>3.1.1</w:t>
            </w:r>
          </w:p>
        </w:tc>
        <w:tc>
          <w:tcPr>
            <w:tcW w:w="1123" w:type="pct"/>
            <w:shd w:val="clear" w:color="auto" w:fill="auto"/>
          </w:tcPr>
          <w:p w:rsidR="00A61A76" w:rsidRPr="00DB2AD3" w:rsidRDefault="00A61A76"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Предоставление коммунальных услуг</w:t>
            </w:r>
          </w:p>
        </w:tc>
        <w:tc>
          <w:tcPr>
            <w:tcW w:w="3017" w:type="pct"/>
            <w:shd w:val="clear" w:color="auto" w:fill="auto"/>
          </w:tcPr>
          <w:p w:rsidR="00A61A76" w:rsidRPr="00DB2AD3" w:rsidRDefault="00A61A76"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A61A76" w:rsidRPr="00DB2AD3" w:rsidTr="00AC4F90">
        <w:trPr>
          <w:trHeight w:val="998"/>
          <w:jc w:val="center"/>
        </w:trPr>
        <w:tc>
          <w:tcPr>
            <w:tcW w:w="368" w:type="pct"/>
          </w:tcPr>
          <w:p w:rsidR="00A61A76" w:rsidRPr="00DB2AD3" w:rsidRDefault="00A61A76" w:rsidP="009A2ADA">
            <w:pPr>
              <w:numPr>
                <w:ilvl w:val="0"/>
                <w:numId w:val="25"/>
              </w:numPr>
              <w:ind w:left="473"/>
              <w:jc w:val="center"/>
              <w:rPr>
                <w:rFonts w:ascii="Times New Roman" w:hAnsi="Times New Roman" w:cs="Times New Roman"/>
                <w:sz w:val="20"/>
                <w:szCs w:val="20"/>
              </w:rPr>
            </w:pPr>
          </w:p>
        </w:tc>
        <w:tc>
          <w:tcPr>
            <w:tcW w:w="492" w:type="pct"/>
          </w:tcPr>
          <w:p w:rsidR="00A61A76" w:rsidRPr="00DB2AD3" w:rsidRDefault="00A61A76" w:rsidP="00A61A76">
            <w:pPr>
              <w:ind w:left="0"/>
              <w:jc w:val="center"/>
              <w:rPr>
                <w:rFonts w:ascii="Times New Roman" w:hAnsi="Times New Roman" w:cs="Times New Roman"/>
                <w:sz w:val="20"/>
                <w:szCs w:val="20"/>
              </w:rPr>
            </w:pPr>
            <w:r w:rsidRPr="00DB2AD3">
              <w:rPr>
                <w:rFonts w:ascii="Times New Roman" w:hAnsi="Times New Roman" w:cs="Times New Roman"/>
                <w:sz w:val="20"/>
                <w:szCs w:val="20"/>
              </w:rPr>
              <w:t>6.8</w:t>
            </w:r>
          </w:p>
        </w:tc>
        <w:tc>
          <w:tcPr>
            <w:tcW w:w="1123" w:type="pct"/>
            <w:shd w:val="clear" w:color="auto" w:fill="auto"/>
          </w:tcPr>
          <w:p w:rsidR="00A61A76" w:rsidRPr="00DB2AD3" w:rsidRDefault="00A61A76"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Связь</w:t>
            </w:r>
          </w:p>
        </w:tc>
        <w:tc>
          <w:tcPr>
            <w:tcW w:w="3017" w:type="pct"/>
            <w:shd w:val="clear" w:color="auto" w:fill="auto"/>
          </w:tcPr>
          <w:p w:rsidR="00A61A76" w:rsidRPr="00DB2AD3" w:rsidRDefault="00A61A76" w:rsidP="00EB7514">
            <w:pPr>
              <w:autoSpaceDE w:val="0"/>
              <w:autoSpaceDN w:val="0"/>
              <w:adjustRightInd w:val="0"/>
              <w:contextualSpacing/>
              <w:rPr>
                <w:rFonts w:ascii="Times New Roman" w:hAnsi="Times New Roman" w:cs="Times New Roman"/>
                <w:sz w:val="20"/>
                <w:szCs w:val="20"/>
              </w:rPr>
            </w:pPr>
            <w:r w:rsidRPr="00DB2AD3">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DB2AD3">
                <w:rPr>
                  <w:rFonts w:ascii="Times New Roman" w:hAnsi="Times New Roman" w:cs="Times New Roman"/>
                  <w:sz w:val="20"/>
                  <w:szCs w:val="20"/>
                </w:rPr>
                <w:t>кодами 3.1.1</w:t>
              </w:r>
            </w:hyperlink>
            <w:r w:rsidRPr="00DB2AD3">
              <w:rPr>
                <w:rFonts w:ascii="Times New Roman" w:hAnsi="Times New Roman" w:cs="Times New Roman"/>
                <w:sz w:val="20"/>
                <w:szCs w:val="20"/>
              </w:rPr>
              <w:t xml:space="preserve">, </w:t>
            </w:r>
            <w:hyperlink w:anchor="P220" w:history="1">
              <w:r w:rsidRPr="00DB2AD3">
                <w:rPr>
                  <w:rFonts w:ascii="Times New Roman" w:hAnsi="Times New Roman" w:cs="Times New Roman"/>
                  <w:sz w:val="20"/>
                  <w:szCs w:val="20"/>
                </w:rPr>
                <w:t>3.2.3</w:t>
              </w:r>
            </w:hyperlink>
          </w:p>
        </w:tc>
      </w:tr>
      <w:tr w:rsidR="00A61A76" w:rsidRPr="00DB2AD3" w:rsidTr="00BE7EBA">
        <w:trPr>
          <w:trHeight w:val="980"/>
          <w:jc w:val="center"/>
        </w:trPr>
        <w:tc>
          <w:tcPr>
            <w:tcW w:w="368" w:type="pct"/>
          </w:tcPr>
          <w:p w:rsidR="00A61A76" w:rsidRPr="00DB2AD3" w:rsidRDefault="00A61A76" w:rsidP="009A2ADA">
            <w:pPr>
              <w:numPr>
                <w:ilvl w:val="0"/>
                <w:numId w:val="25"/>
              </w:numPr>
              <w:ind w:left="473"/>
              <w:jc w:val="center"/>
              <w:rPr>
                <w:rFonts w:ascii="Times New Roman" w:hAnsi="Times New Roman" w:cs="Times New Roman"/>
                <w:sz w:val="20"/>
                <w:szCs w:val="20"/>
              </w:rPr>
            </w:pPr>
          </w:p>
        </w:tc>
        <w:tc>
          <w:tcPr>
            <w:tcW w:w="492" w:type="pct"/>
          </w:tcPr>
          <w:p w:rsidR="00A61A76" w:rsidRPr="00DB2AD3" w:rsidRDefault="00A61A76" w:rsidP="00A61A76">
            <w:pPr>
              <w:ind w:left="0"/>
              <w:jc w:val="center"/>
              <w:rPr>
                <w:rFonts w:ascii="Times New Roman" w:hAnsi="Times New Roman" w:cs="Times New Roman"/>
                <w:sz w:val="20"/>
                <w:szCs w:val="20"/>
              </w:rPr>
            </w:pPr>
            <w:r w:rsidRPr="00DB2AD3">
              <w:rPr>
                <w:rFonts w:ascii="Times New Roman" w:hAnsi="Times New Roman" w:cs="Times New Roman"/>
                <w:sz w:val="20"/>
                <w:szCs w:val="20"/>
              </w:rPr>
              <w:t>3.3</w:t>
            </w:r>
          </w:p>
        </w:tc>
        <w:tc>
          <w:tcPr>
            <w:tcW w:w="1123" w:type="pct"/>
            <w:shd w:val="clear" w:color="auto" w:fill="auto"/>
          </w:tcPr>
          <w:p w:rsidR="00A61A76" w:rsidRPr="00DB2AD3" w:rsidRDefault="00A61A76"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Бытовое обслуживание</w:t>
            </w:r>
          </w:p>
        </w:tc>
        <w:tc>
          <w:tcPr>
            <w:tcW w:w="3017" w:type="pct"/>
            <w:shd w:val="clear" w:color="auto" w:fill="auto"/>
          </w:tcPr>
          <w:p w:rsidR="00A61A76" w:rsidRPr="00DB2AD3" w:rsidRDefault="00A61A76" w:rsidP="00EB7514">
            <w:pPr>
              <w:autoSpaceDE w:val="0"/>
              <w:autoSpaceDN w:val="0"/>
              <w:adjustRightInd w:val="0"/>
              <w:contextualSpacing/>
              <w:rPr>
                <w:rFonts w:ascii="Times New Roman" w:eastAsia="Calibri" w:hAnsi="Times New Roman" w:cs="Times New Roman"/>
                <w:sz w:val="20"/>
                <w:szCs w:val="20"/>
                <w:lang w:eastAsia="en-US"/>
              </w:rPr>
            </w:pPr>
            <w:r w:rsidRPr="00DB2AD3">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61A76" w:rsidRPr="00DB2AD3" w:rsidTr="00BE7EBA">
        <w:trPr>
          <w:trHeight w:val="771"/>
          <w:jc w:val="center"/>
        </w:trPr>
        <w:tc>
          <w:tcPr>
            <w:tcW w:w="368" w:type="pct"/>
          </w:tcPr>
          <w:p w:rsidR="00A61A76" w:rsidRPr="00847712" w:rsidRDefault="00847712" w:rsidP="00A61A76">
            <w:pPr>
              <w:ind w:left="0"/>
              <w:jc w:val="center"/>
              <w:rPr>
                <w:rFonts w:ascii="Times New Roman" w:hAnsi="Times New Roman" w:cs="Times New Roman"/>
                <w:sz w:val="20"/>
                <w:szCs w:val="20"/>
              </w:rPr>
            </w:pPr>
            <w:r>
              <w:rPr>
                <w:rFonts w:ascii="Times New Roman" w:hAnsi="Times New Roman" w:cs="Times New Roman"/>
                <w:sz w:val="20"/>
                <w:szCs w:val="20"/>
              </w:rPr>
              <w:t>6</w:t>
            </w:r>
          </w:p>
        </w:tc>
        <w:tc>
          <w:tcPr>
            <w:tcW w:w="492" w:type="pct"/>
          </w:tcPr>
          <w:p w:rsidR="00A61A76" w:rsidRPr="00847712" w:rsidRDefault="00A61A76" w:rsidP="00A61A76">
            <w:pPr>
              <w:ind w:left="0"/>
              <w:jc w:val="center"/>
              <w:rPr>
                <w:rFonts w:ascii="Times New Roman" w:hAnsi="Times New Roman" w:cs="Times New Roman"/>
                <w:sz w:val="20"/>
                <w:szCs w:val="20"/>
              </w:rPr>
            </w:pPr>
            <w:r w:rsidRPr="00847712">
              <w:rPr>
                <w:rFonts w:ascii="Times New Roman" w:hAnsi="Times New Roman" w:cs="Times New Roman"/>
                <w:sz w:val="20"/>
                <w:szCs w:val="20"/>
              </w:rPr>
              <w:t>4.4</w:t>
            </w:r>
          </w:p>
        </w:tc>
        <w:tc>
          <w:tcPr>
            <w:tcW w:w="1123" w:type="pct"/>
            <w:shd w:val="clear" w:color="auto" w:fill="auto"/>
          </w:tcPr>
          <w:p w:rsidR="00A61A76" w:rsidRPr="00847712" w:rsidRDefault="00A61A76" w:rsidP="00EB7514">
            <w:pPr>
              <w:autoSpaceDE w:val="0"/>
              <w:autoSpaceDN w:val="0"/>
              <w:adjustRightInd w:val="0"/>
              <w:rPr>
                <w:rFonts w:ascii="Times New Roman" w:hAnsi="Times New Roman" w:cs="Times New Roman"/>
                <w:sz w:val="20"/>
                <w:szCs w:val="20"/>
              </w:rPr>
            </w:pPr>
            <w:r w:rsidRPr="00847712">
              <w:rPr>
                <w:rFonts w:ascii="Times New Roman" w:hAnsi="Times New Roman" w:cs="Times New Roman"/>
                <w:sz w:val="20"/>
                <w:szCs w:val="20"/>
              </w:rPr>
              <w:t>Магазины</w:t>
            </w:r>
          </w:p>
        </w:tc>
        <w:tc>
          <w:tcPr>
            <w:tcW w:w="3017" w:type="pct"/>
            <w:shd w:val="clear" w:color="auto" w:fill="auto"/>
          </w:tcPr>
          <w:p w:rsidR="00A61A76" w:rsidRPr="00847712" w:rsidRDefault="00A61A76" w:rsidP="00EB7514">
            <w:pPr>
              <w:autoSpaceDE w:val="0"/>
              <w:autoSpaceDN w:val="0"/>
              <w:adjustRightInd w:val="0"/>
              <w:contextualSpacing/>
              <w:rPr>
                <w:rFonts w:ascii="Times New Roman" w:eastAsia="Calibri" w:hAnsi="Times New Roman" w:cs="Times New Roman"/>
                <w:bCs/>
                <w:sz w:val="20"/>
                <w:szCs w:val="20"/>
                <w:lang w:eastAsia="en-US"/>
              </w:rPr>
            </w:pPr>
            <w:r w:rsidRPr="00847712">
              <w:rPr>
                <w:rFonts w:ascii="Times New Roman" w:eastAsia="Calibri" w:hAnsi="Times New Roman" w:cs="Times New Roman"/>
                <w:b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 кв. м</w:t>
            </w:r>
          </w:p>
        </w:tc>
      </w:tr>
      <w:tr w:rsidR="0085751A" w:rsidRPr="00DB2AD3" w:rsidTr="00640D04">
        <w:trPr>
          <w:trHeight w:val="1729"/>
          <w:jc w:val="center"/>
        </w:trPr>
        <w:tc>
          <w:tcPr>
            <w:tcW w:w="368" w:type="pct"/>
          </w:tcPr>
          <w:p w:rsidR="0085751A" w:rsidRPr="00847712" w:rsidRDefault="0085751A" w:rsidP="0085751A">
            <w:pPr>
              <w:ind w:left="0"/>
              <w:jc w:val="center"/>
              <w:rPr>
                <w:rFonts w:ascii="Times New Roman" w:hAnsi="Times New Roman" w:cs="Times New Roman"/>
                <w:sz w:val="20"/>
                <w:szCs w:val="20"/>
              </w:rPr>
            </w:pPr>
            <w:r>
              <w:rPr>
                <w:rFonts w:ascii="Times New Roman" w:hAnsi="Times New Roman" w:cs="Times New Roman"/>
                <w:sz w:val="20"/>
                <w:szCs w:val="20"/>
              </w:rPr>
              <w:t>7</w:t>
            </w:r>
          </w:p>
        </w:tc>
        <w:tc>
          <w:tcPr>
            <w:tcW w:w="492" w:type="pct"/>
          </w:tcPr>
          <w:p w:rsidR="0085751A" w:rsidRPr="00DB2AD3" w:rsidRDefault="0085751A" w:rsidP="0085751A">
            <w:pPr>
              <w:ind w:left="0"/>
              <w:jc w:val="center"/>
              <w:rPr>
                <w:rFonts w:ascii="Times New Roman" w:hAnsi="Times New Roman" w:cs="Times New Roman"/>
                <w:sz w:val="20"/>
                <w:szCs w:val="20"/>
              </w:rPr>
            </w:pPr>
            <w:r w:rsidRPr="00DB2AD3">
              <w:rPr>
                <w:rFonts w:ascii="Times New Roman" w:hAnsi="Times New Roman" w:cs="Times New Roman"/>
                <w:sz w:val="20"/>
                <w:szCs w:val="20"/>
              </w:rPr>
              <w:t>12.0.1</w:t>
            </w:r>
          </w:p>
        </w:tc>
        <w:tc>
          <w:tcPr>
            <w:tcW w:w="1123" w:type="pct"/>
            <w:shd w:val="clear" w:color="auto" w:fill="auto"/>
          </w:tcPr>
          <w:p w:rsidR="0085751A" w:rsidRPr="00DB2AD3" w:rsidRDefault="0085751A"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Улично-дорожная сеть</w:t>
            </w:r>
          </w:p>
        </w:tc>
        <w:tc>
          <w:tcPr>
            <w:tcW w:w="3017" w:type="pct"/>
            <w:shd w:val="clear" w:color="auto" w:fill="auto"/>
          </w:tcPr>
          <w:p w:rsidR="0085751A" w:rsidRPr="00DB2AD3" w:rsidRDefault="0085751A"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2AD3">
              <w:rPr>
                <w:rFonts w:ascii="Times New Roman" w:hAnsi="Times New Roman" w:cs="Times New Roman"/>
                <w:sz w:val="20"/>
                <w:szCs w:val="20"/>
              </w:rPr>
              <w:t>велотранспортной</w:t>
            </w:r>
            <w:proofErr w:type="spellEnd"/>
            <w:r w:rsidRPr="00DB2AD3">
              <w:rPr>
                <w:rFonts w:ascii="Times New Roman" w:hAnsi="Times New Roman" w:cs="Times New Roman"/>
                <w:sz w:val="20"/>
                <w:szCs w:val="20"/>
              </w:rPr>
              <w:t xml:space="preserve"> и инженерной инфраструктуры;</w:t>
            </w:r>
          </w:p>
          <w:p w:rsidR="0085751A" w:rsidRPr="00DB2AD3" w:rsidRDefault="0085751A" w:rsidP="00EB7514">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B2AD3">
                <w:rPr>
                  <w:rFonts w:ascii="Times New Roman" w:hAnsi="Times New Roman" w:cs="Times New Roman"/>
                  <w:sz w:val="20"/>
                  <w:szCs w:val="20"/>
                </w:rPr>
                <w:t>кодами 2.7.1</w:t>
              </w:r>
            </w:hyperlink>
            <w:r w:rsidRPr="00DB2AD3">
              <w:rPr>
                <w:rFonts w:ascii="Times New Roman" w:hAnsi="Times New Roman" w:cs="Times New Roman"/>
                <w:sz w:val="20"/>
                <w:szCs w:val="20"/>
              </w:rPr>
              <w:t xml:space="preserve">, </w:t>
            </w:r>
            <w:hyperlink w:anchor="P382" w:history="1">
              <w:r w:rsidRPr="00DB2AD3">
                <w:rPr>
                  <w:rFonts w:ascii="Times New Roman" w:hAnsi="Times New Roman" w:cs="Times New Roman"/>
                  <w:sz w:val="20"/>
                  <w:szCs w:val="20"/>
                </w:rPr>
                <w:t>4.9</w:t>
              </w:r>
            </w:hyperlink>
            <w:r w:rsidRPr="00DB2AD3">
              <w:rPr>
                <w:rFonts w:ascii="Times New Roman" w:hAnsi="Times New Roman" w:cs="Times New Roman"/>
                <w:sz w:val="20"/>
                <w:szCs w:val="20"/>
              </w:rPr>
              <w:t xml:space="preserve">, </w:t>
            </w:r>
            <w:hyperlink w:anchor="P567" w:history="1">
              <w:r w:rsidRPr="00DB2AD3">
                <w:rPr>
                  <w:rFonts w:ascii="Times New Roman" w:hAnsi="Times New Roman" w:cs="Times New Roman"/>
                  <w:sz w:val="20"/>
                  <w:szCs w:val="20"/>
                </w:rPr>
                <w:t>7.2.3</w:t>
              </w:r>
            </w:hyperlink>
            <w:r w:rsidRPr="00DB2AD3">
              <w:rPr>
                <w:rFonts w:ascii="Times New Roman" w:hAnsi="Times New Roman" w:cs="Times New Roman"/>
                <w:sz w:val="20"/>
                <w:szCs w:val="20"/>
              </w:rPr>
              <w:t>, а также некапитальных сооружений, предназначенных для охраны транспортных средств</w:t>
            </w:r>
          </w:p>
        </w:tc>
      </w:tr>
    </w:tbl>
    <w:p w:rsidR="00066F2B" w:rsidRPr="006712B5" w:rsidRDefault="00066F2B" w:rsidP="00E359CF">
      <w:pPr>
        <w:ind w:left="0" w:right="0"/>
        <w:rPr>
          <w:rFonts w:ascii="Times New Roman" w:hAnsi="Times New Roman" w:cs="Times New Roman"/>
          <w:sz w:val="28"/>
          <w:szCs w:val="28"/>
        </w:rPr>
      </w:pPr>
    </w:p>
    <w:p w:rsidR="00B04E30" w:rsidRPr="00BA697A" w:rsidRDefault="00B04E30" w:rsidP="00066F2B">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 xml:space="preserve">Перечень условно разрешенных видов использования </w:t>
      </w:r>
      <w:r w:rsidRPr="00BA697A">
        <w:rPr>
          <w:rFonts w:ascii="Times New Roman" w:hAnsi="Times New Roman" w:cs="Times New Roman"/>
          <w:b/>
          <w:sz w:val="28"/>
          <w:szCs w:val="24"/>
        </w:rPr>
        <w:t xml:space="preserve">земельных участков и </w:t>
      </w:r>
      <w:r w:rsidRPr="00BA697A">
        <w:rPr>
          <w:rFonts w:ascii="Times New Roman" w:hAnsi="Times New Roman" w:cs="Times New Roman"/>
          <w:b/>
          <w:sz w:val="28"/>
          <w:szCs w:val="28"/>
        </w:rPr>
        <w:t>объектов капитального строительства</w:t>
      </w:r>
    </w:p>
    <w:p w:rsidR="00B04E30" w:rsidRPr="006712B5" w:rsidRDefault="00B04E30" w:rsidP="00066F2B">
      <w:pPr>
        <w:ind w:left="0" w:right="0" w:firstLine="425"/>
        <w:jc w:val="center"/>
        <w:rPr>
          <w:rFonts w:ascii="Times New Roman" w:hAnsi="Times New Roman" w:cs="Times New Roman"/>
          <w:sz w:val="28"/>
          <w:szCs w:val="28"/>
        </w:rPr>
      </w:pPr>
    </w:p>
    <w:p w:rsidR="00B04E30" w:rsidRPr="00BA697A" w:rsidRDefault="00DA7BC4" w:rsidP="00AD230A">
      <w:pPr>
        <w:ind w:left="0" w:right="0" w:firstLine="425"/>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336408">
        <w:rPr>
          <w:rFonts w:ascii="Times New Roman" w:hAnsi="Times New Roman" w:cs="Times New Roman"/>
          <w:sz w:val="28"/>
          <w:szCs w:val="28"/>
        </w:rPr>
        <w:t>72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BA697A" w:rsidTr="00FF5A55">
        <w:trPr>
          <w:trHeight w:val="20"/>
          <w:jc w:val="center"/>
        </w:trPr>
        <w:tc>
          <w:tcPr>
            <w:tcW w:w="381" w:type="pct"/>
            <w:vMerge w:val="restar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B04E30" w:rsidRPr="00BA697A" w:rsidRDefault="00B04E30" w:rsidP="00AD230A">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81"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425"/>
        <w:jc w:val="right"/>
        <w:rPr>
          <w:rFonts w:ascii="Times New Roman" w:hAnsi="Times New Roman" w:cs="Times New Roman"/>
          <w:sz w:val="24"/>
          <w:szCs w:val="24"/>
        </w:rPr>
      </w:pPr>
    </w:p>
    <w:p w:rsidR="00B04E30" w:rsidRPr="00BA697A"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6"/>
        <w:gridCol w:w="858"/>
        <w:gridCol w:w="2128"/>
        <w:gridCol w:w="5674"/>
      </w:tblGrid>
      <w:tr w:rsidR="00847712" w:rsidRPr="00847712" w:rsidTr="00A61A76">
        <w:trPr>
          <w:trHeight w:val="20"/>
          <w:jc w:val="center"/>
        </w:trPr>
        <w:tc>
          <w:tcPr>
            <w:tcW w:w="377" w:type="pct"/>
          </w:tcPr>
          <w:p w:rsidR="00847712" w:rsidRPr="00847712" w:rsidRDefault="00847712" w:rsidP="00A475E3">
            <w:pPr>
              <w:ind w:left="0"/>
              <w:jc w:val="center"/>
              <w:rPr>
                <w:rFonts w:ascii="Times New Roman" w:hAnsi="Times New Roman" w:cs="Times New Roman"/>
                <w:sz w:val="20"/>
                <w:szCs w:val="20"/>
              </w:rPr>
            </w:pPr>
            <w:r w:rsidRPr="00847712">
              <w:rPr>
                <w:rFonts w:ascii="Times New Roman" w:hAnsi="Times New Roman" w:cs="Times New Roman"/>
                <w:sz w:val="20"/>
                <w:szCs w:val="20"/>
              </w:rPr>
              <w:t>1</w:t>
            </w:r>
          </w:p>
        </w:tc>
        <w:tc>
          <w:tcPr>
            <w:tcW w:w="458" w:type="pct"/>
          </w:tcPr>
          <w:p w:rsidR="00847712" w:rsidRPr="00847712" w:rsidRDefault="00847712" w:rsidP="002642D1">
            <w:pPr>
              <w:ind w:left="0" w:right="0"/>
              <w:jc w:val="center"/>
              <w:rPr>
                <w:rFonts w:ascii="Times New Roman" w:hAnsi="Times New Roman" w:cs="Times New Roman"/>
                <w:sz w:val="20"/>
                <w:szCs w:val="20"/>
                <w:lang w:eastAsia="zh-CN"/>
              </w:rPr>
            </w:pPr>
            <w:r w:rsidRPr="00847712">
              <w:rPr>
                <w:rFonts w:ascii="Times New Roman" w:hAnsi="Times New Roman" w:cs="Times New Roman"/>
                <w:sz w:val="20"/>
                <w:szCs w:val="20"/>
                <w:lang w:eastAsia="zh-CN"/>
              </w:rPr>
              <w:t>4.9.1.1</w:t>
            </w:r>
          </w:p>
        </w:tc>
        <w:tc>
          <w:tcPr>
            <w:tcW w:w="1136" w:type="pct"/>
            <w:shd w:val="clear" w:color="auto" w:fill="auto"/>
          </w:tcPr>
          <w:p w:rsidR="00847712" w:rsidRPr="00847712" w:rsidRDefault="00847712" w:rsidP="002642D1">
            <w:pPr>
              <w:autoSpaceDE w:val="0"/>
              <w:autoSpaceDN w:val="0"/>
              <w:adjustRightInd w:val="0"/>
              <w:rPr>
                <w:rFonts w:ascii="Times New Roman" w:eastAsia="Calibri" w:hAnsi="Times New Roman" w:cs="Times New Roman"/>
                <w:bCs/>
                <w:sz w:val="20"/>
                <w:szCs w:val="20"/>
                <w:lang w:eastAsia="en-US"/>
              </w:rPr>
            </w:pPr>
            <w:r w:rsidRPr="00847712">
              <w:rPr>
                <w:rFonts w:ascii="Times New Roman" w:eastAsia="Calibri" w:hAnsi="Times New Roman" w:cs="Times New Roman"/>
                <w:bCs/>
                <w:sz w:val="20"/>
                <w:szCs w:val="20"/>
                <w:lang w:eastAsia="en-US"/>
              </w:rPr>
              <w:t>Заправка транспортных средств</w:t>
            </w:r>
          </w:p>
        </w:tc>
        <w:tc>
          <w:tcPr>
            <w:tcW w:w="3029" w:type="pct"/>
            <w:shd w:val="clear" w:color="auto" w:fill="auto"/>
          </w:tcPr>
          <w:p w:rsidR="00B22E12" w:rsidRPr="00847712" w:rsidRDefault="00847712" w:rsidP="00EB7514">
            <w:pPr>
              <w:autoSpaceDE w:val="0"/>
              <w:autoSpaceDN w:val="0"/>
              <w:adjustRightInd w:val="0"/>
              <w:contextualSpacing/>
              <w:rPr>
                <w:rFonts w:ascii="Times New Roman" w:hAnsi="Times New Roman" w:cs="Times New Roman"/>
                <w:sz w:val="20"/>
                <w:szCs w:val="20"/>
              </w:rPr>
            </w:pPr>
            <w:r w:rsidRPr="00847712">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47712" w:rsidRPr="00BA697A" w:rsidTr="00A61A76">
        <w:trPr>
          <w:trHeight w:val="20"/>
          <w:jc w:val="center"/>
        </w:trPr>
        <w:tc>
          <w:tcPr>
            <w:tcW w:w="377" w:type="pct"/>
          </w:tcPr>
          <w:p w:rsidR="00847712" w:rsidRPr="00847712" w:rsidRDefault="00847712" w:rsidP="00A475E3">
            <w:pPr>
              <w:ind w:left="0"/>
              <w:jc w:val="center"/>
              <w:rPr>
                <w:rFonts w:ascii="Times New Roman" w:hAnsi="Times New Roman" w:cs="Times New Roman"/>
                <w:sz w:val="20"/>
                <w:szCs w:val="20"/>
              </w:rPr>
            </w:pPr>
            <w:r w:rsidRPr="00847712">
              <w:rPr>
                <w:rFonts w:ascii="Times New Roman" w:hAnsi="Times New Roman" w:cs="Times New Roman"/>
                <w:sz w:val="20"/>
                <w:szCs w:val="20"/>
              </w:rPr>
              <w:t>2</w:t>
            </w:r>
          </w:p>
        </w:tc>
        <w:tc>
          <w:tcPr>
            <w:tcW w:w="458" w:type="pct"/>
          </w:tcPr>
          <w:p w:rsidR="00847712" w:rsidRPr="00847712" w:rsidRDefault="00847712" w:rsidP="002642D1">
            <w:pPr>
              <w:ind w:left="0" w:right="0"/>
              <w:jc w:val="center"/>
              <w:rPr>
                <w:rFonts w:ascii="Times New Roman" w:hAnsi="Times New Roman" w:cs="Times New Roman"/>
                <w:sz w:val="20"/>
                <w:szCs w:val="20"/>
                <w:lang w:eastAsia="zh-CN"/>
              </w:rPr>
            </w:pPr>
            <w:r w:rsidRPr="00847712">
              <w:rPr>
                <w:rFonts w:ascii="Times New Roman" w:hAnsi="Times New Roman" w:cs="Times New Roman"/>
                <w:sz w:val="20"/>
                <w:szCs w:val="20"/>
                <w:lang w:eastAsia="zh-CN"/>
              </w:rPr>
              <w:t>4.9.1.4</w:t>
            </w:r>
          </w:p>
        </w:tc>
        <w:tc>
          <w:tcPr>
            <w:tcW w:w="1136" w:type="pct"/>
            <w:shd w:val="clear" w:color="auto" w:fill="auto"/>
          </w:tcPr>
          <w:p w:rsidR="00847712" w:rsidRPr="00847712" w:rsidRDefault="00847712" w:rsidP="002642D1">
            <w:pPr>
              <w:autoSpaceDE w:val="0"/>
              <w:autoSpaceDN w:val="0"/>
              <w:adjustRightInd w:val="0"/>
              <w:rPr>
                <w:rFonts w:ascii="Times New Roman" w:eastAsia="Calibri" w:hAnsi="Times New Roman" w:cs="Times New Roman"/>
                <w:bCs/>
                <w:sz w:val="20"/>
                <w:szCs w:val="20"/>
                <w:lang w:eastAsia="en-US"/>
              </w:rPr>
            </w:pPr>
            <w:r w:rsidRPr="00847712">
              <w:rPr>
                <w:rFonts w:ascii="Times New Roman" w:eastAsia="Calibri" w:hAnsi="Times New Roman" w:cs="Times New Roman"/>
                <w:bCs/>
                <w:sz w:val="20"/>
                <w:szCs w:val="20"/>
                <w:lang w:eastAsia="en-US"/>
              </w:rPr>
              <w:t>Ремонт автомобилей</w:t>
            </w:r>
          </w:p>
        </w:tc>
        <w:tc>
          <w:tcPr>
            <w:tcW w:w="3029" w:type="pct"/>
            <w:shd w:val="clear" w:color="auto" w:fill="auto"/>
          </w:tcPr>
          <w:p w:rsidR="00B22E12" w:rsidRPr="00847712" w:rsidRDefault="00847712" w:rsidP="00EB7514">
            <w:pPr>
              <w:autoSpaceDE w:val="0"/>
              <w:autoSpaceDN w:val="0"/>
              <w:adjustRightInd w:val="0"/>
              <w:contextualSpacing/>
              <w:rPr>
                <w:rFonts w:ascii="Times New Roman" w:hAnsi="Times New Roman" w:cs="Times New Roman"/>
                <w:sz w:val="20"/>
                <w:szCs w:val="20"/>
              </w:rPr>
            </w:pPr>
            <w:r w:rsidRPr="00847712">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9E5D96" w:rsidRPr="00BA697A" w:rsidTr="00A61A76">
        <w:trPr>
          <w:trHeight w:val="20"/>
          <w:jc w:val="center"/>
        </w:trPr>
        <w:tc>
          <w:tcPr>
            <w:tcW w:w="377" w:type="pct"/>
          </w:tcPr>
          <w:p w:rsidR="009E5D96" w:rsidRPr="00847712" w:rsidRDefault="009E5D96" w:rsidP="00A475E3">
            <w:pPr>
              <w:ind w:left="0"/>
              <w:jc w:val="center"/>
              <w:rPr>
                <w:rFonts w:ascii="Times New Roman" w:hAnsi="Times New Roman" w:cs="Times New Roman"/>
                <w:sz w:val="20"/>
                <w:szCs w:val="20"/>
              </w:rPr>
            </w:pPr>
            <w:r>
              <w:rPr>
                <w:rFonts w:ascii="Times New Roman" w:hAnsi="Times New Roman" w:cs="Times New Roman"/>
                <w:sz w:val="20"/>
                <w:szCs w:val="20"/>
              </w:rPr>
              <w:t>3</w:t>
            </w:r>
          </w:p>
        </w:tc>
        <w:tc>
          <w:tcPr>
            <w:tcW w:w="458" w:type="pct"/>
          </w:tcPr>
          <w:p w:rsidR="009E5D96" w:rsidRPr="00847712" w:rsidRDefault="009E5D96" w:rsidP="002642D1">
            <w:pPr>
              <w:ind w:left="0" w:right="0"/>
              <w:jc w:val="center"/>
              <w:rPr>
                <w:rFonts w:ascii="Times New Roman" w:hAnsi="Times New Roman" w:cs="Times New Roman"/>
                <w:sz w:val="20"/>
                <w:szCs w:val="20"/>
                <w:lang w:eastAsia="zh-CN"/>
              </w:rPr>
            </w:pPr>
            <w:r>
              <w:rPr>
                <w:rFonts w:ascii="Times New Roman" w:hAnsi="Times New Roman" w:cs="Times New Roman"/>
                <w:sz w:val="20"/>
                <w:szCs w:val="20"/>
                <w:lang w:eastAsia="zh-CN"/>
              </w:rPr>
              <w:t>3.7.1</w:t>
            </w:r>
          </w:p>
        </w:tc>
        <w:tc>
          <w:tcPr>
            <w:tcW w:w="1136" w:type="pct"/>
            <w:shd w:val="clear" w:color="auto" w:fill="auto"/>
          </w:tcPr>
          <w:p w:rsidR="009E5D96" w:rsidRPr="009E5D96" w:rsidRDefault="009E5D96" w:rsidP="00FE7349">
            <w:pPr>
              <w:widowControl w:val="0"/>
              <w:autoSpaceDE w:val="0"/>
              <w:autoSpaceDN w:val="0"/>
              <w:adjustRightInd w:val="0"/>
              <w:rPr>
                <w:rFonts w:ascii="Times New Roman" w:hAnsi="Times New Roman" w:cs="Times New Roman"/>
                <w:sz w:val="20"/>
                <w:szCs w:val="20"/>
              </w:rPr>
            </w:pPr>
            <w:r w:rsidRPr="009E5D96">
              <w:rPr>
                <w:rFonts w:ascii="Times New Roman" w:hAnsi="Times New Roman" w:cs="Times New Roman"/>
                <w:sz w:val="20"/>
                <w:szCs w:val="20"/>
              </w:rPr>
              <w:t>Осуществление религиозных обрядов</w:t>
            </w:r>
          </w:p>
        </w:tc>
        <w:tc>
          <w:tcPr>
            <w:tcW w:w="3029" w:type="pct"/>
            <w:shd w:val="clear" w:color="auto" w:fill="auto"/>
          </w:tcPr>
          <w:p w:rsidR="00B22E12" w:rsidRPr="009E5D96" w:rsidRDefault="009E5D96" w:rsidP="00EB7514">
            <w:pPr>
              <w:widowControl w:val="0"/>
              <w:autoSpaceDE w:val="0"/>
              <w:autoSpaceDN w:val="0"/>
              <w:adjustRightInd w:val="0"/>
              <w:rPr>
                <w:rFonts w:ascii="Times New Roman" w:hAnsi="Times New Roman" w:cs="Times New Roman"/>
                <w:sz w:val="20"/>
                <w:szCs w:val="20"/>
              </w:rPr>
            </w:pPr>
            <w:r w:rsidRPr="009E5D96">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bl>
    <w:p w:rsidR="00B04E30" w:rsidRDefault="00B04E30" w:rsidP="00AD230A">
      <w:pPr>
        <w:ind w:left="0" w:right="0"/>
        <w:rPr>
          <w:rStyle w:val="125pt0pt"/>
          <w:b w:val="0"/>
          <w:color w:val="auto"/>
          <w:sz w:val="28"/>
          <w:szCs w:val="28"/>
        </w:rPr>
      </w:pPr>
    </w:p>
    <w:p w:rsidR="00B04E30" w:rsidRPr="00BA697A" w:rsidRDefault="00B04E30" w:rsidP="00AD230A">
      <w:pPr>
        <w:ind w:left="0" w:right="0" w:firstLine="426"/>
        <w:jc w:val="center"/>
        <w:rPr>
          <w:rFonts w:ascii="Times New Roman" w:hAnsi="Times New Roman" w:cs="Times New Roman"/>
          <w:b/>
          <w:sz w:val="28"/>
          <w:szCs w:val="28"/>
        </w:rPr>
      </w:pPr>
      <w:r w:rsidRPr="00BA697A">
        <w:rPr>
          <w:rFonts w:ascii="Times New Roman" w:hAnsi="Times New Roman" w:cs="Times New Roman"/>
          <w:b/>
          <w:sz w:val="28"/>
          <w:szCs w:val="28"/>
        </w:rPr>
        <w:t>Перечень вспомогательных видов разрешенного использования земельных участков и объектов капитального строительства</w:t>
      </w:r>
    </w:p>
    <w:p w:rsidR="00B04E30" w:rsidRPr="006712B5" w:rsidRDefault="00B04E30" w:rsidP="00AD230A">
      <w:pPr>
        <w:ind w:left="0" w:right="0" w:firstLine="426"/>
        <w:jc w:val="center"/>
        <w:rPr>
          <w:rFonts w:ascii="Times New Roman" w:hAnsi="Times New Roman" w:cs="Times New Roman"/>
          <w:sz w:val="28"/>
          <w:szCs w:val="28"/>
        </w:rPr>
      </w:pPr>
    </w:p>
    <w:p w:rsidR="00B04E30" w:rsidRPr="00BA697A" w:rsidRDefault="00B04E30" w:rsidP="00AD230A">
      <w:pPr>
        <w:ind w:left="0" w:right="0" w:firstLine="426"/>
        <w:jc w:val="right"/>
        <w:rPr>
          <w:rFonts w:ascii="Times New Roman" w:hAnsi="Times New Roman" w:cs="Times New Roman"/>
          <w:bCs/>
          <w:spacing w:val="-8"/>
          <w:sz w:val="28"/>
          <w:szCs w:val="28"/>
          <w:shd w:val="clear" w:color="auto" w:fill="FFFFFF"/>
        </w:rPr>
      </w:pPr>
      <w:r w:rsidRPr="00BA697A">
        <w:rPr>
          <w:rFonts w:ascii="Times New Roman" w:hAnsi="Times New Roman" w:cs="Times New Roman"/>
          <w:sz w:val="28"/>
          <w:szCs w:val="28"/>
        </w:rPr>
        <w:t xml:space="preserve">Таблица </w:t>
      </w:r>
      <w:r w:rsidR="008558A6">
        <w:rPr>
          <w:rFonts w:ascii="Times New Roman" w:hAnsi="Times New Roman" w:cs="Times New Roman"/>
          <w:sz w:val="28"/>
          <w:szCs w:val="28"/>
        </w:rPr>
        <w:t>7</w:t>
      </w:r>
      <w:r w:rsidR="00336408">
        <w:rPr>
          <w:rFonts w:ascii="Times New Roman" w:hAnsi="Times New Roman" w:cs="Times New Roman"/>
          <w:sz w:val="28"/>
          <w:szCs w:val="28"/>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BA697A" w:rsidTr="00FF5A55">
        <w:trPr>
          <w:trHeight w:val="20"/>
          <w:jc w:val="center"/>
        </w:trPr>
        <w:tc>
          <w:tcPr>
            <w:tcW w:w="381" w:type="pct"/>
            <w:vMerge w:val="restar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B04E30" w:rsidRPr="00BA697A" w:rsidRDefault="00B04E30" w:rsidP="00AD230A">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81"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709"/>
        <w:jc w:val="center"/>
        <w:rPr>
          <w:rFonts w:ascii="Times New Roman" w:hAnsi="Times New Roman" w:cs="Times New Roman"/>
          <w:b/>
          <w:sz w:val="24"/>
          <w:szCs w:val="24"/>
        </w:rPr>
      </w:pPr>
    </w:p>
    <w:p w:rsidR="00B04E30" w:rsidRPr="00BA697A" w:rsidRDefault="00B04E30" w:rsidP="00AD230A">
      <w:pPr>
        <w:spacing w:line="14" w:lineRule="auto"/>
        <w:ind w:left="0" w:right="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4"/>
        <w:gridCol w:w="852"/>
        <w:gridCol w:w="2126"/>
        <w:gridCol w:w="5674"/>
      </w:tblGrid>
      <w:tr w:rsidR="00B04E30" w:rsidRPr="00BA697A" w:rsidTr="00FF5A55">
        <w:trPr>
          <w:trHeight w:val="20"/>
          <w:jc w:val="center"/>
        </w:trPr>
        <w:tc>
          <w:tcPr>
            <w:tcW w:w="381" w:type="pct"/>
            <w:tcBorders>
              <w:top w:val="single" w:sz="4" w:space="0" w:color="auto"/>
              <w:left w:val="single" w:sz="4" w:space="0" w:color="auto"/>
              <w:bottom w:val="single" w:sz="4" w:space="0" w:color="auto"/>
              <w:right w:val="single" w:sz="4" w:space="0" w:color="auto"/>
            </w:tcBorders>
          </w:tcPr>
          <w:p w:rsidR="00B04E30" w:rsidRPr="00BA697A" w:rsidRDefault="00B04E30" w:rsidP="009A2ADA">
            <w:pPr>
              <w:numPr>
                <w:ilvl w:val="0"/>
                <w:numId w:val="62"/>
              </w:numPr>
              <w:ind w:left="473"/>
              <w:jc w:val="center"/>
              <w:rPr>
                <w:rFonts w:ascii="Times New Roman" w:hAnsi="Times New Roman" w:cs="Times New Roman"/>
                <w:sz w:val="20"/>
                <w:szCs w:val="20"/>
              </w:rPr>
            </w:pPr>
          </w:p>
        </w:tc>
        <w:tc>
          <w:tcPr>
            <w:tcW w:w="455" w:type="pct"/>
            <w:tcBorders>
              <w:top w:val="single" w:sz="4" w:space="0" w:color="auto"/>
              <w:left w:val="single" w:sz="4" w:space="0" w:color="auto"/>
              <w:bottom w:val="single" w:sz="4" w:space="0" w:color="auto"/>
              <w:right w:val="single" w:sz="4" w:space="0" w:color="auto"/>
            </w:tcBorders>
          </w:tcPr>
          <w:p w:rsidR="00B04E30" w:rsidRPr="00BA697A" w:rsidRDefault="00B04E30" w:rsidP="00AD0366">
            <w:pPr>
              <w:jc w:val="center"/>
              <w:rPr>
                <w:rFonts w:ascii="Times New Roman" w:hAnsi="Times New Roman" w:cs="Times New Roman"/>
                <w:sz w:val="20"/>
                <w:szCs w:val="20"/>
              </w:rPr>
            </w:pPr>
            <w:r w:rsidRPr="00BA697A">
              <w:rPr>
                <w:rFonts w:ascii="Times New Roman" w:hAnsi="Times New Roman" w:cs="Times New Roman"/>
                <w:sz w:val="20"/>
                <w:szCs w:val="20"/>
              </w:rPr>
              <w:t>12.0.2</w:t>
            </w:r>
          </w:p>
        </w:tc>
        <w:tc>
          <w:tcPr>
            <w:tcW w:w="1135" w:type="pct"/>
            <w:tcBorders>
              <w:top w:val="single" w:sz="4" w:space="0" w:color="auto"/>
              <w:left w:val="single" w:sz="4" w:space="0" w:color="auto"/>
              <w:bottom w:val="single" w:sz="4" w:space="0" w:color="auto"/>
              <w:right w:val="single" w:sz="4" w:space="0" w:color="auto"/>
            </w:tcBorders>
          </w:tcPr>
          <w:p w:rsidR="00B04E30" w:rsidRPr="00BA697A" w:rsidRDefault="00B04E30" w:rsidP="00AD0366">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Благоустройство территории</w:t>
            </w:r>
          </w:p>
        </w:tc>
        <w:tc>
          <w:tcPr>
            <w:tcW w:w="3029" w:type="pct"/>
            <w:tcBorders>
              <w:top w:val="single" w:sz="4" w:space="0" w:color="auto"/>
              <w:left w:val="single" w:sz="4" w:space="0" w:color="auto"/>
              <w:bottom w:val="single" w:sz="4" w:space="0" w:color="auto"/>
              <w:right w:val="single" w:sz="4" w:space="0" w:color="auto"/>
            </w:tcBorders>
          </w:tcPr>
          <w:p w:rsidR="00FC35B8" w:rsidRPr="00BA697A" w:rsidRDefault="00B04E30" w:rsidP="00EB7514">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22DF3" w:rsidRDefault="00222DF3" w:rsidP="00066F2B">
      <w:pPr>
        <w:ind w:left="0" w:right="0"/>
        <w:rPr>
          <w:rFonts w:ascii="Times New Roman" w:hAnsi="Times New Roman" w:cs="Times New Roman"/>
          <w:sz w:val="28"/>
          <w:szCs w:val="28"/>
        </w:rPr>
      </w:pPr>
    </w:p>
    <w:p w:rsidR="0012779D" w:rsidRDefault="0012779D" w:rsidP="00066F2B">
      <w:pPr>
        <w:ind w:left="0" w:right="0"/>
        <w:rPr>
          <w:rFonts w:ascii="Times New Roman" w:hAnsi="Times New Roman" w:cs="Times New Roman"/>
          <w:sz w:val="28"/>
          <w:szCs w:val="28"/>
        </w:rPr>
      </w:pPr>
    </w:p>
    <w:p w:rsidR="0012779D" w:rsidRDefault="0012779D" w:rsidP="00066F2B">
      <w:pPr>
        <w:ind w:left="0" w:right="0"/>
        <w:rPr>
          <w:rFonts w:ascii="Times New Roman" w:hAnsi="Times New Roman" w:cs="Times New Roman"/>
          <w:sz w:val="28"/>
          <w:szCs w:val="28"/>
        </w:rPr>
      </w:pPr>
    </w:p>
    <w:p w:rsidR="00B04E30" w:rsidRPr="00BA697A" w:rsidRDefault="00B04E30" w:rsidP="00AD230A">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85751A" w:rsidRDefault="00B04E30" w:rsidP="00AD230A">
      <w:pPr>
        <w:ind w:left="0" w:right="0"/>
        <w:jc w:val="center"/>
        <w:rPr>
          <w:rFonts w:ascii="Times New Roman" w:hAnsi="Times New Roman" w:cs="Times New Roman"/>
          <w:sz w:val="28"/>
          <w:szCs w:val="28"/>
        </w:rPr>
      </w:pPr>
    </w:p>
    <w:p w:rsidR="00B04E30" w:rsidRDefault="00B04E30" w:rsidP="00AD230A">
      <w:pPr>
        <w:ind w:left="0" w:right="0"/>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74</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67"/>
        <w:gridCol w:w="2580"/>
        <w:gridCol w:w="3387"/>
        <w:gridCol w:w="2822"/>
      </w:tblGrid>
      <w:tr w:rsidR="00EB7514" w:rsidRPr="00773A00" w:rsidTr="00F01412">
        <w:tc>
          <w:tcPr>
            <w:tcW w:w="303" w:type="pct"/>
            <w:shd w:val="clear" w:color="auto" w:fill="auto"/>
            <w:vAlign w:val="center"/>
          </w:tcPr>
          <w:p w:rsidR="00EB7514" w:rsidRPr="00773A00" w:rsidRDefault="00EB7514" w:rsidP="00F01412">
            <w:pPr>
              <w:ind w:left="0" w:right="0"/>
              <w:jc w:val="center"/>
              <w:rPr>
                <w:rFonts w:ascii="Times New Roman" w:hAnsi="Times New Roman" w:cs="Times New Roman"/>
                <w:b/>
                <w:sz w:val="20"/>
                <w:szCs w:val="20"/>
              </w:rPr>
            </w:pPr>
            <w:r w:rsidRPr="00773A00">
              <w:rPr>
                <w:rFonts w:ascii="Times New Roman" w:hAnsi="Times New Roman" w:cs="Times New Roman"/>
                <w:b/>
                <w:sz w:val="20"/>
                <w:szCs w:val="20"/>
              </w:rPr>
              <w:t xml:space="preserve">№ </w:t>
            </w:r>
            <w:proofErr w:type="spellStart"/>
            <w:r w:rsidRPr="00773A00">
              <w:rPr>
                <w:rFonts w:ascii="Times New Roman" w:hAnsi="Times New Roman" w:cs="Times New Roman"/>
                <w:b/>
                <w:sz w:val="20"/>
                <w:szCs w:val="20"/>
              </w:rPr>
              <w:t>п</w:t>
            </w:r>
            <w:proofErr w:type="spellEnd"/>
            <w:r w:rsidRPr="00773A00">
              <w:rPr>
                <w:rFonts w:ascii="Times New Roman" w:hAnsi="Times New Roman" w:cs="Times New Roman"/>
                <w:b/>
                <w:sz w:val="20"/>
                <w:szCs w:val="20"/>
              </w:rPr>
              <w:t>/</w:t>
            </w:r>
            <w:proofErr w:type="spellStart"/>
            <w:r w:rsidRPr="00773A00">
              <w:rPr>
                <w:rFonts w:ascii="Times New Roman" w:hAnsi="Times New Roman" w:cs="Times New Roman"/>
                <w:b/>
                <w:sz w:val="20"/>
                <w:szCs w:val="20"/>
              </w:rPr>
              <w:t>п</w:t>
            </w:r>
            <w:proofErr w:type="spellEnd"/>
          </w:p>
        </w:tc>
        <w:tc>
          <w:tcPr>
            <w:tcW w:w="1379" w:type="pct"/>
            <w:shd w:val="clear" w:color="auto" w:fill="auto"/>
            <w:vAlign w:val="center"/>
          </w:tcPr>
          <w:p w:rsidR="00EB7514" w:rsidRPr="00773A00" w:rsidRDefault="00EB7514" w:rsidP="00F01412">
            <w:pPr>
              <w:ind w:left="0" w:right="0"/>
              <w:jc w:val="center"/>
              <w:rPr>
                <w:rFonts w:ascii="Times New Roman" w:hAnsi="Times New Roman" w:cs="Times New Roman"/>
                <w:b/>
                <w:sz w:val="20"/>
                <w:szCs w:val="20"/>
              </w:rPr>
            </w:pPr>
            <w:r w:rsidRPr="00773A00">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10" w:type="pct"/>
            <w:shd w:val="clear" w:color="auto" w:fill="auto"/>
            <w:vAlign w:val="center"/>
          </w:tcPr>
          <w:p w:rsidR="00EB7514" w:rsidRPr="00773A00" w:rsidRDefault="00EB7514" w:rsidP="00F01412">
            <w:pPr>
              <w:ind w:left="0" w:right="0" w:firstLine="2"/>
              <w:jc w:val="center"/>
              <w:rPr>
                <w:rFonts w:ascii="Times New Roman" w:hAnsi="Times New Roman" w:cs="Times New Roman"/>
                <w:b/>
                <w:sz w:val="20"/>
                <w:szCs w:val="20"/>
              </w:rPr>
            </w:pPr>
            <w:r w:rsidRPr="00773A00">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08" w:type="pct"/>
            <w:shd w:val="clear" w:color="auto" w:fill="auto"/>
            <w:vAlign w:val="center"/>
          </w:tcPr>
          <w:p w:rsidR="00EB7514" w:rsidRPr="00773A00" w:rsidRDefault="00EB7514" w:rsidP="00F01412">
            <w:pPr>
              <w:ind w:left="0" w:right="0"/>
              <w:jc w:val="center"/>
              <w:rPr>
                <w:rFonts w:ascii="Times New Roman" w:hAnsi="Times New Roman" w:cs="Times New Roman"/>
                <w:b/>
                <w:bCs/>
                <w:sz w:val="20"/>
                <w:szCs w:val="20"/>
              </w:rPr>
            </w:pPr>
            <w:r w:rsidRPr="00773A00">
              <w:rPr>
                <w:rFonts w:ascii="Times New Roman" w:hAnsi="Times New Roman" w:cs="Times New Roman"/>
                <w:b/>
                <w:bCs/>
                <w:sz w:val="20"/>
                <w:szCs w:val="20"/>
              </w:rPr>
              <w:t>Предельные (минимальные и (или) максимальные) размеры земельных участков</w:t>
            </w:r>
          </w:p>
        </w:tc>
      </w:tr>
    </w:tbl>
    <w:p w:rsidR="00EB7514" w:rsidRPr="00773A00" w:rsidRDefault="00EB7514" w:rsidP="00EB7514">
      <w:pPr>
        <w:spacing w:line="14" w:lineRule="auto"/>
        <w:ind w:left="0" w:right="0"/>
        <w:rPr>
          <w:rFonts w:ascii="Times New Roman" w:hAnsi="Times New Roman" w:cs="Times New Roman"/>
        </w:rPr>
      </w:pPr>
    </w:p>
    <w:tbl>
      <w:tblPr>
        <w:tblW w:w="5010" w:type="pct"/>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
        <w:gridCol w:w="2583"/>
        <w:gridCol w:w="3401"/>
        <w:gridCol w:w="2832"/>
      </w:tblGrid>
      <w:tr w:rsidR="00EB7514" w:rsidRPr="00773A00" w:rsidTr="00067E7F">
        <w:trPr>
          <w:trHeight w:val="20"/>
          <w:tblHeader/>
          <w:jc w:val="center"/>
        </w:trPr>
        <w:tc>
          <w:tcPr>
            <w:tcW w:w="303" w:type="pct"/>
          </w:tcPr>
          <w:p w:rsidR="00EB7514" w:rsidRPr="00773A00" w:rsidRDefault="00EB7514" w:rsidP="00F01412">
            <w:pPr>
              <w:autoSpaceDE w:val="0"/>
              <w:autoSpaceDN w:val="0"/>
              <w:adjustRightInd w:val="0"/>
              <w:ind w:left="0" w:right="0"/>
              <w:jc w:val="center"/>
              <w:rPr>
                <w:rFonts w:ascii="Times New Roman" w:hAnsi="Times New Roman" w:cs="Times New Roman"/>
                <w:sz w:val="18"/>
                <w:szCs w:val="18"/>
              </w:rPr>
            </w:pPr>
            <w:r w:rsidRPr="00773A00">
              <w:rPr>
                <w:rFonts w:ascii="Times New Roman" w:hAnsi="Times New Roman" w:cs="Times New Roman"/>
                <w:sz w:val="18"/>
                <w:szCs w:val="18"/>
              </w:rPr>
              <w:t>1</w:t>
            </w:r>
          </w:p>
        </w:tc>
        <w:tc>
          <w:tcPr>
            <w:tcW w:w="1376" w:type="pct"/>
            <w:shd w:val="clear" w:color="auto" w:fill="auto"/>
          </w:tcPr>
          <w:p w:rsidR="00EB7514" w:rsidRPr="00773A00" w:rsidRDefault="00EB7514" w:rsidP="00F01412">
            <w:pPr>
              <w:autoSpaceDE w:val="0"/>
              <w:autoSpaceDN w:val="0"/>
              <w:adjustRightInd w:val="0"/>
              <w:jc w:val="center"/>
              <w:rPr>
                <w:rFonts w:ascii="Times New Roman" w:hAnsi="Times New Roman" w:cs="Times New Roman"/>
                <w:sz w:val="18"/>
                <w:szCs w:val="18"/>
              </w:rPr>
            </w:pPr>
            <w:r w:rsidRPr="00773A00">
              <w:rPr>
                <w:rFonts w:ascii="Times New Roman" w:hAnsi="Times New Roman" w:cs="Times New Roman"/>
                <w:sz w:val="18"/>
                <w:szCs w:val="18"/>
              </w:rPr>
              <w:t>2</w:t>
            </w:r>
          </w:p>
        </w:tc>
        <w:tc>
          <w:tcPr>
            <w:tcW w:w="1812" w:type="pct"/>
            <w:shd w:val="clear" w:color="auto" w:fill="auto"/>
          </w:tcPr>
          <w:p w:rsidR="00EB7514" w:rsidRPr="00773A00" w:rsidRDefault="00EB7514" w:rsidP="00F01412">
            <w:pPr>
              <w:contextualSpacing/>
              <w:jc w:val="center"/>
              <w:rPr>
                <w:rFonts w:ascii="Times New Roman" w:hAnsi="Times New Roman" w:cs="Times New Roman"/>
                <w:sz w:val="18"/>
                <w:szCs w:val="18"/>
              </w:rPr>
            </w:pPr>
            <w:r w:rsidRPr="00773A00">
              <w:rPr>
                <w:rFonts w:ascii="Times New Roman" w:hAnsi="Times New Roman" w:cs="Times New Roman"/>
                <w:sz w:val="18"/>
                <w:szCs w:val="18"/>
              </w:rPr>
              <w:t>3</w:t>
            </w:r>
          </w:p>
        </w:tc>
        <w:tc>
          <w:tcPr>
            <w:tcW w:w="1509" w:type="pct"/>
            <w:shd w:val="clear" w:color="auto" w:fill="auto"/>
          </w:tcPr>
          <w:p w:rsidR="00EB7514" w:rsidRPr="00773A00" w:rsidRDefault="00EB7514" w:rsidP="00F01412">
            <w:pPr>
              <w:jc w:val="center"/>
              <w:rPr>
                <w:rFonts w:ascii="Times New Roman" w:hAnsi="Times New Roman" w:cs="Times New Roman"/>
                <w:sz w:val="18"/>
                <w:szCs w:val="18"/>
              </w:rPr>
            </w:pPr>
            <w:r w:rsidRPr="00773A00">
              <w:rPr>
                <w:rFonts w:ascii="Times New Roman" w:hAnsi="Times New Roman" w:cs="Times New Roman"/>
                <w:sz w:val="18"/>
                <w:szCs w:val="18"/>
              </w:rPr>
              <w:t>4</w:t>
            </w:r>
          </w:p>
        </w:tc>
      </w:tr>
      <w:tr w:rsidR="00EB7514" w:rsidRPr="00773A00" w:rsidTr="00067E7F">
        <w:trPr>
          <w:trHeight w:val="346"/>
          <w:jc w:val="center"/>
        </w:trPr>
        <w:tc>
          <w:tcPr>
            <w:tcW w:w="303" w:type="pct"/>
          </w:tcPr>
          <w:p w:rsidR="00EB7514" w:rsidRPr="00067E7F" w:rsidRDefault="00EB7514"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1</w:t>
            </w:r>
          </w:p>
        </w:tc>
        <w:tc>
          <w:tcPr>
            <w:tcW w:w="1376" w:type="pct"/>
            <w:shd w:val="clear" w:color="auto" w:fill="auto"/>
          </w:tcPr>
          <w:p w:rsidR="00EB7514" w:rsidRPr="00067E7F" w:rsidRDefault="00EB7514" w:rsidP="00067E7F">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Бытовое обслуживание</w:t>
            </w:r>
          </w:p>
        </w:tc>
        <w:tc>
          <w:tcPr>
            <w:tcW w:w="1812" w:type="pct"/>
            <w:vMerge w:val="restart"/>
            <w:shd w:val="clear" w:color="auto" w:fill="auto"/>
          </w:tcPr>
          <w:p w:rsidR="00EB7514" w:rsidRPr="00067E7F" w:rsidRDefault="00EB7514" w:rsidP="00067E7F">
            <w:pPr>
              <w:pStyle w:val="2c"/>
              <w:shd w:val="clear" w:color="auto" w:fill="auto"/>
              <w:spacing w:after="0" w:line="240" w:lineRule="auto"/>
              <w:ind w:firstLine="0"/>
              <w:jc w:val="both"/>
              <w:rPr>
                <w:sz w:val="20"/>
                <w:szCs w:val="20"/>
              </w:rPr>
            </w:pPr>
            <w:r w:rsidRPr="00067E7F">
              <w:rPr>
                <w:rStyle w:val="9pt0pt"/>
                <w:rFonts w:eastAsia="Calibri"/>
                <w:color w:val="auto"/>
                <w:sz w:val="20"/>
                <w:szCs w:val="20"/>
              </w:rPr>
              <w:t>Минимальные отступы зданий, строений, сооружений:</w:t>
            </w:r>
          </w:p>
          <w:p w:rsidR="00EB7514" w:rsidRPr="00067E7F" w:rsidRDefault="00EB7514" w:rsidP="00067E7F">
            <w:pPr>
              <w:pStyle w:val="2c"/>
              <w:numPr>
                <w:ilvl w:val="0"/>
                <w:numId w:val="2"/>
              </w:numPr>
              <w:shd w:val="clear" w:color="auto" w:fill="auto"/>
              <w:tabs>
                <w:tab w:val="left" w:pos="284"/>
              </w:tabs>
              <w:spacing w:after="0" w:line="240" w:lineRule="auto"/>
              <w:ind w:left="113" w:firstLine="0"/>
              <w:jc w:val="both"/>
              <w:rPr>
                <w:sz w:val="20"/>
                <w:szCs w:val="20"/>
              </w:rPr>
            </w:pPr>
            <w:r w:rsidRPr="00067E7F">
              <w:rPr>
                <w:rStyle w:val="9pt0pt"/>
                <w:rFonts w:eastAsia="Calibri"/>
                <w:color w:val="auto"/>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067E7F">
              <w:rPr>
                <w:rStyle w:val="9pt"/>
                <w:rFonts w:eastAsia="Calibri"/>
                <w:b w:val="0"/>
                <w:bCs w:val="0"/>
                <w:i w:val="0"/>
                <w:iCs w:val="0"/>
                <w:spacing w:val="-2"/>
                <w:sz w:val="20"/>
                <w:szCs w:val="20"/>
              </w:rPr>
              <w:t>–</w:t>
            </w:r>
            <w:r w:rsidRPr="00067E7F">
              <w:rPr>
                <w:rStyle w:val="9pt0pt"/>
                <w:rFonts w:eastAsia="Calibri"/>
                <w:color w:val="auto"/>
                <w:sz w:val="20"/>
                <w:szCs w:val="20"/>
              </w:rPr>
              <w:t xml:space="preserve"> </w:t>
            </w:r>
            <w:smartTag w:uri="urn:schemas-microsoft-com:office:smarttags" w:element="metricconverter">
              <w:smartTagPr>
                <w:attr w:name="ProductID" w:val="5 м"/>
              </w:smartTagPr>
              <w:r w:rsidRPr="00067E7F">
                <w:rPr>
                  <w:rStyle w:val="9pt0pt"/>
                  <w:rFonts w:eastAsia="Calibri"/>
                  <w:color w:val="auto"/>
                  <w:sz w:val="20"/>
                  <w:szCs w:val="20"/>
                </w:rPr>
                <w:t>5 м</w:t>
              </w:r>
            </w:smartTag>
            <w:r w:rsidRPr="00067E7F">
              <w:rPr>
                <w:rStyle w:val="9pt0pt"/>
                <w:rFonts w:eastAsia="Calibri"/>
                <w:color w:val="auto"/>
                <w:sz w:val="20"/>
                <w:szCs w:val="20"/>
              </w:rPr>
              <w:t>;</w:t>
            </w:r>
          </w:p>
          <w:p w:rsidR="00EB7514" w:rsidRPr="00067E7F" w:rsidRDefault="00EB7514" w:rsidP="00067E7F">
            <w:pPr>
              <w:pStyle w:val="2c"/>
              <w:numPr>
                <w:ilvl w:val="0"/>
                <w:numId w:val="3"/>
              </w:numPr>
              <w:shd w:val="clear" w:color="auto" w:fill="auto"/>
              <w:tabs>
                <w:tab w:val="left" w:pos="284"/>
              </w:tabs>
              <w:spacing w:after="0" w:line="240" w:lineRule="auto"/>
              <w:ind w:left="113" w:firstLine="0"/>
              <w:jc w:val="both"/>
              <w:rPr>
                <w:rStyle w:val="9pt0pt"/>
                <w:color w:val="auto"/>
                <w:spacing w:val="-4"/>
                <w:sz w:val="20"/>
                <w:szCs w:val="20"/>
                <w:shd w:val="clear" w:color="auto" w:fill="auto"/>
              </w:rPr>
            </w:pPr>
            <w:r w:rsidRPr="00067E7F">
              <w:rPr>
                <w:rStyle w:val="9pt0pt"/>
                <w:rFonts w:eastAsia="Calibri"/>
                <w:color w:val="auto"/>
                <w:sz w:val="20"/>
                <w:szCs w:val="20"/>
              </w:rPr>
              <w:t xml:space="preserve">от красной линии проезда (в случае отсутствия установленной красной линии - от границ земельного участка, граничащего с проездом) </w:t>
            </w:r>
            <w:r w:rsidRPr="00067E7F">
              <w:rPr>
                <w:rStyle w:val="9pt"/>
                <w:rFonts w:eastAsia="Calibri"/>
                <w:b w:val="0"/>
                <w:bCs w:val="0"/>
                <w:i w:val="0"/>
                <w:iCs w:val="0"/>
                <w:spacing w:val="-2"/>
                <w:sz w:val="20"/>
                <w:szCs w:val="20"/>
              </w:rPr>
              <w:t>–</w:t>
            </w:r>
            <w:r w:rsidRPr="00067E7F">
              <w:rPr>
                <w:rStyle w:val="9pt0pt"/>
                <w:rFonts w:eastAsia="Calibri"/>
                <w:color w:val="auto"/>
                <w:sz w:val="20"/>
                <w:szCs w:val="20"/>
              </w:rPr>
              <w:t xml:space="preserve"> </w:t>
            </w:r>
          </w:p>
          <w:p w:rsidR="00EB7514" w:rsidRPr="00067E7F" w:rsidRDefault="00EB7514" w:rsidP="00067E7F">
            <w:pPr>
              <w:pStyle w:val="2c"/>
              <w:shd w:val="clear" w:color="auto" w:fill="auto"/>
              <w:tabs>
                <w:tab w:val="left" w:pos="284"/>
              </w:tabs>
              <w:spacing w:after="0" w:line="240" w:lineRule="auto"/>
              <w:ind w:firstLine="0"/>
              <w:jc w:val="both"/>
              <w:rPr>
                <w:sz w:val="20"/>
                <w:szCs w:val="20"/>
              </w:rPr>
            </w:pPr>
            <w:smartTag w:uri="urn:schemas-microsoft-com:office:smarttags" w:element="metricconverter">
              <w:smartTagPr>
                <w:attr w:name="ProductID" w:val="3 м"/>
              </w:smartTagPr>
              <w:r w:rsidRPr="00067E7F">
                <w:rPr>
                  <w:rStyle w:val="9pt0pt"/>
                  <w:rFonts w:eastAsia="Calibri"/>
                  <w:color w:val="auto"/>
                  <w:sz w:val="20"/>
                  <w:szCs w:val="20"/>
                </w:rPr>
                <w:t>3 м</w:t>
              </w:r>
            </w:smartTag>
            <w:r w:rsidRPr="00067E7F">
              <w:rPr>
                <w:rStyle w:val="9pt0pt"/>
                <w:rFonts w:eastAsia="Calibri"/>
                <w:color w:val="auto"/>
                <w:sz w:val="20"/>
                <w:szCs w:val="20"/>
              </w:rPr>
              <w:t>;</w:t>
            </w:r>
          </w:p>
          <w:p w:rsidR="00EB7514" w:rsidRPr="00067E7F" w:rsidRDefault="00EB7514" w:rsidP="00067E7F">
            <w:pPr>
              <w:pStyle w:val="2c"/>
              <w:numPr>
                <w:ilvl w:val="0"/>
                <w:numId w:val="2"/>
              </w:numPr>
              <w:shd w:val="clear" w:color="auto" w:fill="auto"/>
              <w:tabs>
                <w:tab w:val="left" w:pos="284"/>
              </w:tabs>
              <w:spacing w:after="0" w:line="240" w:lineRule="auto"/>
              <w:ind w:left="113" w:firstLine="0"/>
              <w:jc w:val="both"/>
              <w:rPr>
                <w:sz w:val="20"/>
                <w:szCs w:val="20"/>
              </w:rPr>
            </w:pPr>
            <w:r w:rsidRPr="00067E7F">
              <w:rPr>
                <w:rStyle w:val="9pt0pt"/>
                <w:rFonts w:eastAsia="Calibri"/>
                <w:color w:val="auto"/>
                <w:sz w:val="20"/>
                <w:szCs w:val="20"/>
              </w:rPr>
              <w:t xml:space="preserve">до </w:t>
            </w:r>
            <w:r w:rsidRPr="00067E7F">
              <w:rPr>
                <w:rStyle w:val="9pt"/>
                <w:rFonts w:eastAsia="Calibri"/>
                <w:b w:val="0"/>
                <w:bCs w:val="0"/>
                <w:i w:val="0"/>
                <w:iCs w:val="0"/>
                <w:spacing w:val="-2"/>
                <w:sz w:val="20"/>
                <w:szCs w:val="20"/>
              </w:rPr>
              <w:t>границ земельного участка –</w:t>
            </w:r>
            <w:smartTag w:uri="urn:schemas-microsoft-com:office:smarttags" w:element="metricconverter">
              <w:smartTagPr>
                <w:attr w:name="ProductID" w:val="3 м"/>
              </w:smartTagPr>
              <w:r w:rsidRPr="00067E7F">
                <w:rPr>
                  <w:rStyle w:val="9pt"/>
                  <w:rFonts w:eastAsia="Calibri"/>
                  <w:b w:val="0"/>
                  <w:bCs w:val="0"/>
                  <w:i w:val="0"/>
                  <w:iCs w:val="0"/>
                  <w:spacing w:val="-2"/>
                  <w:sz w:val="20"/>
                  <w:szCs w:val="20"/>
                </w:rPr>
                <w:t>3 м</w:t>
              </w:r>
            </w:smartTag>
            <w:r w:rsidRPr="00067E7F">
              <w:rPr>
                <w:rStyle w:val="9pt0pt"/>
                <w:rFonts w:eastAsia="Calibri"/>
                <w:color w:val="auto"/>
                <w:sz w:val="20"/>
                <w:szCs w:val="20"/>
              </w:rPr>
              <w:t>.</w:t>
            </w:r>
          </w:p>
          <w:p w:rsidR="00EB7514" w:rsidRPr="00067E7F" w:rsidRDefault="00EB7514" w:rsidP="00067E7F">
            <w:pPr>
              <w:pStyle w:val="2c"/>
              <w:shd w:val="clear" w:color="auto" w:fill="auto"/>
              <w:spacing w:after="0" w:line="240" w:lineRule="auto"/>
              <w:ind w:firstLine="0"/>
              <w:jc w:val="both"/>
              <w:rPr>
                <w:sz w:val="20"/>
                <w:szCs w:val="20"/>
              </w:rPr>
            </w:pPr>
            <w:r w:rsidRPr="00067E7F">
              <w:rPr>
                <w:rStyle w:val="9pt"/>
                <w:rFonts w:eastAsia="Calibri"/>
                <w:b w:val="0"/>
                <w:bCs w:val="0"/>
                <w:i w:val="0"/>
                <w:iCs w:val="0"/>
                <w:spacing w:val="-2"/>
                <w:sz w:val="20"/>
                <w:szCs w:val="20"/>
              </w:rPr>
              <w:t>Предельная высота – 15 м.</w:t>
            </w:r>
          </w:p>
          <w:p w:rsidR="00EB7514" w:rsidRPr="00067E7F" w:rsidRDefault="00EB7514" w:rsidP="00067E7F">
            <w:pPr>
              <w:pStyle w:val="2c"/>
              <w:shd w:val="clear" w:color="auto" w:fill="auto"/>
              <w:spacing w:after="0" w:line="240" w:lineRule="auto"/>
              <w:ind w:firstLine="0"/>
              <w:jc w:val="both"/>
              <w:rPr>
                <w:rStyle w:val="9pt0pt"/>
                <w:rFonts w:eastAsia="Calibri"/>
                <w:color w:val="auto"/>
                <w:sz w:val="20"/>
                <w:szCs w:val="20"/>
              </w:rPr>
            </w:pPr>
            <w:r w:rsidRPr="00067E7F">
              <w:rPr>
                <w:rStyle w:val="9pt0pt"/>
                <w:rFonts w:eastAsia="Calibri"/>
                <w:color w:val="auto"/>
                <w:sz w:val="20"/>
                <w:szCs w:val="20"/>
              </w:rPr>
              <w:t>Максимальный процент застройки в границах земельного участка – 60 %</w:t>
            </w:r>
            <w:r w:rsidRPr="00067E7F">
              <w:rPr>
                <w:rStyle w:val="9pt"/>
                <w:b w:val="0"/>
                <w:bCs w:val="0"/>
                <w:i w:val="0"/>
                <w:iCs w:val="0"/>
                <w:color w:val="auto"/>
                <w:spacing w:val="-2"/>
                <w:sz w:val="20"/>
                <w:szCs w:val="20"/>
              </w:rPr>
              <w:t xml:space="preserve"> </w:t>
            </w:r>
            <w:r w:rsidRPr="00067E7F">
              <w:rPr>
                <w:spacing w:val="-2"/>
                <w:sz w:val="20"/>
                <w:szCs w:val="20"/>
                <w:shd w:val="clear" w:color="auto" w:fill="FFFFFF"/>
              </w:rPr>
              <w:t>(процент застройки подземной части не регламентируется).</w:t>
            </w:r>
          </w:p>
          <w:p w:rsidR="00EB7514" w:rsidRPr="00067E7F" w:rsidRDefault="00EB7514" w:rsidP="00067E7F">
            <w:pPr>
              <w:pStyle w:val="2c"/>
              <w:shd w:val="clear" w:color="auto" w:fill="auto"/>
              <w:spacing w:after="0" w:line="240" w:lineRule="auto"/>
              <w:ind w:firstLine="0"/>
              <w:jc w:val="both"/>
              <w:rPr>
                <w:sz w:val="20"/>
                <w:szCs w:val="20"/>
              </w:rPr>
            </w:pPr>
            <w:r w:rsidRPr="00067E7F">
              <w:rPr>
                <w:spacing w:val="-2"/>
                <w:sz w:val="20"/>
                <w:szCs w:val="20"/>
                <w:shd w:val="clear" w:color="auto" w:fill="FFFFFF"/>
              </w:rPr>
              <w:t>Минимальный процент озеленения в границах земельного участка –15 %</w:t>
            </w:r>
          </w:p>
        </w:tc>
        <w:tc>
          <w:tcPr>
            <w:tcW w:w="1509" w:type="pct"/>
            <w:vMerge w:val="restart"/>
            <w:shd w:val="clear" w:color="auto" w:fill="auto"/>
          </w:tcPr>
          <w:p w:rsidR="00EB7514" w:rsidRPr="00067E7F" w:rsidRDefault="00EB7514" w:rsidP="00067E7F">
            <w:pPr>
              <w:rPr>
                <w:rFonts w:ascii="Times New Roman" w:hAnsi="Times New Roman" w:cs="Times New Roman"/>
                <w:sz w:val="20"/>
                <w:szCs w:val="20"/>
              </w:rPr>
            </w:pPr>
            <w:r w:rsidRPr="00067E7F">
              <w:rPr>
                <w:rStyle w:val="9pt"/>
                <w:b w:val="0"/>
                <w:bCs w:val="0"/>
                <w:i w:val="0"/>
                <w:iCs w:val="0"/>
                <w:color w:val="auto"/>
                <w:spacing w:val="-2"/>
                <w:sz w:val="20"/>
                <w:szCs w:val="20"/>
              </w:rPr>
              <w:t>Не подлежат установлению</w:t>
            </w:r>
          </w:p>
        </w:tc>
      </w:tr>
      <w:tr w:rsidR="00EB7514" w:rsidRPr="00773A00" w:rsidTr="00067E7F">
        <w:trPr>
          <w:trHeight w:val="463"/>
          <w:jc w:val="center"/>
        </w:trPr>
        <w:tc>
          <w:tcPr>
            <w:tcW w:w="303" w:type="pct"/>
          </w:tcPr>
          <w:p w:rsidR="00EB7514" w:rsidRPr="00067E7F" w:rsidRDefault="00EB7514"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2</w:t>
            </w:r>
          </w:p>
        </w:tc>
        <w:tc>
          <w:tcPr>
            <w:tcW w:w="1376" w:type="pct"/>
            <w:shd w:val="clear" w:color="auto" w:fill="auto"/>
          </w:tcPr>
          <w:p w:rsidR="00EB7514" w:rsidRPr="00067E7F" w:rsidRDefault="00EB7514" w:rsidP="00067E7F">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Магазины</w:t>
            </w:r>
          </w:p>
          <w:p w:rsidR="00EB7514" w:rsidRPr="00067E7F" w:rsidRDefault="00EB7514" w:rsidP="00067E7F">
            <w:pPr>
              <w:autoSpaceDE w:val="0"/>
              <w:autoSpaceDN w:val="0"/>
              <w:adjustRightInd w:val="0"/>
              <w:rPr>
                <w:rFonts w:ascii="Times New Roman" w:hAnsi="Times New Roman" w:cs="Times New Roman"/>
                <w:sz w:val="20"/>
                <w:szCs w:val="20"/>
              </w:rPr>
            </w:pPr>
          </w:p>
        </w:tc>
        <w:tc>
          <w:tcPr>
            <w:tcW w:w="1812" w:type="pct"/>
            <w:vMerge/>
            <w:shd w:val="clear" w:color="auto" w:fill="auto"/>
          </w:tcPr>
          <w:p w:rsidR="00EB7514" w:rsidRPr="00067E7F" w:rsidRDefault="00EB7514" w:rsidP="00067E7F">
            <w:pPr>
              <w:pStyle w:val="2c"/>
              <w:shd w:val="clear" w:color="auto" w:fill="auto"/>
              <w:spacing w:after="0" w:line="240" w:lineRule="auto"/>
              <w:ind w:firstLine="0"/>
              <w:jc w:val="both"/>
              <w:rPr>
                <w:rStyle w:val="9pt0pt"/>
                <w:rFonts w:eastAsia="Calibri"/>
                <w:color w:val="auto"/>
                <w:sz w:val="20"/>
                <w:szCs w:val="20"/>
              </w:rPr>
            </w:pPr>
          </w:p>
        </w:tc>
        <w:tc>
          <w:tcPr>
            <w:tcW w:w="1509" w:type="pct"/>
            <w:vMerge/>
            <w:shd w:val="clear" w:color="auto" w:fill="auto"/>
          </w:tcPr>
          <w:p w:rsidR="00EB7514" w:rsidRPr="00067E7F" w:rsidRDefault="00EB7514" w:rsidP="00067E7F">
            <w:pPr>
              <w:rPr>
                <w:rStyle w:val="9pt0pt"/>
                <w:color w:val="auto"/>
                <w:sz w:val="20"/>
                <w:szCs w:val="20"/>
              </w:rPr>
            </w:pPr>
          </w:p>
        </w:tc>
      </w:tr>
      <w:tr w:rsidR="00EB7514" w:rsidRPr="00773A00" w:rsidTr="00067E7F">
        <w:trPr>
          <w:trHeight w:val="441"/>
          <w:jc w:val="center"/>
        </w:trPr>
        <w:tc>
          <w:tcPr>
            <w:tcW w:w="303" w:type="pct"/>
          </w:tcPr>
          <w:p w:rsidR="00EB7514" w:rsidRPr="00067E7F" w:rsidRDefault="00067E7F"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3</w:t>
            </w:r>
          </w:p>
        </w:tc>
        <w:tc>
          <w:tcPr>
            <w:tcW w:w="1376" w:type="pct"/>
            <w:shd w:val="clear" w:color="auto" w:fill="auto"/>
          </w:tcPr>
          <w:p w:rsidR="00EB7514" w:rsidRPr="00067E7F" w:rsidRDefault="00067E7F" w:rsidP="00067E7F">
            <w:pPr>
              <w:autoSpaceDE w:val="0"/>
              <w:autoSpaceDN w:val="0"/>
              <w:adjustRightInd w:val="0"/>
              <w:rPr>
                <w:rFonts w:ascii="Times New Roman" w:hAnsi="Times New Roman" w:cs="Times New Roman"/>
                <w:snapToGrid w:val="0"/>
                <w:sz w:val="20"/>
                <w:szCs w:val="20"/>
              </w:rPr>
            </w:pPr>
            <w:r w:rsidRPr="00067E7F">
              <w:rPr>
                <w:rFonts w:ascii="Times New Roman" w:hAnsi="Times New Roman" w:cs="Times New Roman"/>
                <w:snapToGrid w:val="0"/>
                <w:sz w:val="20"/>
                <w:szCs w:val="20"/>
              </w:rPr>
              <w:t>Служебные гаражи</w:t>
            </w:r>
          </w:p>
        </w:tc>
        <w:tc>
          <w:tcPr>
            <w:tcW w:w="1812" w:type="pct"/>
            <w:vMerge w:val="restart"/>
            <w:shd w:val="clear" w:color="auto" w:fill="auto"/>
          </w:tcPr>
          <w:p w:rsidR="00067E7F" w:rsidRPr="00067E7F" w:rsidRDefault="00067E7F" w:rsidP="00067E7F">
            <w:pPr>
              <w:tabs>
                <w:tab w:val="left" w:pos="318"/>
              </w:tabs>
              <w:contextualSpacing/>
              <w:rPr>
                <w:rFonts w:ascii="Times New Roman" w:hAnsi="Times New Roman" w:cs="Times New Roman"/>
                <w:sz w:val="20"/>
                <w:szCs w:val="20"/>
              </w:rPr>
            </w:pPr>
            <w:r w:rsidRPr="00067E7F">
              <w:rPr>
                <w:rFonts w:ascii="Times New Roman" w:hAnsi="Times New Roman" w:cs="Times New Roman"/>
                <w:sz w:val="20"/>
                <w:szCs w:val="20"/>
              </w:rPr>
              <w:t xml:space="preserve">Минимальные отступы зданий, строений, сооружений: </w:t>
            </w:r>
          </w:p>
          <w:p w:rsidR="00067E7F" w:rsidRPr="00067E7F" w:rsidRDefault="00067E7F" w:rsidP="00067E7F">
            <w:pPr>
              <w:tabs>
                <w:tab w:val="left" w:pos="318"/>
              </w:tabs>
              <w:contextualSpacing/>
              <w:rPr>
                <w:rFonts w:ascii="Times New Roman" w:hAnsi="Times New Roman" w:cs="Times New Roman"/>
                <w:sz w:val="20"/>
                <w:szCs w:val="20"/>
                <w:lang w:eastAsia="en-US"/>
              </w:rPr>
            </w:pPr>
            <w:r w:rsidRPr="00067E7F">
              <w:rPr>
                <w:rStyle w:val="9pt"/>
                <w:rFonts w:eastAsia="Calibri"/>
                <w:b w:val="0"/>
                <w:bCs w:val="0"/>
                <w:i w:val="0"/>
                <w:iCs w:val="0"/>
                <w:spacing w:val="-2"/>
                <w:sz w:val="20"/>
                <w:szCs w:val="20"/>
              </w:rPr>
              <w:t xml:space="preserve"> – </w:t>
            </w:r>
            <w:r w:rsidRPr="00067E7F">
              <w:rPr>
                <w:rFonts w:ascii="Times New Roman" w:hAnsi="Times New Roman" w:cs="Times New Roman"/>
                <w:sz w:val="20"/>
                <w:szCs w:val="20"/>
              </w:rPr>
              <w:t>от красной линии улицы (в случае отсутствия установленной красной линии - от границ земельного участка, граничащего с улично-дорожной сетью) – 5 м;</w:t>
            </w:r>
          </w:p>
          <w:p w:rsidR="00067E7F" w:rsidRPr="00067E7F" w:rsidRDefault="00067E7F" w:rsidP="00067E7F">
            <w:pPr>
              <w:contextualSpacing/>
              <w:rPr>
                <w:rFonts w:ascii="Times New Roman" w:hAnsi="Times New Roman" w:cs="Times New Roman"/>
                <w:sz w:val="20"/>
                <w:szCs w:val="20"/>
              </w:rPr>
            </w:pPr>
            <w:r w:rsidRPr="00067E7F">
              <w:rPr>
                <w:rFonts w:ascii="Times New Roman" w:hAnsi="Times New Roman" w:cs="Times New Roman"/>
                <w:sz w:val="20"/>
                <w:szCs w:val="20"/>
              </w:rPr>
              <w:t>– от красной линии проезда (в случае отсутствия установленной красной линии - от границ земельного участка, граничащего с проездом) – 3 м.</w:t>
            </w:r>
          </w:p>
          <w:p w:rsidR="00067E7F" w:rsidRPr="00067E7F" w:rsidRDefault="00067E7F" w:rsidP="00067E7F">
            <w:pPr>
              <w:pStyle w:val="2c"/>
              <w:shd w:val="clear" w:color="auto" w:fill="auto"/>
              <w:tabs>
                <w:tab w:val="left" w:pos="284"/>
              </w:tabs>
              <w:spacing w:after="0" w:line="240" w:lineRule="auto"/>
              <w:ind w:hanging="113"/>
              <w:jc w:val="both"/>
              <w:rPr>
                <w:rStyle w:val="9pt"/>
                <w:b w:val="0"/>
                <w:bCs w:val="0"/>
                <w:i w:val="0"/>
                <w:iCs w:val="0"/>
                <w:color w:val="auto"/>
                <w:spacing w:val="-4"/>
                <w:sz w:val="20"/>
                <w:szCs w:val="20"/>
                <w:shd w:val="clear" w:color="auto" w:fill="auto"/>
              </w:rPr>
            </w:pPr>
            <w:r w:rsidRPr="00067E7F">
              <w:rPr>
                <w:bCs/>
                <w:sz w:val="20"/>
                <w:szCs w:val="20"/>
                <w:lang w:eastAsia="zh-CN"/>
              </w:rPr>
              <w:t xml:space="preserve">  – </w:t>
            </w:r>
            <w:r w:rsidRPr="00067E7F">
              <w:rPr>
                <w:rStyle w:val="9pt0pt"/>
                <w:rFonts w:eastAsia="Calibri"/>
                <w:color w:val="auto"/>
                <w:sz w:val="20"/>
                <w:szCs w:val="20"/>
              </w:rPr>
              <w:t xml:space="preserve"> до </w:t>
            </w:r>
            <w:r w:rsidRPr="00067E7F">
              <w:rPr>
                <w:rStyle w:val="9pt"/>
                <w:rFonts w:eastAsia="Calibri"/>
                <w:b w:val="0"/>
                <w:bCs w:val="0"/>
                <w:i w:val="0"/>
                <w:iCs w:val="0"/>
                <w:spacing w:val="-2"/>
                <w:sz w:val="20"/>
                <w:szCs w:val="20"/>
              </w:rPr>
              <w:t>границ земельного участка –</w:t>
            </w:r>
          </w:p>
          <w:p w:rsidR="00067E7F" w:rsidRPr="00067E7F" w:rsidRDefault="00067E7F" w:rsidP="00067E7F">
            <w:pPr>
              <w:pStyle w:val="2c"/>
              <w:shd w:val="clear" w:color="auto" w:fill="auto"/>
              <w:tabs>
                <w:tab w:val="left" w:pos="284"/>
              </w:tabs>
              <w:spacing w:after="0" w:line="240" w:lineRule="auto"/>
              <w:ind w:firstLine="0"/>
              <w:jc w:val="both"/>
              <w:rPr>
                <w:sz w:val="20"/>
                <w:szCs w:val="20"/>
              </w:rPr>
            </w:pPr>
            <w:smartTag w:uri="urn:schemas-microsoft-com:office:smarttags" w:element="metricconverter">
              <w:smartTagPr>
                <w:attr w:name="ProductID" w:val="3 м"/>
              </w:smartTagPr>
              <w:r w:rsidRPr="00067E7F">
                <w:rPr>
                  <w:rStyle w:val="9pt"/>
                  <w:rFonts w:eastAsia="Calibri"/>
                  <w:b w:val="0"/>
                  <w:bCs w:val="0"/>
                  <w:i w:val="0"/>
                  <w:iCs w:val="0"/>
                  <w:spacing w:val="-2"/>
                  <w:sz w:val="20"/>
                  <w:szCs w:val="20"/>
                </w:rPr>
                <w:t>3 м</w:t>
              </w:r>
            </w:smartTag>
            <w:r w:rsidRPr="00067E7F">
              <w:rPr>
                <w:rStyle w:val="9pt0pt"/>
                <w:rFonts w:eastAsia="Calibri"/>
                <w:color w:val="auto"/>
                <w:sz w:val="20"/>
                <w:szCs w:val="20"/>
              </w:rPr>
              <w:t>.</w:t>
            </w:r>
          </w:p>
          <w:p w:rsidR="00EB7514" w:rsidRPr="00067E7F" w:rsidRDefault="00067E7F" w:rsidP="00067E7F">
            <w:pPr>
              <w:pStyle w:val="2c"/>
              <w:shd w:val="clear" w:color="auto" w:fill="auto"/>
              <w:spacing w:after="0" w:line="240" w:lineRule="auto"/>
              <w:ind w:firstLine="0"/>
              <w:jc w:val="both"/>
              <w:rPr>
                <w:rStyle w:val="9pt"/>
                <w:b w:val="0"/>
                <w:bCs w:val="0"/>
                <w:i w:val="0"/>
                <w:iCs w:val="0"/>
                <w:color w:val="auto"/>
                <w:spacing w:val="-4"/>
                <w:sz w:val="20"/>
                <w:szCs w:val="20"/>
                <w:shd w:val="clear" w:color="auto" w:fill="auto"/>
              </w:rPr>
            </w:pPr>
            <w:r w:rsidRPr="00067E7F">
              <w:rPr>
                <w:sz w:val="20"/>
                <w:szCs w:val="20"/>
              </w:rPr>
              <w:t>Иные предельные параметры не подлежат установлению</w:t>
            </w:r>
          </w:p>
        </w:tc>
        <w:tc>
          <w:tcPr>
            <w:tcW w:w="1509" w:type="pct"/>
            <w:vMerge w:val="restart"/>
            <w:shd w:val="clear" w:color="auto" w:fill="auto"/>
          </w:tcPr>
          <w:p w:rsidR="00EB7514" w:rsidRPr="00067E7F" w:rsidRDefault="00EB7514" w:rsidP="00067E7F">
            <w:pPr>
              <w:rPr>
                <w:rFonts w:ascii="Times New Roman" w:hAnsi="Times New Roman" w:cs="Times New Roman"/>
                <w:sz w:val="20"/>
                <w:szCs w:val="20"/>
              </w:rPr>
            </w:pPr>
            <w:r w:rsidRPr="00067E7F">
              <w:rPr>
                <w:rStyle w:val="9pt"/>
                <w:b w:val="0"/>
                <w:bCs w:val="0"/>
                <w:i w:val="0"/>
                <w:iCs w:val="0"/>
                <w:color w:val="auto"/>
                <w:spacing w:val="-2"/>
                <w:sz w:val="20"/>
                <w:szCs w:val="20"/>
              </w:rPr>
              <w:t>Не подлежат установлению</w:t>
            </w:r>
          </w:p>
        </w:tc>
      </w:tr>
      <w:tr w:rsidR="00EB7514" w:rsidRPr="00773A00" w:rsidTr="00067E7F">
        <w:trPr>
          <w:trHeight w:val="325"/>
          <w:jc w:val="center"/>
        </w:trPr>
        <w:tc>
          <w:tcPr>
            <w:tcW w:w="303" w:type="pct"/>
          </w:tcPr>
          <w:p w:rsidR="00EB7514" w:rsidRPr="00067E7F" w:rsidRDefault="00067E7F"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4</w:t>
            </w:r>
          </w:p>
        </w:tc>
        <w:tc>
          <w:tcPr>
            <w:tcW w:w="1376" w:type="pct"/>
            <w:shd w:val="clear" w:color="auto" w:fill="auto"/>
          </w:tcPr>
          <w:p w:rsidR="00EB7514" w:rsidRPr="00067E7F" w:rsidRDefault="00EB7514" w:rsidP="00067E7F">
            <w:pPr>
              <w:autoSpaceDE w:val="0"/>
              <w:autoSpaceDN w:val="0"/>
              <w:adjustRightInd w:val="0"/>
              <w:rPr>
                <w:rFonts w:ascii="Times New Roman" w:hAnsi="Times New Roman" w:cs="Times New Roman"/>
                <w:snapToGrid w:val="0"/>
                <w:sz w:val="20"/>
                <w:szCs w:val="20"/>
              </w:rPr>
            </w:pPr>
            <w:r w:rsidRPr="00067E7F">
              <w:rPr>
                <w:rFonts w:ascii="Times New Roman" w:hAnsi="Times New Roman" w:cs="Times New Roman"/>
                <w:sz w:val="20"/>
                <w:szCs w:val="20"/>
                <w:lang w:eastAsia="zh-CN"/>
              </w:rPr>
              <w:t>Склады</w:t>
            </w:r>
          </w:p>
        </w:tc>
        <w:tc>
          <w:tcPr>
            <w:tcW w:w="1812" w:type="pct"/>
            <w:vMerge/>
            <w:shd w:val="clear" w:color="auto" w:fill="auto"/>
          </w:tcPr>
          <w:p w:rsidR="00EB7514" w:rsidRPr="00067E7F" w:rsidRDefault="00EB7514" w:rsidP="00067E7F">
            <w:pPr>
              <w:tabs>
                <w:tab w:val="left" w:pos="318"/>
              </w:tabs>
              <w:contextualSpacing/>
              <w:rPr>
                <w:rFonts w:ascii="Times New Roman" w:hAnsi="Times New Roman" w:cs="Times New Roman"/>
                <w:sz w:val="20"/>
                <w:szCs w:val="20"/>
              </w:rPr>
            </w:pPr>
          </w:p>
        </w:tc>
        <w:tc>
          <w:tcPr>
            <w:tcW w:w="1509" w:type="pct"/>
            <w:vMerge/>
            <w:shd w:val="clear" w:color="auto" w:fill="auto"/>
          </w:tcPr>
          <w:p w:rsidR="00EB7514" w:rsidRPr="00067E7F" w:rsidRDefault="00EB7514" w:rsidP="00067E7F">
            <w:pPr>
              <w:pStyle w:val="2c"/>
              <w:shd w:val="clear" w:color="auto" w:fill="auto"/>
              <w:spacing w:after="0" w:line="240" w:lineRule="auto"/>
              <w:ind w:firstLine="0"/>
              <w:jc w:val="left"/>
              <w:rPr>
                <w:sz w:val="20"/>
                <w:szCs w:val="20"/>
              </w:rPr>
            </w:pPr>
          </w:p>
        </w:tc>
      </w:tr>
      <w:tr w:rsidR="00067E7F" w:rsidRPr="00773A00" w:rsidTr="00067E7F">
        <w:trPr>
          <w:trHeight w:val="914"/>
          <w:jc w:val="center"/>
        </w:trPr>
        <w:tc>
          <w:tcPr>
            <w:tcW w:w="303" w:type="pct"/>
          </w:tcPr>
          <w:p w:rsidR="00067E7F" w:rsidRPr="00067E7F" w:rsidRDefault="00067E7F"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5</w:t>
            </w:r>
          </w:p>
        </w:tc>
        <w:tc>
          <w:tcPr>
            <w:tcW w:w="1376" w:type="pct"/>
            <w:shd w:val="clear" w:color="auto" w:fill="auto"/>
          </w:tcPr>
          <w:p w:rsidR="00067E7F" w:rsidRPr="00067E7F" w:rsidRDefault="00067E7F" w:rsidP="00067E7F">
            <w:pPr>
              <w:autoSpaceDE w:val="0"/>
              <w:autoSpaceDN w:val="0"/>
              <w:adjustRightInd w:val="0"/>
              <w:rPr>
                <w:rFonts w:ascii="Times New Roman" w:hAnsi="Times New Roman" w:cs="Times New Roman"/>
                <w:sz w:val="20"/>
                <w:szCs w:val="20"/>
                <w:lang w:eastAsia="en-US"/>
              </w:rPr>
            </w:pPr>
            <w:r w:rsidRPr="00067E7F">
              <w:rPr>
                <w:rFonts w:ascii="Times New Roman" w:hAnsi="Times New Roman" w:cs="Times New Roman"/>
                <w:sz w:val="20"/>
                <w:szCs w:val="20"/>
              </w:rPr>
              <w:t>Осуществление религиозных обрядов</w:t>
            </w:r>
          </w:p>
        </w:tc>
        <w:tc>
          <w:tcPr>
            <w:tcW w:w="1812" w:type="pct"/>
            <w:shd w:val="clear" w:color="auto" w:fill="auto"/>
          </w:tcPr>
          <w:p w:rsidR="00067E7F" w:rsidRPr="00067E7F" w:rsidRDefault="00067E7F" w:rsidP="00067E7F">
            <w:pPr>
              <w:pStyle w:val="2c"/>
              <w:shd w:val="clear" w:color="auto" w:fill="auto"/>
              <w:spacing w:after="0" w:line="240" w:lineRule="auto"/>
              <w:ind w:firstLine="0"/>
              <w:jc w:val="both"/>
              <w:rPr>
                <w:sz w:val="20"/>
                <w:szCs w:val="20"/>
              </w:rPr>
            </w:pPr>
            <w:r w:rsidRPr="00067E7F">
              <w:rPr>
                <w:rStyle w:val="9pt"/>
                <w:b w:val="0"/>
                <w:bCs w:val="0"/>
                <w:i w:val="0"/>
                <w:iCs w:val="0"/>
                <w:color w:val="auto"/>
                <w:spacing w:val="-2"/>
                <w:sz w:val="20"/>
                <w:szCs w:val="20"/>
              </w:rPr>
              <w:t>Минимальные отступы зданий, строений, сооружений:</w:t>
            </w:r>
          </w:p>
          <w:p w:rsidR="00067E7F" w:rsidRPr="00067E7F" w:rsidRDefault="00067E7F" w:rsidP="00067E7F">
            <w:pPr>
              <w:pStyle w:val="2c"/>
              <w:numPr>
                <w:ilvl w:val="0"/>
                <w:numId w:val="1"/>
              </w:numPr>
              <w:shd w:val="clear" w:color="auto" w:fill="auto"/>
              <w:tabs>
                <w:tab w:val="left" w:pos="246"/>
              </w:tabs>
              <w:spacing w:after="0" w:line="240" w:lineRule="auto"/>
              <w:ind w:left="113" w:firstLine="0"/>
              <w:jc w:val="both"/>
              <w:rPr>
                <w:sz w:val="20"/>
                <w:szCs w:val="20"/>
              </w:rPr>
            </w:pPr>
            <w:r w:rsidRPr="00067E7F">
              <w:rPr>
                <w:rStyle w:val="9pt"/>
                <w:b w:val="0"/>
                <w:bCs w:val="0"/>
                <w:i w:val="0"/>
                <w:iCs w:val="0"/>
                <w:color w:val="auto"/>
                <w:spacing w:val="-2"/>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067E7F">
              <w:rPr>
                <w:sz w:val="20"/>
                <w:szCs w:val="20"/>
              </w:rPr>
              <w:t xml:space="preserve">– </w:t>
            </w:r>
            <w:smartTag w:uri="urn:schemas-microsoft-com:office:smarttags" w:element="metricconverter">
              <w:smartTagPr>
                <w:attr w:name="ProductID" w:val="5 м"/>
              </w:smartTagPr>
              <w:r w:rsidRPr="00067E7F">
                <w:rPr>
                  <w:rStyle w:val="9pt"/>
                  <w:b w:val="0"/>
                  <w:bCs w:val="0"/>
                  <w:i w:val="0"/>
                  <w:iCs w:val="0"/>
                  <w:color w:val="auto"/>
                  <w:spacing w:val="-2"/>
                  <w:sz w:val="20"/>
                  <w:szCs w:val="20"/>
                </w:rPr>
                <w:t>5 м</w:t>
              </w:r>
            </w:smartTag>
            <w:r w:rsidRPr="00067E7F">
              <w:rPr>
                <w:rStyle w:val="9pt"/>
                <w:b w:val="0"/>
                <w:bCs w:val="0"/>
                <w:i w:val="0"/>
                <w:iCs w:val="0"/>
                <w:color w:val="auto"/>
                <w:spacing w:val="-2"/>
                <w:sz w:val="20"/>
                <w:szCs w:val="20"/>
              </w:rPr>
              <w:t>;</w:t>
            </w:r>
          </w:p>
          <w:p w:rsidR="00067E7F" w:rsidRPr="00067E7F" w:rsidRDefault="00067E7F" w:rsidP="00067E7F">
            <w:pPr>
              <w:pStyle w:val="2c"/>
              <w:numPr>
                <w:ilvl w:val="0"/>
                <w:numId w:val="1"/>
              </w:numPr>
              <w:shd w:val="clear" w:color="auto" w:fill="auto"/>
              <w:tabs>
                <w:tab w:val="left" w:pos="246"/>
              </w:tabs>
              <w:spacing w:after="0" w:line="240" w:lineRule="auto"/>
              <w:ind w:left="113" w:firstLine="0"/>
              <w:jc w:val="both"/>
              <w:rPr>
                <w:sz w:val="20"/>
                <w:szCs w:val="20"/>
              </w:rPr>
            </w:pPr>
            <w:r w:rsidRPr="00067E7F">
              <w:rPr>
                <w:rStyle w:val="9pt"/>
                <w:b w:val="0"/>
                <w:bCs w:val="0"/>
                <w:i w:val="0"/>
                <w:iCs w:val="0"/>
                <w:color w:val="auto"/>
                <w:spacing w:val="-2"/>
                <w:sz w:val="20"/>
                <w:szCs w:val="20"/>
              </w:rPr>
              <w:t xml:space="preserve">от красной линии проезда (в случае отсутствия установленной красной линии - от границ земельного участка, граничащего с проездом) </w:t>
            </w:r>
            <w:r w:rsidRPr="00067E7F">
              <w:rPr>
                <w:sz w:val="20"/>
                <w:szCs w:val="20"/>
              </w:rPr>
              <w:t xml:space="preserve">– </w:t>
            </w:r>
            <w:smartTag w:uri="urn:schemas-microsoft-com:office:smarttags" w:element="metricconverter">
              <w:smartTagPr>
                <w:attr w:name="ProductID" w:val="3 м"/>
              </w:smartTagPr>
              <w:r w:rsidRPr="00067E7F">
                <w:rPr>
                  <w:rStyle w:val="9pt"/>
                  <w:b w:val="0"/>
                  <w:bCs w:val="0"/>
                  <w:i w:val="0"/>
                  <w:iCs w:val="0"/>
                  <w:color w:val="auto"/>
                  <w:spacing w:val="-2"/>
                  <w:sz w:val="20"/>
                  <w:szCs w:val="20"/>
                </w:rPr>
                <w:t>3 м</w:t>
              </w:r>
            </w:smartTag>
            <w:r w:rsidRPr="00067E7F">
              <w:rPr>
                <w:rStyle w:val="9pt"/>
                <w:b w:val="0"/>
                <w:bCs w:val="0"/>
                <w:i w:val="0"/>
                <w:iCs w:val="0"/>
                <w:color w:val="auto"/>
                <w:spacing w:val="-2"/>
                <w:sz w:val="20"/>
                <w:szCs w:val="20"/>
              </w:rPr>
              <w:t>;</w:t>
            </w:r>
          </w:p>
          <w:p w:rsidR="00067E7F" w:rsidRPr="00067E7F" w:rsidRDefault="00067E7F" w:rsidP="00067E7F">
            <w:pPr>
              <w:pStyle w:val="2c"/>
              <w:numPr>
                <w:ilvl w:val="0"/>
                <w:numId w:val="1"/>
              </w:numPr>
              <w:shd w:val="clear" w:color="auto" w:fill="auto"/>
              <w:tabs>
                <w:tab w:val="left" w:pos="246"/>
                <w:tab w:val="left" w:pos="316"/>
              </w:tabs>
              <w:spacing w:after="0" w:line="240" w:lineRule="auto"/>
              <w:ind w:left="113" w:firstLine="0"/>
              <w:jc w:val="both"/>
              <w:rPr>
                <w:rStyle w:val="9pt"/>
                <w:b w:val="0"/>
                <w:bCs w:val="0"/>
                <w:i w:val="0"/>
                <w:iCs w:val="0"/>
                <w:color w:val="auto"/>
                <w:spacing w:val="-2"/>
                <w:sz w:val="20"/>
                <w:szCs w:val="20"/>
              </w:rPr>
            </w:pPr>
            <w:r w:rsidRPr="00067E7F">
              <w:rPr>
                <w:rStyle w:val="9pt"/>
                <w:b w:val="0"/>
                <w:bCs w:val="0"/>
                <w:i w:val="0"/>
                <w:iCs w:val="0"/>
                <w:color w:val="auto"/>
                <w:spacing w:val="-2"/>
                <w:sz w:val="20"/>
                <w:szCs w:val="20"/>
              </w:rPr>
              <w:t xml:space="preserve">до границ земельного участка </w:t>
            </w:r>
            <w:r w:rsidRPr="00067E7F">
              <w:rPr>
                <w:sz w:val="20"/>
                <w:szCs w:val="20"/>
              </w:rPr>
              <w:t xml:space="preserve">– </w:t>
            </w:r>
            <w:r w:rsidRPr="00067E7F">
              <w:rPr>
                <w:rStyle w:val="9pt"/>
                <w:b w:val="0"/>
                <w:bCs w:val="0"/>
                <w:i w:val="0"/>
                <w:iCs w:val="0"/>
                <w:color w:val="auto"/>
                <w:spacing w:val="-2"/>
                <w:sz w:val="20"/>
                <w:szCs w:val="20"/>
              </w:rPr>
              <w:t>3 м.</w:t>
            </w:r>
          </w:p>
          <w:p w:rsidR="00067E7F" w:rsidRPr="00067E7F" w:rsidRDefault="00067E7F" w:rsidP="00067E7F">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 xml:space="preserve">Иные предельные параметры                                            определяются в соответствии                                                 с СП </w:t>
            </w:r>
            <w:r w:rsidRPr="00067E7F">
              <w:rPr>
                <w:rFonts w:ascii="Times New Roman" w:hAnsi="Times New Roman" w:cs="Times New Roman"/>
                <w:sz w:val="20"/>
                <w:szCs w:val="20"/>
                <w:lang w:eastAsia="en-US"/>
              </w:rPr>
              <w:t>31-103-99 «Здания, сооружения и комплексы православных храмов»</w:t>
            </w:r>
          </w:p>
        </w:tc>
        <w:tc>
          <w:tcPr>
            <w:tcW w:w="1509" w:type="pct"/>
            <w:shd w:val="clear" w:color="auto" w:fill="auto"/>
          </w:tcPr>
          <w:p w:rsidR="00067E7F" w:rsidRPr="00067E7F" w:rsidRDefault="00067E7F" w:rsidP="00067E7F">
            <w:pPr>
              <w:rPr>
                <w:rFonts w:ascii="Times New Roman" w:hAnsi="Times New Roman" w:cs="Times New Roman"/>
                <w:sz w:val="20"/>
                <w:szCs w:val="20"/>
              </w:rPr>
            </w:pPr>
            <w:r w:rsidRPr="00067E7F">
              <w:rPr>
                <w:rFonts w:ascii="Times New Roman" w:hAnsi="Times New Roman" w:cs="Times New Roman"/>
                <w:sz w:val="20"/>
                <w:szCs w:val="20"/>
              </w:rPr>
              <w:t>Не подлежат установлению</w:t>
            </w:r>
          </w:p>
        </w:tc>
      </w:tr>
      <w:tr w:rsidR="00067E7F" w:rsidRPr="00773A00" w:rsidTr="00067E7F">
        <w:trPr>
          <w:trHeight w:val="1703"/>
          <w:jc w:val="center"/>
        </w:trPr>
        <w:tc>
          <w:tcPr>
            <w:tcW w:w="303" w:type="pct"/>
          </w:tcPr>
          <w:p w:rsidR="00067E7F" w:rsidRPr="00067E7F" w:rsidRDefault="00067E7F"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6</w:t>
            </w:r>
          </w:p>
        </w:tc>
        <w:tc>
          <w:tcPr>
            <w:tcW w:w="1376" w:type="pct"/>
            <w:shd w:val="clear" w:color="auto" w:fill="auto"/>
          </w:tcPr>
          <w:p w:rsidR="00067E7F" w:rsidRPr="00067E7F" w:rsidRDefault="00067E7F" w:rsidP="00067E7F">
            <w:pPr>
              <w:autoSpaceDE w:val="0"/>
              <w:autoSpaceDN w:val="0"/>
              <w:adjustRightInd w:val="0"/>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Заправка транспортных средств</w:t>
            </w:r>
          </w:p>
        </w:tc>
        <w:tc>
          <w:tcPr>
            <w:tcW w:w="1812" w:type="pct"/>
            <w:vMerge w:val="restart"/>
            <w:shd w:val="clear" w:color="auto" w:fill="auto"/>
          </w:tcPr>
          <w:p w:rsidR="00067E7F" w:rsidRPr="00067E7F" w:rsidRDefault="00067E7F" w:rsidP="00067E7F">
            <w:pPr>
              <w:tabs>
                <w:tab w:val="left" w:pos="318"/>
              </w:tabs>
              <w:contextualSpacing/>
              <w:rPr>
                <w:rFonts w:ascii="Times New Roman" w:hAnsi="Times New Roman" w:cs="Times New Roman"/>
                <w:sz w:val="20"/>
                <w:szCs w:val="20"/>
              </w:rPr>
            </w:pPr>
            <w:r w:rsidRPr="00067E7F">
              <w:rPr>
                <w:rFonts w:ascii="Times New Roman" w:hAnsi="Times New Roman" w:cs="Times New Roman"/>
                <w:sz w:val="20"/>
                <w:szCs w:val="20"/>
              </w:rPr>
              <w:t xml:space="preserve">Минимальные отступы зданий, строений, сооружений: </w:t>
            </w:r>
          </w:p>
          <w:p w:rsidR="00067E7F" w:rsidRPr="00067E7F" w:rsidRDefault="00067E7F" w:rsidP="00067E7F">
            <w:pPr>
              <w:numPr>
                <w:ilvl w:val="0"/>
                <w:numId w:val="59"/>
              </w:numPr>
              <w:tabs>
                <w:tab w:val="left" w:pos="318"/>
              </w:tabs>
              <w:ind w:left="113" w:firstLine="0"/>
              <w:contextualSpacing/>
              <w:rPr>
                <w:rFonts w:ascii="Times New Roman" w:hAnsi="Times New Roman" w:cs="Times New Roman"/>
                <w:sz w:val="20"/>
                <w:szCs w:val="20"/>
                <w:lang w:eastAsia="en-US"/>
              </w:rPr>
            </w:pPr>
            <w:r w:rsidRPr="00067E7F">
              <w:rPr>
                <w:rFonts w:ascii="Times New Roman" w:hAnsi="Times New Roman" w:cs="Times New Roman"/>
                <w:sz w:val="20"/>
                <w:szCs w:val="20"/>
              </w:rPr>
              <w:t xml:space="preserve"> от красной линии улицы (в случае отсутствия установленной красной линии - от границ земельного участка, граничащего с улично-дорожной сетью) – 5 м;</w:t>
            </w:r>
          </w:p>
          <w:p w:rsidR="00067E7F" w:rsidRPr="00067E7F" w:rsidRDefault="00067E7F" w:rsidP="00067E7F">
            <w:pPr>
              <w:numPr>
                <w:ilvl w:val="0"/>
                <w:numId w:val="59"/>
              </w:numPr>
              <w:tabs>
                <w:tab w:val="left" w:pos="318"/>
              </w:tabs>
              <w:ind w:left="113" w:firstLine="0"/>
              <w:contextualSpacing/>
              <w:rPr>
                <w:rFonts w:ascii="Times New Roman" w:hAnsi="Times New Roman" w:cs="Times New Roman"/>
                <w:sz w:val="20"/>
                <w:szCs w:val="20"/>
              </w:rPr>
            </w:pPr>
            <w:r w:rsidRPr="00067E7F">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 – 3 м;</w:t>
            </w:r>
          </w:p>
          <w:p w:rsidR="00067E7F" w:rsidRPr="00067E7F" w:rsidRDefault="00067E7F" w:rsidP="00067E7F">
            <w:pPr>
              <w:numPr>
                <w:ilvl w:val="0"/>
                <w:numId w:val="59"/>
              </w:numPr>
              <w:tabs>
                <w:tab w:val="left" w:pos="318"/>
              </w:tabs>
              <w:ind w:left="113" w:firstLine="0"/>
              <w:contextualSpacing/>
              <w:rPr>
                <w:rFonts w:ascii="Times New Roman" w:hAnsi="Times New Roman" w:cs="Times New Roman"/>
                <w:sz w:val="20"/>
                <w:szCs w:val="20"/>
              </w:rPr>
            </w:pPr>
            <w:r w:rsidRPr="00067E7F">
              <w:rPr>
                <w:rFonts w:ascii="Times New Roman" w:hAnsi="Times New Roman" w:cs="Times New Roman"/>
                <w:sz w:val="20"/>
                <w:szCs w:val="20"/>
              </w:rPr>
              <w:t xml:space="preserve">от границ земельного участка –    3 м. </w:t>
            </w:r>
          </w:p>
          <w:p w:rsidR="00067E7F" w:rsidRPr="00067E7F" w:rsidRDefault="00067E7F" w:rsidP="00067E7F">
            <w:pPr>
              <w:pStyle w:val="2c"/>
              <w:shd w:val="clear" w:color="auto" w:fill="auto"/>
              <w:spacing w:after="0" w:line="240" w:lineRule="auto"/>
              <w:ind w:firstLine="0"/>
              <w:jc w:val="both"/>
              <w:rPr>
                <w:rStyle w:val="9pt"/>
                <w:b w:val="0"/>
                <w:bCs w:val="0"/>
                <w:i w:val="0"/>
                <w:iCs w:val="0"/>
                <w:color w:val="auto"/>
                <w:spacing w:val="-2"/>
                <w:sz w:val="20"/>
                <w:szCs w:val="20"/>
              </w:rPr>
            </w:pPr>
            <w:r w:rsidRPr="00067E7F">
              <w:rPr>
                <w:sz w:val="20"/>
                <w:szCs w:val="20"/>
              </w:rPr>
              <w:t xml:space="preserve">Иные предельные параметры </w:t>
            </w:r>
            <w:r w:rsidRPr="00067E7F">
              <w:rPr>
                <w:spacing w:val="-2"/>
                <w:sz w:val="20"/>
                <w:szCs w:val="20"/>
                <w:shd w:val="clear" w:color="auto" w:fill="FFFFFF"/>
              </w:rPr>
              <w:t xml:space="preserve">определяются в соответствии </w:t>
            </w:r>
            <w:r w:rsidRPr="00067E7F">
              <w:rPr>
                <w:sz w:val="20"/>
                <w:szCs w:val="20"/>
              </w:rPr>
              <w:t xml:space="preserve">с              СП 42.13330.2016 «Свод правил. Градостроительство. Планировка и застройка городских и сельских поселений. Актуализированная редакция </w:t>
            </w:r>
            <w:proofErr w:type="spellStart"/>
            <w:r w:rsidRPr="00067E7F">
              <w:rPr>
                <w:sz w:val="20"/>
                <w:szCs w:val="20"/>
              </w:rPr>
              <w:t>СНиП</w:t>
            </w:r>
            <w:proofErr w:type="spellEnd"/>
            <w:r w:rsidRPr="00067E7F">
              <w:rPr>
                <w:sz w:val="20"/>
                <w:szCs w:val="20"/>
              </w:rPr>
              <w:t xml:space="preserve"> 2.07.01-89*»</w:t>
            </w:r>
          </w:p>
        </w:tc>
        <w:tc>
          <w:tcPr>
            <w:tcW w:w="1509" w:type="pct"/>
            <w:vMerge w:val="restart"/>
            <w:shd w:val="clear" w:color="auto" w:fill="auto"/>
          </w:tcPr>
          <w:p w:rsidR="00067E7F" w:rsidRPr="00067E7F" w:rsidRDefault="00067E7F" w:rsidP="00067E7F">
            <w:pPr>
              <w:rPr>
                <w:rFonts w:ascii="Times New Roman" w:hAnsi="Times New Roman" w:cs="Times New Roman"/>
                <w:sz w:val="20"/>
                <w:szCs w:val="20"/>
              </w:rPr>
            </w:pPr>
            <w:r w:rsidRPr="00067E7F">
              <w:rPr>
                <w:rStyle w:val="9pt"/>
                <w:b w:val="0"/>
                <w:bCs w:val="0"/>
                <w:i w:val="0"/>
                <w:iCs w:val="0"/>
                <w:color w:val="auto"/>
                <w:spacing w:val="-2"/>
                <w:sz w:val="20"/>
                <w:szCs w:val="20"/>
              </w:rPr>
              <w:t>Не подлежат установлению</w:t>
            </w:r>
          </w:p>
        </w:tc>
      </w:tr>
      <w:tr w:rsidR="00067E7F" w:rsidRPr="00773A00" w:rsidTr="00067E7F">
        <w:trPr>
          <w:trHeight w:val="1703"/>
          <w:jc w:val="center"/>
        </w:trPr>
        <w:tc>
          <w:tcPr>
            <w:tcW w:w="303" w:type="pct"/>
          </w:tcPr>
          <w:p w:rsidR="00067E7F" w:rsidRPr="00067E7F" w:rsidRDefault="00067E7F"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7</w:t>
            </w:r>
          </w:p>
        </w:tc>
        <w:tc>
          <w:tcPr>
            <w:tcW w:w="1376" w:type="pct"/>
            <w:shd w:val="clear" w:color="auto" w:fill="auto"/>
          </w:tcPr>
          <w:p w:rsidR="00067E7F" w:rsidRPr="00067E7F" w:rsidRDefault="00067E7F" w:rsidP="00067E7F">
            <w:pPr>
              <w:autoSpaceDE w:val="0"/>
              <w:autoSpaceDN w:val="0"/>
              <w:adjustRightInd w:val="0"/>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Ремонт автомобилей</w:t>
            </w:r>
          </w:p>
        </w:tc>
        <w:tc>
          <w:tcPr>
            <w:tcW w:w="1812" w:type="pct"/>
            <w:vMerge/>
            <w:shd w:val="clear" w:color="auto" w:fill="auto"/>
          </w:tcPr>
          <w:p w:rsidR="00067E7F" w:rsidRPr="00067E7F" w:rsidRDefault="00067E7F" w:rsidP="00067E7F">
            <w:pPr>
              <w:pStyle w:val="2c"/>
              <w:shd w:val="clear" w:color="auto" w:fill="auto"/>
              <w:spacing w:after="0" w:line="240" w:lineRule="auto"/>
              <w:ind w:firstLine="0"/>
              <w:jc w:val="both"/>
              <w:rPr>
                <w:rStyle w:val="9pt"/>
                <w:b w:val="0"/>
                <w:bCs w:val="0"/>
                <w:i w:val="0"/>
                <w:iCs w:val="0"/>
                <w:color w:val="auto"/>
                <w:spacing w:val="-2"/>
                <w:sz w:val="20"/>
                <w:szCs w:val="20"/>
              </w:rPr>
            </w:pPr>
          </w:p>
        </w:tc>
        <w:tc>
          <w:tcPr>
            <w:tcW w:w="1509" w:type="pct"/>
            <w:vMerge/>
            <w:shd w:val="clear" w:color="auto" w:fill="auto"/>
          </w:tcPr>
          <w:p w:rsidR="00067E7F" w:rsidRPr="00067E7F" w:rsidRDefault="00067E7F" w:rsidP="00067E7F">
            <w:pPr>
              <w:rPr>
                <w:rFonts w:ascii="Times New Roman" w:hAnsi="Times New Roman" w:cs="Times New Roman"/>
                <w:sz w:val="20"/>
                <w:szCs w:val="20"/>
              </w:rPr>
            </w:pPr>
          </w:p>
        </w:tc>
      </w:tr>
      <w:tr w:rsidR="00EB7514" w:rsidRPr="00773A00" w:rsidTr="00067E7F">
        <w:trPr>
          <w:trHeight w:val="1481"/>
          <w:jc w:val="center"/>
        </w:trPr>
        <w:tc>
          <w:tcPr>
            <w:tcW w:w="303" w:type="pct"/>
          </w:tcPr>
          <w:p w:rsidR="00EB7514" w:rsidRPr="00067E7F" w:rsidRDefault="00067E7F"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8</w:t>
            </w:r>
          </w:p>
        </w:tc>
        <w:tc>
          <w:tcPr>
            <w:tcW w:w="1376" w:type="pct"/>
            <w:shd w:val="clear" w:color="auto" w:fill="auto"/>
          </w:tcPr>
          <w:p w:rsidR="00EB7514" w:rsidRPr="00067E7F" w:rsidRDefault="00EB7514" w:rsidP="00067E7F">
            <w:pPr>
              <w:autoSpaceDE w:val="0"/>
              <w:autoSpaceDN w:val="0"/>
              <w:adjustRightInd w:val="0"/>
              <w:rPr>
                <w:rFonts w:ascii="Times New Roman" w:hAnsi="Times New Roman" w:cs="Times New Roman"/>
                <w:snapToGrid w:val="0"/>
                <w:sz w:val="20"/>
                <w:szCs w:val="20"/>
              </w:rPr>
            </w:pPr>
            <w:r w:rsidRPr="00067E7F">
              <w:rPr>
                <w:rFonts w:ascii="Times New Roman" w:hAnsi="Times New Roman" w:cs="Times New Roman"/>
                <w:snapToGrid w:val="0"/>
                <w:sz w:val="20"/>
                <w:szCs w:val="20"/>
              </w:rPr>
              <w:t>Предоставление коммунальных услуг</w:t>
            </w:r>
          </w:p>
        </w:tc>
        <w:tc>
          <w:tcPr>
            <w:tcW w:w="1812" w:type="pct"/>
            <w:shd w:val="clear" w:color="auto" w:fill="auto"/>
          </w:tcPr>
          <w:p w:rsidR="00EB7514" w:rsidRPr="00067E7F" w:rsidRDefault="00EB7514" w:rsidP="00067E7F">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Минимальные отступы зданий, строений, сооружений:</w:t>
            </w:r>
          </w:p>
          <w:p w:rsidR="00EB7514" w:rsidRPr="00067E7F" w:rsidRDefault="00EB7514" w:rsidP="00067E7F">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067E7F">
                <w:rPr>
                  <w:rFonts w:ascii="Times New Roman" w:hAnsi="Times New Roman" w:cs="Times New Roman"/>
                  <w:sz w:val="20"/>
                  <w:szCs w:val="20"/>
                </w:rPr>
                <w:t>5 м</w:t>
              </w:r>
            </w:smartTag>
            <w:r w:rsidRPr="00067E7F">
              <w:rPr>
                <w:rFonts w:ascii="Times New Roman" w:hAnsi="Times New Roman" w:cs="Times New Roman"/>
                <w:sz w:val="20"/>
                <w:szCs w:val="20"/>
              </w:rPr>
              <w:t>;</w:t>
            </w:r>
          </w:p>
          <w:p w:rsidR="00EB7514" w:rsidRPr="00067E7F" w:rsidRDefault="00EB7514" w:rsidP="00067E7F">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067E7F">
                <w:rPr>
                  <w:rFonts w:ascii="Times New Roman" w:hAnsi="Times New Roman" w:cs="Times New Roman"/>
                  <w:sz w:val="20"/>
                  <w:szCs w:val="20"/>
                </w:rPr>
                <w:t>3 м</w:t>
              </w:r>
            </w:smartTag>
            <w:r w:rsidRPr="00067E7F">
              <w:rPr>
                <w:rFonts w:ascii="Times New Roman" w:hAnsi="Times New Roman" w:cs="Times New Roman"/>
                <w:sz w:val="20"/>
                <w:szCs w:val="20"/>
              </w:rPr>
              <w:t>;</w:t>
            </w:r>
          </w:p>
          <w:p w:rsidR="00EB7514" w:rsidRPr="00067E7F" w:rsidRDefault="00EB7514" w:rsidP="00067E7F">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 до границ земельного                 участка – 3 м.</w:t>
            </w:r>
          </w:p>
          <w:p w:rsidR="00EB7514" w:rsidRPr="00067E7F" w:rsidRDefault="00EB7514" w:rsidP="00067E7F">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Иные предельные параметры не подлежат установлению.</w:t>
            </w:r>
          </w:p>
          <w:p w:rsidR="00EB7514" w:rsidRPr="00067E7F" w:rsidRDefault="00EB7514" w:rsidP="00067E7F">
            <w:pPr>
              <w:tabs>
                <w:tab w:val="left" w:pos="318"/>
              </w:tabs>
              <w:contextualSpacing/>
              <w:rPr>
                <w:rFonts w:ascii="Times New Roman" w:hAnsi="Times New Roman" w:cs="Times New Roman"/>
                <w:sz w:val="20"/>
                <w:szCs w:val="20"/>
              </w:rPr>
            </w:pPr>
            <w:r w:rsidRPr="00067E7F">
              <w:rPr>
                <w:rFonts w:ascii="Times New Roman" w:hAnsi="Times New Roman" w:cs="Times New Roman"/>
                <w:sz w:val="20"/>
                <w:szCs w:val="20"/>
              </w:rPr>
              <w:t xml:space="preserve">Для линейных объектов предельные параметры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067E7F">
              <w:rPr>
                <w:rFonts w:ascii="Times New Roman" w:hAnsi="Times New Roman" w:cs="Times New Roman"/>
                <w:sz w:val="20"/>
                <w:szCs w:val="20"/>
              </w:rPr>
              <w:t>СНиП</w:t>
            </w:r>
            <w:proofErr w:type="spellEnd"/>
            <w:r w:rsidRPr="00067E7F">
              <w:rPr>
                <w:rFonts w:ascii="Times New Roman" w:hAnsi="Times New Roman" w:cs="Times New Roman"/>
                <w:sz w:val="20"/>
                <w:szCs w:val="20"/>
              </w:rPr>
              <w:t xml:space="preserve"> 2.07.01-89*»</w:t>
            </w:r>
          </w:p>
        </w:tc>
        <w:tc>
          <w:tcPr>
            <w:tcW w:w="1509" w:type="pct"/>
            <w:shd w:val="clear" w:color="auto" w:fill="auto"/>
          </w:tcPr>
          <w:p w:rsidR="00EB7514" w:rsidRPr="00067E7F" w:rsidRDefault="00EB7514" w:rsidP="00067E7F">
            <w:pPr>
              <w:rPr>
                <w:rStyle w:val="9pt"/>
                <w:b w:val="0"/>
                <w:bCs w:val="0"/>
                <w:i w:val="0"/>
                <w:iCs w:val="0"/>
                <w:color w:val="auto"/>
                <w:spacing w:val="-2"/>
                <w:sz w:val="20"/>
                <w:szCs w:val="20"/>
              </w:rPr>
            </w:pPr>
            <w:r w:rsidRPr="00067E7F">
              <w:rPr>
                <w:rStyle w:val="9pt"/>
                <w:b w:val="0"/>
                <w:bCs w:val="0"/>
                <w:i w:val="0"/>
                <w:iCs w:val="0"/>
                <w:color w:val="auto"/>
                <w:spacing w:val="-2"/>
                <w:sz w:val="20"/>
                <w:szCs w:val="20"/>
              </w:rPr>
              <w:t>Не подлежат установлению</w:t>
            </w:r>
          </w:p>
        </w:tc>
      </w:tr>
      <w:tr w:rsidR="00067E7F" w:rsidRPr="00773A00" w:rsidTr="00067E7F">
        <w:trPr>
          <w:trHeight w:val="1481"/>
          <w:jc w:val="center"/>
        </w:trPr>
        <w:tc>
          <w:tcPr>
            <w:tcW w:w="303" w:type="pct"/>
          </w:tcPr>
          <w:p w:rsidR="00067E7F" w:rsidRPr="00067E7F" w:rsidRDefault="00067E7F" w:rsidP="00067E7F">
            <w:pPr>
              <w:autoSpaceDE w:val="0"/>
              <w:autoSpaceDN w:val="0"/>
              <w:adjustRightInd w:val="0"/>
              <w:ind w:left="0" w:right="0"/>
              <w:jc w:val="center"/>
              <w:rPr>
                <w:rFonts w:ascii="Times New Roman" w:hAnsi="Times New Roman" w:cs="Times New Roman"/>
                <w:sz w:val="20"/>
                <w:szCs w:val="20"/>
              </w:rPr>
            </w:pPr>
            <w:r w:rsidRPr="00067E7F">
              <w:rPr>
                <w:rFonts w:ascii="Times New Roman" w:hAnsi="Times New Roman" w:cs="Times New Roman"/>
                <w:sz w:val="20"/>
                <w:szCs w:val="20"/>
              </w:rPr>
              <w:t>9</w:t>
            </w:r>
          </w:p>
        </w:tc>
        <w:tc>
          <w:tcPr>
            <w:tcW w:w="1376" w:type="pct"/>
            <w:shd w:val="clear" w:color="auto" w:fill="auto"/>
          </w:tcPr>
          <w:p w:rsidR="00067E7F" w:rsidRPr="00067E7F" w:rsidRDefault="00067E7F" w:rsidP="00067E7F">
            <w:pPr>
              <w:autoSpaceDE w:val="0"/>
              <w:autoSpaceDN w:val="0"/>
              <w:adjustRightInd w:val="0"/>
              <w:rPr>
                <w:rFonts w:ascii="Times New Roman" w:eastAsia="Calibri" w:hAnsi="Times New Roman" w:cs="Times New Roman"/>
                <w:bCs/>
                <w:sz w:val="20"/>
                <w:szCs w:val="20"/>
                <w:lang w:eastAsia="en-US"/>
              </w:rPr>
            </w:pPr>
            <w:r w:rsidRPr="00067E7F">
              <w:rPr>
                <w:rFonts w:ascii="Times New Roman" w:hAnsi="Times New Roman" w:cs="Times New Roman"/>
                <w:sz w:val="20"/>
                <w:szCs w:val="20"/>
              </w:rPr>
              <w:t>Улично-дорожная сеть</w:t>
            </w:r>
          </w:p>
        </w:tc>
        <w:tc>
          <w:tcPr>
            <w:tcW w:w="1812" w:type="pct"/>
            <w:shd w:val="clear" w:color="auto" w:fill="auto"/>
          </w:tcPr>
          <w:p w:rsidR="00067E7F" w:rsidRPr="00067E7F" w:rsidRDefault="00067E7F" w:rsidP="00067E7F">
            <w:pPr>
              <w:contextualSpacing/>
              <w:rPr>
                <w:rFonts w:ascii="Times New Roman" w:hAnsi="Times New Roman" w:cs="Times New Roman"/>
                <w:sz w:val="20"/>
                <w:szCs w:val="20"/>
              </w:rPr>
            </w:pPr>
            <w:r w:rsidRPr="00067E7F">
              <w:rPr>
                <w:rFonts w:ascii="Times New Roman" w:hAnsi="Times New Roman" w:cs="Times New Roman"/>
                <w:sz w:val="20"/>
                <w:szCs w:val="20"/>
                <w:lang w:eastAsia="en-US"/>
              </w:rPr>
              <w:t>Для линейных объектов предельные параметры не подлежат установлению</w:t>
            </w:r>
            <w:r w:rsidRPr="00067E7F">
              <w:rPr>
                <w:rFonts w:ascii="Times New Roman" w:hAnsi="Times New Roman" w:cs="Times New Roman"/>
                <w:sz w:val="20"/>
                <w:szCs w:val="20"/>
              </w:rPr>
              <w:t xml:space="preserve"> и определяются документацией по планировке территории </w:t>
            </w:r>
            <w:r w:rsidRPr="00067E7F">
              <w:rPr>
                <w:rFonts w:ascii="Times New Roman" w:hAnsi="Times New Roman" w:cs="Times New Roman"/>
                <w:spacing w:val="-2"/>
                <w:sz w:val="20"/>
                <w:szCs w:val="20"/>
                <w:shd w:val="clear" w:color="auto" w:fill="FFFFFF"/>
              </w:rPr>
              <w:t>в соответствии с</w:t>
            </w:r>
            <w:r w:rsidRPr="00067E7F">
              <w:rPr>
                <w:rFonts w:ascii="Times New Roman" w:hAnsi="Times New Roman" w:cs="Times New Roman"/>
                <w:sz w:val="20"/>
                <w:szCs w:val="20"/>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067E7F">
              <w:rPr>
                <w:rFonts w:ascii="Times New Roman" w:hAnsi="Times New Roman" w:cs="Times New Roman"/>
                <w:sz w:val="20"/>
                <w:szCs w:val="20"/>
              </w:rPr>
              <w:t>СНиП</w:t>
            </w:r>
            <w:proofErr w:type="spellEnd"/>
            <w:r w:rsidRPr="00067E7F">
              <w:rPr>
                <w:rFonts w:ascii="Times New Roman" w:hAnsi="Times New Roman" w:cs="Times New Roman"/>
                <w:sz w:val="20"/>
                <w:szCs w:val="20"/>
              </w:rPr>
              <w:t xml:space="preserve"> 2.07.01-89*»</w:t>
            </w:r>
          </w:p>
        </w:tc>
        <w:tc>
          <w:tcPr>
            <w:tcW w:w="1509" w:type="pct"/>
            <w:shd w:val="clear" w:color="auto" w:fill="auto"/>
          </w:tcPr>
          <w:p w:rsidR="00067E7F" w:rsidRPr="00067E7F" w:rsidRDefault="00067E7F" w:rsidP="00067E7F">
            <w:pPr>
              <w:rPr>
                <w:rFonts w:ascii="Times New Roman" w:hAnsi="Times New Roman" w:cs="Times New Roman"/>
                <w:sz w:val="20"/>
                <w:szCs w:val="20"/>
              </w:rPr>
            </w:pPr>
            <w:r w:rsidRPr="00067E7F">
              <w:rPr>
                <w:rFonts w:ascii="Times New Roman" w:hAnsi="Times New Roman" w:cs="Times New Roman"/>
                <w:sz w:val="20"/>
                <w:szCs w:val="20"/>
              </w:rPr>
              <w:t>Не подлежат установлению</w:t>
            </w:r>
          </w:p>
        </w:tc>
      </w:tr>
    </w:tbl>
    <w:p w:rsidR="00EB7514" w:rsidRDefault="00EB7514" w:rsidP="00AD230A">
      <w:pPr>
        <w:ind w:left="0" w:right="0"/>
        <w:jc w:val="right"/>
        <w:rPr>
          <w:rFonts w:ascii="Times New Roman" w:hAnsi="Times New Roman" w:cs="Times New Roman"/>
          <w:sz w:val="28"/>
          <w:szCs w:val="28"/>
        </w:rPr>
      </w:pPr>
    </w:p>
    <w:p w:rsidR="00222DF3" w:rsidRDefault="00FC35B8" w:rsidP="00222DF3">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r>
      <w:r w:rsidR="00222DF3" w:rsidRPr="00222DF3">
        <w:rPr>
          <w:rFonts w:ascii="Times New Roman" w:hAnsi="Times New Roman" w:cs="Times New Roman"/>
          <w:iCs/>
          <w:sz w:val="28"/>
          <w:szCs w:val="28"/>
        </w:rPr>
        <w:t>19</w:t>
      </w:r>
      <w:r>
        <w:rPr>
          <w:rFonts w:ascii="Times New Roman" w:hAnsi="Times New Roman" w:cs="Times New Roman"/>
          <w:iCs/>
          <w:sz w:val="28"/>
          <w:szCs w:val="28"/>
        </w:rPr>
        <w:t>9</w:t>
      </w:r>
      <w:r w:rsidR="00222DF3">
        <w:rPr>
          <w:rFonts w:ascii="Times New Roman" w:hAnsi="Times New Roman" w:cs="Times New Roman"/>
          <w:iCs/>
          <w:sz w:val="28"/>
          <w:szCs w:val="28"/>
        </w:rPr>
        <w:t xml:space="preserve">. </w:t>
      </w:r>
      <w:r w:rsidR="00222DF3" w:rsidRPr="00222DF3">
        <w:rPr>
          <w:rFonts w:ascii="Times New Roman" w:hAnsi="Times New Roman" w:cs="Times New Roman"/>
          <w:iCs/>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не отраженные в таблице </w:t>
      </w:r>
      <w:r w:rsidR="00336408">
        <w:rPr>
          <w:rFonts w:ascii="Times New Roman" w:hAnsi="Times New Roman" w:cs="Times New Roman"/>
          <w:iCs/>
          <w:sz w:val="28"/>
          <w:szCs w:val="28"/>
        </w:rPr>
        <w:t>74</w:t>
      </w:r>
      <w:r w:rsidR="00222DF3" w:rsidRPr="00222DF3">
        <w:rPr>
          <w:rFonts w:ascii="Times New Roman" w:hAnsi="Times New Roman" w:cs="Times New Roman"/>
          <w:iCs/>
          <w:sz w:val="28"/>
          <w:szCs w:val="28"/>
        </w:rPr>
        <w:t>, не подлежат установлению.</w:t>
      </w:r>
    </w:p>
    <w:p w:rsidR="00B04E30" w:rsidRDefault="00FC35B8" w:rsidP="00222DF3">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t>200</w:t>
      </w:r>
      <w:r w:rsidR="00DC26AD">
        <w:rPr>
          <w:rFonts w:ascii="Times New Roman" w:hAnsi="Times New Roman" w:cs="Times New Roman"/>
          <w:iCs/>
          <w:sz w:val="28"/>
          <w:szCs w:val="28"/>
        </w:rPr>
        <w:t xml:space="preserve">. </w:t>
      </w:r>
      <w:r w:rsidR="00B04E30" w:rsidRPr="00BA697A">
        <w:rPr>
          <w:rFonts w:ascii="Times New Roman" w:hAnsi="Times New Roman" w:cs="Times New Roman"/>
          <w:iCs/>
          <w:sz w:val="28"/>
          <w:szCs w:val="28"/>
        </w:rPr>
        <w:t>Ограничения использования земельных участков и объектов капит</w:t>
      </w:r>
      <w:r w:rsidR="00374CA5">
        <w:rPr>
          <w:rFonts w:ascii="Times New Roman" w:hAnsi="Times New Roman" w:cs="Times New Roman"/>
          <w:iCs/>
          <w:sz w:val="28"/>
          <w:szCs w:val="28"/>
        </w:rPr>
        <w:t>ального строительства указаны в разделе</w:t>
      </w:r>
      <w:r w:rsidR="00944480">
        <w:rPr>
          <w:rFonts w:ascii="Times New Roman" w:hAnsi="Times New Roman" w:cs="Times New Roman"/>
          <w:iCs/>
          <w:sz w:val="28"/>
          <w:szCs w:val="28"/>
        </w:rPr>
        <w:t xml:space="preserve"> </w:t>
      </w:r>
      <w:r w:rsidR="00944480" w:rsidRPr="00DC031F">
        <w:rPr>
          <w:rFonts w:ascii="Times New Roman" w:hAnsi="Times New Roman" w:cs="Times New Roman"/>
          <w:iCs/>
          <w:sz w:val="28"/>
          <w:szCs w:val="28"/>
        </w:rPr>
        <w:t>9</w:t>
      </w:r>
      <w:r w:rsidR="00374CA5" w:rsidRPr="00DC031F">
        <w:rPr>
          <w:rFonts w:ascii="Times New Roman" w:hAnsi="Times New Roman" w:cs="Times New Roman"/>
          <w:iCs/>
          <w:sz w:val="28"/>
          <w:szCs w:val="28"/>
        </w:rPr>
        <w:t xml:space="preserve"> части </w:t>
      </w:r>
      <w:r w:rsidR="00374CA5" w:rsidRPr="00DC031F">
        <w:rPr>
          <w:rFonts w:ascii="Times New Roman" w:hAnsi="Times New Roman" w:cs="Times New Roman"/>
          <w:iCs/>
          <w:sz w:val="28"/>
          <w:szCs w:val="28"/>
          <w:lang w:val="en-US"/>
        </w:rPr>
        <w:t>II</w:t>
      </w:r>
      <w:r w:rsidR="00374CA5" w:rsidRPr="00DC031F">
        <w:rPr>
          <w:rFonts w:ascii="Times New Roman" w:hAnsi="Times New Roman" w:cs="Times New Roman"/>
          <w:iCs/>
          <w:sz w:val="28"/>
          <w:szCs w:val="28"/>
        </w:rPr>
        <w:t xml:space="preserve"> настоящих</w:t>
      </w:r>
      <w:r w:rsidR="00374CA5" w:rsidRPr="00BA697A">
        <w:rPr>
          <w:rFonts w:ascii="Times New Roman" w:hAnsi="Times New Roman" w:cs="Times New Roman"/>
          <w:iCs/>
          <w:sz w:val="28"/>
          <w:szCs w:val="28"/>
        </w:rPr>
        <w:t xml:space="preserve"> Правил</w:t>
      </w:r>
      <w:r w:rsidR="006712B5">
        <w:rPr>
          <w:rFonts w:ascii="Times New Roman" w:hAnsi="Times New Roman" w:cs="Times New Roman"/>
          <w:iCs/>
          <w:sz w:val="28"/>
          <w:szCs w:val="28"/>
        </w:rPr>
        <w:t>.</w:t>
      </w:r>
    </w:p>
    <w:p w:rsidR="00AF7B28" w:rsidRPr="00BA697A" w:rsidRDefault="00AF7B28" w:rsidP="006712B5">
      <w:pPr>
        <w:pStyle w:val="1a"/>
        <w:tabs>
          <w:tab w:val="left" w:pos="709"/>
        </w:tabs>
        <w:autoSpaceDE w:val="0"/>
        <w:autoSpaceDN w:val="0"/>
        <w:adjustRightInd w:val="0"/>
        <w:ind w:left="709" w:right="0"/>
        <w:rPr>
          <w:rFonts w:ascii="Times New Roman" w:hAnsi="Times New Roman" w:cs="Times New Roman"/>
          <w:iCs/>
          <w:sz w:val="28"/>
          <w:szCs w:val="28"/>
        </w:rPr>
      </w:pPr>
    </w:p>
    <w:p w:rsidR="00B04E30" w:rsidRPr="00BA697A" w:rsidRDefault="003A6CFA" w:rsidP="00AD230A">
      <w:pPr>
        <w:pStyle w:val="3"/>
        <w:spacing w:before="0" w:after="0"/>
        <w:ind w:left="0" w:right="0"/>
        <w:jc w:val="center"/>
        <w:rPr>
          <w:rFonts w:cs="Times New Roman"/>
          <w:sz w:val="28"/>
          <w:szCs w:val="28"/>
        </w:rPr>
      </w:pPr>
      <w:bookmarkStart w:id="205" w:name="_Toc525302353"/>
      <w:bookmarkStart w:id="206" w:name="_Toc531330132"/>
      <w:bookmarkStart w:id="207" w:name="_Toc33010276"/>
      <w:bookmarkStart w:id="208" w:name="_Toc46353592"/>
      <w:r>
        <w:rPr>
          <w:rFonts w:cs="Times New Roman"/>
          <w:sz w:val="28"/>
          <w:szCs w:val="28"/>
        </w:rPr>
        <w:t xml:space="preserve">Глава </w:t>
      </w:r>
      <w:r w:rsidR="009A3DA5">
        <w:rPr>
          <w:rFonts w:cs="Times New Roman"/>
          <w:sz w:val="28"/>
          <w:szCs w:val="28"/>
        </w:rPr>
        <w:t>8</w:t>
      </w:r>
      <w:r w:rsidR="00B04E30" w:rsidRPr="00BA697A">
        <w:rPr>
          <w:rFonts w:cs="Times New Roman"/>
          <w:sz w:val="28"/>
          <w:szCs w:val="28"/>
        </w:rPr>
        <w:t>. Зона инженерной инфраструктуры (И</w:t>
      </w:r>
      <w:bookmarkEnd w:id="205"/>
      <w:bookmarkEnd w:id="206"/>
      <w:r w:rsidR="00B04E30" w:rsidRPr="00BA697A">
        <w:rPr>
          <w:rFonts w:cs="Times New Roman"/>
          <w:sz w:val="28"/>
          <w:szCs w:val="28"/>
        </w:rPr>
        <w:t>)</w:t>
      </w:r>
      <w:bookmarkEnd w:id="207"/>
      <w:bookmarkEnd w:id="208"/>
    </w:p>
    <w:p w:rsidR="00B04E30" w:rsidRPr="00BA697A" w:rsidRDefault="00B04E30" w:rsidP="00D020A6">
      <w:pPr>
        <w:ind w:left="0" w:right="0" w:firstLine="709"/>
        <w:rPr>
          <w:rFonts w:ascii="Times New Roman" w:hAnsi="Times New Roman" w:cs="Times New Roman"/>
          <w:sz w:val="28"/>
          <w:szCs w:val="28"/>
        </w:rPr>
      </w:pPr>
    </w:p>
    <w:p w:rsidR="00B04E30" w:rsidRPr="00BA697A" w:rsidRDefault="00EB5FCB" w:rsidP="00DC26AD">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r>
      <w:r w:rsidR="00FC35B8">
        <w:rPr>
          <w:rFonts w:ascii="Times New Roman" w:hAnsi="Times New Roman" w:cs="Times New Roman"/>
          <w:iCs/>
          <w:sz w:val="28"/>
          <w:szCs w:val="28"/>
        </w:rPr>
        <w:t>201</w:t>
      </w:r>
      <w:r w:rsidR="00DC26AD">
        <w:rPr>
          <w:rFonts w:ascii="Times New Roman" w:hAnsi="Times New Roman" w:cs="Times New Roman"/>
          <w:iCs/>
          <w:sz w:val="28"/>
          <w:szCs w:val="28"/>
        </w:rPr>
        <w:t xml:space="preserve">. </w:t>
      </w:r>
      <w:r w:rsidR="00B04E30" w:rsidRPr="00BA697A">
        <w:rPr>
          <w:rFonts w:ascii="Times New Roman" w:hAnsi="Times New Roman" w:cs="Times New Roman"/>
          <w:iCs/>
          <w:sz w:val="28"/>
          <w:szCs w:val="28"/>
        </w:rPr>
        <w:t>Зона выделена для обеспечения правовых условий использования, строительства и реконструкции объектов капитального строительства инженерной инфраструктуры.</w:t>
      </w:r>
    </w:p>
    <w:p w:rsidR="00E615AB" w:rsidRPr="00BA697A" w:rsidRDefault="00E615AB" w:rsidP="00E615AB">
      <w:pPr>
        <w:pStyle w:val="1a"/>
        <w:tabs>
          <w:tab w:val="left" w:pos="709"/>
        </w:tabs>
        <w:autoSpaceDE w:val="0"/>
        <w:autoSpaceDN w:val="0"/>
        <w:adjustRightInd w:val="0"/>
        <w:ind w:left="709" w:right="0"/>
        <w:rPr>
          <w:rFonts w:ascii="Times New Roman" w:hAnsi="Times New Roman" w:cs="Times New Roman"/>
          <w:iCs/>
          <w:sz w:val="28"/>
          <w:szCs w:val="28"/>
        </w:rPr>
      </w:pPr>
    </w:p>
    <w:p w:rsidR="00B04E30" w:rsidRPr="00BA697A" w:rsidRDefault="00B04E30" w:rsidP="00AD230A">
      <w:pPr>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Перечень основных видов разрешенного использования</w:t>
      </w:r>
      <w:r w:rsidRPr="00BA697A">
        <w:rPr>
          <w:rFonts w:ascii="Times New Roman" w:hAnsi="Times New Roman" w:cs="Times New Roman"/>
          <w:b/>
          <w:sz w:val="28"/>
          <w:szCs w:val="24"/>
        </w:rPr>
        <w:t xml:space="preserve"> земельных участков и </w:t>
      </w:r>
      <w:r w:rsidRPr="00BA697A">
        <w:rPr>
          <w:rFonts w:ascii="Times New Roman" w:hAnsi="Times New Roman" w:cs="Times New Roman"/>
          <w:b/>
          <w:sz w:val="28"/>
          <w:szCs w:val="28"/>
        </w:rPr>
        <w:t>объектов капитального строительства</w:t>
      </w:r>
    </w:p>
    <w:p w:rsidR="00B04E30" w:rsidRPr="0085751A" w:rsidRDefault="00B04E30" w:rsidP="00AD230A">
      <w:pPr>
        <w:ind w:left="0" w:right="0" w:firstLine="426"/>
        <w:jc w:val="center"/>
        <w:rPr>
          <w:rFonts w:ascii="Times New Roman" w:hAnsi="Times New Roman" w:cs="Times New Roman"/>
          <w:sz w:val="28"/>
          <w:szCs w:val="28"/>
        </w:rPr>
      </w:pPr>
    </w:p>
    <w:p w:rsidR="00B04E30" w:rsidRDefault="00B04E30" w:rsidP="00AD230A">
      <w:pPr>
        <w:ind w:left="0" w:right="0" w:firstLine="426"/>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067E7F" w:rsidRPr="00BA697A" w:rsidTr="00F01412">
        <w:trPr>
          <w:trHeight w:val="20"/>
          <w:jc w:val="center"/>
        </w:trPr>
        <w:tc>
          <w:tcPr>
            <w:tcW w:w="381" w:type="pct"/>
            <w:vMerge w:val="restart"/>
            <w:tcBorders>
              <w:bottom w:val="nil"/>
            </w:tcBorders>
            <w:vAlign w:val="center"/>
          </w:tcPr>
          <w:p w:rsidR="00067E7F" w:rsidRPr="00BA697A" w:rsidRDefault="00067E7F" w:rsidP="00F01412">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067E7F" w:rsidRPr="00BA697A" w:rsidRDefault="00067E7F" w:rsidP="00F01412">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067E7F" w:rsidRPr="00BA697A" w:rsidRDefault="00067E7F" w:rsidP="00F01412">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067E7F" w:rsidRPr="00BA697A" w:rsidRDefault="00067E7F"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067E7F" w:rsidRPr="00BA697A" w:rsidTr="00F01412">
        <w:trPr>
          <w:trHeight w:val="20"/>
          <w:jc w:val="center"/>
        </w:trPr>
        <w:tc>
          <w:tcPr>
            <w:tcW w:w="381" w:type="pct"/>
            <w:vMerge/>
            <w:tcBorders>
              <w:bottom w:val="nil"/>
            </w:tcBorders>
            <w:vAlign w:val="center"/>
          </w:tcPr>
          <w:p w:rsidR="00067E7F" w:rsidRPr="00BA697A" w:rsidRDefault="00067E7F" w:rsidP="00F01412">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067E7F" w:rsidRPr="00BA697A" w:rsidRDefault="00067E7F" w:rsidP="00F01412">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067E7F" w:rsidRPr="00BA697A" w:rsidRDefault="00067E7F" w:rsidP="00F01412">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067E7F" w:rsidRPr="00BA697A" w:rsidRDefault="00067E7F"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067E7F" w:rsidRPr="00BA697A" w:rsidRDefault="00067E7F" w:rsidP="00067E7F">
      <w:pPr>
        <w:spacing w:line="14" w:lineRule="auto"/>
        <w:ind w:left="0" w:right="0" w:firstLine="425"/>
        <w:jc w:val="right"/>
        <w:rPr>
          <w:rFonts w:ascii="Times New Roman" w:hAnsi="Times New Roman" w:cs="Times New Roman"/>
          <w:sz w:val="24"/>
          <w:szCs w:val="24"/>
        </w:rPr>
      </w:pPr>
    </w:p>
    <w:p w:rsidR="00067E7F" w:rsidRPr="00BA697A" w:rsidRDefault="00067E7F" w:rsidP="00067E7F">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850"/>
        <w:gridCol w:w="2128"/>
        <w:gridCol w:w="5674"/>
      </w:tblGrid>
      <w:tr w:rsidR="00067E7F" w:rsidRPr="00BA697A" w:rsidTr="00F01412">
        <w:trPr>
          <w:trHeight w:val="20"/>
          <w:tblHeader/>
          <w:jc w:val="center"/>
        </w:trPr>
        <w:tc>
          <w:tcPr>
            <w:tcW w:w="381" w:type="pct"/>
          </w:tcPr>
          <w:p w:rsidR="00067E7F" w:rsidRPr="00BA697A" w:rsidRDefault="00067E7F" w:rsidP="00F01412">
            <w:pPr>
              <w:numPr>
                <w:ilvl w:val="0"/>
                <w:numId w:val="29"/>
              </w:numPr>
              <w:ind w:left="470" w:hanging="357"/>
              <w:jc w:val="center"/>
              <w:rPr>
                <w:rFonts w:ascii="Times New Roman" w:hAnsi="Times New Roman" w:cs="Times New Roman"/>
                <w:sz w:val="18"/>
                <w:szCs w:val="18"/>
              </w:rPr>
            </w:pPr>
          </w:p>
        </w:tc>
        <w:tc>
          <w:tcPr>
            <w:tcW w:w="454" w:type="pct"/>
          </w:tcPr>
          <w:p w:rsidR="00067E7F" w:rsidRPr="00BA697A" w:rsidRDefault="00067E7F" w:rsidP="00F01412">
            <w:pPr>
              <w:tabs>
                <w:tab w:val="left" w:pos="946"/>
              </w:tabs>
              <w:suppressAutoHyphens/>
              <w:snapToGrid w:val="0"/>
              <w:spacing w:line="245" w:lineRule="auto"/>
              <w:jc w:val="center"/>
              <w:rPr>
                <w:rFonts w:ascii="Times New Roman" w:hAnsi="Times New Roman" w:cs="Times New Roman"/>
                <w:sz w:val="18"/>
                <w:szCs w:val="18"/>
                <w:lang w:eastAsia="zh-CN"/>
              </w:rPr>
            </w:pPr>
            <w:r w:rsidRPr="00BA697A">
              <w:rPr>
                <w:rFonts w:ascii="Times New Roman" w:hAnsi="Times New Roman" w:cs="Times New Roman"/>
                <w:sz w:val="18"/>
                <w:szCs w:val="18"/>
                <w:lang w:eastAsia="zh-CN"/>
              </w:rPr>
              <w:t>2</w:t>
            </w:r>
          </w:p>
        </w:tc>
        <w:tc>
          <w:tcPr>
            <w:tcW w:w="1136" w:type="pct"/>
            <w:shd w:val="clear" w:color="auto" w:fill="auto"/>
          </w:tcPr>
          <w:p w:rsidR="00067E7F" w:rsidRPr="00BA697A" w:rsidRDefault="00067E7F" w:rsidP="00F01412">
            <w:pPr>
              <w:autoSpaceDE w:val="0"/>
              <w:autoSpaceDN w:val="0"/>
              <w:adjustRightInd w:val="0"/>
              <w:jc w:val="center"/>
              <w:rPr>
                <w:rFonts w:ascii="Times New Roman" w:hAnsi="Times New Roman" w:cs="Times New Roman"/>
                <w:sz w:val="18"/>
                <w:szCs w:val="18"/>
              </w:rPr>
            </w:pPr>
            <w:r w:rsidRPr="00BA697A">
              <w:rPr>
                <w:rFonts w:ascii="Times New Roman" w:hAnsi="Times New Roman" w:cs="Times New Roman"/>
                <w:sz w:val="18"/>
                <w:szCs w:val="18"/>
              </w:rPr>
              <w:t>3</w:t>
            </w:r>
          </w:p>
        </w:tc>
        <w:tc>
          <w:tcPr>
            <w:tcW w:w="3029" w:type="pct"/>
            <w:shd w:val="clear" w:color="auto" w:fill="auto"/>
          </w:tcPr>
          <w:p w:rsidR="00067E7F" w:rsidRPr="00BA697A" w:rsidRDefault="00067E7F" w:rsidP="00F01412">
            <w:pPr>
              <w:autoSpaceDE w:val="0"/>
              <w:autoSpaceDN w:val="0"/>
              <w:adjustRightInd w:val="0"/>
              <w:contextualSpacing/>
              <w:jc w:val="center"/>
              <w:rPr>
                <w:rFonts w:ascii="Times New Roman" w:eastAsia="Calibri" w:hAnsi="Times New Roman" w:cs="Times New Roman"/>
                <w:bCs/>
                <w:sz w:val="18"/>
                <w:szCs w:val="18"/>
                <w:lang w:eastAsia="en-US"/>
              </w:rPr>
            </w:pPr>
            <w:r w:rsidRPr="00BA697A">
              <w:rPr>
                <w:rFonts w:ascii="Times New Roman" w:eastAsia="Calibri" w:hAnsi="Times New Roman" w:cs="Times New Roman"/>
                <w:bCs/>
                <w:sz w:val="18"/>
                <w:szCs w:val="18"/>
                <w:lang w:eastAsia="en-US"/>
              </w:rPr>
              <w:t>4</w:t>
            </w:r>
          </w:p>
        </w:tc>
      </w:tr>
      <w:tr w:rsidR="00067E7F" w:rsidRPr="00BA697A" w:rsidTr="00067E7F">
        <w:trPr>
          <w:trHeight w:val="1925"/>
          <w:jc w:val="center"/>
        </w:trPr>
        <w:tc>
          <w:tcPr>
            <w:tcW w:w="381" w:type="pct"/>
          </w:tcPr>
          <w:p w:rsidR="00067E7F" w:rsidRPr="00BA697A" w:rsidRDefault="00067E7F" w:rsidP="00F01412">
            <w:pPr>
              <w:jc w:val="center"/>
              <w:rPr>
                <w:rFonts w:ascii="Times New Roman" w:hAnsi="Times New Roman" w:cs="Times New Roman"/>
                <w:sz w:val="20"/>
                <w:szCs w:val="20"/>
              </w:rPr>
            </w:pPr>
            <w:r>
              <w:rPr>
                <w:rFonts w:ascii="Times New Roman" w:hAnsi="Times New Roman" w:cs="Times New Roman"/>
                <w:sz w:val="20"/>
                <w:szCs w:val="20"/>
              </w:rPr>
              <w:t>1</w:t>
            </w:r>
          </w:p>
        </w:tc>
        <w:tc>
          <w:tcPr>
            <w:tcW w:w="454" w:type="pct"/>
          </w:tcPr>
          <w:p w:rsidR="00067E7F" w:rsidRPr="00BA697A" w:rsidRDefault="00067E7F" w:rsidP="00F01412">
            <w:pPr>
              <w:ind w:left="0" w:right="0"/>
              <w:jc w:val="center"/>
              <w:rPr>
                <w:rFonts w:ascii="Times New Roman" w:hAnsi="Times New Roman" w:cs="Times New Roman"/>
                <w:sz w:val="20"/>
                <w:szCs w:val="20"/>
              </w:rPr>
            </w:pPr>
            <w:r w:rsidRPr="00BA697A">
              <w:rPr>
                <w:rFonts w:ascii="Times New Roman" w:hAnsi="Times New Roman" w:cs="Times New Roman"/>
                <w:sz w:val="20"/>
                <w:szCs w:val="20"/>
              </w:rPr>
              <w:t>3.1</w:t>
            </w:r>
          </w:p>
        </w:tc>
        <w:tc>
          <w:tcPr>
            <w:tcW w:w="1136" w:type="pct"/>
            <w:shd w:val="clear" w:color="auto" w:fill="auto"/>
          </w:tcPr>
          <w:p w:rsidR="00067E7F" w:rsidRPr="00BA697A" w:rsidRDefault="00067E7F" w:rsidP="00F01412">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Энергетика</w:t>
            </w:r>
          </w:p>
        </w:tc>
        <w:tc>
          <w:tcPr>
            <w:tcW w:w="3029" w:type="pct"/>
            <w:shd w:val="clear" w:color="auto" w:fill="auto"/>
          </w:tcPr>
          <w:p w:rsidR="00067E7F" w:rsidRPr="00BA697A" w:rsidRDefault="00067E7F" w:rsidP="00F01412">
            <w:pPr>
              <w:tabs>
                <w:tab w:val="left" w:pos="294"/>
              </w:tabs>
              <w:autoSpaceDE w:val="0"/>
              <w:autoSpaceDN w:val="0"/>
              <w:adjustRightInd w:val="0"/>
              <w:contextualSpacing/>
              <w:rPr>
                <w:rFonts w:ascii="Times New Roman" w:hAnsi="Times New Roman" w:cs="Times New Roman"/>
                <w:sz w:val="20"/>
                <w:szCs w:val="20"/>
              </w:rPr>
            </w:pPr>
            <w:r w:rsidRPr="00BA697A">
              <w:rPr>
                <w:rFonts w:ascii="Times New Roman" w:hAnsi="Times New Roman"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A697A">
              <w:rPr>
                <w:rFonts w:ascii="Times New Roman" w:hAnsi="Times New Roman" w:cs="Times New Roman"/>
                <w:sz w:val="20"/>
                <w:szCs w:val="20"/>
              </w:rPr>
              <w:t>золоотвалов</w:t>
            </w:r>
            <w:proofErr w:type="spellEnd"/>
            <w:r w:rsidRPr="00BA697A">
              <w:rPr>
                <w:rFonts w:ascii="Times New Roman" w:hAnsi="Times New Roman" w:cs="Times New Roman"/>
                <w:sz w:val="20"/>
                <w:szCs w:val="20"/>
              </w:rPr>
              <w:t>, гидротехнических сооружений);</w:t>
            </w:r>
          </w:p>
          <w:p w:rsidR="00067E7F" w:rsidRPr="00BA697A" w:rsidRDefault="00067E7F" w:rsidP="00067E7F">
            <w:pPr>
              <w:tabs>
                <w:tab w:val="left" w:pos="294"/>
              </w:tabs>
              <w:autoSpaceDE w:val="0"/>
              <w:autoSpaceDN w:val="0"/>
              <w:adjustRightInd w:val="0"/>
              <w:contextualSpacing/>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w:t>
            </w:r>
            <w:proofErr w:type="spellStart"/>
            <w:r w:rsidRPr="00BA697A">
              <w:rPr>
                <w:rFonts w:ascii="Times New Roman" w:hAnsi="Times New Roman" w:cs="Times New Roman"/>
                <w:sz w:val="20"/>
                <w:szCs w:val="20"/>
              </w:rPr>
              <w:t>электросетевого</w:t>
            </w:r>
            <w:proofErr w:type="spellEnd"/>
            <w:r w:rsidRPr="00BA697A">
              <w:rPr>
                <w:rFonts w:ascii="Times New Roman" w:hAnsi="Times New Roman" w:cs="Times New Roman"/>
                <w:sz w:val="20"/>
                <w:szCs w:val="20"/>
              </w:rPr>
              <w:t xml:space="preserve">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r>
              <w:rPr>
                <w:rFonts w:ascii="Times New Roman" w:hAnsi="Times New Roman" w:cs="Times New Roman"/>
                <w:sz w:val="20"/>
                <w:szCs w:val="20"/>
              </w:rPr>
              <w:t xml:space="preserve">  </w:t>
            </w:r>
          </w:p>
        </w:tc>
      </w:tr>
      <w:tr w:rsidR="00067E7F" w:rsidRPr="00BA697A" w:rsidTr="00067E7F">
        <w:trPr>
          <w:trHeight w:val="2128"/>
          <w:jc w:val="center"/>
        </w:trPr>
        <w:tc>
          <w:tcPr>
            <w:tcW w:w="381" w:type="pct"/>
          </w:tcPr>
          <w:p w:rsidR="00067E7F" w:rsidRDefault="00067E7F" w:rsidP="00F01412">
            <w:pPr>
              <w:jc w:val="center"/>
              <w:rPr>
                <w:rFonts w:ascii="Times New Roman" w:hAnsi="Times New Roman" w:cs="Times New Roman"/>
                <w:sz w:val="20"/>
                <w:szCs w:val="20"/>
              </w:rPr>
            </w:pPr>
            <w:r>
              <w:rPr>
                <w:rFonts w:ascii="Times New Roman" w:hAnsi="Times New Roman" w:cs="Times New Roman"/>
                <w:sz w:val="20"/>
                <w:szCs w:val="20"/>
              </w:rPr>
              <w:t>2</w:t>
            </w:r>
          </w:p>
        </w:tc>
        <w:tc>
          <w:tcPr>
            <w:tcW w:w="454" w:type="pct"/>
          </w:tcPr>
          <w:p w:rsidR="00067E7F" w:rsidRPr="007341FF" w:rsidRDefault="00067E7F" w:rsidP="00F01412">
            <w:pPr>
              <w:ind w:left="0" w:right="0"/>
              <w:jc w:val="center"/>
              <w:rPr>
                <w:rFonts w:ascii="Times New Roman" w:hAnsi="Times New Roman" w:cs="Times New Roman"/>
                <w:sz w:val="20"/>
                <w:szCs w:val="20"/>
                <w:lang w:eastAsia="zh-CN"/>
              </w:rPr>
            </w:pPr>
            <w:r w:rsidRPr="007341FF">
              <w:rPr>
                <w:rFonts w:ascii="Times New Roman" w:hAnsi="Times New Roman" w:cs="Times New Roman"/>
                <w:sz w:val="20"/>
                <w:szCs w:val="20"/>
                <w:lang w:eastAsia="zh-CN"/>
              </w:rPr>
              <w:t>3.1.1</w:t>
            </w:r>
          </w:p>
        </w:tc>
        <w:tc>
          <w:tcPr>
            <w:tcW w:w="1136" w:type="pct"/>
            <w:shd w:val="clear" w:color="auto" w:fill="auto"/>
          </w:tcPr>
          <w:p w:rsidR="00067E7F" w:rsidRPr="007341FF" w:rsidRDefault="00067E7F" w:rsidP="00F01412">
            <w:pPr>
              <w:autoSpaceDE w:val="0"/>
              <w:autoSpaceDN w:val="0"/>
              <w:adjustRightInd w:val="0"/>
              <w:rPr>
                <w:rFonts w:ascii="Times New Roman" w:eastAsia="Calibri" w:hAnsi="Times New Roman" w:cs="Times New Roman"/>
                <w:bCs/>
                <w:sz w:val="20"/>
                <w:szCs w:val="20"/>
                <w:lang w:eastAsia="en-US"/>
              </w:rPr>
            </w:pPr>
            <w:r w:rsidRPr="007341FF">
              <w:rPr>
                <w:rFonts w:ascii="Times New Roman" w:eastAsia="Calibri" w:hAnsi="Times New Roman" w:cs="Times New Roman"/>
                <w:bCs/>
                <w:sz w:val="20"/>
                <w:szCs w:val="20"/>
                <w:lang w:eastAsia="en-US"/>
              </w:rPr>
              <w:t>Предоставление коммунальных услуг</w:t>
            </w:r>
          </w:p>
        </w:tc>
        <w:tc>
          <w:tcPr>
            <w:tcW w:w="3029" w:type="pct"/>
            <w:shd w:val="clear" w:color="auto" w:fill="auto"/>
          </w:tcPr>
          <w:p w:rsidR="00067E7F" w:rsidRPr="007341FF" w:rsidRDefault="00067E7F" w:rsidP="00067E7F">
            <w:pPr>
              <w:widowControl w:val="0"/>
              <w:autoSpaceDE w:val="0"/>
              <w:autoSpaceDN w:val="0"/>
              <w:adjustRightInd w:val="0"/>
              <w:rPr>
                <w:rFonts w:ascii="Times New Roman" w:hAnsi="Times New Roman" w:cs="Times New Roman"/>
                <w:sz w:val="20"/>
                <w:szCs w:val="20"/>
                <w:highlight w:val="red"/>
              </w:rPr>
            </w:pPr>
            <w:r w:rsidRPr="007341FF">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67E7F" w:rsidRPr="00BA697A" w:rsidTr="00067E7F">
        <w:trPr>
          <w:trHeight w:val="1920"/>
          <w:jc w:val="center"/>
        </w:trPr>
        <w:tc>
          <w:tcPr>
            <w:tcW w:w="381" w:type="pct"/>
          </w:tcPr>
          <w:p w:rsidR="00067E7F" w:rsidRDefault="00067E7F" w:rsidP="00F01412">
            <w:pPr>
              <w:jc w:val="center"/>
              <w:rPr>
                <w:rFonts w:ascii="Times New Roman" w:hAnsi="Times New Roman" w:cs="Times New Roman"/>
                <w:sz w:val="20"/>
                <w:szCs w:val="20"/>
              </w:rPr>
            </w:pPr>
            <w:r>
              <w:rPr>
                <w:rFonts w:ascii="Times New Roman" w:hAnsi="Times New Roman" w:cs="Times New Roman"/>
                <w:sz w:val="20"/>
                <w:szCs w:val="20"/>
              </w:rPr>
              <w:t>3</w:t>
            </w:r>
          </w:p>
        </w:tc>
        <w:tc>
          <w:tcPr>
            <w:tcW w:w="454" w:type="pct"/>
          </w:tcPr>
          <w:p w:rsidR="00067E7F" w:rsidRPr="00BA697A" w:rsidRDefault="00067E7F" w:rsidP="00F01412">
            <w:pPr>
              <w:ind w:left="0" w:right="0"/>
              <w:jc w:val="center"/>
              <w:rPr>
                <w:rFonts w:ascii="Times New Roman" w:hAnsi="Times New Roman" w:cs="Times New Roman"/>
                <w:sz w:val="20"/>
                <w:szCs w:val="20"/>
              </w:rPr>
            </w:pPr>
            <w:r w:rsidRPr="00BA697A">
              <w:rPr>
                <w:rFonts w:ascii="Times New Roman" w:hAnsi="Times New Roman" w:cs="Times New Roman"/>
                <w:sz w:val="20"/>
                <w:szCs w:val="20"/>
              </w:rPr>
              <w:t>6.8</w:t>
            </w:r>
          </w:p>
        </w:tc>
        <w:tc>
          <w:tcPr>
            <w:tcW w:w="1136" w:type="pct"/>
            <w:shd w:val="clear" w:color="auto" w:fill="auto"/>
          </w:tcPr>
          <w:p w:rsidR="00067E7F" w:rsidRPr="00BA697A" w:rsidRDefault="00067E7F" w:rsidP="00F01412">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Связь</w:t>
            </w:r>
          </w:p>
        </w:tc>
        <w:tc>
          <w:tcPr>
            <w:tcW w:w="3029" w:type="pct"/>
            <w:shd w:val="clear" w:color="auto" w:fill="auto"/>
          </w:tcPr>
          <w:p w:rsidR="00067E7F" w:rsidRPr="003A6CFA" w:rsidRDefault="00067E7F" w:rsidP="00F01412">
            <w:pPr>
              <w:autoSpaceDE w:val="0"/>
              <w:autoSpaceDN w:val="0"/>
              <w:adjustRightInd w:val="0"/>
              <w:contextualSpacing/>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BA697A">
                <w:rPr>
                  <w:rFonts w:ascii="Times New Roman" w:hAnsi="Times New Roman" w:cs="Times New Roman"/>
                  <w:sz w:val="20"/>
                  <w:szCs w:val="20"/>
                </w:rPr>
                <w:t>кодами 3.1.1</w:t>
              </w:r>
            </w:hyperlink>
            <w:r w:rsidRPr="00BA697A">
              <w:rPr>
                <w:rFonts w:ascii="Times New Roman" w:hAnsi="Times New Roman" w:cs="Times New Roman"/>
                <w:sz w:val="20"/>
                <w:szCs w:val="20"/>
              </w:rPr>
              <w:t xml:space="preserve">, </w:t>
            </w:r>
            <w:hyperlink w:anchor="P220" w:history="1">
              <w:r w:rsidRPr="00BA697A">
                <w:rPr>
                  <w:rFonts w:ascii="Times New Roman" w:hAnsi="Times New Roman" w:cs="Times New Roman"/>
                  <w:sz w:val="20"/>
                  <w:szCs w:val="20"/>
                </w:rPr>
                <w:t>3.2.3</w:t>
              </w:r>
            </w:hyperlink>
          </w:p>
        </w:tc>
      </w:tr>
      <w:tr w:rsidR="00067E7F" w:rsidRPr="00BA697A" w:rsidTr="00067E7F">
        <w:trPr>
          <w:trHeight w:val="1480"/>
          <w:jc w:val="center"/>
        </w:trPr>
        <w:tc>
          <w:tcPr>
            <w:tcW w:w="381" w:type="pct"/>
          </w:tcPr>
          <w:p w:rsidR="00067E7F" w:rsidRDefault="00067E7F" w:rsidP="00F01412">
            <w:pPr>
              <w:jc w:val="center"/>
              <w:rPr>
                <w:rFonts w:ascii="Times New Roman" w:hAnsi="Times New Roman" w:cs="Times New Roman"/>
                <w:sz w:val="20"/>
                <w:szCs w:val="20"/>
              </w:rPr>
            </w:pPr>
            <w:r>
              <w:rPr>
                <w:rFonts w:ascii="Times New Roman" w:hAnsi="Times New Roman" w:cs="Times New Roman"/>
                <w:sz w:val="20"/>
                <w:szCs w:val="20"/>
              </w:rPr>
              <w:t>4</w:t>
            </w:r>
          </w:p>
        </w:tc>
        <w:tc>
          <w:tcPr>
            <w:tcW w:w="454" w:type="pct"/>
          </w:tcPr>
          <w:p w:rsidR="00067E7F" w:rsidRPr="00C60F5C" w:rsidRDefault="00067E7F" w:rsidP="00F01412">
            <w:pPr>
              <w:ind w:left="0" w:right="0"/>
              <w:jc w:val="center"/>
              <w:rPr>
                <w:rFonts w:ascii="Times New Roman" w:hAnsi="Times New Roman" w:cs="Times New Roman"/>
                <w:sz w:val="20"/>
                <w:szCs w:val="20"/>
              </w:rPr>
            </w:pPr>
            <w:r w:rsidRPr="00C60F5C">
              <w:rPr>
                <w:rFonts w:ascii="Times New Roman" w:hAnsi="Times New Roman" w:cs="Times New Roman"/>
                <w:sz w:val="20"/>
                <w:szCs w:val="20"/>
              </w:rPr>
              <w:t>4.9</w:t>
            </w:r>
          </w:p>
        </w:tc>
        <w:tc>
          <w:tcPr>
            <w:tcW w:w="1136" w:type="pct"/>
            <w:shd w:val="clear" w:color="auto" w:fill="auto"/>
          </w:tcPr>
          <w:p w:rsidR="00067E7F" w:rsidRPr="00C60F5C" w:rsidRDefault="00067E7F" w:rsidP="00F01412">
            <w:pPr>
              <w:autoSpaceDE w:val="0"/>
              <w:autoSpaceDN w:val="0"/>
              <w:adjustRightInd w:val="0"/>
              <w:contextualSpacing/>
              <w:rPr>
                <w:rFonts w:ascii="Times New Roman" w:hAnsi="Times New Roman" w:cs="Times New Roman"/>
                <w:sz w:val="20"/>
                <w:szCs w:val="20"/>
              </w:rPr>
            </w:pPr>
            <w:r w:rsidRPr="00C60F5C">
              <w:rPr>
                <w:rFonts w:ascii="Times New Roman" w:hAnsi="Times New Roman" w:cs="Times New Roman"/>
                <w:sz w:val="20"/>
                <w:szCs w:val="20"/>
              </w:rPr>
              <w:t>Служебные гаражи</w:t>
            </w:r>
          </w:p>
        </w:tc>
        <w:tc>
          <w:tcPr>
            <w:tcW w:w="3029" w:type="pct"/>
            <w:shd w:val="clear" w:color="auto" w:fill="auto"/>
          </w:tcPr>
          <w:p w:rsidR="00067E7F" w:rsidRPr="00C60F5C" w:rsidRDefault="00067E7F" w:rsidP="00067E7F">
            <w:pPr>
              <w:autoSpaceDE w:val="0"/>
              <w:autoSpaceDN w:val="0"/>
              <w:adjustRightInd w:val="0"/>
              <w:rPr>
                <w:rFonts w:ascii="Times New Roman" w:hAnsi="Times New Roman" w:cs="Times New Roman"/>
                <w:sz w:val="20"/>
                <w:szCs w:val="20"/>
              </w:rPr>
            </w:pPr>
            <w:r w:rsidRPr="00C60F5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C60F5C">
                  <w:rPr>
                    <w:rFonts w:ascii="Times New Roman" w:hAnsi="Times New Roman" w:cs="Times New Roman"/>
                    <w:sz w:val="20"/>
                    <w:szCs w:val="20"/>
                  </w:rPr>
                  <w:t>кодами 3.1</w:t>
                </w:r>
              </w:hyperlink>
              <w:r w:rsidRPr="00C60F5C">
                <w:rPr>
                  <w:rFonts w:ascii="Times New Roman" w:hAnsi="Times New Roman" w:cs="Times New Roman"/>
                  <w:sz w:val="20"/>
                  <w:szCs w:val="20"/>
                </w:rPr>
                <w:t xml:space="preserve"> - </w:t>
              </w:r>
              <w:hyperlink w:anchor="P324" w:history="1">
                <w:r w:rsidRPr="00C60F5C">
                  <w:rPr>
                    <w:rFonts w:ascii="Times New Roman" w:hAnsi="Times New Roman" w:cs="Times New Roman"/>
                    <w:sz w:val="20"/>
                    <w:szCs w:val="20"/>
                  </w:rPr>
                  <w:t>3.10.2</w:t>
                </w:r>
              </w:hyperlink>
            </w:hyperlink>
            <w:r w:rsidRPr="00C60F5C">
              <w:rPr>
                <w:rFonts w:ascii="Times New Roman" w:hAnsi="Times New Roman" w:cs="Times New Roman"/>
                <w:sz w:val="20"/>
                <w:szCs w:val="20"/>
              </w:rPr>
              <w:t xml:space="preserve">,                                   </w:t>
            </w:r>
            <w:hyperlink w:anchor="P335" w:history="1">
              <w:r w:rsidRPr="00C60F5C">
                <w:rPr>
                  <w:rFonts w:ascii="Times New Roman" w:hAnsi="Times New Roman" w:cs="Times New Roman"/>
                  <w:sz w:val="20"/>
                  <w:szCs w:val="20"/>
                </w:rPr>
                <w:t>кодами 4.1</w:t>
              </w:r>
            </w:hyperlink>
            <w:r w:rsidRPr="00C60F5C">
              <w:rPr>
                <w:rFonts w:ascii="Times New Roman" w:hAnsi="Times New Roman" w:cs="Times New Roman"/>
                <w:sz w:val="20"/>
                <w:szCs w:val="20"/>
              </w:rPr>
              <w:t xml:space="preserve"> - </w:t>
            </w:r>
            <w:hyperlink w:anchor="P404" w:history="1">
              <w:r w:rsidRPr="00C60F5C">
                <w:rPr>
                  <w:rFonts w:ascii="Times New Roman" w:hAnsi="Times New Roman" w:cs="Times New Roman"/>
                  <w:sz w:val="20"/>
                  <w:szCs w:val="20"/>
                </w:rPr>
                <w:t>4.10</w:t>
              </w:r>
            </w:hyperlink>
            <w:r w:rsidRPr="00C60F5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067E7F" w:rsidRPr="00BA697A" w:rsidTr="00067E7F">
        <w:trPr>
          <w:trHeight w:val="1258"/>
          <w:jc w:val="center"/>
        </w:trPr>
        <w:tc>
          <w:tcPr>
            <w:tcW w:w="381" w:type="pct"/>
          </w:tcPr>
          <w:p w:rsidR="00067E7F" w:rsidRDefault="00067E7F" w:rsidP="00F01412">
            <w:pPr>
              <w:jc w:val="center"/>
              <w:rPr>
                <w:rFonts w:ascii="Times New Roman" w:hAnsi="Times New Roman" w:cs="Times New Roman"/>
                <w:sz w:val="20"/>
                <w:szCs w:val="20"/>
              </w:rPr>
            </w:pPr>
            <w:r>
              <w:rPr>
                <w:rFonts w:ascii="Times New Roman" w:hAnsi="Times New Roman" w:cs="Times New Roman"/>
                <w:sz w:val="20"/>
                <w:szCs w:val="20"/>
              </w:rPr>
              <w:t>5</w:t>
            </w:r>
          </w:p>
        </w:tc>
        <w:tc>
          <w:tcPr>
            <w:tcW w:w="454" w:type="pct"/>
          </w:tcPr>
          <w:p w:rsidR="00067E7F" w:rsidRPr="00DA7BC4" w:rsidRDefault="00067E7F" w:rsidP="00F01412">
            <w:pPr>
              <w:ind w:left="0" w:right="0"/>
              <w:jc w:val="center"/>
              <w:rPr>
                <w:rFonts w:ascii="Times New Roman" w:hAnsi="Times New Roman" w:cs="Times New Roman"/>
                <w:sz w:val="20"/>
                <w:szCs w:val="20"/>
              </w:rPr>
            </w:pPr>
            <w:r w:rsidRPr="00DA7BC4">
              <w:rPr>
                <w:rFonts w:ascii="Times New Roman" w:hAnsi="Times New Roman" w:cs="Times New Roman"/>
                <w:sz w:val="20"/>
                <w:szCs w:val="20"/>
              </w:rPr>
              <w:t>11.3</w:t>
            </w:r>
          </w:p>
        </w:tc>
        <w:tc>
          <w:tcPr>
            <w:tcW w:w="1136" w:type="pct"/>
            <w:shd w:val="clear" w:color="auto" w:fill="auto"/>
          </w:tcPr>
          <w:p w:rsidR="00067E7F" w:rsidRPr="00DA7BC4" w:rsidRDefault="00067E7F" w:rsidP="00F01412">
            <w:pPr>
              <w:autoSpaceDE w:val="0"/>
              <w:autoSpaceDN w:val="0"/>
              <w:adjustRightInd w:val="0"/>
              <w:rPr>
                <w:rFonts w:ascii="Times New Roman" w:hAnsi="Times New Roman" w:cs="Times New Roman"/>
                <w:sz w:val="20"/>
                <w:szCs w:val="20"/>
              </w:rPr>
            </w:pPr>
            <w:r w:rsidRPr="00DA7BC4">
              <w:rPr>
                <w:rFonts w:ascii="Times New Roman" w:hAnsi="Times New Roman" w:cs="Times New Roman"/>
                <w:sz w:val="20"/>
                <w:szCs w:val="20"/>
              </w:rPr>
              <w:t>Гидротехнические сооружения</w:t>
            </w:r>
          </w:p>
        </w:tc>
        <w:tc>
          <w:tcPr>
            <w:tcW w:w="3029" w:type="pct"/>
            <w:shd w:val="clear" w:color="auto" w:fill="auto"/>
          </w:tcPr>
          <w:p w:rsidR="00067E7F" w:rsidRPr="003A6CFA" w:rsidRDefault="00067E7F" w:rsidP="00067E7F">
            <w:pPr>
              <w:autoSpaceDE w:val="0"/>
              <w:autoSpaceDN w:val="0"/>
              <w:adjustRightInd w:val="0"/>
              <w:contextualSpacing/>
              <w:rPr>
                <w:rFonts w:ascii="Times New Roman" w:eastAsia="Calibri" w:hAnsi="Times New Roman" w:cs="Times New Roman"/>
                <w:sz w:val="20"/>
                <w:szCs w:val="20"/>
                <w:lang w:eastAsia="en-US"/>
              </w:rPr>
            </w:pPr>
            <w:r w:rsidRPr="00DA7BC4">
              <w:rPr>
                <w:rFonts w:ascii="Times New Roman" w:eastAsia="Calibri" w:hAnsi="Times New Roman" w:cs="Times New Roman"/>
                <w:sz w:val="20"/>
                <w:szCs w:val="20"/>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DA7BC4">
              <w:rPr>
                <w:rFonts w:ascii="Times New Roman" w:eastAsia="Calibri" w:hAnsi="Times New Roman" w:cs="Times New Roman"/>
                <w:sz w:val="20"/>
                <w:szCs w:val="20"/>
                <w:lang w:eastAsia="en-US"/>
              </w:rPr>
              <w:t>рыбозащитных</w:t>
            </w:r>
            <w:proofErr w:type="spellEnd"/>
            <w:r w:rsidRPr="00DA7BC4">
              <w:rPr>
                <w:rFonts w:ascii="Times New Roman" w:eastAsia="Calibri" w:hAnsi="Times New Roman" w:cs="Times New Roman"/>
                <w:sz w:val="20"/>
                <w:szCs w:val="20"/>
                <w:lang w:eastAsia="en-US"/>
              </w:rPr>
              <w:t xml:space="preserve"> и рыбопропускных сооружений, берегозащитных сооружений)</w:t>
            </w:r>
          </w:p>
        </w:tc>
      </w:tr>
      <w:tr w:rsidR="00067E7F" w:rsidRPr="00BA697A" w:rsidTr="00F01412">
        <w:trPr>
          <w:trHeight w:val="2328"/>
          <w:jc w:val="center"/>
        </w:trPr>
        <w:tc>
          <w:tcPr>
            <w:tcW w:w="381" w:type="pct"/>
          </w:tcPr>
          <w:p w:rsidR="00067E7F" w:rsidRDefault="00067E7F" w:rsidP="00F01412">
            <w:pPr>
              <w:jc w:val="center"/>
              <w:rPr>
                <w:rFonts w:ascii="Times New Roman" w:hAnsi="Times New Roman" w:cs="Times New Roman"/>
                <w:sz w:val="20"/>
                <w:szCs w:val="20"/>
              </w:rPr>
            </w:pPr>
            <w:r>
              <w:rPr>
                <w:rFonts w:ascii="Times New Roman" w:hAnsi="Times New Roman" w:cs="Times New Roman"/>
                <w:sz w:val="20"/>
                <w:szCs w:val="20"/>
              </w:rPr>
              <w:t>6</w:t>
            </w:r>
          </w:p>
        </w:tc>
        <w:tc>
          <w:tcPr>
            <w:tcW w:w="454" w:type="pct"/>
          </w:tcPr>
          <w:p w:rsidR="00067E7F" w:rsidRPr="00BA697A" w:rsidRDefault="00067E7F" w:rsidP="00F01412">
            <w:pPr>
              <w:ind w:left="0" w:right="0"/>
              <w:jc w:val="center"/>
              <w:rPr>
                <w:rFonts w:ascii="Times New Roman" w:hAnsi="Times New Roman" w:cs="Times New Roman"/>
                <w:sz w:val="20"/>
                <w:szCs w:val="20"/>
              </w:rPr>
            </w:pPr>
            <w:r w:rsidRPr="00BA697A">
              <w:rPr>
                <w:rFonts w:ascii="Times New Roman" w:hAnsi="Times New Roman" w:cs="Times New Roman"/>
                <w:sz w:val="20"/>
                <w:szCs w:val="20"/>
              </w:rPr>
              <w:t>12.0.1</w:t>
            </w:r>
          </w:p>
        </w:tc>
        <w:tc>
          <w:tcPr>
            <w:tcW w:w="1136" w:type="pct"/>
            <w:shd w:val="clear" w:color="auto" w:fill="auto"/>
          </w:tcPr>
          <w:p w:rsidR="00067E7F" w:rsidRPr="00BA697A" w:rsidRDefault="00067E7F" w:rsidP="00F01412">
            <w:pPr>
              <w:autoSpaceDE w:val="0"/>
              <w:autoSpaceDN w:val="0"/>
              <w:adjustRightInd w:val="0"/>
              <w:contextualSpacing/>
              <w:rPr>
                <w:rFonts w:ascii="Times New Roman" w:hAnsi="Times New Roman" w:cs="Times New Roman"/>
                <w:sz w:val="20"/>
                <w:szCs w:val="20"/>
              </w:rPr>
            </w:pPr>
            <w:r w:rsidRPr="00BA697A">
              <w:rPr>
                <w:rFonts w:ascii="Times New Roman" w:hAnsi="Times New Roman" w:cs="Times New Roman"/>
                <w:sz w:val="20"/>
                <w:szCs w:val="20"/>
              </w:rPr>
              <w:t>Улично-дорожная сеть</w:t>
            </w:r>
          </w:p>
        </w:tc>
        <w:tc>
          <w:tcPr>
            <w:tcW w:w="3029" w:type="pct"/>
            <w:shd w:val="clear" w:color="auto" w:fill="auto"/>
          </w:tcPr>
          <w:p w:rsidR="00067E7F" w:rsidRPr="00BA697A" w:rsidRDefault="00067E7F" w:rsidP="00F01412">
            <w:pPr>
              <w:autoSpaceDE w:val="0"/>
              <w:autoSpaceDN w:val="0"/>
              <w:adjustRightInd w:val="0"/>
              <w:contextualSpacing/>
              <w:rPr>
                <w:rFonts w:ascii="Times New Roman" w:hAnsi="Times New Roman" w:cs="Times New Roman"/>
                <w:sz w:val="20"/>
                <w:szCs w:val="20"/>
              </w:rPr>
            </w:pPr>
            <w:r w:rsidRPr="00BA697A">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A697A">
              <w:rPr>
                <w:rFonts w:ascii="Times New Roman" w:hAnsi="Times New Roman" w:cs="Times New Roman"/>
                <w:sz w:val="20"/>
                <w:szCs w:val="20"/>
              </w:rPr>
              <w:t>велотранспортной</w:t>
            </w:r>
            <w:proofErr w:type="spellEnd"/>
            <w:r w:rsidRPr="00BA697A">
              <w:rPr>
                <w:rFonts w:ascii="Times New Roman" w:hAnsi="Times New Roman" w:cs="Times New Roman"/>
                <w:sz w:val="20"/>
                <w:szCs w:val="20"/>
              </w:rPr>
              <w:t xml:space="preserve"> и инженерной инфраструктуры;</w:t>
            </w:r>
          </w:p>
          <w:p w:rsidR="00067E7F" w:rsidRPr="00BA697A" w:rsidRDefault="00067E7F" w:rsidP="00067E7F">
            <w:pPr>
              <w:autoSpaceDE w:val="0"/>
              <w:autoSpaceDN w:val="0"/>
              <w:adjustRightInd w:val="0"/>
              <w:contextualSpacing/>
              <w:rPr>
                <w:rFonts w:ascii="Times New Roman" w:hAnsi="Times New Roman" w:cs="Times New Roman"/>
                <w:sz w:val="20"/>
                <w:szCs w:val="20"/>
              </w:rPr>
            </w:pPr>
            <w:r w:rsidRPr="00BA697A">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BA697A">
                <w:rPr>
                  <w:rFonts w:ascii="Times New Roman" w:hAnsi="Times New Roman" w:cs="Times New Roman"/>
                  <w:sz w:val="20"/>
                  <w:szCs w:val="20"/>
                </w:rPr>
                <w:t>кодами 2.7.1</w:t>
              </w:r>
            </w:hyperlink>
            <w:r w:rsidRPr="00BA697A">
              <w:rPr>
                <w:rFonts w:ascii="Times New Roman" w:hAnsi="Times New Roman" w:cs="Times New Roman"/>
                <w:sz w:val="20"/>
                <w:szCs w:val="20"/>
              </w:rPr>
              <w:t xml:space="preserve">, </w:t>
            </w:r>
            <w:hyperlink w:anchor="P382" w:history="1">
              <w:r w:rsidRPr="00BA697A">
                <w:rPr>
                  <w:rFonts w:ascii="Times New Roman" w:hAnsi="Times New Roman" w:cs="Times New Roman"/>
                  <w:sz w:val="20"/>
                  <w:szCs w:val="20"/>
                </w:rPr>
                <w:t>4.9</w:t>
              </w:r>
            </w:hyperlink>
            <w:r w:rsidRPr="00BA697A">
              <w:rPr>
                <w:rFonts w:ascii="Times New Roman" w:hAnsi="Times New Roman" w:cs="Times New Roman"/>
                <w:sz w:val="20"/>
                <w:szCs w:val="20"/>
              </w:rPr>
              <w:t xml:space="preserve">, </w:t>
            </w:r>
            <w:hyperlink w:anchor="P567" w:history="1">
              <w:r w:rsidRPr="00BA697A">
                <w:rPr>
                  <w:rFonts w:ascii="Times New Roman" w:hAnsi="Times New Roman" w:cs="Times New Roman"/>
                  <w:sz w:val="20"/>
                  <w:szCs w:val="20"/>
                </w:rPr>
                <w:t>7.2.3</w:t>
              </w:r>
            </w:hyperlink>
            <w:r w:rsidRPr="00BA697A">
              <w:rPr>
                <w:rFonts w:ascii="Times New Roman" w:hAnsi="Times New Roman" w:cs="Times New Roman"/>
                <w:sz w:val="20"/>
                <w:szCs w:val="20"/>
              </w:rPr>
              <w:t>, а также некапитальных сооружений, предназначенных для охраны транспортных средств</w:t>
            </w:r>
          </w:p>
        </w:tc>
      </w:tr>
    </w:tbl>
    <w:p w:rsidR="00067E7F" w:rsidRDefault="00067E7F" w:rsidP="00AD230A">
      <w:pPr>
        <w:ind w:left="0" w:right="0" w:firstLine="426"/>
        <w:jc w:val="right"/>
        <w:rPr>
          <w:rFonts w:ascii="Times New Roman" w:hAnsi="Times New Roman" w:cs="Times New Roman"/>
          <w:sz w:val="28"/>
          <w:szCs w:val="28"/>
        </w:rPr>
      </w:pPr>
    </w:p>
    <w:p w:rsidR="00B04E30" w:rsidRPr="00BA697A" w:rsidRDefault="00B04E30" w:rsidP="00AD230A">
      <w:pPr>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 xml:space="preserve">Перечень условно разрешенных видов использования </w:t>
      </w:r>
      <w:r w:rsidRPr="00BA697A">
        <w:rPr>
          <w:rFonts w:ascii="Times New Roman" w:hAnsi="Times New Roman" w:cs="Times New Roman"/>
          <w:b/>
          <w:sz w:val="28"/>
          <w:szCs w:val="24"/>
        </w:rPr>
        <w:t xml:space="preserve">земельных участков и </w:t>
      </w:r>
      <w:r w:rsidRPr="00BA697A">
        <w:rPr>
          <w:rFonts w:ascii="Times New Roman" w:hAnsi="Times New Roman" w:cs="Times New Roman"/>
          <w:b/>
          <w:sz w:val="28"/>
          <w:szCs w:val="28"/>
        </w:rPr>
        <w:t xml:space="preserve">объектов капитального строительства </w:t>
      </w:r>
    </w:p>
    <w:p w:rsidR="00B04E30" w:rsidRPr="00BA697A" w:rsidRDefault="00B04E30" w:rsidP="00AD230A">
      <w:pPr>
        <w:ind w:left="0" w:right="0" w:firstLine="425"/>
        <w:jc w:val="center"/>
        <w:rPr>
          <w:rFonts w:ascii="Times New Roman" w:hAnsi="Times New Roman" w:cs="Times New Roman"/>
          <w:b/>
          <w:sz w:val="28"/>
          <w:szCs w:val="28"/>
        </w:rPr>
      </w:pPr>
    </w:p>
    <w:p w:rsidR="00B04E30" w:rsidRPr="00BA697A" w:rsidRDefault="00B04E30" w:rsidP="00AD230A">
      <w:pPr>
        <w:ind w:left="0" w:right="0" w:firstLine="425"/>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76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BA697A" w:rsidTr="00FF5A55">
        <w:trPr>
          <w:trHeight w:val="20"/>
          <w:jc w:val="center"/>
        </w:trPr>
        <w:tc>
          <w:tcPr>
            <w:tcW w:w="381" w:type="pct"/>
            <w:vMerge w:val="restar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B04E30" w:rsidRPr="00BA697A" w:rsidRDefault="00B04E30" w:rsidP="00AD230A">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81"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425"/>
        <w:jc w:val="right"/>
        <w:rPr>
          <w:rFonts w:ascii="Times New Roman" w:hAnsi="Times New Roman" w:cs="Times New Roman"/>
          <w:sz w:val="24"/>
          <w:szCs w:val="24"/>
        </w:rPr>
      </w:pPr>
    </w:p>
    <w:p w:rsidR="00B04E30" w:rsidRPr="00BA697A"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850"/>
        <w:gridCol w:w="2128"/>
        <w:gridCol w:w="5674"/>
      </w:tblGrid>
      <w:tr w:rsidR="00C62C7A" w:rsidRPr="00BA697A" w:rsidTr="00C62C7A">
        <w:trPr>
          <w:trHeight w:val="2328"/>
          <w:jc w:val="center"/>
        </w:trPr>
        <w:tc>
          <w:tcPr>
            <w:tcW w:w="381" w:type="pct"/>
          </w:tcPr>
          <w:p w:rsidR="00C62C7A" w:rsidRPr="00BA697A" w:rsidRDefault="007341FF" w:rsidP="00C62C7A">
            <w:pPr>
              <w:jc w:val="center"/>
              <w:rPr>
                <w:rFonts w:ascii="Times New Roman" w:hAnsi="Times New Roman" w:cs="Times New Roman"/>
                <w:sz w:val="20"/>
                <w:szCs w:val="20"/>
              </w:rPr>
            </w:pPr>
            <w:r>
              <w:rPr>
                <w:rFonts w:ascii="Times New Roman" w:hAnsi="Times New Roman" w:cs="Times New Roman"/>
                <w:sz w:val="20"/>
                <w:szCs w:val="20"/>
              </w:rPr>
              <w:t>1</w:t>
            </w:r>
          </w:p>
        </w:tc>
        <w:tc>
          <w:tcPr>
            <w:tcW w:w="454" w:type="pct"/>
          </w:tcPr>
          <w:p w:rsidR="00C62C7A" w:rsidRPr="00BA697A" w:rsidRDefault="00C62C7A" w:rsidP="00C62C7A">
            <w:pPr>
              <w:jc w:val="center"/>
              <w:rPr>
                <w:rFonts w:ascii="Times New Roman" w:hAnsi="Times New Roman" w:cs="Times New Roman"/>
                <w:sz w:val="20"/>
                <w:szCs w:val="20"/>
              </w:rPr>
            </w:pPr>
            <w:r w:rsidRPr="00BA697A">
              <w:rPr>
                <w:rFonts w:ascii="Times New Roman" w:hAnsi="Times New Roman" w:cs="Times New Roman"/>
                <w:sz w:val="20"/>
                <w:szCs w:val="20"/>
                <w:lang w:eastAsia="zh-CN"/>
              </w:rPr>
              <w:t>6.9</w:t>
            </w:r>
          </w:p>
        </w:tc>
        <w:tc>
          <w:tcPr>
            <w:tcW w:w="1136" w:type="pct"/>
            <w:shd w:val="clear" w:color="auto" w:fill="auto"/>
          </w:tcPr>
          <w:p w:rsidR="00C62C7A" w:rsidRPr="00BA697A" w:rsidRDefault="00C62C7A" w:rsidP="00C62C7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Склады</w:t>
            </w:r>
          </w:p>
        </w:tc>
        <w:tc>
          <w:tcPr>
            <w:tcW w:w="3029" w:type="pct"/>
            <w:shd w:val="clear" w:color="auto" w:fill="auto"/>
          </w:tcPr>
          <w:p w:rsidR="00C40F31" w:rsidRPr="00BA697A" w:rsidRDefault="00C62C7A" w:rsidP="00336C35">
            <w:pPr>
              <w:autoSpaceDE w:val="0"/>
              <w:autoSpaceDN w:val="0"/>
              <w:adjustRightInd w:val="0"/>
              <w:rPr>
                <w:rFonts w:ascii="Times New Roman" w:hAnsi="Times New Roman" w:cs="Times New Roman"/>
                <w:sz w:val="20"/>
                <w:szCs w:val="20"/>
              </w:rPr>
            </w:pPr>
            <w:r w:rsidRPr="00BA697A">
              <w:rPr>
                <w:rFonts w:ascii="Times New Roman" w:eastAsia="Calibri" w:hAnsi="Times New Roman" w:cs="Times New Roman"/>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35B8" w:rsidRPr="00FC35B8" w:rsidRDefault="00FC35B8" w:rsidP="006712B5">
      <w:pPr>
        <w:ind w:left="0" w:right="0" w:firstLine="709"/>
        <w:rPr>
          <w:rStyle w:val="125pt0pt"/>
          <w:b w:val="0"/>
          <w:color w:val="auto"/>
          <w:sz w:val="28"/>
          <w:szCs w:val="28"/>
        </w:rPr>
      </w:pPr>
    </w:p>
    <w:p w:rsidR="00B04E30" w:rsidRPr="00DC26AD" w:rsidRDefault="00EB5FCB" w:rsidP="006712B5">
      <w:pPr>
        <w:ind w:left="0" w:right="0" w:firstLine="709"/>
        <w:rPr>
          <w:rStyle w:val="125pt0pt"/>
          <w:b w:val="0"/>
          <w:color w:val="auto"/>
          <w:sz w:val="28"/>
          <w:szCs w:val="28"/>
        </w:rPr>
      </w:pPr>
      <w:r>
        <w:rPr>
          <w:rStyle w:val="125pt0pt"/>
          <w:b w:val="0"/>
          <w:color w:val="auto"/>
          <w:sz w:val="28"/>
          <w:szCs w:val="28"/>
        </w:rPr>
        <w:t>20</w:t>
      </w:r>
      <w:r w:rsidR="00FC35B8">
        <w:rPr>
          <w:rStyle w:val="125pt0pt"/>
          <w:b w:val="0"/>
          <w:color w:val="auto"/>
          <w:sz w:val="28"/>
          <w:szCs w:val="28"/>
        </w:rPr>
        <w:t>2</w:t>
      </w:r>
      <w:r w:rsidR="00DC26AD">
        <w:rPr>
          <w:rStyle w:val="125pt0pt"/>
          <w:b w:val="0"/>
          <w:color w:val="auto"/>
          <w:sz w:val="28"/>
          <w:szCs w:val="28"/>
        </w:rPr>
        <w:t xml:space="preserve">. </w:t>
      </w:r>
      <w:r w:rsidR="00B04E30" w:rsidRPr="00DC26AD">
        <w:rPr>
          <w:rStyle w:val="125pt0pt"/>
          <w:b w:val="0"/>
          <w:color w:val="auto"/>
          <w:sz w:val="28"/>
          <w:szCs w:val="28"/>
        </w:rPr>
        <w:t xml:space="preserve">Вспомогательные виды разрешенного использования объектов капитального строительства и земельных участков для зоны </w:t>
      </w:r>
      <w:r w:rsidR="00B04E30" w:rsidRPr="00DC26AD">
        <w:rPr>
          <w:rFonts w:ascii="Times New Roman" w:hAnsi="Times New Roman" w:cs="Times New Roman"/>
          <w:iCs/>
          <w:sz w:val="28"/>
          <w:szCs w:val="28"/>
        </w:rPr>
        <w:t>инженерной инфраструктуры</w:t>
      </w:r>
      <w:r w:rsidR="00D020A6" w:rsidRPr="00DC26AD">
        <w:rPr>
          <w:rStyle w:val="125pt0pt"/>
          <w:b w:val="0"/>
          <w:color w:val="auto"/>
          <w:sz w:val="28"/>
          <w:szCs w:val="28"/>
        </w:rPr>
        <w:t xml:space="preserve"> </w:t>
      </w:r>
      <w:r w:rsidR="00B04E30" w:rsidRPr="00DC26AD">
        <w:rPr>
          <w:rStyle w:val="125pt0pt"/>
          <w:b w:val="0"/>
          <w:color w:val="auto"/>
          <w:sz w:val="28"/>
          <w:szCs w:val="28"/>
        </w:rPr>
        <w:t>не предусмотрены.</w:t>
      </w:r>
    </w:p>
    <w:p w:rsidR="00CE3D24" w:rsidRPr="00FC35B8" w:rsidRDefault="00CE3D24" w:rsidP="006712B5">
      <w:pPr>
        <w:ind w:left="0" w:right="0" w:firstLine="709"/>
        <w:rPr>
          <w:rFonts w:ascii="Times New Roman" w:hAnsi="Times New Roman" w:cs="Times New Roman"/>
          <w:bCs/>
          <w:spacing w:val="-8"/>
          <w:sz w:val="28"/>
          <w:szCs w:val="28"/>
          <w:shd w:val="clear" w:color="auto" w:fill="FFFFFF"/>
        </w:rPr>
      </w:pPr>
    </w:p>
    <w:p w:rsidR="00B04E30" w:rsidRPr="00BA697A" w:rsidRDefault="00B04E30" w:rsidP="00AD230A">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FC35B8" w:rsidRDefault="00B04E30" w:rsidP="00AD230A">
      <w:pPr>
        <w:ind w:left="0" w:right="0"/>
        <w:jc w:val="center"/>
        <w:rPr>
          <w:rFonts w:ascii="Times New Roman" w:hAnsi="Times New Roman" w:cs="Times New Roman"/>
          <w:sz w:val="28"/>
          <w:szCs w:val="28"/>
        </w:rPr>
      </w:pPr>
    </w:p>
    <w:p w:rsidR="00B04E30" w:rsidRDefault="00B04E30" w:rsidP="00AD230A">
      <w:pPr>
        <w:ind w:left="0" w:right="0"/>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77</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567"/>
        <w:gridCol w:w="2580"/>
        <w:gridCol w:w="3387"/>
        <w:gridCol w:w="2822"/>
      </w:tblGrid>
      <w:tr w:rsidR="00B43E9A" w:rsidRPr="00773A00" w:rsidTr="00BF381D">
        <w:tc>
          <w:tcPr>
            <w:tcW w:w="303" w:type="pct"/>
            <w:shd w:val="clear" w:color="auto" w:fill="auto"/>
            <w:vAlign w:val="center"/>
          </w:tcPr>
          <w:p w:rsidR="00B43E9A" w:rsidRPr="00773A00" w:rsidRDefault="00B43E9A" w:rsidP="00BF381D">
            <w:pPr>
              <w:ind w:left="0" w:right="0"/>
              <w:jc w:val="center"/>
              <w:rPr>
                <w:rFonts w:ascii="Times New Roman" w:hAnsi="Times New Roman" w:cs="Times New Roman"/>
                <w:b/>
                <w:sz w:val="20"/>
                <w:szCs w:val="20"/>
              </w:rPr>
            </w:pPr>
            <w:r w:rsidRPr="00773A00">
              <w:rPr>
                <w:rFonts w:ascii="Times New Roman" w:hAnsi="Times New Roman" w:cs="Times New Roman"/>
                <w:b/>
                <w:sz w:val="20"/>
                <w:szCs w:val="20"/>
              </w:rPr>
              <w:t xml:space="preserve">№ </w:t>
            </w:r>
            <w:proofErr w:type="spellStart"/>
            <w:r w:rsidRPr="00773A00">
              <w:rPr>
                <w:rFonts w:ascii="Times New Roman" w:hAnsi="Times New Roman" w:cs="Times New Roman"/>
                <w:b/>
                <w:sz w:val="20"/>
                <w:szCs w:val="20"/>
              </w:rPr>
              <w:t>п</w:t>
            </w:r>
            <w:proofErr w:type="spellEnd"/>
            <w:r w:rsidRPr="00773A00">
              <w:rPr>
                <w:rFonts w:ascii="Times New Roman" w:hAnsi="Times New Roman" w:cs="Times New Roman"/>
                <w:b/>
                <w:sz w:val="20"/>
                <w:szCs w:val="20"/>
              </w:rPr>
              <w:t>/</w:t>
            </w:r>
            <w:proofErr w:type="spellStart"/>
            <w:r w:rsidRPr="00773A00">
              <w:rPr>
                <w:rFonts w:ascii="Times New Roman" w:hAnsi="Times New Roman" w:cs="Times New Roman"/>
                <w:b/>
                <w:sz w:val="20"/>
                <w:szCs w:val="20"/>
              </w:rPr>
              <w:t>п</w:t>
            </w:r>
            <w:proofErr w:type="spellEnd"/>
          </w:p>
        </w:tc>
        <w:tc>
          <w:tcPr>
            <w:tcW w:w="1379" w:type="pct"/>
            <w:shd w:val="clear" w:color="auto" w:fill="auto"/>
            <w:vAlign w:val="center"/>
          </w:tcPr>
          <w:p w:rsidR="00B43E9A" w:rsidRPr="00773A00" w:rsidRDefault="00B43E9A" w:rsidP="00BF381D">
            <w:pPr>
              <w:ind w:left="0" w:right="0"/>
              <w:jc w:val="center"/>
              <w:rPr>
                <w:rFonts w:ascii="Times New Roman" w:hAnsi="Times New Roman" w:cs="Times New Roman"/>
                <w:b/>
                <w:sz w:val="20"/>
                <w:szCs w:val="20"/>
              </w:rPr>
            </w:pPr>
            <w:r w:rsidRPr="00773A00">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10" w:type="pct"/>
            <w:shd w:val="clear" w:color="auto" w:fill="auto"/>
            <w:vAlign w:val="center"/>
          </w:tcPr>
          <w:p w:rsidR="00B43E9A" w:rsidRPr="00773A00" w:rsidRDefault="00B43E9A" w:rsidP="00BF381D">
            <w:pPr>
              <w:ind w:left="0" w:right="0" w:firstLine="2"/>
              <w:jc w:val="center"/>
              <w:rPr>
                <w:rFonts w:ascii="Times New Roman" w:hAnsi="Times New Roman" w:cs="Times New Roman"/>
                <w:b/>
                <w:sz w:val="20"/>
                <w:szCs w:val="20"/>
              </w:rPr>
            </w:pPr>
            <w:r w:rsidRPr="00773A00">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08" w:type="pct"/>
            <w:shd w:val="clear" w:color="auto" w:fill="auto"/>
            <w:vAlign w:val="center"/>
          </w:tcPr>
          <w:p w:rsidR="00B43E9A" w:rsidRPr="00773A00" w:rsidRDefault="00B43E9A" w:rsidP="00BF381D">
            <w:pPr>
              <w:ind w:left="0" w:right="0"/>
              <w:jc w:val="center"/>
              <w:rPr>
                <w:rFonts w:ascii="Times New Roman" w:hAnsi="Times New Roman" w:cs="Times New Roman"/>
                <w:b/>
                <w:bCs/>
                <w:sz w:val="20"/>
                <w:szCs w:val="20"/>
              </w:rPr>
            </w:pPr>
            <w:r w:rsidRPr="00773A00">
              <w:rPr>
                <w:rFonts w:ascii="Times New Roman" w:hAnsi="Times New Roman" w:cs="Times New Roman"/>
                <w:b/>
                <w:bCs/>
                <w:sz w:val="20"/>
                <w:szCs w:val="20"/>
              </w:rPr>
              <w:t>Предельные (минимальные и (или) максимальные) размеры земельных участков</w:t>
            </w:r>
          </w:p>
        </w:tc>
      </w:tr>
    </w:tbl>
    <w:p w:rsidR="00B43E9A" w:rsidRPr="00773A00" w:rsidRDefault="00B43E9A" w:rsidP="00B43E9A">
      <w:pPr>
        <w:spacing w:line="14" w:lineRule="auto"/>
        <w:ind w:left="0" w:right="0"/>
        <w:rPr>
          <w:rFonts w:ascii="Times New Roman" w:hAnsi="Times New Roman" w:cs="Times New Roman"/>
        </w:rPr>
      </w:pPr>
    </w:p>
    <w:tbl>
      <w:tblPr>
        <w:tblW w:w="5010" w:type="pct"/>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9"/>
        <w:gridCol w:w="2583"/>
        <w:gridCol w:w="3401"/>
        <w:gridCol w:w="2832"/>
      </w:tblGrid>
      <w:tr w:rsidR="00B43E9A" w:rsidRPr="00773A00" w:rsidTr="00BF381D">
        <w:trPr>
          <w:trHeight w:val="20"/>
          <w:tblHeader/>
          <w:jc w:val="center"/>
        </w:trPr>
        <w:tc>
          <w:tcPr>
            <w:tcW w:w="303" w:type="pct"/>
          </w:tcPr>
          <w:p w:rsidR="00B43E9A" w:rsidRPr="00773A00" w:rsidRDefault="00B43E9A" w:rsidP="00BF381D">
            <w:pPr>
              <w:autoSpaceDE w:val="0"/>
              <w:autoSpaceDN w:val="0"/>
              <w:adjustRightInd w:val="0"/>
              <w:ind w:left="0" w:right="0"/>
              <w:jc w:val="center"/>
              <w:rPr>
                <w:rFonts w:ascii="Times New Roman" w:hAnsi="Times New Roman" w:cs="Times New Roman"/>
                <w:sz w:val="18"/>
                <w:szCs w:val="18"/>
              </w:rPr>
            </w:pPr>
            <w:r w:rsidRPr="00773A00">
              <w:rPr>
                <w:rFonts w:ascii="Times New Roman" w:hAnsi="Times New Roman" w:cs="Times New Roman"/>
                <w:sz w:val="18"/>
                <w:szCs w:val="18"/>
              </w:rPr>
              <w:t>1</w:t>
            </w:r>
          </w:p>
        </w:tc>
        <w:tc>
          <w:tcPr>
            <w:tcW w:w="1376" w:type="pct"/>
            <w:shd w:val="clear" w:color="auto" w:fill="auto"/>
          </w:tcPr>
          <w:p w:rsidR="00B43E9A" w:rsidRPr="00773A00" w:rsidRDefault="00B43E9A" w:rsidP="00BF381D">
            <w:pPr>
              <w:autoSpaceDE w:val="0"/>
              <w:autoSpaceDN w:val="0"/>
              <w:adjustRightInd w:val="0"/>
              <w:jc w:val="center"/>
              <w:rPr>
                <w:rFonts w:ascii="Times New Roman" w:hAnsi="Times New Roman" w:cs="Times New Roman"/>
                <w:sz w:val="18"/>
                <w:szCs w:val="18"/>
              </w:rPr>
            </w:pPr>
            <w:r w:rsidRPr="00773A00">
              <w:rPr>
                <w:rFonts w:ascii="Times New Roman" w:hAnsi="Times New Roman" w:cs="Times New Roman"/>
                <w:sz w:val="18"/>
                <w:szCs w:val="18"/>
              </w:rPr>
              <w:t>2</w:t>
            </w:r>
          </w:p>
        </w:tc>
        <w:tc>
          <w:tcPr>
            <w:tcW w:w="1812" w:type="pct"/>
            <w:shd w:val="clear" w:color="auto" w:fill="auto"/>
          </w:tcPr>
          <w:p w:rsidR="00B43E9A" w:rsidRPr="00773A00" w:rsidRDefault="00B43E9A" w:rsidP="00BF381D">
            <w:pPr>
              <w:contextualSpacing/>
              <w:jc w:val="center"/>
              <w:rPr>
                <w:rFonts w:ascii="Times New Roman" w:hAnsi="Times New Roman" w:cs="Times New Roman"/>
                <w:sz w:val="18"/>
                <w:szCs w:val="18"/>
              </w:rPr>
            </w:pPr>
            <w:r w:rsidRPr="00773A00">
              <w:rPr>
                <w:rFonts w:ascii="Times New Roman" w:hAnsi="Times New Roman" w:cs="Times New Roman"/>
                <w:sz w:val="18"/>
                <w:szCs w:val="18"/>
              </w:rPr>
              <w:t>3</w:t>
            </w:r>
          </w:p>
        </w:tc>
        <w:tc>
          <w:tcPr>
            <w:tcW w:w="1509" w:type="pct"/>
            <w:shd w:val="clear" w:color="auto" w:fill="auto"/>
          </w:tcPr>
          <w:p w:rsidR="00B43E9A" w:rsidRPr="00773A00" w:rsidRDefault="00B43E9A" w:rsidP="00BF381D">
            <w:pPr>
              <w:jc w:val="center"/>
              <w:rPr>
                <w:rFonts w:ascii="Times New Roman" w:hAnsi="Times New Roman" w:cs="Times New Roman"/>
                <w:sz w:val="18"/>
                <w:szCs w:val="18"/>
              </w:rPr>
            </w:pPr>
            <w:r w:rsidRPr="00773A00">
              <w:rPr>
                <w:rFonts w:ascii="Times New Roman" w:hAnsi="Times New Roman" w:cs="Times New Roman"/>
                <w:sz w:val="18"/>
                <w:szCs w:val="18"/>
              </w:rPr>
              <w:t>4</w:t>
            </w:r>
          </w:p>
        </w:tc>
      </w:tr>
      <w:tr w:rsidR="00B43E9A" w:rsidRPr="00773A00" w:rsidTr="00BF381D">
        <w:trPr>
          <w:trHeight w:val="441"/>
          <w:jc w:val="center"/>
        </w:trPr>
        <w:tc>
          <w:tcPr>
            <w:tcW w:w="303" w:type="pct"/>
          </w:tcPr>
          <w:p w:rsidR="00B43E9A" w:rsidRPr="00067E7F" w:rsidRDefault="00B43E9A" w:rsidP="00BF381D">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1</w:t>
            </w:r>
          </w:p>
        </w:tc>
        <w:tc>
          <w:tcPr>
            <w:tcW w:w="1376" w:type="pct"/>
            <w:shd w:val="clear" w:color="auto" w:fill="auto"/>
          </w:tcPr>
          <w:p w:rsidR="00B43E9A" w:rsidRPr="00067E7F" w:rsidRDefault="00B43E9A" w:rsidP="00BF381D">
            <w:pPr>
              <w:autoSpaceDE w:val="0"/>
              <w:autoSpaceDN w:val="0"/>
              <w:adjustRightInd w:val="0"/>
              <w:rPr>
                <w:rFonts w:ascii="Times New Roman" w:hAnsi="Times New Roman" w:cs="Times New Roman"/>
                <w:snapToGrid w:val="0"/>
                <w:sz w:val="20"/>
                <w:szCs w:val="20"/>
              </w:rPr>
            </w:pPr>
            <w:r w:rsidRPr="00067E7F">
              <w:rPr>
                <w:rFonts w:ascii="Times New Roman" w:hAnsi="Times New Roman" w:cs="Times New Roman"/>
                <w:snapToGrid w:val="0"/>
                <w:sz w:val="20"/>
                <w:szCs w:val="20"/>
              </w:rPr>
              <w:t>Служебные гаражи</w:t>
            </w:r>
          </w:p>
        </w:tc>
        <w:tc>
          <w:tcPr>
            <w:tcW w:w="1812" w:type="pct"/>
            <w:vMerge w:val="restart"/>
            <w:shd w:val="clear" w:color="auto" w:fill="auto"/>
          </w:tcPr>
          <w:p w:rsidR="00B43E9A" w:rsidRPr="00067E7F" w:rsidRDefault="00B43E9A" w:rsidP="00BF381D">
            <w:pPr>
              <w:tabs>
                <w:tab w:val="left" w:pos="318"/>
              </w:tabs>
              <w:contextualSpacing/>
              <w:rPr>
                <w:rFonts w:ascii="Times New Roman" w:hAnsi="Times New Roman" w:cs="Times New Roman"/>
                <w:sz w:val="20"/>
                <w:szCs w:val="20"/>
              </w:rPr>
            </w:pPr>
            <w:r w:rsidRPr="00067E7F">
              <w:rPr>
                <w:rFonts w:ascii="Times New Roman" w:hAnsi="Times New Roman" w:cs="Times New Roman"/>
                <w:sz w:val="20"/>
                <w:szCs w:val="20"/>
              </w:rPr>
              <w:t xml:space="preserve">Минимальные отступы зданий, строений, сооружений: </w:t>
            </w:r>
          </w:p>
          <w:p w:rsidR="00B43E9A" w:rsidRPr="00067E7F" w:rsidRDefault="00B43E9A" w:rsidP="00BF381D">
            <w:pPr>
              <w:tabs>
                <w:tab w:val="left" w:pos="318"/>
              </w:tabs>
              <w:contextualSpacing/>
              <w:rPr>
                <w:rFonts w:ascii="Times New Roman" w:hAnsi="Times New Roman" w:cs="Times New Roman"/>
                <w:sz w:val="20"/>
                <w:szCs w:val="20"/>
                <w:lang w:eastAsia="en-US"/>
              </w:rPr>
            </w:pPr>
            <w:r w:rsidRPr="00067E7F">
              <w:rPr>
                <w:rStyle w:val="9pt"/>
                <w:rFonts w:eastAsia="Calibri"/>
                <w:b w:val="0"/>
                <w:bCs w:val="0"/>
                <w:i w:val="0"/>
                <w:iCs w:val="0"/>
                <w:spacing w:val="-2"/>
                <w:sz w:val="20"/>
                <w:szCs w:val="20"/>
              </w:rPr>
              <w:t xml:space="preserve"> – </w:t>
            </w:r>
            <w:r w:rsidRPr="00067E7F">
              <w:rPr>
                <w:rFonts w:ascii="Times New Roman" w:hAnsi="Times New Roman" w:cs="Times New Roman"/>
                <w:sz w:val="20"/>
                <w:szCs w:val="20"/>
              </w:rPr>
              <w:t>от красной линии улицы (в случае отсутствия установленной красной линии - от границ земельного участка, граничащего с улично-дорожной сетью) – 5 м;</w:t>
            </w:r>
          </w:p>
          <w:p w:rsidR="00B43E9A" w:rsidRPr="00067E7F" w:rsidRDefault="00B43E9A" w:rsidP="00BF381D">
            <w:pPr>
              <w:contextualSpacing/>
              <w:rPr>
                <w:rFonts w:ascii="Times New Roman" w:hAnsi="Times New Roman" w:cs="Times New Roman"/>
                <w:sz w:val="20"/>
                <w:szCs w:val="20"/>
              </w:rPr>
            </w:pPr>
            <w:r w:rsidRPr="00067E7F">
              <w:rPr>
                <w:rFonts w:ascii="Times New Roman" w:hAnsi="Times New Roman" w:cs="Times New Roman"/>
                <w:sz w:val="20"/>
                <w:szCs w:val="20"/>
              </w:rPr>
              <w:t>– от красной линии проезда (в случае отсутствия установленной красной линии - от границ земельного участка, граничащего с проездом) – 3 м.</w:t>
            </w:r>
          </w:p>
          <w:p w:rsidR="00B43E9A" w:rsidRPr="00067E7F" w:rsidRDefault="00B43E9A" w:rsidP="00A64DCA">
            <w:pPr>
              <w:pStyle w:val="2c"/>
              <w:shd w:val="clear" w:color="auto" w:fill="auto"/>
              <w:tabs>
                <w:tab w:val="left" w:pos="284"/>
              </w:tabs>
              <w:spacing w:after="0" w:line="240" w:lineRule="auto"/>
              <w:ind w:hanging="113"/>
              <w:jc w:val="both"/>
              <w:rPr>
                <w:sz w:val="20"/>
                <w:szCs w:val="20"/>
              </w:rPr>
            </w:pPr>
            <w:r w:rsidRPr="00067E7F">
              <w:rPr>
                <w:bCs/>
                <w:sz w:val="20"/>
                <w:szCs w:val="20"/>
                <w:lang w:eastAsia="zh-CN"/>
              </w:rPr>
              <w:t xml:space="preserve">  – </w:t>
            </w:r>
            <w:r w:rsidRPr="00067E7F">
              <w:rPr>
                <w:rStyle w:val="9pt0pt"/>
                <w:rFonts w:eastAsia="Calibri"/>
                <w:color w:val="auto"/>
                <w:sz w:val="20"/>
                <w:szCs w:val="20"/>
              </w:rPr>
              <w:t xml:space="preserve"> до </w:t>
            </w:r>
            <w:r w:rsidRPr="00067E7F">
              <w:rPr>
                <w:rStyle w:val="9pt"/>
                <w:rFonts w:eastAsia="Calibri"/>
                <w:b w:val="0"/>
                <w:bCs w:val="0"/>
                <w:i w:val="0"/>
                <w:iCs w:val="0"/>
                <w:spacing w:val="-2"/>
                <w:sz w:val="20"/>
                <w:szCs w:val="20"/>
              </w:rPr>
              <w:t>границ земельного участка –</w:t>
            </w:r>
            <w:smartTag w:uri="urn:schemas-microsoft-com:office:smarttags" w:element="metricconverter">
              <w:smartTagPr>
                <w:attr w:name="ProductID" w:val="3 м"/>
              </w:smartTagPr>
              <w:r w:rsidRPr="00067E7F">
                <w:rPr>
                  <w:rStyle w:val="9pt"/>
                  <w:rFonts w:eastAsia="Calibri"/>
                  <w:b w:val="0"/>
                  <w:bCs w:val="0"/>
                  <w:i w:val="0"/>
                  <w:iCs w:val="0"/>
                  <w:spacing w:val="-2"/>
                  <w:sz w:val="20"/>
                  <w:szCs w:val="20"/>
                </w:rPr>
                <w:t>3 м</w:t>
              </w:r>
            </w:smartTag>
            <w:r w:rsidRPr="00067E7F">
              <w:rPr>
                <w:rStyle w:val="9pt0pt"/>
                <w:rFonts w:eastAsia="Calibri"/>
                <w:color w:val="auto"/>
                <w:sz w:val="20"/>
                <w:szCs w:val="20"/>
              </w:rPr>
              <w:t>.</w:t>
            </w:r>
          </w:p>
          <w:p w:rsidR="00B43E9A" w:rsidRPr="00067E7F" w:rsidRDefault="00B43E9A" w:rsidP="00BF381D">
            <w:pPr>
              <w:pStyle w:val="2c"/>
              <w:shd w:val="clear" w:color="auto" w:fill="auto"/>
              <w:spacing w:after="0" w:line="240" w:lineRule="auto"/>
              <w:ind w:firstLine="0"/>
              <w:jc w:val="both"/>
              <w:rPr>
                <w:rStyle w:val="9pt"/>
                <w:b w:val="0"/>
                <w:bCs w:val="0"/>
                <w:i w:val="0"/>
                <w:iCs w:val="0"/>
                <w:color w:val="auto"/>
                <w:spacing w:val="-4"/>
                <w:sz w:val="20"/>
                <w:szCs w:val="20"/>
                <w:shd w:val="clear" w:color="auto" w:fill="auto"/>
              </w:rPr>
            </w:pPr>
            <w:r w:rsidRPr="00067E7F">
              <w:rPr>
                <w:sz w:val="20"/>
                <w:szCs w:val="20"/>
              </w:rPr>
              <w:t>Иные предельные параметры не подлежат установлению</w:t>
            </w:r>
          </w:p>
        </w:tc>
        <w:tc>
          <w:tcPr>
            <w:tcW w:w="1509" w:type="pct"/>
            <w:vMerge w:val="restart"/>
            <w:shd w:val="clear" w:color="auto" w:fill="auto"/>
          </w:tcPr>
          <w:p w:rsidR="00B43E9A" w:rsidRPr="00067E7F" w:rsidRDefault="00B43E9A" w:rsidP="00BF381D">
            <w:pPr>
              <w:rPr>
                <w:rFonts w:ascii="Times New Roman" w:hAnsi="Times New Roman" w:cs="Times New Roman"/>
                <w:sz w:val="20"/>
                <w:szCs w:val="20"/>
              </w:rPr>
            </w:pPr>
            <w:r w:rsidRPr="00067E7F">
              <w:rPr>
                <w:rStyle w:val="9pt"/>
                <w:b w:val="0"/>
                <w:bCs w:val="0"/>
                <w:i w:val="0"/>
                <w:iCs w:val="0"/>
                <w:color w:val="auto"/>
                <w:spacing w:val="-2"/>
                <w:sz w:val="20"/>
                <w:szCs w:val="20"/>
              </w:rPr>
              <w:t>Не подлежат установлению</w:t>
            </w:r>
          </w:p>
        </w:tc>
      </w:tr>
      <w:tr w:rsidR="00B43E9A" w:rsidRPr="00773A00" w:rsidTr="00BF381D">
        <w:trPr>
          <w:trHeight w:val="325"/>
          <w:jc w:val="center"/>
        </w:trPr>
        <w:tc>
          <w:tcPr>
            <w:tcW w:w="303" w:type="pct"/>
          </w:tcPr>
          <w:p w:rsidR="00B43E9A" w:rsidRPr="00067E7F" w:rsidRDefault="00B43E9A" w:rsidP="00BF381D">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2</w:t>
            </w:r>
          </w:p>
        </w:tc>
        <w:tc>
          <w:tcPr>
            <w:tcW w:w="1376" w:type="pct"/>
            <w:shd w:val="clear" w:color="auto" w:fill="auto"/>
          </w:tcPr>
          <w:p w:rsidR="00B43E9A" w:rsidRPr="00067E7F" w:rsidRDefault="00B43E9A" w:rsidP="00BF381D">
            <w:pPr>
              <w:autoSpaceDE w:val="0"/>
              <w:autoSpaceDN w:val="0"/>
              <w:adjustRightInd w:val="0"/>
              <w:rPr>
                <w:rFonts w:ascii="Times New Roman" w:hAnsi="Times New Roman" w:cs="Times New Roman"/>
                <w:snapToGrid w:val="0"/>
                <w:sz w:val="20"/>
                <w:szCs w:val="20"/>
              </w:rPr>
            </w:pPr>
            <w:r w:rsidRPr="00067E7F">
              <w:rPr>
                <w:rFonts w:ascii="Times New Roman" w:hAnsi="Times New Roman" w:cs="Times New Roman"/>
                <w:sz w:val="20"/>
                <w:szCs w:val="20"/>
                <w:lang w:eastAsia="zh-CN"/>
              </w:rPr>
              <w:t>Склады</w:t>
            </w:r>
          </w:p>
        </w:tc>
        <w:tc>
          <w:tcPr>
            <w:tcW w:w="1812" w:type="pct"/>
            <w:vMerge/>
            <w:shd w:val="clear" w:color="auto" w:fill="auto"/>
          </w:tcPr>
          <w:p w:rsidR="00B43E9A" w:rsidRPr="00067E7F" w:rsidRDefault="00B43E9A" w:rsidP="00BF381D">
            <w:pPr>
              <w:tabs>
                <w:tab w:val="left" w:pos="318"/>
              </w:tabs>
              <w:contextualSpacing/>
              <w:rPr>
                <w:rFonts w:ascii="Times New Roman" w:hAnsi="Times New Roman" w:cs="Times New Roman"/>
                <w:sz w:val="20"/>
                <w:szCs w:val="20"/>
              </w:rPr>
            </w:pPr>
          </w:p>
        </w:tc>
        <w:tc>
          <w:tcPr>
            <w:tcW w:w="1509" w:type="pct"/>
            <w:vMerge/>
            <w:shd w:val="clear" w:color="auto" w:fill="auto"/>
          </w:tcPr>
          <w:p w:rsidR="00B43E9A" w:rsidRPr="00067E7F" w:rsidRDefault="00B43E9A" w:rsidP="00BF381D">
            <w:pPr>
              <w:pStyle w:val="2c"/>
              <w:shd w:val="clear" w:color="auto" w:fill="auto"/>
              <w:spacing w:after="0" w:line="240" w:lineRule="auto"/>
              <w:ind w:firstLine="0"/>
              <w:jc w:val="left"/>
              <w:rPr>
                <w:sz w:val="20"/>
                <w:szCs w:val="20"/>
              </w:rPr>
            </w:pPr>
          </w:p>
        </w:tc>
      </w:tr>
      <w:tr w:rsidR="00B43E9A" w:rsidRPr="00773A00" w:rsidTr="00BF381D">
        <w:trPr>
          <w:trHeight w:val="1481"/>
          <w:jc w:val="center"/>
        </w:trPr>
        <w:tc>
          <w:tcPr>
            <w:tcW w:w="303" w:type="pct"/>
          </w:tcPr>
          <w:p w:rsidR="00B43E9A" w:rsidRPr="00067E7F" w:rsidRDefault="00B43E9A" w:rsidP="00BF381D">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3</w:t>
            </w:r>
          </w:p>
        </w:tc>
        <w:tc>
          <w:tcPr>
            <w:tcW w:w="1376" w:type="pct"/>
            <w:shd w:val="clear" w:color="auto" w:fill="auto"/>
          </w:tcPr>
          <w:p w:rsidR="00B43E9A" w:rsidRPr="00067E7F" w:rsidRDefault="00B43E9A" w:rsidP="00BF381D">
            <w:pPr>
              <w:autoSpaceDE w:val="0"/>
              <w:autoSpaceDN w:val="0"/>
              <w:adjustRightInd w:val="0"/>
              <w:rPr>
                <w:rFonts w:ascii="Times New Roman" w:hAnsi="Times New Roman" w:cs="Times New Roman"/>
                <w:snapToGrid w:val="0"/>
                <w:sz w:val="20"/>
                <w:szCs w:val="20"/>
              </w:rPr>
            </w:pPr>
            <w:r w:rsidRPr="00067E7F">
              <w:rPr>
                <w:rFonts w:ascii="Times New Roman" w:hAnsi="Times New Roman" w:cs="Times New Roman"/>
                <w:snapToGrid w:val="0"/>
                <w:sz w:val="20"/>
                <w:szCs w:val="20"/>
              </w:rPr>
              <w:t>Предоставление коммунальных услуг</w:t>
            </w:r>
          </w:p>
        </w:tc>
        <w:tc>
          <w:tcPr>
            <w:tcW w:w="1812" w:type="pct"/>
            <w:shd w:val="clear" w:color="auto" w:fill="auto"/>
          </w:tcPr>
          <w:p w:rsidR="00B43E9A" w:rsidRPr="00067E7F" w:rsidRDefault="00B43E9A" w:rsidP="00BF381D">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Минимальные отступы зданий, строений, сооружений:</w:t>
            </w:r>
          </w:p>
          <w:p w:rsidR="00B43E9A" w:rsidRPr="00067E7F" w:rsidRDefault="00B43E9A" w:rsidP="00BF381D">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067E7F">
                <w:rPr>
                  <w:rFonts w:ascii="Times New Roman" w:hAnsi="Times New Roman" w:cs="Times New Roman"/>
                  <w:sz w:val="20"/>
                  <w:szCs w:val="20"/>
                </w:rPr>
                <w:t>5 м</w:t>
              </w:r>
            </w:smartTag>
            <w:r w:rsidRPr="00067E7F">
              <w:rPr>
                <w:rFonts w:ascii="Times New Roman" w:hAnsi="Times New Roman" w:cs="Times New Roman"/>
                <w:sz w:val="20"/>
                <w:szCs w:val="20"/>
              </w:rPr>
              <w:t>;</w:t>
            </w:r>
          </w:p>
          <w:p w:rsidR="00B43E9A" w:rsidRPr="00067E7F" w:rsidRDefault="00B43E9A" w:rsidP="00BF381D">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067E7F">
                <w:rPr>
                  <w:rFonts w:ascii="Times New Roman" w:hAnsi="Times New Roman" w:cs="Times New Roman"/>
                  <w:sz w:val="20"/>
                  <w:szCs w:val="20"/>
                </w:rPr>
                <w:t>3 м</w:t>
              </w:r>
            </w:smartTag>
            <w:r w:rsidRPr="00067E7F">
              <w:rPr>
                <w:rFonts w:ascii="Times New Roman" w:hAnsi="Times New Roman" w:cs="Times New Roman"/>
                <w:sz w:val="20"/>
                <w:szCs w:val="20"/>
              </w:rPr>
              <w:t>;</w:t>
            </w:r>
          </w:p>
          <w:p w:rsidR="00B43E9A" w:rsidRPr="00067E7F" w:rsidRDefault="00B43E9A" w:rsidP="00BF381D">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 до границ земельного                 участка – 3 м.</w:t>
            </w:r>
          </w:p>
          <w:p w:rsidR="00B43E9A" w:rsidRPr="00067E7F" w:rsidRDefault="00B43E9A" w:rsidP="00BF381D">
            <w:pPr>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Иные предельные параметры не подлежат установлению.</w:t>
            </w:r>
          </w:p>
          <w:p w:rsidR="00B43E9A" w:rsidRPr="00067E7F" w:rsidRDefault="00B43E9A" w:rsidP="00BF381D">
            <w:pPr>
              <w:tabs>
                <w:tab w:val="left" w:pos="318"/>
              </w:tabs>
              <w:contextualSpacing/>
              <w:rPr>
                <w:rFonts w:ascii="Times New Roman" w:hAnsi="Times New Roman" w:cs="Times New Roman"/>
                <w:sz w:val="20"/>
                <w:szCs w:val="20"/>
              </w:rPr>
            </w:pPr>
            <w:r w:rsidRPr="00067E7F">
              <w:rPr>
                <w:rFonts w:ascii="Times New Roman" w:hAnsi="Times New Roman" w:cs="Times New Roman"/>
                <w:sz w:val="20"/>
                <w:szCs w:val="20"/>
              </w:rPr>
              <w:t xml:space="preserve">Для линейных объектов предельные параметры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067E7F">
              <w:rPr>
                <w:rFonts w:ascii="Times New Roman" w:hAnsi="Times New Roman" w:cs="Times New Roman"/>
                <w:sz w:val="20"/>
                <w:szCs w:val="20"/>
              </w:rPr>
              <w:t>СНиП</w:t>
            </w:r>
            <w:proofErr w:type="spellEnd"/>
            <w:r w:rsidRPr="00067E7F">
              <w:rPr>
                <w:rFonts w:ascii="Times New Roman" w:hAnsi="Times New Roman" w:cs="Times New Roman"/>
                <w:sz w:val="20"/>
                <w:szCs w:val="20"/>
              </w:rPr>
              <w:t xml:space="preserve"> 2.07.01-89*»</w:t>
            </w:r>
          </w:p>
        </w:tc>
        <w:tc>
          <w:tcPr>
            <w:tcW w:w="1509" w:type="pct"/>
            <w:shd w:val="clear" w:color="auto" w:fill="auto"/>
          </w:tcPr>
          <w:p w:rsidR="00B43E9A" w:rsidRPr="00067E7F" w:rsidRDefault="00B43E9A" w:rsidP="00BF381D">
            <w:pPr>
              <w:rPr>
                <w:rStyle w:val="9pt"/>
                <w:b w:val="0"/>
                <w:bCs w:val="0"/>
                <w:i w:val="0"/>
                <w:iCs w:val="0"/>
                <w:color w:val="auto"/>
                <w:spacing w:val="-2"/>
                <w:sz w:val="20"/>
                <w:szCs w:val="20"/>
              </w:rPr>
            </w:pPr>
            <w:r w:rsidRPr="00067E7F">
              <w:rPr>
                <w:rStyle w:val="9pt"/>
                <w:b w:val="0"/>
                <w:bCs w:val="0"/>
                <w:i w:val="0"/>
                <w:iCs w:val="0"/>
                <w:color w:val="auto"/>
                <w:spacing w:val="-2"/>
                <w:sz w:val="20"/>
                <w:szCs w:val="20"/>
              </w:rPr>
              <w:t>Не подлежат установлению</w:t>
            </w:r>
          </w:p>
        </w:tc>
      </w:tr>
      <w:tr w:rsidR="00B43E9A" w:rsidRPr="00773A00" w:rsidTr="00BF381D">
        <w:trPr>
          <w:trHeight w:val="1481"/>
          <w:jc w:val="center"/>
        </w:trPr>
        <w:tc>
          <w:tcPr>
            <w:tcW w:w="303" w:type="pct"/>
          </w:tcPr>
          <w:p w:rsidR="00B43E9A" w:rsidRPr="00067E7F" w:rsidRDefault="00B43E9A" w:rsidP="00BF381D">
            <w:pPr>
              <w:autoSpaceDE w:val="0"/>
              <w:autoSpaceDN w:val="0"/>
              <w:adjustRightInd w:val="0"/>
              <w:ind w:left="0" w:right="0"/>
              <w:jc w:val="center"/>
              <w:rPr>
                <w:rFonts w:ascii="Times New Roman" w:hAnsi="Times New Roman" w:cs="Times New Roman"/>
                <w:sz w:val="20"/>
                <w:szCs w:val="20"/>
              </w:rPr>
            </w:pPr>
            <w:r>
              <w:rPr>
                <w:rFonts w:ascii="Times New Roman" w:hAnsi="Times New Roman" w:cs="Times New Roman"/>
                <w:sz w:val="20"/>
                <w:szCs w:val="20"/>
              </w:rPr>
              <w:t>4</w:t>
            </w:r>
          </w:p>
        </w:tc>
        <w:tc>
          <w:tcPr>
            <w:tcW w:w="1376" w:type="pct"/>
            <w:shd w:val="clear" w:color="auto" w:fill="auto"/>
          </w:tcPr>
          <w:p w:rsidR="00B43E9A" w:rsidRPr="00067E7F" w:rsidRDefault="00B43E9A" w:rsidP="00BF381D">
            <w:pPr>
              <w:autoSpaceDE w:val="0"/>
              <w:autoSpaceDN w:val="0"/>
              <w:adjustRightInd w:val="0"/>
              <w:rPr>
                <w:rFonts w:ascii="Times New Roman" w:eastAsia="Calibri" w:hAnsi="Times New Roman" w:cs="Times New Roman"/>
                <w:bCs/>
                <w:sz w:val="20"/>
                <w:szCs w:val="20"/>
                <w:lang w:eastAsia="en-US"/>
              </w:rPr>
            </w:pPr>
            <w:r w:rsidRPr="00067E7F">
              <w:rPr>
                <w:rFonts w:ascii="Times New Roman" w:hAnsi="Times New Roman" w:cs="Times New Roman"/>
                <w:sz w:val="20"/>
                <w:szCs w:val="20"/>
              </w:rPr>
              <w:t>Улично-дорожная сеть</w:t>
            </w:r>
          </w:p>
        </w:tc>
        <w:tc>
          <w:tcPr>
            <w:tcW w:w="1812" w:type="pct"/>
            <w:shd w:val="clear" w:color="auto" w:fill="auto"/>
          </w:tcPr>
          <w:p w:rsidR="00B43E9A" w:rsidRPr="00067E7F" w:rsidRDefault="00B43E9A" w:rsidP="00BF381D">
            <w:pPr>
              <w:contextualSpacing/>
              <w:rPr>
                <w:rFonts w:ascii="Times New Roman" w:hAnsi="Times New Roman" w:cs="Times New Roman"/>
                <w:sz w:val="20"/>
                <w:szCs w:val="20"/>
              </w:rPr>
            </w:pPr>
            <w:r w:rsidRPr="00067E7F">
              <w:rPr>
                <w:rFonts w:ascii="Times New Roman" w:hAnsi="Times New Roman" w:cs="Times New Roman"/>
                <w:sz w:val="20"/>
                <w:szCs w:val="20"/>
                <w:lang w:eastAsia="en-US"/>
              </w:rPr>
              <w:t>Для линейных объектов предельные параметры не подлежат установлению</w:t>
            </w:r>
            <w:r w:rsidRPr="00067E7F">
              <w:rPr>
                <w:rFonts w:ascii="Times New Roman" w:hAnsi="Times New Roman" w:cs="Times New Roman"/>
                <w:sz w:val="20"/>
                <w:szCs w:val="20"/>
              </w:rPr>
              <w:t xml:space="preserve"> и определяются документацией по планировке территории </w:t>
            </w:r>
            <w:r w:rsidRPr="00067E7F">
              <w:rPr>
                <w:rFonts w:ascii="Times New Roman" w:hAnsi="Times New Roman" w:cs="Times New Roman"/>
                <w:spacing w:val="-2"/>
                <w:sz w:val="20"/>
                <w:szCs w:val="20"/>
                <w:shd w:val="clear" w:color="auto" w:fill="FFFFFF"/>
              </w:rPr>
              <w:t>в соответствии с</w:t>
            </w:r>
            <w:r w:rsidRPr="00067E7F">
              <w:rPr>
                <w:rFonts w:ascii="Times New Roman" w:hAnsi="Times New Roman" w:cs="Times New Roman"/>
                <w:sz w:val="20"/>
                <w:szCs w:val="20"/>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067E7F">
              <w:rPr>
                <w:rFonts w:ascii="Times New Roman" w:hAnsi="Times New Roman" w:cs="Times New Roman"/>
                <w:sz w:val="20"/>
                <w:szCs w:val="20"/>
              </w:rPr>
              <w:t>СНиП</w:t>
            </w:r>
            <w:proofErr w:type="spellEnd"/>
            <w:r w:rsidRPr="00067E7F">
              <w:rPr>
                <w:rFonts w:ascii="Times New Roman" w:hAnsi="Times New Roman" w:cs="Times New Roman"/>
                <w:sz w:val="20"/>
                <w:szCs w:val="20"/>
              </w:rPr>
              <w:t xml:space="preserve"> 2.07.01-89*»</w:t>
            </w:r>
          </w:p>
        </w:tc>
        <w:tc>
          <w:tcPr>
            <w:tcW w:w="1509" w:type="pct"/>
            <w:shd w:val="clear" w:color="auto" w:fill="auto"/>
          </w:tcPr>
          <w:p w:rsidR="00B43E9A" w:rsidRPr="00067E7F" w:rsidRDefault="00B43E9A" w:rsidP="00BF381D">
            <w:pPr>
              <w:rPr>
                <w:rFonts w:ascii="Times New Roman" w:hAnsi="Times New Roman" w:cs="Times New Roman"/>
                <w:sz w:val="20"/>
                <w:szCs w:val="20"/>
              </w:rPr>
            </w:pPr>
            <w:r w:rsidRPr="00067E7F">
              <w:rPr>
                <w:rFonts w:ascii="Times New Roman" w:hAnsi="Times New Roman" w:cs="Times New Roman"/>
                <w:sz w:val="20"/>
                <w:szCs w:val="20"/>
              </w:rPr>
              <w:t>Не подлежат установлению</w:t>
            </w:r>
          </w:p>
        </w:tc>
      </w:tr>
    </w:tbl>
    <w:p w:rsidR="00B43E9A" w:rsidRDefault="00B43E9A" w:rsidP="00AD230A">
      <w:pPr>
        <w:ind w:left="0" w:right="0"/>
        <w:jc w:val="right"/>
        <w:rPr>
          <w:rFonts w:ascii="Times New Roman" w:hAnsi="Times New Roman" w:cs="Times New Roman"/>
          <w:sz w:val="28"/>
          <w:szCs w:val="28"/>
        </w:rPr>
      </w:pPr>
    </w:p>
    <w:p w:rsidR="00B04E30" w:rsidRPr="00BA697A" w:rsidRDefault="00EB5FCB" w:rsidP="00067E7F">
      <w:pPr>
        <w:pStyle w:val="1a"/>
        <w:tabs>
          <w:tab w:val="left" w:pos="709"/>
        </w:tabs>
        <w:autoSpaceDE w:val="0"/>
        <w:autoSpaceDN w:val="0"/>
        <w:adjustRightInd w:val="0"/>
        <w:ind w:left="0" w:right="0" w:firstLine="709"/>
        <w:rPr>
          <w:rFonts w:ascii="Times New Roman" w:hAnsi="Times New Roman" w:cs="Times New Roman"/>
          <w:bCs/>
          <w:iCs/>
          <w:sz w:val="28"/>
          <w:szCs w:val="28"/>
        </w:rPr>
      </w:pPr>
      <w:bookmarkStart w:id="209" w:name="_Toc525302354"/>
      <w:r>
        <w:rPr>
          <w:rFonts w:ascii="Times New Roman" w:hAnsi="Times New Roman" w:cs="Times New Roman"/>
          <w:bCs/>
          <w:iCs/>
          <w:sz w:val="28"/>
          <w:szCs w:val="28"/>
        </w:rPr>
        <w:t>20</w:t>
      </w:r>
      <w:r w:rsidR="00FC35B8">
        <w:rPr>
          <w:rFonts w:ascii="Times New Roman" w:hAnsi="Times New Roman" w:cs="Times New Roman"/>
          <w:bCs/>
          <w:iCs/>
          <w:sz w:val="28"/>
          <w:szCs w:val="28"/>
        </w:rPr>
        <w:t>3</w:t>
      </w:r>
      <w:r w:rsidR="00DC26AD">
        <w:rPr>
          <w:rFonts w:ascii="Times New Roman" w:hAnsi="Times New Roman" w:cs="Times New Roman"/>
          <w:bCs/>
          <w:iCs/>
          <w:sz w:val="28"/>
          <w:szCs w:val="28"/>
        </w:rPr>
        <w:t xml:space="preserve">. </w:t>
      </w:r>
      <w:r w:rsidR="00B04E30" w:rsidRPr="00BA697A">
        <w:rPr>
          <w:rFonts w:ascii="Times New Roman" w:hAnsi="Times New Roman" w:cs="Times New Roman"/>
          <w:bCs/>
          <w:iCs/>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00B04E30" w:rsidRPr="00BA697A">
        <w:rPr>
          <w:rFonts w:ascii="Times New Roman" w:hAnsi="Times New Roman" w:cs="Times New Roman"/>
          <w:iCs/>
          <w:sz w:val="28"/>
          <w:szCs w:val="28"/>
        </w:rPr>
        <w:t xml:space="preserve">не отраженные в </w:t>
      </w:r>
      <w:r w:rsidR="00B04E30" w:rsidRPr="0051548D">
        <w:rPr>
          <w:rFonts w:ascii="Times New Roman" w:hAnsi="Times New Roman" w:cs="Times New Roman"/>
          <w:iCs/>
          <w:sz w:val="28"/>
          <w:szCs w:val="28"/>
        </w:rPr>
        <w:t>таблице</w:t>
      </w:r>
      <w:r w:rsidR="00336408">
        <w:rPr>
          <w:rFonts w:ascii="Times New Roman" w:hAnsi="Times New Roman" w:cs="Times New Roman"/>
          <w:iCs/>
          <w:sz w:val="28"/>
          <w:szCs w:val="28"/>
        </w:rPr>
        <w:t xml:space="preserve"> 77</w:t>
      </w:r>
      <w:r w:rsidR="00BB7467" w:rsidRPr="0051548D">
        <w:rPr>
          <w:rFonts w:ascii="Times New Roman" w:hAnsi="Times New Roman" w:cs="Times New Roman"/>
          <w:iCs/>
          <w:sz w:val="28"/>
          <w:szCs w:val="28"/>
        </w:rPr>
        <w:t>,</w:t>
      </w:r>
      <w:r w:rsidR="00B04E30" w:rsidRPr="00BA697A">
        <w:rPr>
          <w:rFonts w:ascii="Times New Roman" w:hAnsi="Times New Roman" w:cs="Times New Roman"/>
          <w:bCs/>
          <w:iCs/>
          <w:sz w:val="28"/>
          <w:szCs w:val="28"/>
        </w:rPr>
        <w:t xml:space="preserve">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B04E30" w:rsidRPr="00BA697A" w:rsidRDefault="00EB5FCB" w:rsidP="00067E7F">
      <w:pPr>
        <w:pStyle w:val="1a"/>
        <w:ind w:left="0" w:right="0" w:firstLine="709"/>
        <w:rPr>
          <w:rFonts w:ascii="Times New Roman" w:hAnsi="Times New Roman" w:cs="Times New Roman"/>
          <w:sz w:val="28"/>
          <w:szCs w:val="28"/>
        </w:rPr>
      </w:pPr>
      <w:r>
        <w:rPr>
          <w:rFonts w:ascii="Times New Roman" w:hAnsi="Times New Roman" w:cs="Times New Roman"/>
          <w:sz w:val="28"/>
          <w:szCs w:val="28"/>
        </w:rPr>
        <w:t>20</w:t>
      </w:r>
      <w:r w:rsidR="009B6018">
        <w:rPr>
          <w:rFonts w:ascii="Times New Roman" w:hAnsi="Times New Roman" w:cs="Times New Roman"/>
          <w:sz w:val="28"/>
          <w:szCs w:val="28"/>
        </w:rPr>
        <w:t>4</w:t>
      </w:r>
      <w:r w:rsidR="00DC26AD">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Согласно статье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 органом в соответствии с действующим законодательством. </w:t>
      </w:r>
    </w:p>
    <w:p w:rsidR="00B04E30" w:rsidRPr="00BA697A" w:rsidRDefault="00EB5FCB" w:rsidP="00067E7F">
      <w:pPr>
        <w:pStyle w:val="1a"/>
        <w:autoSpaceDE w:val="0"/>
        <w:autoSpaceDN w:val="0"/>
        <w:adjustRightInd w:val="0"/>
        <w:ind w:left="0" w:right="0" w:firstLine="709"/>
        <w:rPr>
          <w:rFonts w:ascii="Times New Roman" w:hAnsi="Times New Roman" w:cs="Times New Roman"/>
          <w:sz w:val="28"/>
          <w:szCs w:val="28"/>
        </w:rPr>
      </w:pPr>
      <w:r>
        <w:rPr>
          <w:rFonts w:ascii="Times New Roman" w:eastAsia="SimSun" w:hAnsi="Times New Roman" w:cs="Times New Roman"/>
          <w:sz w:val="28"/>
          <w:szCs w:val="28"/>
          <w:lang w:eastAsia="zh-CN"/>
        </w:rPr>
        <w:t>20</w:t>
      </w:r>
      <w:r w:rsidR="009B6018">
        <w:rPr>
          <w:rFonts w:ascii="Times New Roman" w:eastAsia="SimSun" w:hAnsi="Times New Roman" w:cs="Times New Roman"/>
          <w:sz w:val="28"/>
          <w:szCs w:val="28"/>
          <w:lang w:eastAsia="zh-CN"/>
        </w:rPr>
        <w:t>5</w:t>
      </w:r>
      <w:r w:rsidR="00DC26AD">
        <w:rPr>
          <w:rFonts w:ascii="Times New Roman" w:eastAsia="SimSun" w:hAnsi="Times New Roman" w:cs="Times New Roman"/>
          <w:sz w:val="28"/>
          <w:szCs w:val="28"/>
          <w:lang w:eastAsia="zh-CN"/>
        </w:rPr>
        <w:t xml:space="preserve">. </w:t>
      </w:r>
      <w:r w:rsidR="00B04E30" w:rsidRPr="00BA697A">
        <w:rPr>
          <w:rFonts w:ascii="Times New Roman" w:eastAsia="SimSun" w:hAnsi="Times New Roman" w:cs="Times New Roman"/>
          <w:sz w:val="28"/>
          <w:szCs w:val="28"/>
          <w:lang w:eastAsia="zh-CN"/>
        </w:rPr>
        <w:t>При размещении зданий, строений и сооружений должны соблюдаться требования и нормы,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rsidR="00B04E30" w:rsidRPr="00BA697A" w:rsidRDefault="00EB5FCB" w:rsidP="00067E7F">
      <w:pPr>
        <w:pStyle w:val="1a"/>
        <w:ind w:left="0" w:right="0" w:firstLine="709"/>
        <w:rPr>
          <w:rFonts w:ascii="Times New Roman" w:hAnsi="Times New Roman" w:cs="Times New Roman"/>
          <w:sz w:val="28"/>
          <w:szCs w:val="28"/>
        </w:rPr>
      </w:pPr>
      <w:r>
        <w:rPr>
          <w:rFonts w:ascii="Times New Roman" w:hAnsi="Times New Roman" w:cs="Times New Roman"/>
          <w:sz w:val="28"/>
          <w:szCs w:val="28"/>
        </w:rPr>
        <w:t>20</w:t>
      </w:r>
      <w:r w:rsidR="009B6018">
        <w:rPr>
          <w:rFonts w:ascii="Times New Roman" w:hAnsi="Times New Roman" w:cs="Times New Roman"/>
          <w:sz w:val="28"/>
          <w:szCs w:val="28"/>
        </w:rPr>
        <w:t>6</w:t>
      </w:r>
      <w:r w:rsidR="00DC26AD">
        <w:rPr>
          <w:rFonts w:ascii="Times New Roman" w:hAnsi="Times New Roman" w:cs="Times New Roman"/>
          <w:sz w:val="28"/>
          <w:szCs w:val="28"/>
        </w:rPr>
        <w:t xml:space="preserve">. </w:t>
      </w:r>
      <w:r w:rsidR="00B04E30" w:rsidRPr="00BA697A">
        <w:rPr>
          <w:rFonts w:ascii="Times New Roman" w:hAnsi="Times New Roman" w:cs="Times New Roman"/>
          <w:sz w:val="28"/>
          <w:szCs w:val="28"/>
        </w:rPr>
        <w:t xml:space="preserve">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B04E30" w:rsidRPr="00BA697A" w:rsidRDefault="00EB5FCB" w:rsidP="00067E7F">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t>20</w:t>
      </w:r>
      <w:r w:rsidR="009B6018">
        <w:rPr>
          <w:rFonts w:ascii="Times New Roman" w:hAnsi="Times New Roman" w:cs="Times New Roman"/>
          <w:iCs/>
          <w:sz w:val="28"/>
          <w:szCs w:val="28"/>
        </w:rPr>
        <w:t>7</w:t>
      </w:r>
      <w:r w:rsidR="00DC26AD">
        <w:rPr>
          <w:rFonts w:ascii="Times New Roman" w:hAnsi="Times New Roman" w:cs="Times New Roman"/>
          <w:iCs/>
          <w:sz w:val="28"/>
          <w:szCs w:val="28"/>
        </w:rPr>
        <w:t xml:space="preserve">. </w:t>
      </w:r>
      <w:r w:rsidR="00B04E30" w:rsidRPr="00BA697A">
        <w:rPr>
          <w:rFonts w:ascii="Times New Roman" w:hAnsi="Times New Roman" w:cs="Times New Roman"/>
          <w:iCs/>
          <w:sz w:val="28"/>
          <w:szCs w:val="28"/>
        </w:rPr>
        <w:t>Ограничения использования земельных участков и объектов капитального строительства указаны в</w:t>
      </w:r>
      <w:r w:rsidR="00374CA5">
        <w:rPr>
          <w:rFonts w:ascii="Times New Roman" w:hAnsi="Times New Roman" w:cs="Times New Roman"/>
          <w:iCs/>
          <w:sz w:val="28"/>
          <w:szCs w:val="28"/>
        </w:rPr>
        <w:t xml:space="preserve"> разделе</w:t>
      </w:r>
      <w:r w:rsidR="00944480">
        <w:rPr>
          <w:rFonts w:ascii="Times New Roman" w:hAnsi="Times New Roman" w:cs="Times New Roman"/>
          <w:iCs/>
          <w:sz w:val="28"/>
          <w:szCs w:val="28"/>
        </w:rPr>
        <w:t xml:space="preserve"> </w:t>
      </w:r>
      <w:r w:rsidR="00944480" w:rsidRPr="00BB7467">
        <w:rPr>
          <w:rFonts w:ascii="Times New Roman" w:hAnsi="Times New Roman" w:cs="Times New Roman"/>
          <w:iCs/>
          <w:sz w:val="28"/>
          <w:szCs w:val="28"/>
        </w:rPr>
        <w:t>9</w:t>
      </w:r>
      <w:r w:rsidR="00374CA5" w:rsidRPr="00BB7467">
        <w:rPr>
          <w:rFonts w:ascii="Times New Roman" w:hAnsi="Times New Roman" w:cs="Times New Roman"/>
          <w:iCs/>
          <w:sz w:val="28"/>
          <w:szCs w:val="28"/>
        </w:rPr>
        <w:t xml:space="preserve"> части </w:t>
      </w:r>
      <w:r w:rsidR="00374CA5" w:rsidRPr="00BB7467">
        <w:rPr>
          <w:rFonts w:ascii="Times New Roman" w:hAnsi="Times New Roman" w:cs="Times New Roman"/>
          <w:iCs/>
          <w:sz w:val="28"/>
          <w:szCs w:val="28"/>
          <w:lang w:val="en-US"/>
        </w:rPr>
        <w:t>II</w:t>
      </w:r>
      <w:r w:rsidR="00374CA5" w:rsidRPr="00BB7467">
        <w:rPr>
          <w:rFonts w:ascii="Times New Roman" w:hAnsi="Times New Roman" w:cs="Times New Roman"/>
          <w:iCs/>
          <w:sz w:val="28"/>
          <w:szCs w:val="28"/>
        </w:rPr>
        <w:t xml:space="preserve"> настоящих Правил.</w:t>
      </w:r>
    </w:p>
    <w:p w:rsidR="00EF22FC" w:rsidRPr="00312F48" w:rsidRDefault="00EF22FC" w:rsidP="00067E7F">
      <w:pPr>
        <w:ind w:left="0" w:right="0" w:firstLine="709"/>
        <w:rPr>
          <w:rFonts w:ascii="Times New Roman" w:hAnsi="Times New Roman" w:cs="Times New Roman"/>
          <w:sz w:val="28"/>
          <w:szCs w:val="28"/>
        </w:rPr>
      </w:pPr>
    </w:p>
    <w:p w:rsidR="00B04E30" w:rsidRPr="00BA697A" w:rsidRDefault="009A3DA5" w:rsidP="00067E7F">
      <w:pPr>
        <w:pStyle w:val="3"/>
        <w:spacing w:before="0" w:after="0"/>
        <w:ind w:left="0" w:right="0"/>
        <w:jc w:val="center"/>
        <w:rPr>
          <w:rFonts w:cs="Times New Roman"/>
          <w:sz w:val="28"/>
          <w:szCs w:val="28"/>
        </w:rPr>
      </w:pPr>
      <w:bookmarkStart w:id="210" w:name="_Toc531330133"/>
      <w:bookmarkStart w:id="211" w:name="_Toc33010277"/>
      <w:bookmarkStart w:id="212" w:name="_Toc46353593"/>
      <w:r>
        <w:rPr>
          <w:rFonts w:cs="Times New Roman"/>
          <w:sz w:val="28"/>
          <w:szCs w:val="28"/>
        </w:rPr>
        <w:t>Глава 9</w:t>
      </w:r>
      <w:r w:rsidR="003A6CFA">
        <w:rPr>
          <w:rFonts w:cs="Times New Roman"/>
          <w:sz w:val="28"/>
          <w:szCs w:val="28"/>
        </w:rPr>
        <w:t xml:space="preserve">. </w:t>
      </w:r>
      <w:r w:rsidR="00B04E30" w:rsidRPr="00BA697A">
        <w:rPr>
          <w:rFonts w:cs="Times New Roman"/>
          <w:sz w:val="28"/>
          <w:szCs w:val="28"/>
        </w:rPr>
        <w:t>Зоны транспортной инфраструктуры</w:t>
      </w:r>
      <w:bookmarkEnd w:id="209"/>
      <w:bookmarkEnd w:id="210"/>
      <w:r w:rsidR="00B04E30" w:rsidRPr="00BA697A">
        <w:rPr>
          <w:rFonts w:cs="Times New Roman"/>
          <w:sz w:val="28"/>
          <w:szCs w:val="28"/>
        </w:rPr>
        <w:t xml:space="preserve"> (Т)</w:t>
      </w:r>
      <w:bookmarkEnd w:id="211"/>
      <w:bookmarkEnd w:id="212"/>
    </w:p>
    <w:p w:rsidR="00B04E30" w:rsidRPr="006712B5" w:rsidRDefault="00B04E30" w:rsidP="00067E7F">
      <w:pPr>
        <w:ind w:left="0" w:right="0"/>
        <w:rPr>
          <w:rFonts w:ascii="Times New Roman" w:hAnsi="Times New Roman" w:cs="Times New Roman"/>
          <w:sz w:val="28"/>
          <w:szCs w:val="28"/>
        </w:rPr>
      </w:pPr>
    </w:p>
    <w:p w:rsidR="00B04E30" w:rsidRPr="00BA697A" w:rsidRDefault="00B04E30" w:rsidP="00067E7F">
      <w:pPr>
        <w:keepNext/>
        <w:keepLines/>
        <w:ind w:left="0" w:right="0"/>
        <w:jc w:val="center"/>
        <w:outlineLvl w:val="3"/>
        <w:rPr>
          <w:rFonts w:ascii="Times New Roman" w:hAnsi="Times New Roman" w:cs="Times New Roman"/>
          <w:b/>
          <w:bCs/>
          <w:iCs/>
          <w:sz w:val="28"/>
          <w:szCs w:val="28"/>
        </w:rPr>
      </w:pPr>
      <w:bookmarkStart w:id="213" w:name="_Toc525302355"/>
      <w:bookmarkStart w:id="214" w:name="_Toc531330134"/>
      <w:r w:rsidRPr="00BA697A">
        <w:rPr>
          <w:rFonts w:ascii="Times New Roman" w:hAnsi="Times New Roman" w:cs="Times New Roman"/>
          <w:b/>
          <w:bCs/>
          <w:iCs/>
          <w:sz w:val="28"/>
          <w:szCs w:val="28"/>
        </w:rPr>
        <w:t xml:space="preserve"> Зона объектов железнодорожного транспорта (Т-1</w:t>
      </w:r>
      <w:bookmarkEnd w:id="213"/>
      <w:bookmarkEnd w:id="214"/>
      <w:r w:rsidRPr="00BA697A">
        <w:rPr>
          <w:rFonts w:ascii="Times New Roman" w:hAnsi="Times New Roman" w:cs="Times New Roman"/>
          <w:b/>
          <w:bCs/>
          <w:iCs/>
          <w:sz w:val="28"/>
          <w:szCs w:val="28"/>
        </w:rPr>
        <w:t>)</w:t>
      </w:r>
    </w:p>
    <w:p w:rsidR="00DC26AD" w:rsidRDefault="00DC26AD" w:rsidP="00067E7F">
      <w:pPr>
        <w:pStyle w:val="1a"/>
        <w:tabs>
          <w:tab w:val="left" w:pos="709"/>
        </w:tabs>
        <w:autoSpaceDE w:val="0"/>
        <w:autoSpaceDN w:val="0"/>
        <w:adjustRightInd w:val="0"/>
        <w:ind w:left="0" w:right="0"/>
        <w:rPr>
          <w:rStyle w:val="125pt0pt"/>
          <w:b w:val="0"/>
          <w:color w:val="auto"/>
          <w:sz w:val="28"/>
          <w:szCs w:val="28"/>
        </w:rPr>
      </w:pPr>
    </w:p>
    <w:p w:rsidR="00B04E30" w:rsidRPr="00BA697A" w:rsidRDefault="00EB5FCB" w:rsidP="00067E7F">
      <w:pPr>
        <w:pStyle w:val="1a"/>
        <w:tabs>
          <w:tab w:val="left" w:pos="709"/>
        </w:tabs>
        <w:autoSpaceDE w:val="0"/>
        <w:autoSpaceDN w:val="0"/>
        <w:adjustRightInd w:val="0"/>
        <w:ind w:left="0" w:right="0"/>
        <w:rPr>
          <w:rFonts w:ascii="Times New Roman" w:hAnsi="Times New Roman" w:cs="Times New Roman"/>
          <w:iCs/>
          <w:sz w:val="28"/>
          <w:szCs w:val="28"/>
        </w:rPr>
      </w:pPr>
      <w:r>
        <w:rPr>
          <w:rStyle w:val="125pt0pt"/>
          <w:b w:val="0"/>
          <w:color w:val="auto"/>
          <w:sz w:val="28"/>
          <w:szCs w:val="28"/>
        </w:rPr>
        <w:tab/>
        <w:t>20</w:t>
      </w:r>
      <w:r w:rsidR="009B6018">
        <w:rPr>
          <w:rStyle w:val="125pt0pt"/>
          <w:b w:val="0"/>
          <w:color w:val="auto"/>
          <w:sz w:val="28"/>
          <w:szCs w:val="28"/>
        </w:rPr>
        <w:t>8</w:t>
      </w:r>
      <w:r w:rsidR="00DC26AD">
        <w:rPr>
          <w:rStyle w:val="125pt0pt"/>
          <w:b w:val="0"/>
          <w:color w:val="auto"/>
          <w:sz w:val="28"/>
          <w:szCs w:val="28"/>
        </w:rPr>
        <w:t xml:space="preserve">. </w:t>
      </w:r>
      <w:r w:rsidR="00B04E30" w:rsidRPr="00BA697A">
        <w:rPr>
          <w:rFonts w:ascii="Times New Roman" w:hAnsi="Times New Roman" w:cs="Times New Roman"/>
          <w:iCs/>
          <w:sz w:val="28"/>
          <w:szCs w:val="28"/>
        </w:rPr>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и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w:t>
      </w:r>
    </w:p>
    <w:p w:rsidR="00B04E30" w:rsidRPr="00BA697A" w:rsidRDefault="00B04E30" w:rsidP="00067E7F">
      <w:pPr>
        <w:ind w:left="0" w:right="0" w:firstLine="709"/>
        <w:jc w:val="center"/>
        <w:rPr>
          <w:rFonts w:ascii="Times New Roman" w:hAnsi="Times New Roman" w:cs="Times New Roman"/>
          <w:sz w:val="28"/>
          <w:szCs w:val="28"/>
        </w:rPr>
      </w:pPr>
    </w:p>
    <w:p w:rsidR="009B139F" w:rsidRPr="00DB2AD3" w:rsidRDefault="009B139F" w:rsidP="00067E7F">
      <w:pPr>
        <w:ind w:left="0" w:right="0" w:firstLine="425"/>
        <w:jc w:val="center"/>
        <w:rPr>
          <w:rFonts w:ascii="Times New Roman" w:hAnsi="Times New Roman" w:cs="Times New Roman"/>
          <w:b/>
          <w:sz w:val="28"/>
          <w:szCs w:val="28"/>
        </w:rPr>
      </w:pPr>
      <w:r w:rsidRPr="00DB2AD3">
        <w:rPr>
          <w:rFonts w:ascii="Times New Roman" w:hAnsi="Times New Roman" w:cs="Times New Roman"/>
          <w:b/>
          <w:sz w:val="28"/>
          <w:szCs w:val="28"/>
        </w:rPr>
        <w:t>Перечень основных видов разрешенного использования</w:t>
      </w:r>
      <w:r w:rsidRPr="00DB2AD3">
        <w:rPr>
          <w:rFonts w:ascii="Times New Roman" w:hAnsi="Times New Roman" w:cs="Times New Roman"/>
          <w:b/>
          <w:sz w:val="28"/>
          <w:szCs w:val="24"/>
        </w:rPr>
        <w:t xml:space="preserve"> земельных участков и</w:t>
      </w:r>
      <w:r w:rsidRPr="00DB2AD3">
        <w:rPr>
          <w:rFonts w:ascii="Times New Roman" w:hAnsi="Times New Roman" w:cs="Times New Roman"/>
          <w:b/>
          <w:sz w:val="28"/>
          <w:szCs w:val="28"/>
        </w:rPr>
        <w:t xml:space="preserve"> объектов капитального строительства </w:t>
      </w:r>
    </w:p>
    <w:p w:rsidR="009B139F" w:rsidRPr="006712B5" w:rsidRDefault="009B139F" w:rsidP="009B139F">
      <w:pPr>
        <w:ind w:left="0" w:right="0" w:firstLine="426"/>
        <w:jc w:val="center"/>
        <w:rPr>
          <w:rFonts w:ascii="Times New Roman" w:hAnsi="Times New Roman" w:cs="Times New Roman"/>
          <w:sz w:val="28"/>
          <w:szCs w:val="28"/>
        </w:rPr>
      </w:pPr>
    </w:p>
    <w:p w:rsidR="009B139F" w:rsidRPr="00DB2AD3" w:rsidRDefault="009B139F" w:rsidP="009B139F">
      <w:pPr>
        <w:ind w:left="0" w:right="0" w:firstLine="709"/>
        <w:jc w:val="right"/>
        <w:rPr>
          <w:rFonts w:ascii="Times New Roman" w:hAnsi="Times New Roman" w:cs="Times New Roman"/>
          <w:sz w:val="28"/>
          <w:szCs w:val="28"/>
        </w:rPr>
      </w:pPr>
      <w:r w:rsidRPr="00DB2AD3">
        <w:rPr>
          <w:rFonts w:ascii="Times New Roman" w:hAnsi="Times New Roman" w:cs="Times New Roman"/>
          <w:sz w:val="28"/>
          <w:szCs w:val="28"/>
        </w:rPr>
        <w:t xml:space="preserve">Таблица </w:t>
      </w:r>
      <w:r w:rsidR="00336408">
        <w:rPr>
          <w:rFonts w:ascii="Times New Roman" w:hAnsi="Times New Roman" w:cs="Times New Roman"/>
          <w:sz w:val="28"/>
          <w:szCs w:val="28"/>
        </w:rPr>
        <w:t>78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135"/>
        <w:gridCol w:w="5674"/>
      </w:tblGrid>
      <w:tr w:rsidR="009B139F" w:rsidRPr="00DB2AD3" w:rsidTr="00AC4F90">
        <w:trPr>
          <w:trHeight w:val="20"/>
          <w:jc w:val="center"/>
        </w:trPr>
        <w:tc>
          <w:tcPr>
            <w:tcW w:w="348" w:type="pct"/>
            <w:vMerge w:val="restart"/>
            <w:tcBorders>
              <w:bottom w:val="nil"/>
            </w:tcBorders>
            <w:vAlign w:val="center"/>
          </w:tcPr>
          <w:p w:rsidR="009B139F" w:rsidRPr="00DB2AD3" w:rsidRDefault="009B139F" w:rsidP="00AC4F90">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w:t>
            </w:r>
          </w:p>
          <w:p w:rsidR="009B139F" w:rsidRPr="00DB2AD3" w:rsidRDefault="009B139F" w:rsidP="00AC4F90">
            <w:pPr>
              <w:pStyle w:val="2c"/>
              <w:shd w:val="clear" w:color="auto" w:fill="auto"/>
              <w:spacing w:after="0" w:line="240" w:lineRule="auto"/>
              <w:ind w:left="0" w:right="0" w:firstLine="0"/>
              <w:contextualSpacing/>
              <w:rPr>
                <w:b/>
                <w:sz w:val="20"/>
                <w:szCs w:val="20"/>
              </w:rPr>
            </w:pPr>
            <w:proofErr w:type="spellStart"/>
            <w:r w:rsidRPr="00DB2AD3">
              <w:rPr>
                <w:rStyle w:val="9pt0pt"/>
                <w:rFonts w:eastAsia="Calibri"/>
                <w:b/>
                <w:color w:val="auto"/>
                <w:sz w:val="20"/>
                <w:szCs w:val="20"/>
              </w:rPr>
              <w:t>п</w:t>
            </w:r>
            <w:proofErr w:type="spellEnd"/>
            <w:r w:rsidRPr="00DB2AD3">
              <w:rPr>
                <w:rStyle w:val="9pt0pt"/>
                <w:rFonts w:eastAsia="Calibri"/>
                <w:b/>
                <w:color w:val="auto"/>
                <w:sz w:val="20"/>
                <w:szCs w:val="20"/>
              </w:rPr>
              <w:t>/</w:t>
            </w:r>
            <w:proofErr w:type="spellStart"/>
            <w:r w:rsidRPr="00DB2AD3">
              <w:rPr>
                <w:rStyle w:val="9pt0pt"/>
                <w:rFonts w:eastAsia="Calibri"/>
                <w:b/>
                <w:color w:val="auto"/>
                <w:sz w:val="20"/>
                <w:szCs w:val="20"/>
              </w:rPr>
              <w:t>п</w:t>
            </w:r>
            <w:proofErr w:type="spellEnd"/>
          </w:p>
        </w:tc>
        <w:tc>
          <w:tcPr>
            <w:tcW w:w="1623" w:type="pct"/>
            <w:gridSpan w:val="2"/>
            <w:tcBorders>
              <w:bottom w:val="single" w:sz="4" w:space="0" w:color="auto"/>
            </w:tcBorders>
            <w:vAlign w:val="center"/>
          </w:tcPr>
          <w:p w:rsidR="009B139F" w:rsidRPr="00DB2AD3" w:rsidRDefault="009B139F" w:rsidP="00AC4F90">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9B139F" w:rsidRPr="00DB2AD3" w:rsidRDefault="009B139F" w:rsidP="00AC4F9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B2AD3">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9B139F" w:rsidRPr="00DB2AD3" w:rsidTr="00AC4F90">
        <w:trPr>
          <w:trHeight w:val="20"/>
          <w:jc w:val="center"/>
        </w:trPr>
        <w:tc>
          <w:tcPr>
            <w:tcW w:w="348" w:type="pct"/>
            <w:vMerge/>
            <w:tcBorders>
              <w:bottom w:val="nil"/>
            </w:tcBorders>
            <w:vAlign w:val="center"/>
          </w:tcPr>
          <w:p w:rsidR="009B139F" w:rsidRPr="00DB2AD3" w:rsidRDefault="009B139F" w:rsidP="00AC4F90">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9B139F" w:rsidRPr="00DB2AD3" w:rsidRDefault="009B139F" w:rsidP="00AC4F90">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Код</w:t>
            </w:r>
          </w:p>
        </w:tc>
        <w:tc>
          <w:tcPr>
            <w:tcW w:w="1140" w:type="pct"/>
            <w:tcBorders>
              <w:bottom w:val="nil"/>
            </w:tcBorders>
            <w:shd w:val="clear" w:color="auto" w:fill="auto"/>
            <w:vAlign w:val="center"/>
          </w:tcPr>
          <w:p w:rsidR="009B139F" w:rsidRPr="00DB2AD3" w:rsidRDefault="009B139F" w:rsidP="00AC4F90">
            <w:pPr>
              <w:pStyle w:val="2c"/>
              <w:shd w:val="clear" w:color="auto" w:fill="auto"/>
              <w:tabs>
                <w:tab w:val="left" w:pos="480"/>
                <w:tab w:val="center" w:pos="1129"/>
              </w:tabs>
              <w:spacing w:after="0" w:line="240" w:lineRule="auto"/>
              <w:ind w:left="0" w:right="0" w:firstLine="0"/>
              <w:contextualSpacing/>
              <w:rPr>
                <w:b/>
                <w:sz w:val="20"/>
                <w:szCs w:val="20"/>
              </w:rPr>
            </w:pPr>
            <w:r w:rsidRPr="00DB2AD3">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9B139F" w:rsidRPr="00DB2AD3" w:rsidRDefault="009B139F" w:rsidP="00AC4F90">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9B139F" w:rsidRPr="00DB2AD3" w:rsidRDefault="009B139F" w:rsidP="003A6CFA">
      <w:pPr>
        <w:spacing w:line="14" w:lineRule="auto"/>
        <w:ind w:left="0" w:right="0"/>
        <w:rPr>
          <w:rFonts w:ascii="Times New Roman" w:hAnsi="Times New Roman" w:cs="Times New Roman"/>
          <w:sz w:val="24"/>
          <w:szCs w:val="24"/>
        </w:rPr>
      </w:pPr>
    </w:p>
    <w:p w:rsidR="009B139F" w:rsidRPr="00DB2AD3" w:rsidRDefault="009B139F" w:rsidP="009B139F">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9"/>
        <w:gridCol w:w="875"/>
        <w:gridCol w:w="2128"/>
        <w:gridCol w:w="5674"/>
      </w:tblGrid>
      <w:tr w:rsidR="009B139F" w:rsidRPr="00DB2AD3" w:rsidTr="00AC4F90">
        <w:trPr>
          <w:trHeight w:val="20"/>
          <w:tblHeader/>
          <w:jc w:val="center"/>
        </w:trPr>
        <w:tc>
          <w:tcPr>
            <w:tcW w:w="368" w:type="pct"/>
          </w:tcPr>
          <w:p w:rsidR="009B139F" w:rsidRPr="00DB2AD3" w:rsidRDefault="009B139F" w:rsidP="00AC4F90">
            <w:pPr>
              <w:ind w:left="0" w:right="0"/>
              <w:jc w:val="center"/>
              <w:rPr>
                <w:rFonts w:ascii="Times New Roman" w:hAnsi="Times New Roman" w:cs="Times New Roman"/>
                <w:sz w:val="18"/>
                <w:szCs w:val="18"/>
              </w:rPr>
            </w:pPr>
            <w:r w:rsidRPr="00DB2AD3">
              <w:rPr>
                <w:rFonts w:ascii="Times New Roman" w:hAnsi="Times New Roman" w:cs="Times New Roman"/>
                <w:sz w:val="18"/>
                <w:szCs w:val="18"/>
              </w:rPr>
              <w:t>1</w:t>
            </w:r>
          </w:p>
        </w:tc>
        <w:tc>
          <w:tcPr>
            <w:tcW w:w="467" w:type="pct"/>
          </w:tcPr>
          <w:p w:rsidR="009B139F" w:rsidRPr="00DB2AD3" w:rsidRDefault="009B139F" w:rsidP="00AC4F90">
            <w:pPr>
              <w:ind w:left="0" w:right="0"/>
              <w:jc w:val="center"/>
              <w:rPr>
                <w:rFonts w:ascii="Times New Roman" w:hAnsi="Times New Roman" w:cs="Times New Roman"/>
                <w:sz w:val="18"/>
                <w:szCs w:val="18"/>
              </w:rPr>
            </w:pPr>
            <w:r w:rsidRPr="00DB2AD3">
              <w:rPr>
                <w:rFonts w:ascii="Times New Roman" w:hAnsi="Times New Roman" w:cs="Times New Roman"/>
                <w:sz w:val="18"/>
                <w:szCs w:val="18"/>
              </w:rPr>
              <w:t>2</w:t>
            </w:r>
          </w:p>
        </w:tc>
        <w:tc>
          <w:tcPr>
            <w:tcW w:w="1136" w:type="pct"/>
            <w:shd w:val="clear" w:color="auto" w:fill="auto"/>
          </w:tcPr>
          <w:p w:rsidR="009B139F" w:rsidRPr="00DB2AD3" w:rsidRDefault="009B139F" w:rsidP="00AC4F90">
            <w:pPr>
              <w:autoSpaceDE w:val="0"/>
              <w:autoSpaceDN w:val="0"/>
              <w:adjustRightInd w:val="0"/>
              <w:ind w:left="0" w:right="0"/>
              <w:jc w:val="center"/>
              <w:rPr>
                <w:rFonts w:ascii="Times New Roman" w:eastAsia="Calibri" w:hAnsi="Times New Roman" w:cs="Times New Roman"/>
                <w:sz w:val="18"/>
                <w:szCs w:val="18"/>
                <w:lang w:eastAsia="en-US"/>
              </w:rPr>
            </w:pPr>
            <w:r w:rsidRPr="00DB2AD3">
              <w:rPr>
                <w:rFonts w:ascii="Times New Roman" w:eastAsia="Calibri" w:hAnsi="Times New Roman" w:cs="Times New Roman"/>
                <w:sz w:val="18"/>
                <w:szCs w:val="18"/>
                <w:lang w:eastAsia="en-US"/>
              </w:rPr>
              <w:t>3</w:t>
            </w:r>
          </w:p>
        </w:tc>
        <w:tc>
          <w:tcPr>
            <w:tcW w:w="3029" w:type="pct"/>
            <w:shd w:val="clear" w:color="auto" w:fill="auto"/>
          </w:tcPr>
          <w:p w:rsidR="009B139F" w:rsidRPr="00DB2AD3" w:rsidRDefault="009B139F" w:rsidP="00AC4F90">
            <w:pPr>
              <w:tabs>
                <w:tab w:val="left" w:pos="294"/>
              </w:tabs>
              <w:autoSpaceDE w:val="0"/>
              <w:autoSpaceDN w:val="0"/>
              <w:adjustRightInd w:val="0"/>
              <w:ind w:left="0" w:right="0"/>
              <w:contextualSpacing/>
              <w:jc w:val="center"/>
              <w:rPr>
                <w:rFonts w:ascii="Times New Roman" w:eastAsia="Calibri" w:hAnsi="Times New Roman" w:cs="Times New Roman"/>
                <w:bCs/>
                <w:sz w:val="18"/>
                <w:szCs w:val="18"/>
                <w:lang w:eastAsia="en-US"/>
              </w:rPr>
            </w:pPr>
            <w:r w:rsidRPr="00DB2AD3">
              <w:rPr>
                <w:rFonts w:ascii="Times New Roman" w:eastAsia="Calibri" w:hAnsi="Times New Roman" w:cs="Times New Roman"/>
                <w:bCs/>
                <w:sz w:val="18"/>
                <w:szCs w:val="18"/>
                <w:lang w:eastAsia="en-US"/>
              </w:rPr>
              <w:t>4</w:t>
            </w:r>
          </w:p>
        </w:tc>
      </w:tr>
      <w:tr w:rsidR="009B139F" w:rsidRPr="00DB2AD3" w:rsidTr="00AC4F90">
        <w:trPr>
          <w:trHeight w:val="20"/>
          <w:jc w:val="center"/>
        </w:trPr>
        <w:tc>
          <w:tcPr>
            <w:tcW w:w="368" w:type="pct"/>
          </w:tcPr>
          <w:p w:rsidR="009B139F" w:rsidRPr="00DB2AD3" w:rsidRDefault="009B139F" w:rsidP="009A2ADA">
            <w:pPr>
              <w:numPr>
                <w:ilvl w:val="0"/>
                <w:numId w:val="28"/>
              </w:numPr>
              <w:ind w:left="470" w:hanging="357"/>
              <w:jc w:val="center"/>
              <w:rPr>
                <w:rFonts w:ascii="Times New Roman" w:hAnsi="Times New Roman" w:cs="Times New Roman"/>
                <w:sz w:val="20"/>
                <w:szCs w:val="20"/>
              </w:rPr>
            </w:pPr>
          </w:p>
        </w:tc>
        <w:tc>
          <w:tcPr>
            <w:tcW w:w="467" w:type="pct"/>
          </w:tcPr>
          <w:p w:rsidR="009B139F" w:rsidRPr="00067E7F" w:rsidRDefault="009B139F" w:rsidP="00067E7F">
            <w:pPr>
              <w:ind w:left="0" w:right="0"/>
              <w:jc w:val="center"/>
              <w:rPr>
                <w:rFonts w:ascii="Times New Roman" w:hAnsi="Times New Roman" w:cs="Times New Roman"/>
                <w:sz w:val="20"/>
                <w:szCs w:val="20"/>
              </w:rPr>
            </w:pPr>
            <w:r w:rsidRPr="00067E7F">
              <w:rPr>
                <w:rFonts w:ascii="Times New Roman" w:hAnsi="Times New Roman" w:cs="Times New Roman"/>
                <w:sz w:val="20"/>
                <w:szCs w:val="20"/>
              </w:rPr>
              <w:t>7.1.1</w:t>
            </w:r>
          </w:p>
        </w:tc>
        <w:tc>
          <w:tcPr>
            <w:tcW w:w="1136" w:type="pct"/>
            <w:shd w:val="clear" w:color="auto" w:fill="auto"/>
          </w:tcPr>
          <w:p w:rsidR="009B139F" w:rsidRPr="00067E7F" w:rsidRDefault="009B139F" w:rsidP="00067E7F">
            <w:pPr>
              <w:autoSpaceDE w:val="0"/>
              <w:autoSpaceDN w:val="0"/>
              <w:adjustRightInd w:val="0"/>
              <w:rPr>
                <w:rStyle w:val="9pt0pt"/>
                <w:color w:val="auto"/>
                <w:sz w:val="20"/>
                <w:szCs w:val="20"/>
              </w:rPr>
            </w:pPr>
            <w:r w:rsidRPr="00067E7F">
              <w:rPr>
                <w:rStyle w:val="9pt0pt"/>
                <w:color w:val="auto"/>
                <w:sz w:val="20"/>
                <w:szCs w:val="20"/>
              </w:rPr>
              <w:t>Железнодорожные пути</w:t>
            </w:r>
          </w:p>
        </w:tc>
        <w:tc>
          <w:tcPr>
            <w:tcW w:w="3029" w:type="pct"/>
            <w:shd w:val="clear" w:color="auto" w:fill="auto"/>
          </w:tcPr>
          <w:p w:rsidR="00C40F31" w:rsidRPr="00067E7F" w:rsidRDefault="009B139F" w:rsidP="00067E7F">
            <w:pPr>
              <w:autoSpaceDE w:val="0"/>
              <w:autoSpaceDN w:val="0"/>
              <w:adjustRightInd w:val="0"/>
              <w:rPr>
                <w:rStyle w:val="9pt0pt"/>
                <w:color w:val="auto"/>
                <w:sz w:val="20"/>
                <w:szCs w:val="20"/>
              </w:rPr>
            </w:pPr>
            <w:r w:rsidRPr="00067E7F">
              <w:rPr>
                <w:rStyle w:val="9pt0pt"/>
                <w:color w:val="auto"/>
                <w:sz w:val="20"/>
                <w:szCs w:val="20"/>
              </w:rPr>
              <w:t>Размещение железнодорожных путей</w:t>
            </w:r>
          </w:p>
        </w:tc>
      </w:tr>
      <w:tr w:rsidR="009B139F" w:rsidRPr="00DB2AD3" w:rsidTr="001F366F">
        <w:trPr>
          <w:trHeight w:val="3144"/>
          <w:jc w:val="center"/>
        </w:trPr>
        <w:tc>
          <w:tcPr>
            <w:tcW w:w="368" w:type="pct"/>
          </w:tcPr>
          <w:p w:rsidR="009B139F" w:rsidRPr="00DB2AD3" w:rsidRDefault="009B139F" w:rsidP="009A2ADA">
            <w:pPr>
              <w:numPr>
                <w:ilvl w:val="0"/>
                <w:numId w:val="28"/>
              </w:numPr>
              <w:ind w:left="470" w:hanging="357"/>
              <w:jc w:val="center"/>
              <w:rPr>
                <w:rFonts w:ascii="Times New Roman" w:hAnsi="Times New Roman" w:cs="Times New Roman"/>
                <w:sz w:val="20"/>
                <w:szCs w:val="20"/>
              </w:rPr>
            </w:pPr>
          </w:p>
        </w:tc>
        <w:tc>
          <w:tcPr>
            <w:tcW w:w="467" w:type="pct"/>
          </w:tcPr>
          <w:p w:rsidR="009B139F" w:rsidRPr="00067E7F" w:rsidRDefault="009B139F" w:rsidP="00067E7F">
            <w:pPr>
              <w:ind w:left="0" w:right="0"/>
              <w:jc w:val="center"/>
              <w:rPr>
                <w:rFonts w:ascii="Times New Roman" w:hAnsi="Times New Roman" w:cs="Times New Roman"/>
                <w:sz w:val="20"/>
                <w:szCs w:val="20"/>
              </w:rPr>
            </w:pPr>
            <w:r w:rsidRPr="00067E7F">
              <w:rPr>
                <w:rFonts w:ascii="Times New Roman" w:hAnsi="Times New Roman" w:cs="Times New Roman"/>
                <w:sz w:val="20"/>
                <w:szCs w:val="20"/>
              </w:rPr>
              <w:t>7.1.2</w:t>
            </w:r>
          </w:p>
        </w:tc>
        <w:tc>
          <w:tcPr>
            <w:tcW w:w="1136" w:type="pct"/>
            <w:shd w:val="clear" w:color="auto" w:fill="auto"/>
          </w:tcPr>
          <w:p w:rsidR="009B139F" w:rsidRPr="00067E7F" w:rsidRDefault="009B139F" w:rsidP="00067E7F">
            <w:pPr>
              <w:autoSpaceDE w:val="0"/>
              <w:autoSpaceDN w:val="0"/>
              <w:adjustRightInd w:val="0"/>
              <w:rPr>
                <w:rStyle w:val="9pt0pt"/>
                <w:color w:val="auto"/>
                <w:sz w:val="20"/>
                <w:szCs w:val="20"/>
              </w:rPr>
            </w:pPr>
            <w:r w:rsidRPr="00067E7F">
              <w:rPr>
                <w:rStyle w:val="9pt0pt"/>
                <w:color w:val="auto"/>
                <w:sz w:val="20"/>
                <w:szCs w:val="20"/>
              </w:rPr>
              <w:t>Обслуживание железнодорожных перевозок</w:t>
            </w:r>
          </w:p>
        </w:tc>
        <w:tc>
          <w:tcPr>
            <w:tcW w:w="3029" w:type="pct"/>
            <w:shd w:val="clear" w:color="auto" w:fill="auto"/>
          </w:tcPr>
          <w:p w:rsidR="009B139F" w:rsidRPr="00067E7F" w:rsidRDefault="009B139F" w:rsidP="00067E7F">
            <w:pPr>
              <w:autoSpaceDE w:val="0"/>
              <w:autoSpaceDN w:val="0"/>
              <w:adjustRightInd w:val="0"/>
              <w:rPr>
                <w:rStyle w:val="9pt0pt"/>
                <w:color w:val="auto"/>
                <w:sz w:val="20"/>
                <w:szCs w:val="20"/>
              </w:rPr>
            </w:pPr>
            <w:r w:rsidRPr="00067E7F">
              <w:rPr>
                <w:rStyle w:val="9pt0pt"/>
                <w:color w:val="auto"/>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40F31" w:rsidRPr="00067E7F" w:rsidRDefault="009B139F" w:rsidP="00067E7F">
            <w:pPr>
              <w:autoSpaceDE w:val="0"/>
              <w:autoSpaceDN w:val="0"/>
              <w:adjustRightInd w:val="0"/>
              <w:rPr>
                <w:rStyle w:val="9pt0pt"/>
                <w:color w:val="auto"/>
                <w:sz w:val="20"/>
                <w:szCs w:val="20"/>
              </w:rPr>
            </w:pPr>
            <w:r w:rsidRPr="00067E7F">
              <w:rPr>
                <w:rStyle w:val="9pt0pt"/>
                <w:color w:val="auto"/>
                <w:sz w:val="20"/>
                <w:szCs w:val="20"/>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9B139F" w:rsidRPr="00DB2AD3" w:rsidTr="00D869C8">
        <w:trPr>
          <w:trHeight w:val="1699"/>
          <w:jc w:val="center"/>
        </w:trPr>
        <w:tc>
          <w:tcPr>
            <w:tcW w:w="368" w:type="pct"/>
          </w:tcPr>
          <w:p w:rsidR="009B139F" w:rsidRPr="00DB2AD3" w:rsidRDefault="009B139F" w:rsidP="009A2ADA">
            <w:pPr>
              <w:numPr>
                <w:ilvl w:val="0"/>
                <w:numId w:val="28"/>
              </w:numPr>
              <w:ind w:left="470" w:hanging="357"/>
              <w:jc w:val="center"/>
              <w:rPr>
                <w:rFonts w:ascii="Times New Roman" w:hAnsi="Times New Roman" w:cs="Times New Roman"/>
                <w:sz w:val="20"/>
                <w:szCs w:val="20"/>
              </w:rPr>
            </w:pPr>
          </w:p>
        </w:tc>
        <w:tc>
          <w:tcPr>
            <w:tcW w:w="467" w:type="pct"/>
          </w:tcPr>
          <w:p w:rsidR="009B139F" w:rsidRPr="00067E7F" w:rsidRDefault="009B139F" w:rsidP="00067E7F">
            <w:pPr>
              <w:ind w:left="0" w:right="0"/>
              <w:jc w:val="center"/>
              <w:rPr>
                <w:rFonts w:ascii="Times New Roman" w:hAnsi="Times New Roman" w:cs="Times New Roman"/>
                <w:sz w:val="20"/>
                <w:szCs w:val="20"/>
              </w:rPr>
            </w:pPr>
            <w:r w:rsidRPr="00067E7F">
              <w:rPr>
                <w:rFonts w:ascii="Times New Roman" w:hAnsi="Times New Roman" w:cs="Times New Roman"/>
                <w:sz w:val="20"/>
                <w:szCs w:val="20"/>
              </w:rPr>
              <w:t>8.3</w:t>
            </w:r>
          </w:p>
        </w:tc>
        <w:tc>
          <w:tcPr>
            <w:tcW w:w="1136" w:type="pct"/>
            <w:shd w:val="clear" w:color="auto" w:fill="auto"/>
          </w:tcPr>
          <w:p w:rsidR="009B139F" w:rsidRPr="00067E7F" w:rsidRDefault="009B139F" w:rsidP="00067E7F">
            <w:pPr>
              <w:autoSpaceDE w:val="0"/>
              <w:autoSpaceDN w:val="0"/>
              <w:adjustRightInd w:val="0"/>
              <w:rPr>
                <w:rStyle w:val="9pt0pt"/>
                <w:rFonts w:eastAsia="Calibri"/>
                <w:color w:val="auto"/>
                <w:sz w:val="20"/>
                <w:szCs w:val="20"/>
              </w:rPr>
            </w:pPr>
            <w:r w:rsidRPr="00067E7F">
              <w:rPr>
                <w:rStyle w:val="9pt0pt"/>
                <w:color w:val="auto"/>
                <w:sz w:val="20"/>
                <w:szCs w:val="20"/>
              </w:rPr>
              <w:t>Обеспечение внутреннего правопорядка</w:t>
            </w:r>
          </w:p>
        </w:tc>
        <w:tc>
          <w:tcPr>
            <w:tcW w:w="3029" w:type="pct"/>
            <w:shd w:val="clear" w:color="auto" w:fill="auto"/>
          </w:tcPr>
          <w:p w:rsidR="009B139F" w:rsidRPr="00067E7F" w:rsidRDefault="009B139F" w:rsidP="00067E7F">
            <w:pPr>
              <w:autoSpaceDE w:val="0"/>
              <w:autoSpaceDN w:val="0"/>
              <w:adjustRightInd w:val="0"/>
              <w:rPr>
                <w:rStyle w:val="9pt0pt"/>
                <w:color w:val="auto"/>
                <w:sz w:val="20"/>
                <w:szCs w:val="20"/>
              </w:rPr>
            </w:pPr>
            <w:r w:rsidRPr="00067E7F">
              <w:rPr>
                <w:rStyle w:val="9pt0pt"/>
                <w:color w:val="auto"/>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067E7F">
              <w:rPr>
                <w:rStyle w:val="9pt0pt"/>
                <w:color w:val="auto"/>
                <w:sz w:val="20"/>
                <w:szCs w:val="20"/>
              </w:rPr>
              <w:t>Росгвардии</w:t>
            </w:r>
            <w:proofErr w:type="spellEnd"/>
            <w:r w:rsidRPr="00067E7F">
              <w:rPr>
                <w:rStyle w:val="9pt0pt"/>
                <w:color w:val="auto"/>
                <w:sz w:val="20"/>
                <w:szCs w:val="20"/>
              </w:rPr>
              <w:t xml:space="preserve"> и спасательных служб, в которых существует военизированная служба;</w:t>
            </w:r>
          </w:p>
          <w:p w:rsidR="00C40F31" w:rsidRPr="00067E7F" w:rsidRDefault="009B139F" w:rsidP="00067E7F">
            <w:pPr>
              <w:autoSpaceDE w:val="0"/>
              <w:autoSpaceDN w:val="0"/>
              <w:adjustRightInd w:val="0"/>
              <w:rPr>
                <w:rStyle w:val="9pt0pt"/>
                <w:rFonts w:eastAsia="Calibri"/>
                <w:color w:val="auto"/>
                <w:sz w:val="20"/>
                <w:szCs w:val="20"/>
              </w:rPr>
            </w:pPr>
            <w:r w:rsidRPr="00067E7F">
              <w:rPr>
                <w:rStyle w:val="9pt0pt"/>
                <w:color w:val="auto"/>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9B139F" w:rsidRPr="00DB2AD3" w:rsidTr="00067E7F">
        <w:trPr>
          <w:trHeight w:val="2028"/>
          <w:jc w:val="center"/>
        </w:trPr>
        <w:tc>
          <w:tcPr>
            <w:tcW w:w="368" w:type="pct"/>
          </w:tcPr>
          <w:p w:rsidR="009B139F" w:rsidRPr="00DB2AD3" w:rsidRDefault="009B139F" w:rsidP="009A2ADA">
            <w:pPr>
              <w:numPr>
                <w:ilvl w:val="0"/>
                <w:numId w:val="28"/>
              </w:numPr>
              <w:ind w:left="470" w:hanging="357"/>
              <w:jc w:val="center"/>
              <w:rPr>
                <w:rFonts w:ascii="Times New Roman" w:hAnsi="Times New Roman" w:cs="Times New Roman"/>
                <w:sz w:val="20"/>
                <w:szCs w:val="20"/>
              </w:rPr>
            </w:pPr>
          </w:p>
        </w:tc>
        <w:tc>
          <w:tcPr>
            <w:tcW w:w="467" w:type="pct"/>
          </w:tcPr>
          <w:p w:rsidR="009B139F" w:rsidRPr="00067E7F" w:rsidRDefault="009B139F" w:rsidP="00067E7F">
            <w:pPr>
              <w:ind w:left="0" w:right="0"/>
              <w:jc w:val="center"/>
              <w:rPr>
                <w:rFonts w:ascii="Times New Roman" w:hAnsi="Times New Roman" w:cs="Times New Roman"/>
                <w:sz w:val="20"/>
                <w:szCs w:val="20"/>
              </w:rPr>
            </w:pPr>
            <w:r w:rsidRPr="00067E7F">
              <w:rPr>
                <w:rFonts w:ascii="Times New Roman" w:hAnsi="Times New Roman" w:cs="Times New Roman"/>
                <w:sz w:val="20"/>
                <w:szCs w:val="20"/>
              </w:rPr>
              <w:t>3.1.1</w:t>
            </w:r>
          </w:p>
        </w:tc>
        <w:tc>
          <w:tcPr>
            <w:tcW w:w="1136" w:type="pct"/>
            <w:shd w:val="clear" w:color="auto" w:fill="auto"/>
          </w:tcPr>
          <w:p w:rsidR="009B139F" w:rsidRPr="00067E7F" w:rsidRDefault="009B139F" w:rsidP="00067E7F">
            <w:pPr>
              <w:autoSpaceDE w:val="0"/>
              <w:autoSpaceDN w:val="0"/>
              <w:adjustRightInd w:val="0"/>
              <w:rPr>
                <w:rStyle w:val="9pt0pt"/>
                <w:color w:val="auto"/>
                <w:sz w:val="20"/>
                <w:szCs w:val="20"/>
              </w:rPr>
            </w:pPr>
            <w:r w:rsidRPr="00067E7F">
              <w:rPr>
                <w:rStyle w:val="9pt0pt"/>
                <w:color w:val="auto"/>
                <w:sz w:val="20"/>
                <w:szCs w:val="20"/>
              </w:rPr>
              <w:t>Предоставление коммунальных услуг</w:t>
            </w:r>
          </w:p>
        </w:tc>
        <w:tc>
          <w:tcPr>
            <w:tcW w:w="3029" w:type="pct"/>
            <w:shd w:val="clear" w:color="auto" w:fill="auto"/>
          </w:tcPr>
          <w:p w:rsidR="00C40F31" w:rsidRPr="00067E7F" w:rsidRDefault="009B139F" w:rsidP="00067E7F">
            <w:pPr>
              <w:autoSpaceDE w:val="0"/>
              <w:autoSpaceDN w:val="0"/>
              <w:adjustRightInd w:val="0"/>
              <w:rPr>
                <w:rStyle w:val="9pt0pt"/>
                <w:color w:val="auto"/>
                <w:sz w:val="20"/>
                <w:szCs w:val="20"/>
              </w:rPr>
            </w:pPr>
            <w:r w:rsidRPr="00067E7F">
              <w:rPr>
                <w:rStyle w:val="9pt0pt"/>
                <w:color w:val="auto"/>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B139F" w:rsidRPr="00DB2AD3" w:rsidTr="003A6CFA">
        <w:trPr>
          <w:trHeight w:val="1965"/>
          <w:jc w:val="center"/>
        </w:trPr>
        <w:tc>
          <w:tcPr>
            <w:tcW w:w="368" w:type="pct"/>
          </w:tcPr>
          <w:p w:rsidR="009B139F" w:rsidRPr="00DB2AD3" w:rsidRDefault="009B139F" w:rsidP="009A2ADA">
            <w:pPr>
              <w:numPr>
                <w:ilvl w:val="0"/>
                <w:numId w:val="28"/>
              </w:numPr>
              <w:ind w:left="470" w:hanging="357"/>
              <w:jc w:val="center"/>
              <w:rPr>
                <w:rFonts w:ascii="Times New Roman" w:hAnsi="Times New Roman" w:cs="Times New Roman"/>
                <w:sz w:val="20"/>
                <w:szCs w:val="20"/>
              </w:rPr>
            </w:pPr>
          </w:p>
        </w:tc>
        <w:tc>
          <w:tcPr>
            <w:tcW w:w="467" w:type="pct"/>
          </w:tcPr>
          <w:p w:rsidR="009B139F" w:rsidRPr="00067E7F" w:rsidRDefault="009B139F" w:rsidP="00067E7F">
            <w:pPr>
              <w:tabs>
                <w:tab w:val="left" w:pos="946"/>
              </w:tabs>
              <w:suppressAutoHyphens/>
              <w:snapToGrid w:val="0"/>
              <w:ind w:left="0" w:right="0"/>
              <w:jc w:val="center"/>
              <w:rPr>
                <w:rFonts w:ascii="Times New Roman" w:hAnsi="Times New Roman" w:cs="Times New Roman"/>
                <w:sz w:val="20"/>
                <w:szCs w:val="20"/>
                <w:lang w:eastAsia="zh-CN"/>
              </w:rPr>
            </w:pPr>
            <w:r w:rsidRPr="00067E7F">
              <w:rPr>
                <w:rFonts w:ascii="Times New Roman" w:hAnsi="Times New Roman" w:cs="Times New Roman"/>
                <w:sz w:val="20"/>
                <w:szCs w:val="20"/>
                <w:lang w:eastAsia="zh-CN"/>
              </w:rPr>
              <w:t>6.7</w:t>
            </w:r>
          </w:p>
        </w:tc>
        <w:tc>
          <w:tcPr>
            <w:tcW w:w="1136" w:type="pct"/>
            <w:shd w:val="clear" w:color="auto" w:fill="auto"/>
          </w:tcPr>
          <w:p w:rsidR="009B139F" w:rsidRPr="00067E7F" w:rsidRDefault="009B139F" w:rsidP="00067E7F">
            <w:pPr>
              <w:suppressAutoHyphens/>
              <w:snapToGrid w:val="0"/>
              <w:rPr>
                <w:rFonts w:ascii="Times New Roman" w:hAnsi="Times New Roman" w:cs="Times New Roman"/>
                <w:sz w:val="20"/>
                <w:szCs w:val="20"/>
                <w:lang w:eastAsia="pl-PL"/>
              </w:rPr>
            </w:pPr>
            <w:r w:rsidRPr="00067E7F">
              <w:rPr>
                <w:rFonts w:ascii="Times New Roman" w:hAnsi="Times New Roman" w:cs="Times New Roman"/>
                <w:sz w:val="20"/>
                <w:szCs w:val="20"/>
                <w:lang w:eastAsia="pl-PL"/>
              </w:rPr>
              <w:t>Энергетика</w:t>
            </w:r>
          </w:p>
        </w:tc>
        <w:tc>
          <w:tcPr>
            <w:tcW w:w="3029" w:type="pct"/>
            <w:shd w:val="clear" w:color="auto" w:fill="auto"/>
          </w:tcPr>
          <w:p w:rsidR="009B139F" w:rsidRPr="00067E7F" w:rsidRDefault="009B139F" w:rsidP="00067E7F">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67E7F">
              <w:rPr>
                <w:rFonts w:ascii="Times New Roman" w:eastAsia="Calibri" w:hAnsi="Times New Roman" w:cs="Times New Roman"/>
                <w:bCs/>
                <w:sz w:val="20"/>
                <w:szCs w:val="20"/>
                <w:lang w:eastAsia="en-US"/>
              </w:rPr>
              <w:t>золоотвалов</w:t>
            </w:r>
            <w:proofErr w:type="spellEnd"/>
            <w:r w:rsidRPr="00067E7F">
              <w:rPr>
                <w:rFonts w:ascii="Times New Roman" w:eastAsia="Calibri" w:hAnsi="Times New Roman" w:cs="Times New Roman"/>
                <w:bCs/>
                <w:sz w:val="20"/>
                <w:szCs w:val="20"/>
                <w:lang w:eastAsia="en-US"/>
              </w:rPr>
              <w:t>, гидротехнических сооружений);</w:t>
            </w:r>
          </w:p>
          <w:p w:rsidR="00C40F31" w:rsidRPr="00067E7F" w:rsidRDefault="009B139F" w:rsidP="00067E7F">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 xml:space="preserve">размещение объектов </w:t>
            </w:r>
            <w:proofErr w:type="spellStart"/>
            <w:r w:rsidRPr="00067E7F">
              <w:rPr>
                <w:rFonts w:ascii="Times New Roman" w:eastAsia="Calibri" w:hAnsi="Times New Roman" w:cs="Times New Roman"/>
                <w:bCs/>
                <w:sz w:val="20"/>
                <w:szCs w:val="20"/>
                <w:lang w:eastAsia="en-US"/>
              </w:rPr>
              <w:t>электросетевого</w:t>
            </w:r>
            <w:proofErr w:type="spellEnd"/>
            <w:r w:rsidRPr="00067E7F">
              <w:rPr>
                <w:rFonts w:ascii="Times New Roman" w:eastAsia="Calibri" w:hAnsi="Times New Roman" w:cs="Times New Roman"/>
                <w:bCs/>
                <w:sz w:val="20"/>
                <w:szCs w:val="20"/>
                <w:lang w:eastAsia="en-US"/>
              </w:rPr>
              <w:t xml:space="preserve"> хозяйства, за исключением объектов энергетики, размещение которых предусмотрено содержанием вида разрешенного использования «Коммунальное обслуживание»</w:t>
            </w:r>
          </w:p>
        </w:tc>
      </w:tr>
      <w:tr w:rsidR="009B139F" w:rsidRPr="00DB2AD3" w:rsidTr="00067E7F">
        <w:trPr>
          <w:trHeight w:val="1832"/>
          <w:jc w:val="center"/>
        </w:trPr>
        <w:tc>
          <w:tcPr>
            <w:tcW w:w="368" w:type="pct"/>
          </w:tcPr>
          <w:p w:rsidR="009B139F" w:rsidRPr="00DB2AD3" w:rsidRDefault="009B139F" w:rsidP="009A2ADA">
            <w:pPr>
              <w:numPr>
                <w:ilvl w:val="0"/>
                <w:numId w:val="28"/>
              </w:numPr>
              <w:ind w:left="470" w:hanging="357"/>
              <w:jc w:val="center"/>
              <w:rPr>
                <w:rFonts w:ascii="Times New Roman" w:hAnsi="Times New Roman" w:cs="Times New Roman"/>
                <w:sz w:val="20"/>
                <w:szCs w:val="20"/>
              </w:rPr>
            </w:pPr>
          </w:p>
        </w:tc>
        <w:tc>
          <w:tcPr>
            <w:tcW w:w="467" w:type="pct"/>
          </w:tcPr>
          <w:p w:rsidR="009B139F" w:rsidRPr="00067E7F" w:rsidRDefault="009B139F" w:rsidP="00067E7F">
            <w:pPr>
              <w:tabs>
                <w:tab w:val="left" w:pos="946"/>
              </w:tabs>
              <w:suppressAutoHyphens/>
              <w:snapToGrid w:val="0"/>
              <w:ind w:left="0" w:right="0"/>
              <w:jc w:val="center"/>
              <w:rPr>
                <w:rFonts w:ascii="Times New Roman" w:hAnsi="Times New Roman" w:cs="Times New Roman"/>
                <w:sz w:val="20"/>
                <w:szCs w:val="20"/>
                <w:lang w:eastAsia="zh-CN"/>
              </w:rPr>
            </w:pPr>
            <w:r w:rsidRPr="00067E7F">
              <w:rPr>
                <w:rFonts w:ascii="Times New Roman" w:hAnsi="Times New Roman" w:cs="Times New Roman"/>
                <w:sz w:val="20"/>
                <w:szCs w:val="20"/>
                <w:lang w:eastAsia="zh-CN"/>
              </w:rPr>
              <w:t>6.8</w:t>
            </w:r>
          </w:p>
        </w:tc>
        <w:tc>
          <w:tcPr>
            <w:tcW w:w="1136" w:type="pct"/>
            <w:shd w:val="clear" w:color="auto" w:fill="auto"/>
          </w:tcPr>
          <w:p w:rsidR="009B139F" w:rsidRPr="00067E7F" w:rsidRDefault="009B139F" w:rsidP="00067E7F">
            <w:pPr>
              <w:suppressAutoHyphens/>
              <w:snapToGrid w:val="0"/>
              <w:rPr>
                <w:rFonts w:ascii="Times New Roman" w:hAnsi="Times New Roman" w:cs="Times New Roman"/>
                <w:sz w:val="20"/>
                <w:szCs w:val="20"/>
                <w:lang w:eastAsia="pl-PL"/>
              </w:rPr>
            </w:pPr>
            <w:r w:rsidRPr="00067E7F">
              <w:rPr>
                <w:rFonts w:ascii="Times New Roman" w:hAnsi="Times New Roman" w:cs="Times New Roman"/>
                <w:sz w:val="20"/>
                <w:szCs w:val="20"/>
                <w:lang w:eastAsia="pl-PL"/>
              </w:rPr>
              <w:t>Связь</w:t>
            </w:r>
          </w:p>
        </w:tc>
        <w:tc>
          <w:tcPr>
            <w:tcW w:w="3029" w:type="pct"/>
            <w:shd w:val="clear" w:color="auto" w:fill="auto"/>
          </w:tcPr>
          <w:p w:rsidR="00C40F31" w:rsidRPr="00067E7F" w:rsidRDefault="009B139F" w:rsidP="00067E7F">
            <w:pPr>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w:t>
            </w:r>
          </w:p>
        </w:tc>
      </w:tr>
      <w:tr w:rsidR="009B139F" w:rsidRPr="00DB2AD3" w:rsidTr="00AC4F90">
        <w:trPr>
          <w:trHeight w:val="2402"/>
          <w:jc w:val="center"/>
        </w:trPr>
        <w:tc>
          <w:tcPr>
            <w:tcW w:w="368" w:type="pct"/>
          </w:tcPr>
          <w:p w:rsidR="009B139F" w:rsidRPr="00DB2AD3" w:rsidRDefault="009B139F" w:rsidP="009A2ADA">
            <w:pPr>
              <w:numPr>
                <w:ilvl w:val="0"/>
                <w:numId w:val="28"/>
              </w:numPr>
              <w:ind w:left="470" w:hanging="357"/>
              <w:jc w:val="center"/>
              <w:rPr>
                <w:rFonts w:ascii="Times New Roman" w:hAnsi="Times New Roman" w:cs="Times New Roman"/>
                <w:sz w:val="20"/>
                <w:szCs w:val="20"/>
              </w:rPr>
            </w:pPr>
          </w:p>
        </w:tc>
        <w:tc>
          <w:tcPr>
            <w:tcW w:w="467" w:type="pct"/>
          </w:tcPr>
          <w:p w:rsidR="009B139F" w:rsidRPr="00067E7F" w:rsidRDefault="009B139F" w:rsidP="00067E7F">
            <w:pPr>
              <w:tabs>
                <w:tab w:val="left" w:pos="946"/>
              </w:tabs>
              <w:suppressAutoHyphens/>
              <w:snapToGrid w:val="0"/>
              <w:ind w:left="0" w:right="0"/>
              <w:jc w:val="center"/>
              <w:rPr>
                <w:rFonts w:ascii="Times New Roman" w:hAnsi="Times New Roman" w:cs="Times New Roman"/>
                <w:sz w:val="20"/>
                <w:szCs w:val="20"/>
                <w:lang w:eastAsia="zh-CN"/>
              </w:rPr>
            </w:pPr>
            <w:r w:rsidRPr="00067E7F">
              <w:rPr>
                <w:rFonts w:ascii="Times New Roman" w:hAnsi="Times New Roman" w:cs="Times New Roman"/>
                <w:sz w:val="20"/>
                <w:szCs w:val="20"/>
                <w:lang w:eastAsia="zh-CN"/>
              </w:rPr>
              <w:t>6.9</w:t>
            </w:r>
          </w:p>
        </w:tc>
        <w:tc>
          <w:tcPr>
            <w:tcW w:w="1136" w:type="pct"/>
            <w:shd w:val="clear" w:color="auto" w:fill="auto"/>
          </w:tcPr>
          <w:p w:rsidR="009B139F" w:rsidRPr="00067E7F" w:rsidRDefault="009B139F" w:rsidP="00067E7F">
            <w:pPr>
              <w:tabs>
                <w:tab w:val="left" w:pos="946"/>
              </w:tabs>
              <w:suppressAutoHyphens/>
              <w:snapToGrid w:val="0"/>
              <w:rPr>
                <w:rFonts w:ascii="Times New Roman" w:hAnsi="Times New Roman" w:cs="Times New Roman"/>
                <w:sz w:val="20"/>
                <w:szCs w:val="20"/>
                <w:lang w:eastAsia="zh-CN"/>
              </w:rPr>
            </w:pPr>
            <w:r w:rsidRPr="00067E7F">
              <w:rPr>
                <w:rFonts w:ascii="Times New Roman" w:hAnsi="Times New Roman" w:cs="Times New Roman"/>
                <w:sz w:val="20"/>
                <w:szCs w:val="20"/>
                <w:lang w:eastAsia="zh-CN"/>
              </w:rPr>
              <w:t>Склады</w:t>
            </w:r>
          </w:p>
        </w:tc>
        <w:tc>
          <w:tcPr>
            <w:tcW w:w="3029" w:type="pct"/>
            <w:shd w:val="clear" w:color="auto" w:fill="auto"/>
          </w:tcPr>
          <w:p w:rsidR="00C40F31" w:rsidRPr="00067E7F" w:rsidRDefault="009B139F" w:rsidP="00067E7F">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B139F" w:rsidRPr="00DB2AD3" w:rsidTr="00BE7EBA">
        <w:trPr>
          <w:trHeight w:val="772"/>
          <w:jc w:val="center"/>
        </w:trPr>
        <w:tc>
          <w:tcPr>
            <w:tcW w:w="368" w:type="pct"/>
          </w:tcPr>
          <w:p w:rsidR="009B139F" w:rsidRPr="00DB2AD3" w:rsidRDefault="009B139F" w:rsidP="009A2ADA">
            <w:pPr>
              <w:numPr>
                <w:ilvl w:val="0"/>
                <w:numId w:val="28"/>
              </w:numPr>
              <w:ind w:left="470" w:hanging="357"/>
              <w:jc w:val="center"/>
              <w:rPr>
                <w:rFonts w:ascii="Times New Roman" w:hAnsi="Times New Roman" w:cs="Times New Roman"/>
                <w:sz w:val="20"/>
                <w:szCs w:val="20"/>
              </w:rPr>
            </w:pPr>
          </w:p>
        </w:tc>
        <w:tc>
          <w:tcPr>
            <w:tcW w:w="467" w:type="pct"/>
          </w:tcPr>
          <w:p w:rsidR="009B139F" w:rsidRPr="00067E7F" w:rsidRDefault="009B139F" w:rsidP="00067E7F">
            <w:pPr>
              <w:tabs>
                <w:tab w:val="left" w:pos="946"/>
              </w:tabs>
              <w:suppressAutoHyphens/>
              <w:snapToGrid w:val="0"/>
              <w:ind w:left="0" w:right="0"/>
              <w:jc w:val="center"/>
              <w:rPr>
                <w:rFonts w:ascii="Times New Roman" w:hAnsi="Times New Roman" w:cs="Times New Roman"/>
                <w:sz w:val="20"/>
                <w:szCs w:val="20"/>
                <w:lang w:eastAsia="zh-CN"/>
              </w:rPr>
            </w:pPr>
            <w:r w:rsidRPr="00067E7F">
              <w:rPr>
                <w:rFonts w:ascii="Times New Roman" w:hAnsi="Times New Roman" w:cs="Times New Roman"/>
                <w:sz w:val="20"/>
                <w:szCs w:val="20"/>
                <w:lang w:eastAsia="zh-CN"/>
              </w:rPr>
              <w:t>6.9.1</w:t>
            </w:r>
          </w:p>
        </w:tc>
        <w:tc>
          <w:tcPr>
            <w:tcW w:w="1136" w:type="pct"/>
            <w:shd w:val="clear" w:color="auto" w:fill="auto"/>
          </w:tcPr>
          <w:p w:rsidR="009B139F" w:rsidRPr="00067E7F" w:rsidRDefault="009B139F" w:rsidP="00067E7F">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Складские площадки</w:t>
            </w:r>
          </w:p>
        </w:tc>
        <w:tc>
          <w:tcPr>
            <w:tcW w:w="3029" w:type="pct"/>
            <w:shd w:val="clear" w:color="auto" w:fill="auto"/>
          </w:tcPr>
          <w:p w:rsidR="00C40F31" w:rsidRPr="00067E7F" w:rsidRDefault="009B139F" w:rsidP="00067E7F">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446534" w:rsidRPr="00DB2AD3" w:rsidTr="003A6CFA">
        <w:trPr>
          <w:trHeight w:val="851"/>
          <w:jc w:val="center"/>
        </w:trPr>
        <w:tc>
          <w:tcPr>
            <w:tcW w:w="368" w:type="pct"/>
          </w:tcPr>
          <w:p w:rsidR="00446534" w:rsidRPr="00DB2AD3" w:rsidRDefault="00446534" w:rsidP="00446534">
            <w:pPr>
              <w:numPr>
                <w:ilvl w:val="0"/>
                <w:numId w:val="28"/>
              </w:numPr>
              <w:ind w:left="470" w:hanging="357"/>
              <w:jc w:val="center"/>
              <w:rPr>
                <w:rFonts w:ascii="Times New Roman" w:hAnsi="Times New Roman" w:cs="Times New Roman"/>
                <w:sz w:val="20"/>
                <w:szCs w:val="20"/>
              </w:rPr>
            </w:pPr>
          </w:p>
        </w:tc>
        <w:tc>
          <w:tcPr>
            <w:tcW w:w="467" w:type="pct"/>
          </w:tcPr>
          <w:p w:rsidR="00446534" w:rsidRPr="00067E7F" w:rsidRDefault="00446534" w:rsidP="00067E7F">
            <w:pPr>
              <w:widowControl w:val="0"/>
              <w:autoSpaceDE w:val="0"/>
              <w:autoSpaceDN w:val="0"/>
              <w:adjustRightInd w:val="0"/>
              <w:jc w:val="center"/>
              <w:rPr>
                <w:rFonts w:ascii="Times New Roman" w:hAnsi="Times New Roman" w:cs="Times New Roman"/>
                <w:sz w:val="20"/>
                <w:szCs w:val="20"/>
              </w:rPr>
            </w:pPr>
            <w:r w:rsidRPr="00067E7F">
              <w:rPr>
                <w:rFonts w:ascii="Times New Roman" w:hAnsi="Times New Roman" w:cs="Times New Roman"/>
                <w:sz w:val="20"/>
                <w:szCs w:val="20"/>
              </w:rPr>
              <w:t>9.3</w:t>
            </w:r>
          </w:p>
        </w:tc>
        <w:tc>
          <w:tcPr>
            <w:tcW w:w="1136" w:type="pct"/>
            <w:shd w:val="clear" w:color="auto" w:fill="auto"/>
          </w:tcPr>
          <w:p w:rsidR="00446534" w:rsidRPr="00067E7F" w:rsidRDefault="00446534" w:rsidP="00067E7F">
            <w:pPr>
              <w:widowControl w:val="0"/>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Историко-культурная деятельность</w:t>
            </w:r>
          </w:p>
        </w:tc>
        <w:tc>
          <w:tcPr>
            <w:tcW w:w="3029" w:type="pct"/>
            <w:shd w:val="clear" w:color="auto" w:fill="auto"/>
          </w:tcPr>
          <w:p w:rsidR="00446534" w:rsidRPr="00067E7F" w:rsidRDefault="00446534" w:rsidP="00067E7F">
            <w:pPr>
              <w:widowControl w:val="0"/>
              <w:autoSpaceDE w:val="0"/>
              <w:autoSpaceDN w:val="0"/>
              <w:adjustRightInd w:val="0"/>
              <w:rPr>
                <w:rFonts w:ascii="Times New Roman" w:hAnsi="Times New Roman" w:cs="Times New Roman"/>
                <w:sz w:val="20"/>
                <w:szCs w:val="20"/>
              </w:rPr>
            </w:pPr>
            <w:r w:rsidRPr="00067E7F">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 </w:t>
            </w:r>
          </w:p>
        </w:tc>
      </w:tr>
      <w:tr w:rsidR="00640D04" w:rsidRPr="00DB2AD3" w:rsidTr="00AC4F90">
        <w:trPr>
          <w:trHeight w:val="2262"/>
          <w:jc w:val="center"/>
        </w:trPr>
        <w:tc>
          <w:tcPr>
            <w:tcW w:w="368" w:type="pct"/>
          </w:tcPr>
          <w:p w:rsidR="00640D04" w:rsidRPr="00DB2AD3" w:rsidRDefault="00640D04" w:rsidP="00640D04">
            <w:pPr>
              <w:numPr>
                <w:ilvl w:val="0"/>
                <w:numId w:val="28"/>
              </w:numPr>
              <w:ind w:left="470" w:hanging="357"/>
              <w:jc w:val="center"/>
              <w:rPr>
                <w:rFonts w:ascii="Times New Roman" w:hAnsi="Times New Roman" w:cs="Times New Roman"/>
                <w:sz w:val="20"/>
                <w:szCs w:val="20"/>
              </w:rPr>
            </w:pPr>
          </w:p>
        </w:tc>
        <w:tc>
          <w:tcPr>
            <w:tcW w:w="467" w:type="pct"/>
          </w:tcPr>
          <w:p w:rsidR="00640D04" w:rsidRPr="00067E7F" w:rsidRDefault="00640D04" w:rsidP="00067E7F">
            <w:pPr>
              <w:ind w:left="0" w:right="0"/>
              <w:jc w:val="center"/>
              <w:rPr>
                <w:rFonts w:ascii="Times New Roman" w:hAnsi="Times New Roman" w:cs="Times New Roman"/>
                <w:sz w:val="20"/>
                <w:szCs w:val="20"/>
              </w:rPr>
            </w:pPr>
            <w:r w:rsidRPr="00067E7F">
              <w:rPr>
                <w:rFonts w:ascii="Times New Roman" w:hAnsi="Times New Roman" w:cs="Times New Roman"/>
                <w:sz w:val="20"/>
                <w:szCs w:val="20"/>
              </w:rPr>
              <w:t>12.0.1</w:t>
            </w:r>
          </w:p>
        </w:tc>
        <w:tc>
          <w:tcPr>
            <w:tcW w:w="1136" w:type="pct"/>
            <w:shd w:val="clear" w:color="auto" w:fill="auto"/>
          </w:tcPr>
          <w:p w:rsidR="00640D04" w:rsidRPr="00067E7F" w:rsidRDefault="00640D04" w:rsidP="00067E7F">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Улично-дорожная сеть</w:t>
            </w:r>
          </w:p>
        </w:tc>
        <w:tc>
          <w:tcPr>
            <w:tcW w:w="3029" w:type="pct"/>
            <w:shd w:val="clear" w:color="auto" w:fill="auto"/>
          </w:tcPr>
          <w:p w:rsidR="00640D04" w:rsidRPr="00067E7F" w:rsidRDefault="00640D04" w:rsidP="00067E7F">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67E7F">
              <w:rPr>
                <w:rFonts w:ascii="Times New Roman" w:eastAsia="Calibri" w:hAnsi="Times New Roman" w:cs="Times New Roman"/>
                <w:bCs/>
                <w:sz w:val="20"/>
                <w:szCs w:val="20"/>
                <w:lang w:eastAsia="en-US"/>
              </w:rPr>
              <w:t>велотранспортной</w:t>
            </w:r>
            <w:proofErr w:type="spellEnd"/>
            <w:r w:rsidRPr="00067E7F">
              <w:rPr>
                <w:rFonts w:ascii="Times New Roman" w:eastAsia="Calibri" w:hAnsi="Times New Roman" w:cs="Times New Roman"/>
                <w:bCs/>
                <w:sz w:val="20"/>
                <w:szCs w:val="20"/>
                <w:lang w:eastAsia="en-US"/>
              </w:rPr>
              <w:t xml:space="preserve"> и инженерной инфраструктуры;</w:t>
            </w:r>
          </w:p>
          <w:p w:rsidR="00640D04" w:rsidRPr="00067E7F" w:rsidRDefault="00640D04" w:rsidP="00067E7F">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067E7F">
              <w:rPr>
                <w:rFonts w:ascii="Times New Roman" w:eastAsia="Calibri" w:hAnsi="Times New Roman" w:cs="Times New Roman"/>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067E7F">
                <w:rPr>
                  <w:rFonts w:ascii="Times New Roman" w:eastAsia="Calibri" w:hAnsi="Times New Roman" w:cs="Times New Roman"/>
                  <w:bCs/>
                  <w:sz w:val="20"/>
                  <w:szCs w:val="20"/>
                  <w:lang w:eastAsia="en-US"/>
                </w:rPr>
                <w:t>кодами 2.7.1</w:t>
              </w:r>
            </w:hyperlink>
            <w:r w:rsidRPr="00067E7F">
              <w:rPr>
                <w:rFonts w:ascii="Times New Roman" w:eastAsia="Calibri" w:hAnsi="Times New Roman" w:cs="Times New Roman"/>
                <w:bCs/>
                <w:sz w:val="20"/>
                <w:szCs w:val="20"/>
                <w:lang w:eastAsia="en-US"/>
              </w:rPr>
              <w:t xml:space="preserve">, </w:t>
            </w:r>
            <w:hyperlink w:anchor="P382" w:history="1">
              <w:r w:rsidRPr="00067E7F">
                <w:rPr>
                  <w:rFonts w:ascii="Times New Roman" w:eastAsia="Calibri" w:hAnsi="Times New Roman" w:cs="Times New Roman"/>
                  <w:bCs/>
                  <w:sz w:val="20"/>
                  <w:szCs w:val="20"/>
                  <w:lang w:eastAsia="en-US"/>
                </w:rPr>
                <w:t>4.9</w:t>
              </w:r>
            </w:hyperlink>
            <w:r w:rsidRPr="00067E7F">
              <w:rPr>
                <w:rFonts w:ascii="Times New Roman" w:eastAsia="Calibri" w:hAnsi="Times New Roman" w:cs="Times New Roman"/>
                <w:bCs/>
                <w:sz w:val="20"/>
                <w:szCs w:val="20"/>
                <w:lang w:eastAsia="en-US"/>
              </w:rPr>
              <w:t xml:space="preserve">, </w:t>
            </w:r>
            <w:hyperlink w:anchor="P567" w:history="1">
              <w:r w:rsidRPr="00067E7F">
                <w:rPr>
                  <w:rFonts w:ascii="Times New Roman" w:eastAsia="Calibri" w:hAnsi="Times New Roman" w:cs="Times New Roman"/>
                  <w:bCs/>
                  <w:sz w:val="20"/>
                  <w:szCs w:val="20"/>
                  <w:lang w:eastAsia="en-US"/>
                </w:rPr>
                <w:t>7.2.3</w:t>
              </w:r>
            </w:hyperlink>
            <w:r w:rsidRPr="00067E7F">
              <w:rPr>
                <w:rFonts w:ascii="Times New Roman" w:eastAsia="Calibri" w:hAnsi="Times New Roman" w:cs="Times New Roman"/>
                <w:bCs/>
                <w:sz w:val="20"/>
                <w:szCs w:val="20"/>
                <w:lang w:eastAsia="en-US"/>
              </w:rPr>
              <w:t>, а также некапитальных сооружений, предназначенных для охраны транспортных средств</w:t>
            </w:r>
          </w:p>
        </w:tc>
      </w:tr>
    </w:tbl>
    <w:p w:rsidR="003A6CFA" w:rsidRDefault="003A6CFA" w:rsidP="009B139F">
      <w:pPr>
        <w:ind w:left="0" w:right="0"/>
        <w:rPr>
          <w:rFonts w:ascii="Times New Roman" w:hAnsi="Times New Roman" w:cs="Times New Roman"/>
          <w:sz w:val="28"/>
          <w:szCs w:val="28"/>
        </w:rPr>
      </w:pPr>
    </w:p>
    <w:p w:rsidR="00B04E30" w:rsidRPr="00BA697A" w:rsidRDefault="00B04E30" w:rsidP="009B139F">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Перечень условно разрешенных видов использования земельных участков и объектов капитального строительства</w:t>
      </w:r>
    </w:p>
    <w:p w:rsidR="00B04E30" w:rsidRPr="006712B5" w:rsidRDefault="00B04E30" w:rsidP="009B139F">
      <w:pPr>
        <w:ind w:left="0" w:right="0" w:firstLine="425"/>
        <w:jc w:val="center"/>
        <w:rPr>
          <w:rFonts w:ascii="Times New Roman" w:hAnsi="Times New Roman" w:cs="Times New Roman"/>
          <w:sz w:val="28"/>
          <w:szCs w:val="28"/>
        </w:rPr>
      </w:pPr>
    </w:p>
    <w:p w:rsidR="00B04E30" w:rsidRPr="00BA697A" w:rsidRDefault="00B04E30" w:rsidP="00D020A6">
      <w:pPr>
        <w:ind w:left="0" w:right="0" w:firstLine="425"/>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79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BA697A" w:rsidTr="00FF5A55">
        <w:trPr>
          <w:trHeight w:val="20"/>
          <w:jc w:val="center"/>
        </w:trPr>
        <w:tc>
          <w:tcPr>
            <w:tcW w:w="381" w:type="pct"/>
            <w:vMerge w:val="restart"/>
            <w:tcBorders>
              <w:bottom w:val="nil"/>
            </w:tcBorders>
            <w:vAlign w:val="center"/>
          </w:tcPr>
          <w:p w:rsidR="00B04E30" w:rsidRPr="00BA697A" w:rsidRDefault="00B04E30" w:rsidP="00D020A6">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B04E30" w:rsidRPr="00BA697A" w:rsidRDefault="00B04E30" w:rsidP="00D020A6">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BA697A" w:rsidRDefault="00B04E30" w:rsidP="00D020A6">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BA697A" w:rsidRDefault="00B04E30" w:rsidP="00D020A6">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81"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425"/>
        <w:jc w:val="right"/>
        <w:rPr>
          <w:rFonts w:ascii="Times New Roman" w:hAnsi="Times New Roman" w:cs="Times New Roman"/>
          <w:sz w:val="24"/>
          <w:szCs w:val="24"/>
        </w:rPr>
      </w:pPr>
    </w:p>
    <w:p w:rsidR="00B04E30" w:rsidRPr="00BA697A"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850"/>
        <w:gridCol w:w="2128"/>
        <w:gridCol w:w="5674"/>
      </w:tblGrid>
      <w:tr w:rsidR="00C62C7A" w:rsidRPr="00BA697A" w:rsidTr="00CE0A2F">
        <w:trPr>
          <w:trHeight w:val="70"/>
          <w:jc w:val="center"/>
        </w:trPr>
        <w:tc>
          <w:tcPr>
            <w:tcW w:w="381" w:type="pct"/>
          </w:tcPr>
          <w:p w:rsidR="00C62C7A" w:rsidRPr="00BA697A" w:rsidRDefault="00C62C7A" w:rsidP="00C40F31">
            <w:pPr>
              <w:jc w:val="center"/>
              <w:rPr>
                <w:rFonts w:ascii="Times New Roman" w:hAnsi="Times New Roman" w:cs="Times New Roman"/>
                <w:sz w:val="20"/>
                <w:szCs w:val="20"/>
              </w:rPr>
            </w:pPr>
            <w:r w:rsidRPr="00BA697A">
              <w:rPr>
                <w:rFonts w:ascii="Times New Roman" w:hAnsi="Times New Roman" w:cs="Times New Roman"/>
                <w:sz w:val="20"/>
                <w:szCs w:val="20"/>
              </w:rPr>
              <w:t>1</w:t>
            </w:r>
          </w:p>
        </w:tc>
        <w:tc>
          <w:tcPr>
            <w:tcW w:w="454" w:type="pct"/>
          </w:tcPr>
          <w:p w:rsidR="00C62C7A" w:rsidRPr="00BA697A" w:rsidRDefault="00C62C7A" w:rsidP="00C62C7A">
            <w:pPr>
              <w:ind w:left="0" w:right="0"/>
              <w:jc w:val="center"/>
              <w:rPr>
                <w:rFonts w:ascii="Times New Roman" w:hAnsi="Times New Roman" w:cs="Times New Roman"/>
                <w:sz w:val="20"/>
                <w:szCs w:val="20"/>
              </w:rPr>
            </w:pPr>
            <w:r w:rsidRPr="00BA697A">
              <w:rPr>
                <w:rFonts w:ascii="Times New Roman" w:hAnsi="Times New Roman" w:cs="Times New Roman"/>
                <w:sz w:val="20"/>
                <w:szCs w:val="20"/>
              </w:rPr>
              <w:t>4.4</w:t>
            </w:r>
          </w:p>
        </w:tc>
        <w:tc>
          <w:tcPr>
            <w:tcW w:w="1136" w:type="pct"/>
            <w:shd w:val="clear" w:color="auto" w:fill="auto"/>
          </w:tcPr>
          <w:p w:rsidR="00C62C7A" w:rsidRPr="00BA697A" w:rsidRDefault="00C62C7A" w:rsidP="00C62C7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3029" w:type="pct"/>
            <w:shd w:val="clear" w:color="auto" w:fill="auto"/>
          </w:tcPr>
          <w:p w:rsidR="00C40F31" w:rsidRPr="00BA697A" w:rsidRDefault="00C62C7A" w:rsidP="00BE7EBA">
            <w:pPr>
              <w:autoSpaceDE w:val="0"/>
              <w:autoSpaceDN w:val="0"/>
              <w:adjustRightInd w:val="0"/>
              <w:contextualSpacing/>
              <w:rPr>
                <w:rFonts w:ascii="Times New Roman" w:eastAsia="Calibri" w:hAnsi="Times New Roman" w:cs="Times New Roman"/>
                <w:bCs/>
                <w:sz w:val="20"/>
                <w:szCs w:val="20"/>
                <w:lang w:eastAsia="en-US"/>
              </w:rPr>
            </w:pPr>
            <w:r w:rsidRPr="00BA697A">
              <w:rPr>
                <w:rFonts w:ascii="Times New Roman" w:eastAsia="Calibri" w:hAnsi="Times New Roman" w:cs="Times New Roman"/>
                <w:b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 кв. м</w:t>
            </w:r>
          </w:p>
        </w:tc>
      </w:tr>
      <w:tr w:rsidR="00C62C7A" w:rsidRPr="00BA697A" w:rsidTr="00FF5A55">
        <w:trPr>
          <w:trHeight w:val="20"/>
          <w:jc w:val="center"/>
        </w:trPr>
        <w:tc>
          <w:tcPr>
            <w:tcW w:w="381" w:type="pct"/>
          </w:tcPr>
          <w:p w:rsidR="00C62C7A" w:rsidRPr="00BA697A" w:rsidRDefault="00C40F31" w:rsidP="00C40F31">
            <w:pPr>
              <w:jc w:val="center"/>
              <w:rPr>
                <w:rFonts w:ascii="Times New Roman" w:hAnsi="Times New Roman" w:cs="Times New Roman"/>
                <w:sz w:val="20"/>
                <w:szCs w:val="20"/>
              </w:rPr>
            </w:pPr>
            <w:r>
              <w:rPr>
                <w:rFonts w:ascii="Times New Roman" w:hAnsi="Times New Roman" w:cs="Times New Roman"/>
                <w:sz w:val="20"/>
                <w:szCs w:val="20"/>
              </w:rPr>
              <w:t>2</w:t>
            </w:r>
          </w:p>
        </w:tc>
        <w:tc>
          <w:tcPr>
            <w:tcW w:w="454" w:type="pct"/>
          </w:tcPr>
          <w:p w:rsidR="00C62C7A" w:rsidRPr="00BA697A" w:rsidRDefault="00C62C7A" w:rsidP="00C62C7A">
            <w:pPr>
              <w:ind w:left="0" w:right="0"/>
              <w:jc w:val="center"/>
              <w:rPr>
                <w:rFonts w:ascii="Times New Roman" w:hAnsi="Times New Roman" w:cs="Times New Roman"/>
                <w:sz w:val="20"/>
                <w:szCs w:val="20"/>
              </w:rPr>
            </w:pPr>
            <w:r w:rsidRPr="00BA697A">
              <w:rPr>
                <w:rFonts w:ascii="Times New Roman" w:hAnsi="Times New Roman" w:cs="Times New Roman"/>
                <w:sz w:val="20"/>
                <w:szCs w:val="20"/>
              </w:rPr>
              <w:t>4.6</w:t>
            </w:r>
          </w:p>
        </w:tc>
        <w:tc>
          <w:tcPr>
            <w:tcW w:w="1136" w:type="pct"/>
            <w:shd w:val="clear" w:color="auto" w:fill="auto"/>
          </w:tcPr>
          <w:p w:rsidR="00C62C7A" w:rsidRPr="00BA697A" w:rsidRDefault="00C62C7A" w:rsidP="00C62C7A">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Общественное питание</w:t>
            </w:r>
          </w:p>
        </w:tc>
        <w:tc>
          <w:tcPr>
            <w:tcW w:w="3029" w:type="pct"/>
            <w:shd w:val="clear" w:color="auto" w:fill="auto"/>
          </w:tcPr>
          <w:p w:rsidR="00C40F31" w:rsidRPr="00BA697A" w:rsidRDefault="00C62C7A" w:rsidP="00BE7EBA">
            <w:pPr>
              <w:autoSpaceDE w:val="0"/>
              <w:autoSpaceDN w:val="0"/>
              <w:adjustRightInd w:val="0"/>
              <w:contextualSpacing/>
              <w:rPr>
                <w:rFonts w:ascii="Times New Roman" w:eastAsia="Calibri" w:hAnsi="Times New Roman" w:cs="Times New Roman"/>
                <w:bCs/>
                <w:sz w:val="20"/>
                <w:szCs w:val="20"/>
                <w:lang w:eastAsia="en-US"/>
              </w:rPr>
            </w:pPr>
            <w:r w:rsidRPr="00BA697A">
              <w:rPr>
                <w:rFonts w:ascii="Times New Roman" w:eastAsia="Calibri" w:hAnsi="Times New Roman" w:cs="Times New Roman"/>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E3D24" w:rsidRDefault="00CE3D24" w:rsidP="006712B5">
      <w:pPr>
        <w:ind w:left="0" w:right="0" w:firstLine="709"/>
        <w:rPr>
          <w:rStyle w:val="125pt0pt"/>
          <w:b w:val="0"/>
          <w:color w:val="auto"/>
          <w:sz w:val="28"/>
          <w:szCs w:val="28"/>
        </w:rPr>
      </w:pPr>
    </w:p>
    <w:p w:rsidR="00B04E30" w:rsidRPr="00DC26AD" w:rsidRDefault="00EB5FCB" w:rsidP="006712B5">
      <w:pPr>
        <w:ind w:left="0" w:right="0" w:firstLine="709"/>
        <w:rPr>
          <w:rFonts w:ascii="Times New Roman" w:hAnsi="Times New Roman" w:cs="Times New Roman"/>
          <w:sz w:val="28"/>
          <w:szCs w:val="28"/>
        </w:rPr>
      </w:pPr>
      <w:r>
        <w:rPr>
          <w:rStyle w:val="125pt0pt"/>
          <w:b w:val="0"/>
          <w:color w:val="auto"/>
          <w:sz w:val="28"/>
          <w:szCs w:val="28"/>
        </w:rPr>
        <w:t>20</w:t>
      </w:r>
      <w:r w:rsidR="009B6018">
        <w:rPr>
          <w:rStyle w:val="125pt0pt"/>
          <w:b w:val="0"/>
          <w:color w:val="auto"/>
          <w:sz w:val="28"/>
          <w:szCs w:val="28"/>
        </w:rPr>
        <w:t>9</w:t>
      </w:r>
      <w:r w:rsidR="00DC26AD">
        <w:rPr>
          <w:rStyle w:val="125pt0pt"/>
          <w:b w:val="0"/>
          <w:color w:val="auto"/>
          <w:sz w:val="28"/>
          <w:szCs w:val="28"/>
        </w:rPr>
        <w:t xml:space="preserve">. </w:t>
      </w:r>
      <w:r w:rsidR="00B04E30" w:rsidRPr="00DC26AD">
        <w:rPr>
          <w:rStyle w:val="125pt0pt"/>
          <w:b w:val="0"/>
          <w:color w:val="auto"/>
          <w:sz w:val="28"/>
          <w:szCs w:val="28"/>
        </w:rPr>
        <w:t xml:space="preserve">Вспомогательные виды разрешенного использования объектов капитального строительства и земельных участков для зоны </w:t>
      </w:r>
      <w:r w:rsidR="00B04E30" w:rsidRPr="00DC26AD">
        <w:rPr>
          <w:rFonts w:ascii="Times New Roman" w:hAnsi="Times New Roman" w:cs="Times New Roman"/>
          <w:iCs/>
          <w:sz w:val="28"/>
          <w:szCs w:val="28"/>
        </w:rPr>
        <w:t>объектов железнодорожного транспорта</w:t>
      </w:r>
      <w:r w:rsidR="00B04E30" w:rsidRPr="00DC26AD">
        <w:rPr>
          <w:rStyle w:val="125pt0pt"/>
          <w:b w:val="0"/>
          <w:color w:val="auto"/>
          <w:sz w:val="28"/>
          <w:szCs w:val="28"/>
        </w:rPr>
        <w:t xml:space="preserve"> не предусмотрены.</w:t>
      </w:r>
    </w:p>
    <w:p w:rsidR="00CE3D24" w:rsidRDefault="00CE3D24" w:rsidP="006712B5">
      <w:pPr>
        <w:ind w:left="0" w:right="0"/>
        <w:jc w:val="center"/>
        <w:rPr>
          <w:rFonts w:ascii="Times New Roman" w:hAnsi="Times New Roman" w:cs="Times New Roman"/>
          <w:sz w:val="28"/>
          <w:szCs w:val="28"/>
        </w:rPr>
      </w:pPr>
    </w:p>
    <w:p w:rsidR="00B04E30" w:rsidRPr="00BA697A" w:rsidRDefault="00B04E30" w:rsidP="00AD230A">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C40F31" w:rsidRDefault="00B04E30" w:rsidP="00AD230A">
      <w:pPr>
        <w:ind w:left="0" w:right="0"/>
        <w:jc w:val="center"/>
        <w:rPr>
          <w:rFonts w:ascii="Times New Roman" w:hAnsi="Times New Roman" w:cs="Times New Roman"/>
          <w:sz w:val="28"/>
          <w:szCs w:val="28"/>
        </w:rPr>
      </w:pPr>
    </w:p>
    <w:p w:rsidR="00B04E30" w:rsidRPr="00BA697A" w:rsidRDefault="00B04E30" w:rsidP="00AD230A">
      <w:pPr>
        <w:ind w:left="0" w:right="0"/>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80</w:t>
      </w:r>
    </w:p>
    <w:tbl>
      <w:tblPr>
        <w:tblW w:w="5036"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613"/>
        <w:gridCol w:w="2472"/>
        <w:gridCol w:w="3438"/>
        <w:gridCol w:w="3118"/>
      </w:tblGrid>
      <w:tr w:rsidR="00B04E30" w:rsidRPr="00BA697A" w:rsidTr="009B6018">
        <w:tc>
          <w:tcPr>
            <w:tcW w:w="318" w:type="pct"/>
            <w:shd w:val="clear" w:color="auto" w:fill="auto"/>
            <w:vAlign w:val="center"/>
          </w:tcPr>
          <w:p w:rsidR="00B04E30" w:rsidRPr="00BA697A" w:rsidRDefault="00B04E30" w:rsidP="009B6018">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 xml:space="preserve">№ </w:t>
            </w: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282" w:type="pct"/>
            <w:shd w:val="clear" w:color="auto" w:fill="auto"/>
            <w:vAlign w:val="center"/>
          </w:tcPr>
          <w:p w:rsidR="00B04E30" w:rsidRPr="00BA697A" w:rsidRDefault="00B04E30" w:rsidP="00AD230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783" w:type="pct"/>
            <w:shd w:val="clear" w:color="auto" w:fill="auto"/>
            <w:vAlign w:val="center"/>
          </w:tcPr>
          <w:p w:rsidR="00B04E30" w:rsidRPr="00BA697A" w:rsidRDefault="00B04E30" w:rsidP="00AD230A">
            <w:pPr>
              <w:ind w:left="0" w:right="0" w:firstLine="2"/>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617" w:type="pct"/>
            <w:shd w:val="clear" w:color="auto" w:fill="auto"/>
            <w:vAlign w:val="center"/>
          </w:tcPr>
          <w:p w:rsidR="00B04E30" w:rsidRPr="00BA697A" w:rsidRDefault="00B04E30" w:rsidP="00AD230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BA697A" w:rsidRDefault="00B04E30" w:rsidP="00AD230A">
      <w:pPr>
        <w:spacing w:line="14" w:lineRule="auto"/>
        <w:ind w:left="0" w:right="0"/>
        <w:rPr>
          <w:rFonts w:ascii="Times New Roman" w:hAnsi="Times New Roman" w:cs="Times New Roman"/>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7"/>
        <w:gridCol w:w="2448"/>
        <w:gridCol w:w="3474"/>
        <w:gridCol w:w="3064"/>
      </w:tblGrid>
      <w:tr w:rsidR="00B04E30" w:rsidRPr="00BA697A" w:rsidTr="009B6018">
        <w:trPr>
          <w:trHeight w:val="20"/>
          <w:tblHeader/>
          <w:jc w:val="center"/>
        </w:trPr>
        <w:tc>
          <w:tcPr>
            <w:tcW w:w="331" w:type="pct"/>
          </w:tcPr>
          <w:p w:rsidR="00B04E30" w:rsidRPr="00BA697A" w:rsidRDefault="00335C8C" w:rsidP="00AD230A">
            <w:pPr>
              <w:autoSpaceDE w:val="0"/>
              <w:autoSpaceDN w:val="0"/>
              <w:adjustRightInd w:val="0"/>
              <w:ind w:left="0" w:right="0"/>
              <w:jc w:val="center"/>
              <w:rPr>
                <w:rFonts w:ascii="Times New Roman" w:eastAsia="Calibri" w:hAnsi="Times New Roman" w:cs="Times New Roman"/>
                <w:sz w:val="18"/>
                <w:szCs w:val="18"/>
                <w:lang w:eastAsia="en-US"/>
              </w:rPr>
            </w:pPr>
            <w:r w:rsidRPr="00BA697A">
              <w:rPr>
                <w:rFonts w:ascii="Times New Roman" w:eastAsia="Calibri" w:hAnsi="Times New Roman" w:cs="Times New Roman"/>
                <w:sz w:val="18"/>
                <w:szCs w:val="18"/>
                <w:lang w:eastAsia="en-US"/>
              </w:rPr>
              <w:t xml:space="preserve"> </w:t>
            </w:r>
            <w:r w:rsidR="00B04E30" w:rsidRPr="00BA697A">
              <w:rPr>
                <w:rFonts w:ascii="Times New Roman" w:eastAsia="Calibri" w:hAnsi="Times New Roman" w:cs="Times New Roman"/>
                <w:sz w:val="18"/>
                <w:szCs w:val="18"/>
                <w:lang w:eastAsia="en-US"/>
              </w:rPr>
              <w:t>1</w:t>
            </w:r>
          </w:p>
        </w:tc>
        <w:tc>
          <w:tcPr>
            <w:tcW w:w="1272" w:type="pct"/>
            <w:shd w:val="clear" w:color="auto" w:fill="auto"/>
          </w:tcPr>
          <w:p w:rsidR="00B04E30" w:rsidRPr="00BA697A" w:rsidRDefault="00B04E30" w:rsidP="00AD230A">
            <w:pPr>
              <w:autoSpaceDE w:val="0"/>
              <w:autoSpaceDN w:val="0"/>
              <w:adjustRightInd w:val="0"/>
              <w:ind w:left="0" w:right="0"/>
              <w:jc w:val="center"/>
              <w:rPr>
                <w:rFonts w:ascii="Times New Roman" w:eastAsia="Calibri" w:hAnsi="Times New Roman" w:cs="Times New Roman"/>
                <w:sz w:val="18"/>
                <w:szCs w:val="18"/>
                <w:lang w:eastAsia="en-US"/>
              </w:rPr>
            </w:pPr>
            <w:r w:rsidRPr="00BA697A">
              <w:rPr>
                <w:rFonts w:ascii="Times New Roman" w:eastAsia="Calibri" w:hAnsi="Times New Roman" w:cs="Times New Roman"/>
                <w:sz w:val="18"/>
                <w:szCs w:val="18"/>
                <w:lang w:eastAsia="en-US"/>
              </w:rPr>
              <w:t>2</w:t>
            </w:r>
          </w:p>
        </w:tc>
        <w:tc>
          <w:tcPr>
            <w:tcW w:w="1805" w:type="pct"/>
            <w:shd w:val="clear" w:color="auto" w:fill="auto"/>
          </w:tcPr>
          <w:p w:rsidR="00B04E30" w:rsidRPr="00BA697A" w:rsidRDefault="00B04E30" w:rsidP="00AD230A">
            <w:pPr>
              <w:ind w:left="0" w:right="0"/>
              <w:contextualSpacing/>
              <w:jc w:val="center"/>
              <w:rPr>
                <w:rFonts w:ascii="Times New Roman" w:hAnsi="Times New Roman" w:cs="Times New Roman"/>
                <w:bCs/>
                <w:sz w:val="18"/>
                <w:szCs w:val="18"/>
              </w:rPr>
            </w:pPr>
            <w:r w:rsidRPr="00BA697A">
              <w:rPr>
                <w:rFonts w:ascii="Times New Roman" w:hAnsi="Times New Roman" w:cs="Times New Roman"/>
                <w:bCs/>
                <w:sz w:val="18"/>
                <w:szCs w:val="18"/>
              </w:rPr>
              <w:t>3</w:t>
            </w:r>
          </w:p>
        </w:tc>
        <w:tc>
          <w:tcPr>
            <w:tcW w:w="1592" w:type="pct"/>
            <w:shd w:val="clear" w:color="auto" w:fill="auto"/>
          </w:tcPr>
          <w:p w:rsidR="00B04E30" w:rsidRPr="00BA697A" w:rsidRDefault="00B04E30" w:rsidP="00AD230A">
            <w:pPr>
              <w:ind w:left="0" w:right="0"/>
              <w:jc w:val="center"/>
              <w:rPr>
                <w:rFonts w:ascii="Times New Roman" w:hAnsi="Times New Roman" w:cs="Times New Roman"/>
                <w:sz w:val="18"/>
                <w:szCs w:val="18"/>
              </w:rPr>
            </w:pPr>
            <w:r w:rsidRPr="00BA697A">
              <w:rPr>
                <w:rFonts w:ascii="Times New Roman" w:hAnsi="Times New Roman" w:cs="Times New Roman"/>
                <w:sz w:val="18"/>
                <w:szCs w:val="18"/>
              </w:rPr>
              <w:t>4</w:t>
            </w:r>
          </w:p>
        </w:tc>
      </w:tr>
      <w:tr w:rsidR="00067E7F" w:rsidRPr="00BA697A" w:rsidTr="00067E7F">
        <w:trPr>
          <w:trHeight w:val="1055"/>
          <w:jc w:val="center"/>
        </w:trPr>
        <w:tc>
          <w:tcPr>
            <w:tcW w:w="331" w:type="pct"/>
          </w:tcPr>
          <w:p w:rsidR="00067E7F" w:rsidRPr="00BA697A" w:rsidRDefault="00067E7F" w:rsidP="00F34659">
            <w:pPr>
              <w:autoSpaceDE w:val="0"/>
              <w:autoSpaceDN w:val="0"/>
              <w:adjustRightInd w:val="0"/>
              <w:jc w:val="center"/>
              <w:rPr>
                <w:rStyle w:val="9pt0pt"/>
                <w:color w:val="auto"/>
                <w:sz w:val="20"/>
                <w:szCs w:val="20"/>
              </w:rPr>
            </w:pPr>
            <w:r>
              <w:rPr>
                <w:rStyle w:val="9pt0pt"/>
                <w:color w:val="auto"/>
                <w:sz w:val="20"/>
                <w:szCs w:val="20"/>
              </w:rPr>
              <w:t>1</w:t>
            </w:r>
          </w:p>
        </w:tc>
        <w:tc>
          <w:tcPr>
            <w:tcW w:w="1272" w:type="pct"/>
            <w:shd w:val="clear" w:color="auto" w:fill="auto"/>
          </w:tcPr>
          <w:p w:rsidR="00067E7F" w:rsidRPr="00BA697A" w:rsidRDefault="00067E7F" w:rsidP="00067E7F">
            <w:pPr>
              <w:autoSpaceDE w:val="0"/>
              <w:autoSpaceDN w:val="0"/>
              <w:adjustRightInd w:val="0"/>
              <w:rPr>
                <w:rStyle w:val="9pt0pt"/>
                <w:rFonts w:eastAsia="Calibri"/>
                <w:color w:val="auto"/>
                <w:sz w:val="20"/>
                <w:szCs w:val="20"/>
              </w:rPr>
            </w:pPr>
            <w:r w:rsidRPr="00BA697A">
              <w:rPr>
                <w:rStyle w:val="9pt0pt"/>
                <w:color w:val="auto"/>
                <w:sz w:val="20"/>
                <w:szCs w:val="20"/>
              </w:rPr>
              <w:t>Обеспечение внутреннего правопорядка</w:t>
            </w:r>
          </w:p>
        </w:tc>
        <w:tc>
          <w:tcPr>
            <w:tcW w:w="1805" w:type="pct"/>
            <w:shd w:val="clear" w:color="auto" w:fill="auto"/>
          </w:tcPr>
          <w:p w:rsidR="00067E7F" w:rsidRPr="00BA697A" w:rsidRDefault="00067E7F" w:rsidP="00067E7F">
            <w:pPr>
              <w:pStyle w:val="2c"/>
              <w:shd w:val="clear" w:color="auto" w:fill="auto"/>
              <w:spacing w:after="0" w:line="240" w:lineRule="auto"/>
              <w:ind w:firstLine="0"/>
              <w:jc w:val="both"/>
              <w:rPr>
                <w:spacing w:val="0"/>
                <w:sz w:val="20"/>
                <w:szCs w:val="20"/>
              </w:rPr>
            </w:pPr>
            <w:r w:rsidRPr="00BA697A">
              <w:rPr>
                <w:spacing w:val="0"/>
                <w:sz w:val="20"/>
                <w:szCs w:val="20"/>
              </w:rPr>
              <w:t>Минимальные отступы зданий, строений, сооружений:</w:t>
            </w:r>
          </w:p>
          <w:p w:rsidR="00067E7F" w:rsidRPr="00BA697A" w:rsidRDefault="00067E7F" w:rsidP="00067E7F">
            <w:pPr>
              <w:pStyle w:val="2c"/>
              <w:numPr>
                <w:ilvl w:val="0"/>
                <w:numId w:val="68"/>
              </w:numPr>
              <w:shd w:val="clear" w:color="auto" w:fill="auto"/>
              <w:tabs>
                <w:tab w:val="left" w:pos="246"/>
              </w:tabs>
              <w:spacing w:after="0" w:line="240" w:lineRule="auto"/>
              <w:ind w:left="113" w:firstLine="0"/>
              <w:jc w:val="both"/>
              <w:rPr>
                <w:spacing w:val="0"/>
                <w:sz w:val="20"/>
                <w:szCs w:val="20"/>
              </w:rPr>
            </w:pPr>
            <w:r w:rsidRPr="00BA697A">
              <w:rPr>
                <w:spacing w:val="0"/>
                <w:sz w:val="20"/>
                <w:szCs w:val="20"/>
              </w:rPr>
              <w:t xml:space="preserve">от красной линии улицы </w:t>
            </w:r>
            <w:r>
              <w:rPr>
                <w:spacing w:val="0"/>
                <w:sz w:val="20"/>
                <w:szCs w:val="20"/>
              </w:rPr>
              <w:t>(в случае отсутствия установленной красной линии - от границ земельного участка, граничащего с улично-дорожной сетью)</w:t>
            </w:r>
            <w:r w:rsidRPr="00BA697A">
              <w:rPr>
                <w:spacing w:val="0"/>
                <w:sz w:val="20"/>
                <w:szCs w:val="20"/>
              </w:rPr>
              <w:t xml:space="preserve"> </w:t>
            </w:r>
            <w:r w:rsidRPr="00BA697A">
              <w:rPr>
                <w:sz w:val="20"/>
                <w:szCs w:val="20"/>
              </w:rPr>
              <w:t xml:space="preserve">– </w:t>
            </w:r>
            <w:r w:rsidRPr="00BA697A">
              <w:rPr>
                <w:spacing w:val="0"/>
                <w:sz w:val="20"/>
                <w:szCs w:val="20"/>
              </w:rPr>
              <w:t>5 м;</w:t>
            </w:r>
          </w:p>
          <w:p w:rsidR="00067E7F" w:rsidRPr="009B6018" w:rsidRDefault="00067E7F" w:rsidP="00067E7F">
            <w:pPr>
              <w:pStyle w:val="2c"/>
              <w:numPr>
                <w:ilvl w:val="0"/>
                <w:numId w:val="69"/>
              </w:numPr>
              <w:shd w:val="clear" w:color="auto" w:fill="auto"/>
              <w:tabs>
                <w:tab w:val="left" w:pos="246"/>
              </w:tabs>
              <w:spacing w:after="0" w:line="240" w:lineRule="auto"/>
              <w:ind w:left="113" w:firstLine="0"/>
              <w:jc w:val="both"/>
              <w:rPr>
                <w:spacing w:val="0"/>
                <w:sz w:val="20"/>
                <w:szCs w:val="20"/>
              </w:rPr>
            </w:pPr>
            <w:r>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A697A">
              <w:rPr>
                <w:spacing w:val="0"/>
                <w:sz w:val="20"/>
                <w:szCs w:val="20"/>
              </w:rPr>
              <w:t xml:space="preserve"> </w:t>
            </w:r>
            <w:r w:rsidRPr="00BA697A">
              <w:rPr>
                <w:sz w:val="20"/>
                <w:szCs w:val="20"/>
              </w:rPr>
              <w:t xml:space="preserve">– </w:t>
            </w:r>
          </w:p>
          <w:p w:rsidR="00067E7F" w:rsidRPr="00BA697A" w:rsidRDefault="00067E7F" w:rsidP="00067E7F">
            <w:pPr>
              <w:pStyle w:val="2c"/>
              <w:shd w:val="clear" w:color="auto" w:fill="auto"/>
              <w:tabs>
                <w:tab w:val="left" w:pos="246"/>
              </w:tabs>
              <w:spacing w:after="0" w:line="240" w:lineRule="auto"/>
              <w:ind w:firstLine="0"/>
              <w:jc w:val="both"/>
              <w:rPr>
                <w:spacing w:val="0"/>
                <w:sz w:val="20"/>
                <w:szCs w:val="20"/>
              </w:rPr>
            </w:pPr>
            <w:r w:rsidRPr="00BA697A">
              <w:rPr>
                <w:spacing w:val="0"/>
                <w:sz w:val="20"/>
                <w:szCs w:val="20"/>
              </w:rPr>
              <w:t>3 м;</w:t>
            </w:r>
          </w:p>
          <w:p w:rsidR="00067E7F" w:rsidRPr="009B6018" w:rsidRDefault="00067E7F" w:rsidP="00067E7F">
            <w:pPr>
              <w:pStyle w:val="2c"/>
              <w:numPr>
                <w:ilvl w:val="0"/>
                <w:numId w:val="68"/>
              </w:numPr>
              <w:shd w:val="clear" w:color="auto" w:fill="auto"/>
              <w:tabs>
                <w:tab w:val="left" w:pos="246"/>
              </w:tabs>
              <w:spacing w:after="0" w:line="240" w:lineRule="auto"/>
              <w:ind w:left="113" w:firstLine="0"/>
              <w:jc w:val="both"/>
              <w:rPr>
                <w:spacing w:val="0"/>
                <w:sz w:val="20"/>
                <w:szCs w:val="20"/>
              </w:rPr>
            </w:pPr>
            <w:r w:rsidRPr="009B6018">
              <w:rPr>
                <w:spacing w:val="0"/>
                <w:sz w:val="20"/>
                <w:szCs w:val="20"/>
              </w:rPr>
              <w:t xml:space="preserve">до границ земельного участка </w:t>
            </w:r>
            <w:r w:rsidRPr="009B6018">
              <w:rPr>
                <w:sz w:val="20"/>
                <w:szCs w:val="20"/>
              </w:rPr>
              <w:t xml:space="preserve">– </w:t>
            </w:r>
            <w:r w:rsidRPr="009B6018">
              <w:rPr>
                <w:spacing w:val="0"/>
                <w:sz w:val="20"/>
                <w:szCs w:val="20"/>
              </w:rPr>
              <w:t>3 м.</w:t>
            </w:r>
          </w:p>
          <w:p w:rsidR="00067E7F" w:rsidRPr="00BA697A" w:rsidRDefault="00067E7F" w:rsidP="00067E7F">
            <w:pPr>
              <w:pStyle w:val="2c"/>
              <w:shd w:val="clear" w:color="auto" w:fill="auto"/>
              <w:spacing w:after="0" w:line="240" w:lineRule="auto"/>
              <w:ind w:firstLine="0"/>
              <w:jc w:val="both"/>
              <w:rPr>
                <w:spacing w:val="0"/>
                <w:sz w:val="20"/>
                <w:szCs w:val="20"/>
              </w:rPr>
            </w:pPr>
            <w:r w:rsidRPr="00BA697A">
              <w:rPr>
                <w:spacing w:val="0"/>
                <w:sz w:val="20"/>
                <w:szCs w:val="20"/>
              </w:rPr>
              <w:t>Предельная высота</w:t>
            </w:r>
            <w:r>
              <w:rPr>
                <w:spacing w:val="0"/>
                <w:sz w:val="20"/>
                <w:szCs w:val="20"/>
              </w:rPr>
              <w:t xml:space="preserve"> </w:t>
            </w:r>
            <w:r w:rsidRPr="00BA697A">
              <w:rPr>
                <w:spacing w:val="0"/>
                <w:sz w:val="20"/>
                <w:szCs w:val="20"/>
              </w:rPr>
              <w:t>– 16 м.</w:t>
            </w:r>
          </w:p>
          <w:p w:rsidR="00067E7F" w:rsidRPr="00BA697A" w:rsidRDefault="00067E7F" w:rsidP="00067E7F">
            <w:pPr>
              <w:pStyle w:val="2c"/>
              <w:shd w:val="clear" w:color="auto" w:fill="auto"/>
              <w:spacing w:after="0" w:line="240" w:lineRule="auto"/>
              <w:ind w:firstLine="0"/>
              <w:jc w:val="both"/>
              <w:rPr>
                <w:sz w:val="20"/>
                <w:szCs w:val="20"/>
              </w:rPr>
            </w:pPr>
            <w:r w:rsidRPr="00BA697A">
              <w:rPr>
                <w:spacing w:val="0"/>
                <w:sz w:val="20"/>
                <w:szCs w:val="20"/>
              </w:rPr>
              <w:t xml:space="preserve">Максимальный процент застройки в границах земельного участка </w:t>
            </w:r>
            <w:r w:rsidRPr="00BA697A">
              <w:rPr>
                <w:sz w:val="20"/>
                <w:szCs w:val="20"/>
              </w:rPr>
              <w:t xml:space="preserve">– </w:t>
            </w:r>
          </w:p>
          <w:p w:rsidR="00067E7F" w:rsidRDefault="00067E7F" w:rsidP="00067E7F">
            <w:pPr>
              <w:pStyle w:val="2c"/>
              <w:shd w:val="clear" w:color="auto" w:fill="auto"/>
              <w:spacing w:after="0" w:line="240" w:lineRule="auto"/>
              <w:ind w:firstLine="0"/>
              <w:jc w:val="both"/>
              <w:rPr>
                <w:spacing w:val="0"/>
                <w:sz w:val="20"/>
                <w:szCs w:val="20"/>
              </w:rPr>
            </w:pPr>
            <w:r w:rsidRPr="00BA697A">
              <w:rPr>
                <w:spacing w:val="0"/>
                <w:sz w:val="20"/>
                <w:szCs w:val="20"/>
              </w:rPr>
              <w:t>70 %</w:t>
            </w:r>
            <w:r>
              <w:rPr>
                <w:rStyle w:val="9pt"/>
                <w:b w:val="0"/>
                <w:bCs w:val="0"/>
                <w:i w:val="0"/>
                <w:iCs w:val="0"/>
                <w:color w:val="auto"/>
                <w:spacing w:val="-2"/>
                <w:sz w:val="20"/>
                <w:szCs w:val="20"/>
              </w:rPr>
              <w:t xml:space="preserve"> </w:t>
            </w:r>
            <w:r w:rsidRPr="00490766">
              <w:rPr>
                <w:spacing w:val="-2"/>
                <w:sz w:val="20"/>
                <w:szCs w:val="20"/>
                <w:shd w:val="clear" w:color="auto" w:fill="FFFFFF"/>
              </w:rPr>
              <w:t>(процент застройки подземной части не регламентируется).</w:t>
            </w:r>
          </w:p>
          <w:p w:rsidR="00067E7F" w:rsidRPr="00336C35" w:rsidRDefault="00067E7F" w:rsidP="00067E7F">
            <w:pPr>
              <w:pStyle w:val="2c"/>
              <w:shd w:val="clear" w:color="auto" w:fill="auto"/>
              <w:spacing w:after="0" w:line="240" w:lineRule="auto"/>
              <w:ind w:firstLine="0"/>
              <w:jc w:val="both"/>
              <w:rPr>
                <w:spacing w:val="0"/>
                <w:sz w:val="20"/>
                <w:szCs w:val="20"/>
              </w:rPr>
            </w:pPr>
            <w:r w:rsidRPr="00336C35">
              <w:rPr>
                <w:spacing w:val="0"/>
                <w:sz w:val="20"/>
                <w:szCs w:val="20"/>
              </w:rPr>
              <w:t>Минимальный процент озеленения в границах земельного участка – 10 %</w:t>
            </w:r>
          </w:p>
        </w:tc>
        <w:tc>
          <w:tcPr>
            <w:tcW w:w="1592" w:type="pct"/>
            <w:shd w:val="clear" w:color="auto" w:fill="auto"/>
          </w:tcPr>
          <w:p w:rsidR="00067E7F" w:rsidRDefault="00067E7F" w:rsidP="00067E7F">
            <w:r w:rsidRPr="00B02F38">
              <w:rPr>
                <w:rFonts w:ascii="Times New Roman" w:hAnsi="Times New Roman" w:cs="Times New Roman"/>
                <w:sz w:val="20"/>
                <w:szCs w:val="20"/>
              </w:rPr>
              <w:t>Не подлежат установлению</w:t>
            </w:r>
          </w:p>
        </w:tc>
      </w:tr>
      <w:tr w:rsidR="00F34659" w:rsidRPr="00BA697A" w:rsidTr="009B6018">
        <w:trPr>
          <w:trHeight w:val="120"/>
          <w:jc w:val="center"/>
        </w:trPr>
        <w:tc>
          <w:tcPr>
            <w:tcW w:w="331" w:type="pct"/>
          </w:tcPr>
          <w:p w:rsidR="00F34659" w:rsidRPr="00BA697A" w:rsidRDefault="00F34659" w:rsidP="00F346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1272" w:type="pct"/>
            <w:shd w:val="clear" w:color="auto" w:fill="auto"/>
          </w:tcPr>
          <w:p w:rsidR="00F34659" w:rsidRPr="00BA697A" w:rsidRDefault="00F34659" w:rsidP="00067E7F">
            <w:pPr>
              <w:tabs>
                <w:tab w:val="left" w:pos="946"/>
              </w:tabs>
              <w:suppressAutoHyphens/>
              <w:snapToGrid w:val="0"/>
              <w:rPr>
                <w:rFonts w:ascii="Times New Roman" w:hAnsi="Times New Roman" w:cs="Times New Roman"/>
                <w:sz w:val="20"/>
                <w:szCs w:val="20"/>
                <w:lang w:eastAsia="zh-CN"/>
              </w:rPr>
            </w:pPr>
            <w:r w:rsidRPr="00BA697A">
              <w:rPr>
                <w:rFonts w:ascii="Times New Roman" w:hAnsi="Times New Roman" w:cs="Times New Roman"/>
                <w:sz w:val="20"/>
                <w:szCs w:val="20"/>
                <w:lang w:eastAsia="zh-CN"/>
              </w:rPr>
              <w:t>Склады</w:t>
            </w:r>
          </w:p>
        </w:tc>
        <w:tc>
          <w:tcPr>
            <w:tcW w:w="1805" w:type="pct"/>
            <w:shd w:val="clear" w:color="auto" w:fill="auto"/>
          </w:tcPr>
          <w:p w:rsidR="00F34659" w:rsidRPr="00BA697A" w:rsidRDefault="00F34659" w:rsidP="00067E7F">
            <w:pPr>
              <w:pStyle w:val="2c"/>
              <w:shd w:val="clear" w:color="auto" w:fill="auto"/>
              <w:spacing w:after="0" w:line="240" w:lineRule="auto"/>
              <w:ind w:firstLine="0"/>
              <w:jc w:val="both"/>
              <w:rPr>
                <w:sz w:val="20"/>
                <w:szCs w:val="20"/>
              </w:rPr>
            </w:pPr>
            <w:r w:rsidRPr="00BA697A">
              <w:rPr>
                <w:rStyle w:val="9pt0pt"/>
                <w:rFonts w:eastAsia="Calibri"/>
                <w:color w:val="auto"/>
                <w:sz w:val="20"/>
                <w:szCs w:val="20"/>
              </w:rPr>
              <w:t>Минимальные отступы зданий, строений, сооружений:</w:t>
            </w:r>
          </w:p>
          <w:p w:rsidR="00F34659" w:rsidRPr="00BA697A" w:rsidRDefault="00F34659" w:rsidP="00067E7F">
            <w:pPr>
              <w:pStyle w:val="2c"/>
              <w:shd w:val="clear" w:color="auto" w:fill="auto"/>
              <w:tabs>
                <w:tab w:val="left" w:pos="284"/>
              </w:tabs>
              <w:spacing w:after="0" w:line="240" w:lineRule="auto"/>
              <w:ind w:firstLine="0"/>
              <w:jc w:val="both"/>
              <w:rPr>
                <w:sz w:val="20"/>
                <w:szCs w:val="20"/>
              </w:rPr>
            </w:pPr>
            <w:r w:rsidRPr="00BA697A">
              <w:rPr>
                <w:sz w:val="20"/>
                <w:szCs w:val="20"/>
              </w:rPr>
              <w:t>–</w:t>
            </w:r>
            <w:r>
              <w:rPr>
                <w:sz w:val="20"/>
                <w:szCs w:val="20"/>
              </w:rPr>
              <w:t xml:space="preserve"> </w:t>
            </w:r>
            <w:r w:rsidRPr="00BA697A">
              <w:rPr>
                <w:rStyle w:val="9pt0pt"/>
                <w:rFonts w:eastAsia="Calibri"/>
                <w:color w:val="auto"/>
                <w:sz w:val="20"/>
                <w:szCs w:val="20"/>
              </w:rPr>
              <w:t xml:space="preserve">от красной линии улицы </w:t>
            </w:r>
            <w:r>
              <w:rPr>
                <w:rStyle w:val="9pt0pt"/>
                <w:rFonts w:eastAsia="Calibri"/>
                <w:color w:val="auto"/>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0pt"/>
                <w:rFonts w:eastAsia="Calibri"/>
                <w:color w:val="auto"/>
                <w:sz w:val="20"/>
                <w:szCs w:val="20"/>
              </w:rPr>
              <w:t xml:space="preserve"> </w:t>
            </w:r>
            <w:r w:rsidRPr="00BA697A">
              <w:rPr>
                <w:sz w:val="20"/>
                <w:szCs w:val="20"/>
              </w:rPr>
              <w:t>–</w:t>
            </w:r>
            <w:r w:rsidRPr="00BA697A">
              <w:rPr>
                <w:rStyle w:val="9pt0pt"/>
                <w:rFonts w:eastAsia="Calibri"/>
                <w:color w:val="auto"/>
                <w:sz w:val="20"/>
                <w:szCs w:val="20"/>
              </w:rPr>
              <w:t xml:space="preserve"> </w:t>
            </w:r>
            <w:smartTag w:uri="urn:schemas-microsoft-com:office:smarttags" w:element="metricconverter">
              <w:smartTagPr>
                <w:attr w:name="ProductID" w:val="5 м"/>
              </w:smartTagPr>
              <w:r w:rsidRPr="00BA697A">
                <w:rPr>
                  <w:rStyle w:val="9pt0pt"/>
                  <w:rFonts w:eastAsia="Calibri"/>
                  <w:color w:val="auto"/>
                  <w:sz w:val="20"/>
                  <w:szCs w:val="20"/>
                </w:rPr>
                <w:t>5 м</w:t>
              </w:r>
            </w:smartTag>
            <w:r w:rsidRPr="00BA697A">
              <w:rPr>
                <w:rStyle w:val="9pt0pt"/>
                <w:rFonts w:eastAsia="Calibri"/>
                <w:color w:val="auto"/>
                <w:sz w:val="20"/>
                <w:szCs w:val="20"/>
              </w:rPr>
              <w:t>;</w:t>
            </w:r>
          </w:p>
          <w:p w:rsidR="00F34659" w:rsidRPr="00BA697A" w:rsidRDefault="00F34659" w:rsidP="00067E7F">
            <w:pPr>
              <w:pStyle w:val="2c"/>
              <w:shd w:val="clear" w:color="auto" w:fill="auto"/>
              <w:tabs>
                <w:tab w:val="left" w:pos="284"/>
              </w:tabs>
              <w:spacing w:after="0" w:line="240" w:lineRule="auto"/>
              <w:ind w:firstLine="0"/>
              <w:jc w:val="both"/>
              <w:rPr>
                <w:sz w:val="20"/>
                <w:szCs w:val="20"/>
              </w:rPr>
            </w:pPr>
            <w:r w:rsidRPr="00BA697A">
              <w:rPr>
                <w:sz w:val="20"/>
                <w:szCs w:val="20"/>
              </w:rPr>
              <w:t>–</w:t>
            </w:r>
            <w:r>
              <w:rPr>
                <w:sz w:val="20"/>
                <w:szCs w:val="20"/>
              </w:rPr>
              <w:t xml:space="preserve"> </w:t>
            </w:r>
            <w:r w:rsidR="00374638">
              <w:rPr>
                <w:rStyle w:val="9pt0pt"/>
                <w:rFonts w:eastAsia="Calibri"/>
                <w:color w:val="auto"/>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A697A">
              <w:rPr>
                <w:rStyle w:val="9pt0pt"/>
                <w:rFonts w:eastAsia="Calibri"/>
                <w:color w:val="auto"/>
                <w:sz w:val="20"/>
                <w:szCs w:val="20"/>
              </w:rPr>
              <w:t xml:space="preserve"> </w:t>
            </w:r>
            <w:r w:rsidRPr="00BA697A">
              <w:rPr>
                <w:sz w:val="20"/>
                <w:szCs w:val="20"/>
              </w:rPr>
              <w:t>–</w:t>
            </w:r>
            <w:r w:rsidRPr="00BA697A">
              <w:rPr>
                <w:rStyle w:val="9pt0pt"/>
                <w:rFonts w:eastAsia="Calibri"/>
                <w:color w:val="auto"/>
                <w:sz w:val="20"/>
                <w:szCs w:val="20"/>
              </w:rPr>
              <w:t xml:space="preserve"> </w:t>
            </w:r>
            <w:smartTag w:uri="urn:schemas-microsoft-com:office:smarttags" w:element="metricconverter">
              <w:smartTagPr>
                <w:attr w:name="ProductID" w:val="3 м"/>
              </w:smartTagPr>
              <w:r w:rsidRPr="00BA697A">
                <w:rPr>
                  <w:rStyle w:val="9pt0pt"/>
                  <w:rFonts w:eastAsia="Calibri"/>
                  <w:color w:val="auto"/>
                  <w:sz w:val="20"/>
                  <w:szCs w:val="20"/>
                </w:rPr>
                <w:t>3 м</w:t>
              </w:r>
            </w:smartTag>
            <w:r w:rsidRPr="00BA697A">
              <w:rPr>
                <w:rStyle w:val="9pt0pt"/>
                <w:rFonts w:eastAsia="Calibri"/>
                <w:color w:val="auto"/>
                <w:sz w:val="20"/>
                <w:szCs w:val="20"/>
              </w:rPr>
              <w:t>;</w:t>
            </w:r>
          </w:p>
          <w:p w:rsidR="00F34659" w:rsidRPr="00BA697A" w:rsidRDefault="00F34659" w:rsidP="00067E7F">
            <w:pPr>
              <w:pStyle w:val="2c"/>
              <w:shd w:val="clear" w:color="auto" w:fill="auto"/>
              <w:tabs>
                <w:tab w:val="left" w:pos="284"/>
              </w:tabs>
              <w:spacing w:after="0" w:line="240" w:lineRule="auto"/>
              <w:ind w:firstLine="0"/>
              <w:jc w:val="both"/>
              <w:rPr>
                <w:sz w:val="20"/>
                <w:szCs w:val="20"/>
              </w:rPr>
            </w:pPr>
            <w:r w:rsidRPr="00BA697A">
              <w:rPr>
                <w:sz w:val="20"/>
                <w:szCs w:val="20"/>
              </w:rPr>
              <w:t>–</w:t>
            </w:r>
            <w:r>
              <w:rPr>
                <w:sz w:val="20"/>
                <w:szCs w:val="20"/>
              </w:rPr>
              <w:t xml:space="preserve"> </w:t>
            </w:r>
            <w:r w:rsidRPr="00BA697A">
              <w:rPr>
                <w:rStyle w:val="9pt0pt"/>
                <w:rFonts w:eastAsia="Calibri"/>
                <w:color w:val="auto"/>
                <w:sz w:val="20"/>
                <w:szCs w:val="20"/>
              </w:rPr>
              <w:t xml:space="preserve">до </w:t>
            </w:r>
            <w:r w:rsidRPr="00BA697A">
              <w:rPr>
                <w:rStyle w:val="9pt"/>
                <w:rFonts w:eastAsia="Calibri"/>
                <w:b w:val="0"/>
                <w:bCs w:val="0"/>
                <w:i w:val="0"/>
                <w:iCs w:val="0"/>
                <w:spacing w:val="-2"/>
                <w:sz w:val="20"/>
                <w:szCs w:val="20"/>
              </w:rPr>
              <w:t xml:space="preserve">границ земельного участка </w:t>
            </w:r>
            <w:r w:rsidRPr="00BA697A">
              <w:rPr>
                <w:sz w:val="20"/>
                <w:szCs w:val="20"/>
              </w:rPr>
              <w:t>–</w:t>
            </w:r>
            <w:r w:rsidRPr="00BA697A">
              <w:rPr>
                <w:rStyle w:val="9pt"/>
                <w:rFonts w:eastAsia="Calibri"/>
                <w:b w:val="0"/>
                <w:bCs w:val="0"/>
                <w:i w:val="0"/>
                <w:iCs w:val="0"/>
                <w:spacing w:val="-2"/>
                <w:sz w:val="20"/>
                <w:szCs w:val="20"/>
              </w:rPr>
              <w:t xml:space="preserve"> </w:t>
            </w:r>
            <w:smartTag w:uri="urn:schemas-microsoft-com:office:smarttags" w:element="metricconverter">
              <w:smartTagPr>
                <w:attr w:name="ProductID" w:val="3 м"/>
              </w:smartTagPr>
              <w:r w:rsidRPr="00BA697A">
                <w:rPr>
                  <w:rStyle w:val="9pt"/>
                  <w:rFonts w:eastAsia="Calibri"/>
                  <w:b w:val="0"/>
                  <w:bCs w:val="0"/>
                  <w:i w:val="0"/>
                  <w:iCs w:val="0"/>
                  <w:spacing w:val="-2"/>
                  <w:sz w:val="20"/>
                  <w:szCs w:val="20"/>
                </w:rPr>
                <w:t>3 м</w:t>
              </w:r>
            </w:smartTag>
            <w:r w:rsidRPr="00BA697A">
              <w:rPr>
                <w:rStyle w:val="9pt0pt"/>
                <w:rFonts w:eastAsia="Calibri"/>
                <w:color w:val="auto"/>
                <w:sz w:val="20"/>
                <w:szCs w:val="20"/>
              </w:rPr>
              <w:t>.</w:t>
            </w:r>
          </w:p>
          <w:p w:rsidR="00F34659" w:rsidRPr="00BA697A" w:rsidRDefault="00F34659" w:rsidP="00067E7F">
            <w:pPr>
              <w:pStyle w:val="2c"/>
              <w:shd w:val="clear" w:color="auto" w:fill="auto"/>
              <w:spacing w:after="0" w:line="240" w:lineRule="auto"/>
              <w:ind w:firstLine="0"/>
              <w:jc w:val="both"/>
              <w:rPr>
                <w:sz w:val="20"/>
                <w:szCs w:val="20"/>
              </w:rPr>
            </w:pPr>
            <w:r w:rsidRPr="00BA697A">
              <w:rPr>
                <w:rStyle w:val="9pt"/>
                <w:rFonts w:eastAsia="Calibri"/>
                <w:b w:val="0"/>
                <w:bCs w:val="0"/>
                <w:i w:val="0"/>
                <w:iCs w:val="0"/>
                <w:spacing w:val="-2"/>
                <w:sz w:val="20"/>
                <w:szCs w:val="20"/>
              </w:rPr>
              <w:t xml:space="preserve">Предельная высота – </w:t>
            </w:r>
            <w:smartTag w:uri="urn:schemas-microsoft-com:office:smarttags" w:element="metricconverter">
              <w:smartTagPr>
                <w:attr w:name="ProductID" w:val="12 м"/>
              </w:smartTagPr>
              <w:r w:rsidRPr="00BA697A">
                <w:rPr>
                  <w:rStyle w:val="9pt"/>
                  <w:rFonts w:eastAsia="Calibri"/>
                  <w:b w:val="0"/>
                  <w:bCs w:val="0"/>
                  <w:i w:val="0"/>
                  <w:iCs w:val="0"/>
                  <w:spacing w:val="-2"/>
                  <w:sz w:val="20"/>
                  <w:szCs w:val="20"/>
                </w:rPr>
                <w:t>12 м</w:t>
              </w:r>
            </w:smartTag>
            <w:r w:rsidRPr="00BA697A">
              <w:rPr>
                <w:rStyle w:val="9pt"/>
                <w:rFonts w:eastAsia="Calibri"/>
                <w:b w:val="0"/>
                <w:bCs w:val="0"/>
                <w:i w:val="0"/>
                <w:iCs w:val="0"/>
                <w:spacing w:val="-2"/>
                <w:sz w:val="20"/>
                <w:szCs w:val="20"/>
              </w:rPr>
              <w:t>.</w:t>
            </w:r>
          </w:p>
          <w:p w:rsidR="00F34659" w:rsidRPr="00BA697A" w:rsidRDefault="00F34659" w:rsidP="00067E7F">
            <w:pPr>
              <w:pStyle w:val="2c"/>
              <w:shd w:val="clear" w:color="auto" w:fill="auto"/>
              <w:spacing w:after="0" w:line="240" w:lineRule="auto"/>
              <w:ind w:firstLine="0"/>
              <w:jc w:val="both"/>
              <w:rPr>
                <w:rStyle w:val="9pt0pt"/>
                <w:rFonts w:eastAsia="Calibri"/>
                <w:color w:val="auto"/>
                <w:sz w:val="20"/>
                <w:szCs w:val="20"/>
              </w:rPr>
            </w:pPr>
            <w:r w:rsidRPr="00BA697A">
              <w:rPr>
                <w:rStyle w:val="9pt0pt"/>
                <w:rFonts w:eastAsia="Calibri"/>
                <w:color w:val="auto"/>
                <w:sz w:val="20"/>
                <w:szCs w:val="20"/>
              </w:rPr>
              <w:t xml:space="preserve">Максимальный процент застройки в границах земельного участка </w:t>
            </w:r>
            <w:r>
              <w:rPr>
                <w:rStyle w:val="9pt0pt"/>
                <w:rFonts w:eastAsia="Calibri"/>
                <w:color w:val="auto"/>
                <w:sz w:val="20"/>
                <w:szCs w:val="20"/>
              </w:rPr>
              <w:t>–</w:t>
            </w:r>
            <w:r w:rsidRPr="00BA697A">
              <w:rPr>
                <w:rStyle w:val="9pt0pt"/>
                <w:rFonts w:eastAsia="Calibri"/>
                <w:color w:val="auto"/>
                <w:sz w:val="20"/>
                <w:szCs w:val="20"/>
              </w:rPr>
              <w:t xml:space="preserve"> </w:t>
            </w:r>
            <w:r>
              <w:rPr>
                <w:rStyle w:val="9pt0pt"/>
                <w:rFonts w:eastAsia="Calibri"/>
                <w:color w:val="auto"/>
                <w:sz w:val="20"/>
                <w:szCs w:val="20"/>
              </w:rPr>
              <w:t>60 %</w:t>
            </w:r>
            <w:r>
              <w:rPr>
                <w:rStyle w:val="9pt"/>
                <w:b w:val="0"/>
                <w:bCs w:val="0"/>
                <w:i w:val="0"/>
                <w:iCs w:val="0"/>
                <w:color w:val="auto"/>
                <w:spacing w:val="-2"/>
                <w:sz w:val="20"/>
                <w:szCs w:val="20"/>
              </w:rPr>
              <w:t xml:space="preserve"> </w:t>
            </w:r>
            <w:r w:rsidRPr="00490766">
              <w:rPr>
                <w:spacing w:val="-2"/>
                <w:sz w:val="20"/>
                <w:szCs w:val="20"/>
                <w:shd w:val="clear" w:color="auto" w:fill="FFFFFF"/>
              </w:rPr>
              <w:t>(процент застройки подземной части не регламентируется</w:t>
            </w:r>
            <w:r w:rsidR="009B6018">
              <w:rPr>
                <w:spacing w:val="-2"/>
                <w:sz w:val="20"/>
                <w:szCs w:val="20"/>
                <w:shd w:val="clear" w:color="auto" w:fill="FFFFFF"/>
              </w:rPr>
              <w:t>)</w:t>
            </w:r>
          </w:p>
        </w:tc>
        <w:tc>
          <w:tcPr>
            <w:tcW w:w="1592" w:type="pct"/>
            <w:shd w:val="clear" w:color="auto" w:fill="auto"/>
          </w:tcPr>
          <w:p w:rsidR="00F34659" w:rsidRDefault="00F34659" w:rsidP="00067E7F">
            <w:r w:rsidRPr="00B02F38">
              <w:rPr>
                <w:rFonts w:ascii="Times New Roman" w:hAnsi="Times New Roman" w:cs="Times New Roman"/>
                <w:sz w:val="20"/>
                <w:szCs w:val="20"/>
              </w:rPr>
              <w:t>Не подлежат установлению</w:t>
            </w:r>
          </w:p>
        </w:tc>
      </w:tr>
      <w:tr w:rsidR="00F34659" w:rsidRPr="00BA697A" w:rsidTr="009B6018">
        <w:trPr>
          <w:trHeight w:val="346"/>
          <w:jc w:val="center"/>
        </w:trPr>
        <w:tc>
          <w:tcPr>
            <w:tcW w:w="331" w:type="pct"/>
          </w:tcPr>
          <w:p w:rsidR="00F34659" w:rsidRPr="00BA697A" w:rsidRDefault="00F34659" w:rsidP="00F346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1272" w:type="pct"/>
            <w:shd w:val="clear" w:color="auto" w:fill="auto"/>
          </w:tcPr>
          <w:p w:rsidR="00F34659" w:rsidRPr="00BA697A" w:rsidRDefault="00F34659" w:rsidP="00067E7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Общественное питание</w:t>
            </w:r>
          </w:p>
        </w:tc>
        <w:tc>
          <w:tcPr>
            <w:tcW w:w="1805" w:type="pct"/>
            <w:vMerge w:val="restart"/>
            <w:shd w:val="clear" w:color="auto" w:fill="auto"/>
          </w:tcPr>
          <w:p w:rsidR="00F34659" w:rsidRPr="00BA697A" w:rsidRDefault="00F34659" w:rsidP="00067E7F">
            <w:pPr>
              <w:pStyle w:val="2c"/>
              <w:shd w:val="clear" w:color="auto" w:fill="auto"/>
              <w:spacing w:after="0" w:line="240" w:lineRule="auto"/>
              <w:ind w:firstLine="0"/>
              <w:jc w:val="both"/>
              <w:rPr>
                <w:sz w:val="20"/>
                <w:szCs w:val="20"/>
              </w:rPr>
            </w:pPr>
            <w:r w:rsidRPr="00BA697A">
              <w:rPr>
                <w:rStyle w:val="9pt0pt"/>
                <w:rFonts w:eastAsia="Calibri"/>
                <w:color w:val="auto"/>
                <w:sz w:val="20"/>
                <w:szCs w:val="20"/>
              </w:rPr>
              <w:t>Минимальные отступы зданий, строений, сооружений:</w:t>
            </w:r>
          </w:p>
          <w:p w:rsidR="00F34659" w:rsidRPr="00BA697A" w:rsidRDefault="00F34659" w:rsidP="00067E7F">
            <w:pPr>
              <w:pStyle w:val="2c"/>
              <w:shd w:val="clear" w:color="auto" w:fill="auto"/>
              <w:tabs>
                <w:tab w:val="left" w:pos="284"/>
              </w:tabs>
              <w:spacing w:after="0" w:line="240" w:lineRule="auto"/>
              <w:ind w:firstLine="0"/>
              <w:jc w:val="both"/>
              <w:rPr>
                <w:sz w:val="20"/>
                <w:szCs w:val="20"/>
              </w:rPr>
            </w:pPr>
            <w:r w:rsidRPr="00BA697A">
              <w:rPr>
                <w:sz w:val="20"/>
                <w:szCs w:val="20"/>
              </w:rPr>
              <w:t>–</w:t>
            </w:r>
            <w:r>
              <w:rPr>
                <w:sz w:val="20"/>
                <w:szCs w:val="20"/>
              </w:rPr>
              <w:t xml:space="preserve"> </w:t>
            </w:r>
            <w:r w:rsidRPr="00BA697A">
              <w:rPr>
                <w:rStyle w:val="9pt0pt"/>
                <w:rFonts w:eastAsia="Calibri"/>
                <w:color w:val="auto"/>
                <w:sz w:val="20"/>
                <w:szCs w:val="20"/>
              </w:rPr>
              <w:t xml:space="preserve">от красной линии улицы </w:t>
            </w:r>
            <w:r>
              <w:rPr>
                <w:rStyle w:val="9pt0pt"/>
                <w:rFonts w:eastAsia="Calibri"/>
                <w:color w:val="auto"/>
                <w:sz w:val="20"/>
                <w:szCs w:val="20"/>
              </w:rPr>
              <w:t>(в случае отсутствия установленной красной линии - от границ земельного участка, граничащего с улично-дорожной сетью)</w:t>
            </w:r>
            <w:r w:rsidRPr="00BA697A">
              <w:rPr>
                <w:rStyle w:val="9pt0pt"/>
                <w:rFonts w:eastAsia="Calibri"/>
                <w:color w:val="auto"/>
                <w:sz w:val="20"/>
                <w:szCs w:val="20"/>
              </w:rPr>
              <w:t xml:space="preserve"> </w:t>
            </w:r>
            <w:r w:rsidRPr="00BA697A">
              <w:rPr>
                <w:sz w:val="20"/>
                <w:szCs w:val="20"/>
              </w:rPr>
              <w:t>–</w:t>
            </w:r>
            <w:r w:rsidRPr="00BA697A">
              <w:rPr>
                <w:rStyle w:val="9pt0pt"/>
                <w:rFonts w:eastAsia="Calibri"/>
                <w:color w:val="auto"/>
                <w:sz w:val="20"/>
                <w:szCs w:val="20"/>
              </w:rPr>
              <w:t xml:space="preserve"> </w:t>
            </w:r>
            <w:smartTag w:uri="urn:schemas-microsoft-com:office:smarttags" w:element="metricconverter">
              <w:smartTagPr>
                <w:attr w:name="ProductID" w:val="5 м"/>
              </w:smartTagPr>
              <w:r w:rsidRPr="00BA697A">
                <w:rPr>
                  <w:rStyle w:val="9pt0pt"/>
                  <w:rFonts w:eastAsia="Calibri"/>
                  <w:color w:val="auto"/>
                  <w:sz w:val="20"/>
                  <w:szCs w:val="20"/>
                </w:rPr>
                <w:t>5 м</w:t>
              </w:r>
            </w:smartTag>
            <w:r w:rsidRPr="00BA697A">
              <w:rPr>
                <w:rStyle w:val="9pt0pt"/>
                <w:rFonts w:eastAsia="Calibri"/>
                <w:color w:val="auto"/>
                <w:sz w:val="20"/>
                <w:szCs w:val="20"/>
              </w:rPr>
              <w:t>;</w:t>
            </w:r>
          </w:p>
          <w:p w:rsidR="00F34659" w:rsidRPr="00BA697A" w:rsidRDefault="00F34659" w:rsidP="00067E7F">
            <w:pPr>
              <w:pStyle w:val="2c"/>
              <w:shd w:val="clear" w:color="auto" w:fill="auto"/>
              <w:tabs>
                <w:tab w:val="left" w:pos="284"/>
              </w:tabs>
              <w:spacing w:after="0" w:line="240" w:lineRule="auto"/>
              <w:ind w:firstLine="0"/>
              <w:jc w:val="both"/>
              <w:rPr>
                <w:sz w:val="20"/>
                <w:szCs w:val="20"/>
              </w:rPr>
            </w:pPr>
            <w:r w:rsidRPr="00BA697A">
              <w:rPr>
                <w:sz w:val="20"/>
                <w:szCs w:val="20"/>
              </w:rPr>
              <w:t>–</w:t>
            </w:r>
            <w:r>
              <w:rPr>
                <w:sz w:val="20"/>
                <w:szCs w:val="20"/>
              </w:rPr>
              <w:t xml:space="preserve"> </w:t>
            </w:r>
            <w:r w:rsidR="00374638">
              <w:rPr>
                <w:rStyle w:val="9pt0pt"/>
                <w:rFonts w:eastAsia="Calibri"/>
                <w:color w:val="auto"/>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A697A">
              <w:rPr>
                <w:rStyle w:val="9pt0pt"/>
                <w:rFonts w:eastAsia="Calibri"/>
                <w:color w:val="auto"/>
                <w:sz w:val="20"/>
                <w:szCs w:val="20"/>
              </w:rPr>
              <w:t xml:space="preserve"> </w:t>
            </w:r>
            <w:r w:rsidRPr="00BA697A">
              <w:rPr>
                <w:sz w:val="20"/>
                <w:szCs w:val="20"/>
              </w:rPr>
              <w:t>–</w:t>
            </w:r>
            <w:r w:rsidRPr="00BA697A">
              <w:rPr>
                <w:rStyle w:val="9pt0pt"/>
                <w:rFonts w:eastAsia="Calibri"/>
                <w:color w:val="auto"/>
                <w:sz w:val="20"/>
                <w:szCs w:val="20"/>
              </w:rPr>
              <w:t xml:space="preserve"> </w:t>
            </w:r>
            <w:smartTag w:uri="urn:schemas-microsoft-com:office:smarttags" w:element="metricconverter">
              <w:smartTagPr>
                <w:attr w:name="ProductID" w:val="3 м"/>
              </w:smartTagPr>
              <w:r w:rsidRPr="00BA697A">
                <w:rPr>
                  <w:rStyle w:val="9pt0pt"/>
                  <w:rFonts w:eastAsia="Calibri"/>
                  <w:color w:val="auto"/>
                  <w:sz w:val="20"/>
                  <w:szCs w:val="20"/>
                </w:rPr>
                <w:t>3 м</w:t>
              </w:r>
            </w:smartTag>
            <w:r w:rsidRPr="00BA697A">
              <w:rPr>
                <w:rStyle w:val="9pt0pt"/>
                <w:rFonts w:eastAsia="Calibri"/>
                <w:color w:val="auto"/>
                <w:sz w:val="20"/>
                <w:szCs w:val="20"/>
              </w:rPr>
              <w:t>;</w:t>
            </w:r>
          </w:p>
          <w:p w:rsidR="00F34659" w:rsidRPr="00BA697A" w:rsidRDefault="00F34659" w:rsidP="00067E7F">
            <w:pPr>
              <w:pStyle w:val="2c"/>
              <w:shd w:val="clear" w:color="auto" w:fill="auto"/>
              <w:tabs>
                <w:tab w:val="left" w:pos="284"/>
              </w:tabs>
              <w:spacing w:after="0" w:line="240" w:lineRule="auto"/>
              <w:ind w:firstLine="0"/>
              <w:jc w:val="both"/>
              <w:rPr>
                <w:sz w:val="20"/>
                <w:szCs w:val="20"/>
              </w:rPr>
            </w:pPr>
            <w:r w:rsidRPr="00BA697A">
              <w:rPr>
                <w:sz w:val="20"/>
                <w:szCs w:val="20"/>
              </w:rPr>
              <w:t>–</w:t>
            </w:r>
            <w:r>
              <w:rPr>
                <w:sz w:val="20"/>
                <w:szCs w:val="20"/>
              </w:rPr>
              <w:t xml:space="preserve"> </w:t>
            </w:r>
            <w:r w:rsidRPr="00BA697A">
              <w:rPr>
                <w:rStyle w:val="9pt0pt"/>
                <w:rFonts w:eastAsia="Calibri"/>
                <w:color w:val="auto"/>
                <w:sz w:val="20"/>
                <w:szCs w:val="20"/>
              </w:rPr>
              <w:t xml:space="preserve">до </w:t>
            </w:r>
            <w:r w:rsidRPr="00BA697A">
              <w:rPr>
                <w:rStyle w:val="9pt"/>
                <w:rFonts w:eastAsia="Calibri"/>
                <w:b w:val="0"/>
                <w:bCs w:val="0"/>
                <w:i w:val="0"/>
                <w:iCs w:val="0"/>
                <w:spacing w:val="-2"/>
                <w:sz w:val="20"/>
                <w:szCs w:val="20"/>
              </w:rPr>
              <w:t xml:space="preserve">границ земельного участка </w:t>
            </w:r>
            <w:r w:rsidRPr="00BA697A">
              <w:rPr>
                <w:sz w:val="20"/>
                <w:szCs w:val="20"/>
              </w:rPr>
              <w:t>–</w:t>
            </w:r>
            <w:smartTag w:uri="urn:schemas-microsoft-com:office:smarttags" w:element="metricconverter">
              <w:smartTagPr>
                <w:attr w:name="ProductID" w:val="3 м"/>
              </w:smartTagPr>
              <w:r w:rsidRPr="00BA697A">
                <w:rPr>
                  <w:rStyle w:val="9pt"/>
                  <w:rFonts w:eastAsia="Calibri"/>
                  <w:b w:val="0"/>
                  <w:bCs w:val="0"/>
                  <w:i w:val="0"/>
                  <w:iCs w:val="0"/>
                  <w:spacing w:val="-2"/>
                  <w:sz w:val="20"/>
                  <w:szCs w:val="20"/>
                </w:rPr>
                <w:t>3 м</w:t>
              </w:r>
            </w:smartTag>
            <w:r w:rsidRPr="00BA697A">
              <w:rPr>
                <w:rStyle w:val="9pt0pt"/>
                <w:rFonts w:eastAsia="Calibri"/>
                <w:color w:val="auto"/>
                <w:sz w:val="20"/>
                <w:szCs w:val="20"/>
              </w:rPr>
              <w:t>.</w:t>
            </w:r>
          </w:p>
          <w:p w:rsidR="00F34659" w:rsidRPr="00BA697A" w:rsidRDefault="00F34659" w:rsidP="00067E7F">
            <w:pPr>
              <w:pStyle w:val="2c"/>
              <w:shd w:val="clear" w:color="auto" w:fill="auto"/>
              <w:spacing w:after="0" w:line="240" w:lineRule="auto"/>
              <w:ind w:firstLine="0"/>
              <w:jc w:val="both"/>
              <w:rPr>
                <w:sz w:val="20"/>
                <w:szCs w:val="20"/>
              </w:rPr>
            </w:pPr>
            <w:r w:rsidRPr="00BA697A">
              <w:rPr>
                <w:rStyle w:val="9pt"/>
                <w:rFonts w:eastAsia="Calibri"/>
                <w:b w:val="0"/>
                <w:bCs w:val="0"/>
                <w:i w:val="0"/>
                <w:iCs w:val="0"/>
                <w:spacing w:val="-2"/>
                <w:sz w:val="20"/>
                <w:szCs w:val="20"/>
              </w:rPr>
              <w:t xml:space="preserve">Предельная высота – </w:t>
            </w:r>
            <w:smartTag w:uri="urn:schemas-microsoft-com:office:smarttags" w:element="metricconverter">
              <w:smartTagPr>
                <w:attr w:name="ProductID" w:val="12 м"/>
              </w:smartTagPr>
              <w:r w:rsidRPr="00BA697A">
                <w:rPr>
                  <w:rStyle w:val="9pt"/>
                  <w:rFonts w:eastAsia="Calibri"/>
                  <w:b w:val="0"/>
                  <w:bCs w:val="0"/>
                  <w:i w:val="0"/>
                  <w:iCs w:val="0"/>
                  <w:spacing w:val="-2"/>
                  <w:sz w:val="20"/>
                  <w:szCs w:val="20"/>
                </w:rPr>
                <w:t>12 м</w:t>
              </w:r>
            </w:smartTag>
            <w:r w:rsidRPr="00BA697A">
              <w:rPr>
                <w:rStyle w:val="9pt"/>
                <w:rFonts w:eastAsia="Calibri"/>
                <w:b w:val="0"/>
                <w:bCs w:val="0"/>
                <w:i w:val="0"/>
                <w:iCs w:val="0"/>
                <w:spacing w:val="-2"/>
                <w:sz w:val="20"/>
                <w:szCs w:val="20"/>
              </w:rPr>
              <w:t>.</w:t>
            </w:r>
          </w:p>
          <w:p w:rsidR="00F34659" w:rsidRDefault="00F34659" w:rsidP="00067E7F">
            <w:pPr>
              <w:pStyle w:val="2c"/>
              <w:shd w:val="clear" w:color="auto" w:fill="auto"/>
              <w:spacing w:after="0" w:line="240" w:lineRule="auto"/>
              <w:ind w:firstLine="0"/>
              <w:jc w:val="both"/>
              <w:rPr>
                <w:spacing w:val="-2"/>
                <w:sz w:val="20"/>
                <w:szCs w:val="20"/>
                <w:shd w:val="clear" w:color="auto" w:fill="FFFFFF"/>
              </w:rPr>
            </w:pPr>
            <w:r w:rsidRPr="00BA697A">
              <w:rPr>
                <w:rStyle w:val="9pt0pt"/>
                <w:rFonts w:eastAsia="Calibri"/>
                <w:color w:val="auto"/>
                <w:sz w:val="20"/>
                <w:szCs w:val="20"/>
              </w:rPr>
              <w:t xml:space="preserve">Максимальный процент застройки в границах земельного участка </w:t>
            </w:r>
            <w:r>
              <w:rPr>
                <w:rStyle w:val="9pt0pt"/>
                <w:rFonts w:eastAsia="Calibri"/>
                <w:color w:val="auto"/>
                <w:sz w:val="20"/>
                <w:szCs w:val="20"/>
              </w:rPr>
              <w:t>–</w:t>
            </w:r>
            <w:r w:rsidRPr="00BA697A">
              <w:rPr>
                <w:rStyle w:val="9pt0pt"/>
                <w:rFonts w:eastAsia="Calibri"/>
                <w:color w:val="auto"/>
                <w:sz w:val="20"/>
                <w:szCs w:val="20"/>
              </w:rPr>
              <w:t xml:space="preserve"> </w:t>
            </w:r>
            <w:r>
              <w:rPr>
                <w:rStyle w:val="9pt0pt"/>
                <w:rFonts w:eastAsia="Calibri"/>
                <w:color w:val="auto"/>
                <w:sz w:val="20"/>
                <w:szCs w:val="20"/>
              </w:rPr>
              <w:t>60 %</w:t>
            </w:r>
            <w:r>
              <w:rPr>
                <w:rStyle w:val="9pt"/>
                <w:b w:val="0"/>
                <w:bCs w:val="0"/>
                <w:i w:val="0"/>
                <w:iCs w:val="0"/>
                <w:color w:val="auto"/>
                <w:spacing w:val="-2"/>
                <w:sz w:val="20"/>
                <w:szCs w:val="20"/>
              </w:rPr>
              <w:t xml:space="preserve"> </w:t>
            </w:r>
            <w:r w:rsidRPr="00490766">
              <w:rPr>
                <w:spacing w:val="-2"/>
                <w:sz w:val="20"/>
                <w:szCs w:val="20"/>
                <w:shd w:val="clear" w:color="auto" w:fill="FFFFFF"/>
              </w:rPr>
              <w:t>(процент застройки подземной части не регламентируется).</w:t>
            </w:r>
          </w:p>
          <w:p w:rsidR="00F34659" w:rsidRPr="00BA697A" w:rsidRDefault="00F34659" w:rsidP="00067E7F">
            <w:pPr>
              <w:pStyle w:val="2c"/>
              <w:spacing w:after="0" w:line="240" w:lineRule="auto"/>
              <w:jc w:val="both"/>
              <w:rPr>
                <w:rStyle w:val="9pt0pt"/>
                <w:rFonts w:eastAsia="Calibri"/>
                <w:color w:val="auto"/>
                <w:sz w:val="20"/>
                <w:szCs w:val="20"/>
              </w:rPr>
            </w:pPr>
            <w:r>
              <w:rPr>
                <w:spacing w:val="0"/>
                <w:sz w:val="20"/>
                <w:szCs w:val="20"/>
              </w:rPr>
              <w:t>Минимальный  П</w:t>
            </w:r>
            <w:r w:rsidRPr="00336C35">
              <w:rPr>
                <w:spacing w:val="0"/>
                <w:sz w:val="20"/>
                <w:szCs w:val="20"/>
              </w:rPr>
              <w:t>роцент озеленения в границах земельного участка – 1</w:t>
            </w:r>
            <w:r>
              <w:rPr>
                <w:spacing w:val="0"/>
                <w:sz w:val="20"/>
                <w:szCs w:val="20"/>
              </w:rPr>
              <w:t>5</w:t>
            </w:r>
            <w:r w:rsidRPr="00336C35">
              <w:rPr>
                <w:spacing w:val="0"/>
                <w:sz w:val="20"/>
                <w:szCs w:val="20"/>
              </w:rPr>
              <w:t xml:space="preserve"> %</w:t>
            </w:r>
          </w:p>
        </w:tc>
        <w:tc>
          <w:tcPr>
            <w:tcW w:w="1592" w:type="pct"/>
            <w:vMerge w:val="restart"/>
            <w:shd w:val="clear" w:color="auto" w:fill="auto"/>
          </w:tcPr>
          <w:p w:rsidR="00F34659" w:rsidRDefault="00F34659" w:rsidP="00067E7F">
            <w:r w:rsidRPr="00B02F38">
              <w:rPr>
                <w:rFonts w:ascii="Times New Roman" w:hAnsi="Times New Roman" w:cs="Times New Roman"/>
                <w:sz w:val="20"/>
                <w:szCs w:val="20"/>
              </w:rPr>
              <w:t>Не подлежат установлению</w:t>
            </w:r>
          </w:p>
        </w:tc>
      </w:tr>
      <w:tr w:rsidR="00F34659" w:rsidRPr="00BA697A" w:rsidTr="009B6018">
        <w:trPr>
          <w:trHeight w:val="4119"/>
          <w:jc w:val="center"/>
        </w:trPr>
        <w:tc>
          <w:tcPr>
            <w:tcW w:w="331" w:type="pct"/>
          </w:tcPr>
          <w:p w:rsidR="00F34659" w:rsidRPr="00BA697A" w:rsidRDefault="00F34659" w:rsidP="00F34659">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1272" w:type="pct"/>
            <w:shd w:val="clear" w:color="auto" w:fill="auto"/>
          </w:tcPr>
          <w:p w:rsidR="00F34659" w:rsidRPr="00BA697A" w:rsidRDefault="00F34659" w:rsidP="00067E7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1805" w:type="pct"/>
            <w:vMerge/>
            <w:shd w:val="clear" w:color="auto" w:fill="auto"/>
          </w:tcPr>
          <w:p w:rsidR="00F34659" w:rsidRPr="00BA697A" w:rsidRDefault="00F34659" w:rsidP="00067E7F">
            <w:pPr>
              <w:pStyle w:val="2c"/>
              <w:shd w:val="clear" w:color="auto" w:fill="auto"/>
              <w:spacing w:after="0" w:line="240" w:lineRule="auto"/>
              <w:ind w:firstLine="0"/>
              <w:jc w:val="both"/>
              <w:rPr>
                <w:rStyle w:val="9pt0pt"/>
                <w:rFonts w:eastAsia="Calibri"/>
                <w:color w:val="auto"/>
                <w:sz w:val="20"/>
                <w:szCs w:val="20"/>
              </w:rPr>
            </w:pPr>
          </w:p>
        </w:tc>
        <w:tc>
          <w:tcPr>
            <w:tcW w:w="1592" w:type="pct"/>
            <w:vMerge/>
            <w:shd w:val="clear" w:color="auto" w:fill="auto"/>
          </w:tcPr>
          <w:p w:rsidR="00F34659" w:rsidRPr="00BA697A" w:rsidRDefault="00F34659" w:rsidP="00067E7F">
            <w:pPr>
              <w:rPr>
                <w:rStyle w:val="9pt0pt"/>
                <w:color w:val="auto"/>
                <w:sz w:val="20"/>
                <w:szCs w:val="20"/>
              </w:rPr>
            </w:pPr>
          </w:p>
        </w:tc>
      </w:tr>
      <w:tr w:rsidR="00F34659" w:rsidRPr="00BA697A" w:rsidTr="009B6018">
        <w:trPr>
          <w:trHeight w:val="205"/>
          <w:jc w:val="center"/>
        </w:trPr>
        <w:tc>
          <w:tcPr>
            <w:tcW w:w="331" w:type="pct"/>
          </w:tcPr>
          <w:p w:rsidR="00F34659" w:rsidRPr="00BA697A" w:rsidRDefault="00F34659" w:rsidP="00F34659">
            <w:pPr>
              <w:autoSpaceDE w:val="0"/>
              <w:autoSpaceDN w:val="0"/>
              <w:adjustRightInd w:val="0"/>
              <w:ind w:left="0"/>
              <w:rPr>
                <w:rFonts w:ascii="Times New Roman" w:hAnsi="Times New Roman" w:cs="Times New Roman"/>
                <w:sz w:val="20"/>
                <w:szCs w:val="20"/>
              </w:rPr>
            </w:pPr>
            <w:r w:rsidRPr="00BA697A">
              <w:rPr>
                <w:rFonts w:ascii="Times New Roman" w:hAnsi="Times New Roman" w:cs="Times New Roman"/>
                <w:sz w:val="20"/>
                <w:szCs w:val="20"/>
              </w:rPr>
              <w:t xml:space="preserve">    </w:t>
            </w:r>
            <w:r>
              <w:rPr>
                <w:rFonts w:ascii="Times New Roman" w:hAnsi="Times New Roman" w:cs="Times New Roman"/>
                <w:sz w:val="20"/>
                <w:szCs w:val="20"/>
              </w:rPr>
              <w:t>5</w:t>
            </w:r>
          </w:p>
        </w:tc>
        <w:tc>
          <w:tcPr>
            <w:tcW w:w="1272" w:type="pct"/>
            <w:shd w:val="clear" w:color="auto" w:fill="auto"/>
          </w:tcPr>
          <w:p w:rsidR="00F34659" w:rsidRPr="00BA697A" w:rsidRDefault="00F34659" w:rsidP="00067E7F">
            <w:pPr>
              <w:contextualSpacing/>
              <w:rPr>
                <w:rFonts w:ascii="Times New Roman" w:hAnsi="Times New Roman" w:cs="Times New Roman"/>
                <w:sz w:val="20"/>
                <w:szCs w:val="20"/>
              </w:rPr>
            </w:pPr>
            <w:r w:rsidRPr="00BA697A">
              <w:rPr>
                <w:rStyle w:val="9pt0pt"/>
                <w:color w:val="auto"/>
                <w:sz w:val="20"/>
                <w:szCs w:val="20"/>
              </w:rPr>
              <w:t>Предоставление коммунальных услуг</w:t>
            </w:r>
          </w:p>
        </w:tc>
        <w:tc>
          <w:tcPr>
            <w:tcW w:w="1805" w:type="pct"/>
            <w:shd w:val="clear" w:color="auto" w:fill="auto"/>
          </w:tcPr>
          <w:p w:rsidR="00F34659" w:rsidRPr="00BA697A" w:rsidRDefault="00F34659" w:rsidP="00067E7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Минимальные отступы зданий, строений, сооружений:</w:t>
            </w:r>
          </w:p>
          <w:p w:rsidR="00F34659" w:rsidRPr="00BA697A" w:rsidRDefault="00F34659" w:rsidP="00067E7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w:t>
            </w:r>
            <w:r>
              <w:rPr>
                <w:rFonts w:ascii="Times New Roman" w:hAnsi="Times New Roman" w:cs="Times New Roman"/>
                <w:sz w:val="20"/>
                <w:szCs w:val="20"/>
              </w:rPr>
              <w:t xml:space="preserve"> </w:t>
            </w:r>
            <w:r w:rsidRPr="00BA697A">
              <w:rPr>
                <w:rFonts w:ascii="Times New Roman" w:hAnsi="Times New Roman" w:cs="Times New Roman"/>
                <w:sz w:val="20"/>
                <w:szCs w:val="20"/>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BA697A">
              <w:rPr>
                <w:rFonts w:ascii="Times New Roman" w:hAnsi="Times New Roman" w:cs="Times New Roman"/>
                <w:sz w:val="20"/>
                <w:szCs w:val="20"/>
              </w:rPr>
              <w:t xml:space="preserve"> – </w:t>
            </w:r>
            <w:smartTag w:uri="urn:schemas-microsoft-com:office:smarttags" w:element="metricconverter">
              <w:smartTagPr>
                <w:attr w:name="ProductID" w:val="5 м"/>
              </w:smartTagPr>
              <w:r w:rsidRPr="00BA697A">
                <w:rPr>
                  <w:rFonts w:ascii="Times New Roman" w:hAnsi="Times New Roman" w:cs="Times New Roman"/>
                  <w:sz w:val="20"/>
                  <w:szCs w:val="20"/>
                </w:rPr>
                <w:t>5 м</w:t>
              </w:r>
            </w:smartTag>
            <w:r w:rsidRPr="00BA697A">
              <w:rPr>
                <w:rFonts w:ascii="Times New Roman" w:hAnsi="Times New Roman" w:cs="Times New Roman"/>
                <w:sz w:val="20"/>
                <w:szCs w:val="20"/>
              </w:rPr>
              <w:t>;</w:t>
            </w:r>
          </w:p>
          <w:p w:rsidR="009B6018" w:rsidRDefault="00F34659" w:rsidP="00067E7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w:t>
            </w:r>
            <w:r>
              <w:rPr>
                <w:rFonts w:ascii="Times New Roman" w:hAnsi="Times New Roman" w:cs="Times New Roman"/>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A697A">
              <w:rPr>
                <w:rFonts w:ascii="Times New Roman" w:hAnsi="Times New Roman" w:cs="Times New Roman"/>
                <w:sz w:val="20"/>
                <w:szCs w:val="20"/>
              </w:rPr>
              <w:t xml:space="preserve"> – </w:t>
            </w:r>
          </w:p>
          <w:p w:rsidR="00F34659" w:rsidRPr="00BA697A" w:rsidRDefault="00F34659" w:rsidP="00067E7F">
            <w:pPr>
              <w:autoSpaceDE w:val="0"/>
              <w:autoSpaceDN w:val="0"/>
              <w:adjustRightInd w:val="0"/>
              <w:rPr>
                <w:rFonts w:ascii="Times New Roman" w:hAnsi="Times New Roman" w:cs="Times New Roman"/>
                <w:sz w:val="20"/>
                <w:szCs w:val="20"/>
              </w:rPr>
            </w:pPr>
            <w:smartTag w:uri="urn:schemas-microsoft-com:office:smarttags" w:element="metricconverter">
              <w:smartTagPr>
                <w:attr w:name="ProductID" w:val="3 м"/>
              </w:smartTagPr>
              <w:r w:rsidRPr="00BA697A">
                <w:rPr>
                  <w:rFonts w:ascii="Times New Roman" w:hAnsi="Times New Roman" w:cs="Times New Roman"/>
                  <w:sz w:val="20"/>
                  <w:szCs w:val="20"/>
                </w:rPr>
                <w:t>3 м</w:t>
              </w:r>
            </w:smartTag>
            <w:r w:rsidRPr="00BA697A">
              <w:rPr>
                <w:rFonts w:ascii="Times New Roman" w:hAnsi="Times New Roman" w:cs="Times New Roman"/>
                <w:sz w:val="20"/>
                <w:szCs w:val="20"/>
              </w:rPr>
              <w:t>;</w:t>
            </w:r>
          </w:p>
          <w:p w:rsidR="00F01412" w:rsidRDefault="00F34659" w:rsidP="00067E7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w:t>
            </w:r>
            <w:r>
              <w:rPr>
                <w:rFonts w:ascii="Times New Roman" w:hAnsi="Times New Roman" w:cs="Times New Roman"/>
                <w:sz w:val="20"/>
                <w:szCs w:val="20"/>
              </w:rPr>
              <w:t xml:space="preserve"> </w:t>
            </w:r>
            <w:r w:rsidRPr="00BA697A">
              <w:rPr>
                <w:rFonts w:ascii="Times New Roman" w:hAnsi="Times New Roman" w:cs="Times New Roman"/>
                <w:sz w:val="20"/>
                <w:szCs w:val="20"/>
              </w:rPr>
              <w:t xml:space="preserve">до границ земельного  участка – </w:t>
            </w:r>
          </w:p>
          <w:p w:rsidR="00F34659" w:rsidRPr="00BA697A" w:rsidRDefault="00F34659" w:rsidP="00067E7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3 м.</w:t>
            </w:r>
          </w:p>
          <w:p w:rsidR="00F34659" w:rsidRPr="00BA697A" w:rsidRDefault="00F34659" w:rsidP="00067E7F">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Иные предельные параметры не подлежат установлению.</w:t>
            </w:r>
          </w:p>
          <w:p w:rsidR="00F34659" w:rsidRDefault="00F34659" w:rsidP="00067E7F">
            <w:pPr>
              <w:contextualSpacing/>
              <w:rPr>
                <w:rFonts w:ascii="Times New Roman" w:hAnsi="Times New Roman" w:cs="Times New Roman"/>
                <w:sz w:val="20"/>
                <w:szCs w:val="20"/>
              </w:rPr>
            </w:pPr>
            <w:r w:rsidRPr="00BA697A">
              <w:rPr>
                <w:rFonts w:ascii="Times New Roman" w:hAnsi="Times New Roman" w:cs="Times New Roman"/>
                <w:sz w:val="20"/>
                <w:szCs w:val="20"/>
              </w:rPr>
              <w:t xml:space="preserve">Для линейных объектов предельные параметры определяются документацией по планировке территории с учетом                </w:t>
            </w:r>
            <w:r>
              <w:rPr>
                <w:rFonts w:ascii="Times New Roman" w:hAnsi="Times New Roman" w:cs="Times New Roman"/>
                <w:sz w:val="20"/>
                <w:szCs w:val="20"/>
              </w:rPr>
              <w:t xml:space="preserve">                               СП 42.13330.2016</w:t>
            </w:r>
            <w:r w:rsidRPr="00BA697A">
              <w:rPr>
                <w:rFonts w:ascii="Times New Roman" w:hAnsi="Times New Roman" w:cs="Times New Roman"/>
                <w:sz w:val="20"/>
                <w:szCs w:val="20"/>
              </w:rPr>
              <w:t xml:space="preserve"> </w:t>
            </w:r>
            <w:r>
              <w:rPr>
                <w:rFonts w:ascii="Times New Roman" w:hAnsi="Times New Roman" w:cs="Times New Roman"/>
                <w:sz w:val="20"/>
                <w:szCs w:val="20"/>
              </w:rPr>
              <w:t>«</w:t>
            </w:r>
            <w:r w:rsidRPr="00BA697A">
              <w:rPr>
                <w:rFonts w:ascii="Times New Roman" w:hAnsi="Times New Roman" w:cs="Times New Roman"/>
                <w:sz w:val="20"/>
                <w:szCs w:val="20"/>
              </w:rPr>
              <w:t>Свод правил. Градостроительство. Планировка и</w:t>
            </w:r>
          </w:p>
          <w:p w:rsidR="00F34659" w:rsidRPr="00BA697A" w:rsidRDefault="00F34659" w:rsidP="00067E7F">
            <w:pPr>
              <w:contextualSpacing/>
              <w:rPr>
                <w:rFonts w:ascii="Times New Roman" w:hAnsi="Times New Roman" w:cs="Times New Roman"/>
                <w:sz w:val="20"/>
                <w:szCs w:val="20"/>
                <w:lang w:eastAsia="en-US"/>
              </w:rPr>
            </w:pPr>
            <w:r w:rsidRPr="00BA697A">
              <w:rPr>
                <w:rFonts w:ascii="Times New Roman" w:hAnsi="Times New Roman" w:cs="Times New Roman"/>
                <w:sz w:val="20"/>
                <w:szCs w:val="20"/>
              </w:rPr>
              <w:t xml:space="preserve"> застройка городских и сельских поселени</w:t>
            </w:r>
            <w:r>
              <w:rPr>
                <w:rFonts w:ascii="Times New Roman" w:hAnsi="Times New Roman" w:cs="Times New Roman"/>
                <w:sz w:val="20"/>
                <w:szCs w:val="20"/>
              </w:rPr>
              <w:t xml:space="preserve">й. Актуализированная редакция </w:t>
            </w:r>
            <w:proofErr w:type="spellStart"/>
            <w:r>
              <w:rPr>
                <w:rFonts w:ascii="Times New Roman" w:hAnsi="Times New Roman" w:cs="Times New Roman"/>
                <w:sz w:val="20"/>
                <w:szCs w:val="20"/>
              </w:rPr>
              <w:t>СН</w:t>
            </w:r>
            <w:r w:rsidRPr="00BA697A">
              <w:rPr>
                <w:rFonts w:ascii="Times New Roman" w:hAnsi="Times New Roman" w:cs="Times New Roman"/>
                <w:sz w:val="20"/>
                <w:szCs w:val="20"/>
              </w:rPr>
              <w:t>иП</w:t>
            </w:r>
            <w:proofErr w:type="spellEnd"/>
            <w:r w:rsidRPr="00BA697A">
              <w:rPr>
                <w:rFonts w:ascii="Times New Roman" w:hAnsi="Times New Roman" w:cs="Times New Roman"/>
                <w:sz w:val="20"/>
                <w:szCs w:val="20"/>
              </w:rPr>
              <w:t xml:space="preserve"> 2.07.01-89*»</w:t>
            </w:r>
          </w:p>
        </w:tc>
        <w:tc>
          <w:tcPr>
            <w:tcW w:w="1592" w:type="pct"/>
            <w:shd w:val="clear" w:color="auto" w:fill="auto"/>
          </w:tcPr>
          <w:p w:rsidR="00F34659" w:rsidRDefault="00F34659" w:rsidP="00067E7F">
            <w:r w:rsidRPr="00B02F38">
              <w:rPr>
                <w:rFonts w:ascii="Times New Roman" w:hAnsi="Times New Roman" w:cs="Times New Roman"/>
                <w:sz w:val="20"/>
                <w:szCs w:val="20"/>
              </w:rPr>
              <w:t>Не подлежат установлению</w:t>
            </w:r>
          </w:p>
        </w:tc>
      </w:tr>
      <w:tr w:rsidR="00F34659" w:rsidRPr="00BA697A" w:rsidTr="00067E7F">
        <w:trPr>
          <w:trHeight w:val="2268"/>
          <w:jc w:val="center"/>
        </w:trPr>
        <w:tc>
          <w:tcPr>
            <w:tcW w:w="331" w:type="pct"/>
          </w:tcPr>
          <w:p w:rsidR="00F34659" w:rsidRPr="00BA697A" w:rsidRDefault="00F34659" w:rsidP="00F34659">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 xml:space="preserve">  </w:t>
            </w:r>
            <w:r>
              <w:rPr>
                <w:rFonts w:ascii="Times New Roman" w:hAnsi="Times New Roman" w:cs="Times New Roman"/>
                <w:sz w:val="20"/>
                <w:szCs w:val="20"/>
              </w:rPr>
              <w:t>6</w:t>
            </w:r>
          </w:p>
        </w:tc>
        <w:tc>
          <w:tcPr>
            <w:tcW w:w="1272" w:type="pct"/>
            <w:shd w:val="clear" w:color="auto" w:fill="auto"/>
          </w:tcPr>
          <w:p w:rsidR="00F34659" w:rsidRPr="00BA697A" w:rsidRDefault="00F34659" w:rsidP="00067E7F">
            <w:pPr>
              <w:contextualSpacing/>
              <w:rPr>
                <w:rFonts w:ascii="Times New Roman" w:hAnsi="Times New Roman" w:cs="Times New Roman"/>
                <w:snapToGrid w:val="0"/>
                <w:sz w:val="20"/>
                <w:szCs w:val="20"/>
              </w:rPr>
            </w:pPr>
            <w:r w:rsidRPr="00BA697A">
              <w:rPr>
                <w:rFonts w:ascii="Times New Roman" w:hAnsi="Times New Roman" w:cs="Times New Roman"/>
                <w:sz w:val="20"/>
                <w:szCs w:val="20"/>
              </w:rPr>
              <w:t>Улично-дорожная сеть</w:t>
            </w:r>
          </w:p>
        </w:tc>
        <w:tc>
          <w:tcPr>
            <w:tcW w:w="1805" w:type="pct"/>
            <w:shd w:val="clear" w:color="auto" w:fill="auto"/>
          </w:tcPr>
          <w:p w:rsidR="00F34659" w:rsidRPr="00BA697A" w:rsidRDefault="00F34659" w:rsidP="00067E7F">
            <w:pPr>
              <w:contextualSpacing/>
              <w:rPr>
                <w:rFonts w:ascii="Times New Roman" w:hAnsi="Times New Roman" w:cs="Times New Roman"/>
                <w:sz w:val="20"/>
                <w:szCs w:val="20"/>
              </w:rPr>
            </w:pPr>
            <w:r w:rsidRPr="00BA697A">
              <w:rPr>
                <w:rFonts w:ascii="Times New Roman" w:hAnsi="Times New Roman" w:cs="Times New Roman"/>
                <w:sz w:val="20"/>
                <w:szCs w:val="20"/>
                <w:lang w:eastAsia="en-US"/>
              </w:rPr>
              <w:t>Для линейных объектов предельные параметры не подлежат установлению</w:t>
            </w:r>
            <w:r w:rsidRPr="00BA697A">
              <w:rPr>
                <w:rFonts w:ascii="Times New Roman" w:hAnsi="Times New Roman" w:cs="Times New Roman"/>
                <w:sz w:val="20"/>
                <w:szCs w:val="20"/>
              </w:rPr>
              <w:t xml:space="preserve"> и определяются документацией по планировке территории </w:t>
            </w:r>
            <w:r w:rsidRPr="00BA697A">
              <w:rPr>
                <w:rFonts w:ascii="Times New Roman" w:hAnsi="Times New Roman" w:cs="Times New Roman"/>
                <w:spacing w:val="-2"/>
                <w:sz w:val="20"/>
                <w:szCs w:val="20"/>
                <w:shd w:val="clear" w:color="auto" w:fill="FFFFFF"/>
              </w:rPr>
              <w:t>в соответствии с</w:t>
            </w:r>
            <w:r>
              <w:rPr>
                <w:rFonts w:ascii="Times New Roman" w:hAnsi="Times New Roman" w:cs="Times New Roman"/>
                <w:sz w:val="20"/>
                <w:szCs w:val="20"/>
              </w:rPr>
              <w:t xml:space="preserve"> СП 42.13330.2016</w:t>
            </w:r>
            <w:r w:rsidRPr="00BA697A">
              <w:rPr>
                <w:rFonts w:ascii="Times New Roman" w:hAnsi="Times New Roman" w:cs="Times New Roman"/>
                <w:sz w:val="20"/>
                <w:szCs w:val="20"/>
              </w:rPr>
              <w:t xml:space="preserve"> </w:t>
            </w:r>
            <w:r>
              <w:rPr>
                <w:rFonts w:ascii="Times New Roman" w:hAnsi="Times New Roman" w:cs="Times New Roman"/>
                <w:sz w:val="20"/>
                <w:szCs w:val="20"/>
              </w:rPr>
              <w:t>«</w:t>
            </w:r>
            <w:r w:rsidRPr="00BA697A">
              <w:rPr>
                <w:rFonts w:ascii="Times New Roman" w:hAnsi="Times New Roman" w:cs="Times New Roman"/>
                <w:sz w:val="20"/>
                <w:szCs w:val="20"/>
              </w:rPr>
              <w:t>Свод правил</w:t>
            </w:r>
            <w:r>
              <w:rPr>
                <w:rFonts w:ascii="Times New Roman" w:hAnsi="Times New Roman" w:cs="Times New Roman"/>
                <w:sz w:val="20"/>
                <w:szCs w:val="20"/>
              </w:rPr>
              <w:t>.</w:t>
            </w:r>
            <w:r>
              <w:rPr>
                <w:rFonts w:ascii="Times New Roman" w:hAnsi="Times New Roman" w:cs="Times New Roman"/>
                <w:spacing w:val="-2"/>
                <w:sz w:val="20"/>
                <w:szCs w:val="20"/>
                <w:shd w:val="clear" w:color="auto" w:fill="FFFFFF"/>
              </w:rPr>
              <w:t xml:space="preserve"> </w:t>
            </w:r>
            <w:r w:rsidRPr="00BA697A">
              <w:rPr>
                <w:rFonts w:ascii="Times New Roman" w:hAnsi="Times New Roman" w:cs="Times New Roman"/>
                <w:sz w:val="20"/>
                <w:szCs w:val="20"/>
              </w:rPr>
              <w:t>Градостроительство. Планировка и застройка городских и сельских поселений. Актуализированная редакция</w:t>
            </w:r>
            <w:r>
              <w:rPr>
                <w:rFonts w:ascii="Times New Roman" w:hAnsi="Times New Roman" w:cs="Times New Roman"/>
                <w:sz w:val="20"/>
                <w:szCs w:val="20"/>
              </w:rPr>
              <w:t xml:space="preserve"> </w:t>
            </w:r>
            <w:proofErr w:type="spellStart"/>
            <w:r>
              <w:rPr>
                <w:rFonts w:ascii="Times New Roman" w:hAnsi="Times New Roman" w:cs="Times New Roman"/>
                <w:sz w:val="20"/>
                <w:szCs w:val="20"/>
              </w:rPr>
              <w:t>СНиП</w:t>
            </w:r>
            <w:proofErr w:type="spellEnd"/>
            <w:r>
              <w:rPr>
                <w:rFonts w:ascii="Times New Roman" w:hAnsi="Times New Roman" w:cs="Times New Roman"/>
                <w:sz w:val="20"/>
                <w:szCs w:val="20"/>
              </w:rPr>
              <w:t xml:space="preserve"> 2.07.01-89*</w:t>
            </w:r>
            <w:r w:rsidRPr="00BA697A">
              <w:rPr>
                <w:rFonts w:ascii="Times New Roman" w:hAnsi="Times New Roman" w:cs="Times New Roman"/>
                <w:sz w:val="20"/>
                <w:szCs w:val="20"/>
              </w:rPr>
              <w:t>»</w:t>
            </w:r>
          </w:p>
        </w:tc>
        <w:tc>
          <w:tcPr>
            <w:tcW w:w="1592" w:type="pct"/>
            <w:shd w:val="clear" w:color="auto" w:fill="auto"/>
          </w:tcPr>
          <w:p w:rsidR="00F34659" w:rsidRDefault="00F34659" w:rsidP="00067E7F">
            <w:r w:rsidRPr="00B02F38">
              <w:rPr>
                <w:rFonts w:ascii="Times New Roman" w:hAnsi="Times New Roman" w:cs="Times New Roman"/>
                <w:sz w:val="20"/>
                <w:szCs w:val="20"/>
              </w:rPr>
              <w:t>Не подлежат установлению</w:t>
            </w:r>
          </w:p>
        </w:tc>
      </w:tr>
    </w:tbl>
    <w:p w:rsidR="00CE3D24" w:rsidRDefault="00CE3D24" w:rsidP="006712B5">
      <w:pPr>
        <w:autoSpaceDE w:val="0"/>
        <w:autoSpaceDN w:val="0"/>
        <w:adjustRightInd w:val="0"/>
        <w:ind w:left="0" w:right="0" w:firstLine="709"/>
        <w:rPr>
          <w:rStyle w:val="125pt0pt"/>
          <w:rFonts w:eastAsia="Calibri"/>
          <w:b w:val="0"/>
          <w:color w:val="auto"/>
          <w:sz w:val="28"/>
          <w:szCs w:val="28"/>
        </w:rPr>
      </w:pPr>
    </w:p>
    <w:p w:rsidR="00DC26AD" w:rsidRDefault="009B6018" w:rsidP="006712B5">
      <w:pPr>
        <w:autoSpaceDE w:val="0"/>
        <w:autoSpaceDN w:val="0"/>
        <w:adjustRightInd w:val="0"/>
        <w:ind w:left="0" w:right="0" w:firstLine="709"/>
        <w:rPr>
          <w:rFonts w:ascii="Times New Roman" w:hAnsi="Times New Roman" w:cs="Times New Roman"/>
          <w:sz w:val="28"/>
          <w:szCs w:val="28"/>
        </w:rPr>
      </w:pPr>
      <w:r>
        <w:rPr>
          <w:rStyle w:val="125pt0pt"/>
          <w:rFonts w:eastAsia="Calibri"/>
          <w:b w:val="0"/>
          <w:color w:val="auto"/>
          <w:sz w:val="28"/>
          <w:szCs w:val="28"/>
        </w:rPr>
        <w:t>210</w:t>
      </w:r>
      <w:r w:rsidR="00DC26AD">
        <w:rPr>
          <w:rStyle w:val="125pt0pt"/>
          <w:rFonts w:eastAsia="Calibri"/>
          <w:b w:val="0"/>
          <w:color w:val="auto"/>
          <w:sz w:val="28"/>
          <w:szCs w:val="28"/>
        </w:rPr>
        <w:t xml:space="preserve">. </w:t>
      </w:r>
      <w:r w:rsidR="00B04E30" w:rsidRPr="00BA697A">
        <w:rPr>
          <w:rFonts w:ascii="Times New Roman" w:hAnsi="Times New Roman" w:cs="Times New Roman"/>
          <w:sz w:val="28"/>
          <w:szCs w:val="28"/>
        </w:rPr>
        <w:t>Для иных видов разре</w:t>
      </w:r>
      <w:r w:rsidR="00BB7467">
        <w:rPr>
          <w:rFonts w:ascii="Times New Roman" w:hAnsi="Times New Roman" w:cs="Times New Roman"/>
          <w:sz w:val="28"/>
          <w:szCs w:val="28"/>
        </w:rPr>
        <w:t xml:space="preserve">шенного использования земельных </w:t>
      </w:r>
      <w:r w:rsidR="00B04E30" w:rsidRPr="00BA697A">
        <w:rPr>
          <w:rFonts w:ascii="Times New Roman" w:hAnsi="Times New Roman" w:cs="Times New Roman"/>
          <w:sz w:val="28"/>
          <w:szCs w:val="28"/>
        </w:rPr>
        <w:t>участков и объектов капитального строительства, не указанных в таблице</w:t>
      </w:r>
      <w:r w:rsidR="00336408">
        <w:rPr>
          <w:rFonts w:ascii="Times New Roman" w:hAnsi="Times New Roman" w:cs="Times New Roman"/>
          <w:sz w:val="28"/>
          <w:szCs w:val="28"/>
        </w:rPr>
        <w:t xml:space="preserve"> 80</w:t>
      </w:r>
      <w:r w:rsidR="00B04E30" w:rsidRPr="00BA697A">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B04E30" w:rsidRPr="00DC26AD" w:rsidRDefault="00EB5FCB" w:rsidP="006712B5">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w:t>
      </w:r>
      <w:r w:rsidR="009B6018">
        <w:rPr>
          <w:rFonts w:ascii="Times New Roman" w:hAnsi="Times New Roman" w:cs="Times New Roman"/>
          <w:sz w:val="28"/>
          <w:szCs w:val="28"/>
        </w:rPr>
        <w:t>11</w:t>
      </w:r>
      <w:r w:rsidR="00DC26AD">
        <w:rPr>
          <w:rFonts w:ascii="Times New Roman" w:hAnsi="Times New Roman" w:cs="Times New Roman"/>
          <w:sz w:val="28"/>
          <w:szCs w:val="28"/>
        </w:rPr>
        <w:t xml:space="preserve">. </w:t>
      </w:r>
      <w:r w:rsidR="00B04E30" w:rsidRPr="00BA697A">
        <w:rPr>
          <w:rFonts w:ascii="Times New Roman" w:hAnsi="Times New Roman" w:cs="Times New Roman"/>
          <w:color w:val="000000"/>
          <w:sz w:val="28"/>
          <w:szCs w:val="28"/>
        </w:rPr>
        <w:t>Ограничения использования земельных участков и объектов капит</w:t>
      </w:r>
      <w:r w:rsidR="00374CA5">
        <w:rPr>
          <w:rFonts w:ascii="Times New Roman" w:hAnsi="Times New Roman" w:cs="Times New Roman"/>
          <w:color w:val="000000"/>
          <w:sz w:val="28"/>
          <w:szCs w:val="28"/>
        </w:rPr>
        <w:t>ального строительства указаны в</w:t>
      </w:r>
      <w:r w:rsidR="00374CA5">
        <w:rPr>
          <w:rFonts w:ascii="Times New Roman" w:hAnsi="Times New Roman" w:cs="Times New Roman"/>
          <w:iCs/>
          <w:sz w:val="28"/>
          <w:szCs w:val="28"/>
        </w:rPr>
        <w:t xml:space="preserve"> разделе</w:t>
      </w:r>
      <w:r w:rsidR="00944480">
        <w:rPr>
          <w:rFonts w:ascii="Times New Roman" w:hAnsi="Times New Roman" w:cs="Times New Roman"/>
          <w:iCs/>
          <w:sz w:val="28"/>
          <w:szCs w:val="28"/>
        </w:rPr>
        <w:t xml:space="preserve"> 9</w:t>
      </w:r>
      <w:r w:rsidR="00374CA5">
        <w:rPr>
          <w:rFonts w:ascii="Times New Roman" w:hAnsi="Times New Roman" w:cs="Times New Roman"/>
          <w:iCs/>
          <w:sz w:val="28"/>
          <w:szCs w:val="28"/>
        </w:rPr>
        <w:t xml:space="preserve"> части </w:t>
      </w:r>
      <w:r w:rsidR="00374CA5">
        <w:rPr>
          <w:rFonts w:ascii="Times New Roman" w:hAnsi="Times New Roman" w:cs="Times New Roman"/>
          <w:iCs/>
          <w:sz w:val="28"/>
          <w:szCs w:val="28"/>
          <w:lang w:val="en-US"/>
        </w:rPr>
        <w:t>II</w:t>
      </w:r>
      <w:r w:rsidR="00374CA5" w:rsidRPr="00BA697A">
        <w:rPr>
          <w:rFonts w:ascii="Times New Roman" w:hAnsi="Times New Roman" w:cs="Times New Roman"/>
          <w:iCs/>
          <w:sz w:val="28"/>
          <w:szCs w:val="28"/>
        </w:rPr>
        <w:t xml:space="preserve"> настоящих Правил</w:t>
      </w:r>
      <w:r w:rsidR="00374CA5">
        <w:rPr>
          <w:rFonts w:ascii="Times New Roman" w:hAnsi="Times New Roman" w:cs="Times New Roman"/>
          <w:iCs/>
          <w:sz w:val="28"/>
          <w:szCs w:val="28"/>
        </w:rPr>
        <w:t>.</w:t>
      </w:r>
      <w:r w:rsidR="00374CA5">
        <w:rPr>
          <w:rFonts w:ascii="Times New Roman" w:hAnsi="Times New Roman" w:cs="Times New Roman"/>
          <w:color w:val="000000"/>
          <w:sz w:val="28"/>
          <w:szCs w:val="28"/>
        </w:rPr>
        <w:t xml:space="preserve"> </w:t>
      </w:r>
      <w:r w:rsidR="00DC26AD">
        <w:rPr>
          <w:rFonts w:ascii="Times New Roman" w:hAnsi="Times New Roman" w:cs="Times New Roman"/>
          <w:color w:val="000000"/>
          <w:sz w:val="28"/>
          <w:szCs w:val="28"/>
        </w:rPr>
        <w:t xml:space="preserve"> </w:t>
      </w:r>
    </w:p>
    <w:p w:rsidR="00B04E30" w:rsidRPr="00BA697A" w:rsidRDefault="00EB5FCB" w:rsidP="006712B5">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w:t>
      </w:r>
      <w:r w:rsidR="00CE580D">
        <w:rPr>
          <w:rFonts w:ascii="Times New Roman" w:hAnsi="Times New Roman" w:cs="Times New Roman"/>
          <w:sz w:val="28"/>
          <w:szCs w:val="28"/>
        </w:rPr>
        <w:t>1</w:t>
      </w:r>
      <w:r w:rsidR="009B6018">
        <w:rPr>
          <w:rFonts w:ascii="Times New Roman" w:hAnsi="Times New Roman" w:cs="Times New Roman"/>
          <w:sz w:val="28"/>
          <w:szCs w:val="28"/>
        </w:rPr>
        <w:t>2</w:t>
      </w:r>
      <w:r w:rsidR="00DC26AD">
        <w:rPr>
          <w:rFonts w:ascii="Times New Roman" w:hAnsi="Times New Roman" w:cs="Times New Roman"/>
          <w:sz w:val="28"/>
          <w:szCs w:val="28"/>
        </w:rPr>
        <w:t xml:space="preserve">. </w:t>
      </w:r>
      <w:r w:rsidR="00B04E30" w:rsidRPr="00BA697A">
        <w:rPr>
          <w:rFonts w:ascii="Times New Roman" w:hAnsi="Times New Roman" w:cs="Times New Roman"/>
          <w:sz w:val="28"/>
          <w:szCs w:val="28"/>
        </w:rPr>
        <w:t>Режим использования территории и параметры строительных изменений определяются в соответствии с назначением зоны согласно требованиям специальных нормативных документов.</w:t>
      </w:r>
    </w:p>
    <w:p w:rsidR="00CA0C03" w:rsidRPr="006712B5" w:rsidRDefault="00CA0C03" w:rsidP="007512F2">
      <w:pPr>
        <w:keepNext/>
        <w:keepLines/>
        <w:spacing w:line="259" w:lineRule="auto"/>
        <w:ind w:left="0" w:right="0" w:firstLine="709"/>
        <w:jc w:val="center"/>
        <w:outlineLvl w:val="3"/>
        <w:rPr>
          <w:rFonts w:ascii="Times New Roman" w:hAnsi="Times New Roman" w:cs="Times New Roman"/>
          <w:bCs/>
          <w:iCs/>
          <w:sz w:val="28"/>
          <w:szCs w:val="28"/>
        </w:rPr>
      </w:pPr>
      <w:bookmarkStart w:id="215" w:name="_Toc525302356"/>
      <w:bookmarkStart w:id="216" w:name="_Toc531330135"/>
    </w:p>
    <w:p w:rsidR="00B04E30" w:rsidRPr="00BA697A" w:rsidRDefault="00B04E30" w:rsidP="00F01412">
      <w:pPr>
        <w:keepNext/>
        <w:keepLines/>
        <w:ind w:left="0" w:right="0" w:firstLine="709"/>
        <w:jc w:val="center"/>
        <w:outlineLvl w:val="3"/>
        <w:rPr>
          <w:rFonts w:ascii="Times New Roman" w:hAnsi="Times New Roman" w:cs="Times New Roman"/>
          <w:b/>
          <w:bCs/>
          <w:iCs/>
          <w:sz w:val="28"/>
          <w:szCs w:val="28"/>
        </w:rPr>
      </w:pPr>
      <w:r w:rsidRPr="00BA697A">
        <w:rPr>
          <w:rFonts w:ascii="Times New Roman" w:hAnsi="Times New Roman" w:cs="Times New Roman"/>
          <w:b/>
          <w:bCs/>
          <w:iCs/>
          <w:sz w:val="28"/>
          <w:szCs w:val="28"/>
        </w:rPr>
        <w:t>Зона объектов автомобильного транспорта (Т-2</w:t>
      </w:r>
      <w:bookmarkEnd w:id="215"/>
      <w:bookmarkEnd w:id="216"/>
      <w:r w:rsidRPr="00BA697A">
        <w:rPr>
          <w:rFonts w:ascii="Times New Roman" w:hAnsi="Times New Roman" w:cs="Times New Roman"/>
          <w:b/>
          <w:bCs/>
          <w:iCs/>
          <w:sz w:val="28"/>
          <w:szCs w:val="28"/>
        </w:rPr>
        <w:t>)</w:t>
      </w:r>
    </w:p>
    <w:p w:rsidR="00B04E30" w:rsidRPr="004142AD" w:rsidRDefault="00B04E30" w:rsidP="00F01412">
      <w:pPr>
        <w:ind w:left="0" w:right="0" w:firstLine="709"/>
        <w:rPr>
          <w:rStyle w:val="125pt0pt"/>
          <w:b w:val="0"/>
          <w:color w:val="auto"/>
          <w:sz w:val="28"/>
          <w:szCs w:val="28"/>
        </w:rPr>
      </w:pPr>
    </w:p>
    <w:p w:rsidR="00B04E30" w:rsidRDefault="006712B5" w:rsidP="00F01412">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r>
      <w:r w:rsidR="00EB5FCB">
        <w:rPr>
          <w:rFonts w:ascii="Times New Roman" w:hAnsi="Times New Roman" w:cs="Times New Roman"/>
          <w:iCs/>
          <w:sz w:val="28"/>
          <w:szCs w:val="28"/>
        </w:rPr>
        <w:t>2</w:t>
      </w:r>
      <w:r w:rsidR="00CE580D">
        <w:rPr>
          <w:rFonts w:ascii="Times New Roman" w:hAnsi="Times New Roman" w:cs="Times New Roman"/>
          <w:iCs/>
          <w:sz w:val="28"/>
          <w:szCs w:val="28"/>
        </w:rPr>
        <w:t>1</w:t>
      </w:r>
      <w:r w:rsidR="009B6018">
        <w:rPr>
          <w:rFonts w:ascii="Times New Roman" w:hAnsi="Times New Roman" w:cs="Times New Roman"/>
          <w:iCs/>
          <w:sz w:val="28"/>
          <w:szCs w:val="28"/>
        </w:rPr>
        <w:t>3</w:t>
      </w:r>
      <w:r w:rsidR="00DC26AD">
        <w:rPr>
          <w:rFonts w:ascii="Times New Roman" w:hAnsi="Times New Roman" w:cs="Times New Roman"/>
          <w:iCs/>
          <w:sz w:val="28"/>
          <w:szCs w:val="28"/>
        </w:rPr>
        <w:t xml:space="preserve">. </w:t>
      </w:r>
      <w:r w:rsidR="00B04E30" w:rsidRPr="00BA697A">
        <w:rPr>
          <w:rFonts w:ascii="Times New Roman" w:hAnsi="Times New Roman" w:cs="Times New Roman"/>
          <w:iCs/>
          <w:sz w:val="28"/>
          <w:szCs w:val="28"/>
        </w:rPr>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rsidR="00D869C8" w:rsidRDefault="00D869C8" w:rsidP="00F01412">
      <w:pPr>
        <w:pStyle w:val="1a"/>
        <w:tabs>
          <w:tab w:val="left" w:pos="709"/>
        </w:tabs>
        <w:autoSpaceDE w:val="0"/>
        <w:autoSpaceDN w:val="0"/>
        <w:adjustRightInd w:val="0"/>
        <w:ind w:left="0" w:right="0"/>
        <w:rPr>
          <w:rFonts w:ascii="Times New Roman" w:hAnsi="Times New Roman" w:cs="Times New Roman"/>
          <w:iCs/>
          <w:sz w:val="28"/>
          <w:szCs w:val="28"/>
        </w:rPr>
      </w:pPr>
    </w:p>
    <w:p w:rsidR="00F01412" w:rsidRDefault="00F01412" w:rsidP="00F01412">
      <w:pPr>
        <w:ind w:right="0"/>
        <w:jc w:val="center"/>
        <w:rPr>
          <w:rFonts w:ascii="Times New Roman" w:hAnsi="Times New Roman" w:cs="Times New Roman"/>
          <w:b/>
          <w:sz w:val="28"/>
          <w:szCs w:val="28"/>
        </w:rPr>
      </w:pPr>
    </w:p>
    <w:p w:rsidR="00F01412" w:rsidRDefault="00F01412" w:rsidP="00F01412">
      <w:pPr>
        <w:ind w:right="0"/>
        <w:jc w:val="center"/>
        <w:rPr>
          <w:rFonts w:ascii="Times New Roman" w:hAnsi="Times New Roman" w:cs="Times New Roman"/>
          <w:b/>
          <w:sz w:val="28"/>
          <w:szCs w:val="28"/>
        </w:rPr>
      </w:pPr>
    </w:p>
    <w:p w:rsidR="00F01412" w:rsidRDefault="00F01412" w:rsidP="00F01412">
      <w:pPr>
        <w:ind w:right="0"/>
        <w:jc w:val="center"/>
        <w:rPr>
          <w:rFonts w:ascii="Times New Roman" w:hAnsi="Times New Roman" w:cs="Times New Roman"/>
          <w:b/>
          <w:sz w:val="28"/>
          <w:szCs w:val="28"/>
        </w:rPr>
      </w:pPr>
    </w:p>
    <w:p w:rsidR="00F01412" w:rsidRDefault="00F01412" w:rsidP="00F01412">
      <w:pPr>
        <w:ind w:right="0"/>
        <w:jc w:val="center"/>
        <w:rPr>
          <w:rFonts w:ascii="Times New Roman" w:hAnsi="Times New Roman" w:cs="Times New Roman"/>
          <w:b/>
          <w:sz w:val="28"/>
          <w:szCs w:val="28"/>
        </w:rPr>
      </w:pPr>
    </w:p>
    <w:p w:rsidR="00F01412" w:rsidRDefault="00F01412" w:rsidP="00F01412">
      <w:pPr>
        <w:ind w:right="0"/>
        <w:jc w:val="center"/>
        <w:rPr>
          <w:rFonts w:ascii="Times New Roman" w:hAnsi="Times New Roman" w:cs="Times New Roman"/>
          <w:b/>
          <w:sz w:val="28"/>
          <w:szCs w:val="28"/>
        </w:rPr>
      </w:pPr>
    </w:p>
    <w:p w:rsidR="00F01412" w:rsidRDefault="00F01412" w:rsidP="00F01412">
      <w:pPr>
        <w:ind w:right="0"/>
        <w:jc w:val="center"/>
        <w:rPr>
          <w:rFonts w:ascii="Times New Roman" w:hAnsi="Times New Roman" w:cs="Times New Roman"/>
          <w:b/>
          <w:sz w:val="28"/>
          <w:szCs w:val="28"/>
        </w:rPr>
      </w:pPr>
    </w:p>
    <w:p w:rsidR="00F01412" w:rsidRDefault="00F01412" w:rsidP="00F01412">
      <w:pPr>
        <w:ind w:right="0"/>
        <w:jc w:val="center"/>
        <w:rPr>
          <w:rFonts w:ascii="Times New Roman" w:hAnsi="Times New Roman" w:cs="Times New Roman"/>
          <w:b/>
          <w:sz w:val="28"/>
          <w:szCs w:val="28"/>
        </w:rPr>
      </w:pPr>
    </w:p>
    <w:p w:rsidR="00CC7CBE" w:rsidRPr="00CC7CBE" w:rsidRDefault="00CC7CBE" w:rsidP="00F01412">
      <w:pPr>
        <w:ind w:right="0"/>
        <w:jc w:val="center"/>
        <w:rPr>
          <w:rFonts w:ascii="Times New Roman" w:hAnsi="Times New Roman" w:cs="Times New Roman"/>
          <w:b/>
          <w:sz w:val="28"/>
          <w:szCs w:val="28"/>
        </w:rPr>
      </w:pPr>
      <w:r w:rsidRPr="00CC7CBE">
        <w:rPr>
          <w:rFonts w:ascii="Times New Roman" w:hAnsi="Times New Roman" w:cs="Times New Roman"/>
          <w:b/>
          <w:sz w:val="28"/>
          <w:szCs w:val="28"/>
        </w:rPr>
        <w:t>Перечень основных видов разрешенного использования земельных участков и объектов капитального строительства</w:t>
      </w:r>
    </w:p>
    <w:p w:rsidR="00EA0B9F" w:rsidRDefault="00EA0B9F" w:rsidP="00F01412">
      <w:pPr>
        <w:ind w:right="0"/>
        <w:jc w:val="right"/>
        <w:rPr>
          <w:rFonts w:ascii="Times New Roman" w:hAnsi="Times New Roman" w:cs="Times New Roman"/>
          <w:sz w:val="28"/>
          <w:szCs w:val="28"/>
        </w:rPr>
      </w:pPr>
    </w:p>
    <w:p w:rsidR="00CC7CBE" w:rsidRPr="00CC7CBE" w:rsidRDefault="00CC7CBE" w:rsidP="006712B5">
      <w:pPr>
        <w:ind w:right="0"/>
        <w:jc w:val="right"/>
        <w:rPr>
          <w:rFonts w:ascii="Times New Roman" w:hAnsi="Times New Roman" w:cs="Times New Roman"/>
          <w:b/>
          <w:sz w:val="16"/>
          <w:szCs w:val="16"/>
        </w:rPr>
      </w:pPr>
      <w:r w:rsidRPr="00CC7CBE">
        <w:rPr>
          <w:rFonts w:ascii="Times New Roman" w:hAnsi="Times New Roman" w:cs="Times New Roman"/>
          <w:sz w:val="28"/>
          <w:szCs w:val="28"/>
        </w:rPr>
        <w:t xml:space="preserve">Таблица </w:t>
      </w:r>
      <w:r w:rsidR="009A3DA5">
        <w:rPr>
          <w:rFonts w:ascii="Times New Roman" w:hAnsi="Times New Roman" w:cs="Times New Roman"/>
          <w:sz w:val="28"/>
          <w:szCs w:val="28"/>
        </w:rPr>
        <w:t>8</w:t>
      </w:r>
      <w:r w:rsidR="00336408">
        <w:rPr>
          <w:rFonts w:ascii="Times New Roman" w:hAnsi="Times New Roman" w:cs="Times New Roman"/>
          <w:sz w:val="28"/>
          <w:szCs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9"/>
        <w:gridCol w:w="1984"/>
        <w:gridCol w:w="5816"/>
      </w:tblGrid>
      <w:tr w:rsidR="00CC7CBE" w:rsidRPr="00DB2AD3" w:rsidTr="00F01412">
        <w:trPr>
          <w:trHeight w:val="20"/>
          <w:jc w:val="center"/>
        </w:trPr>
        <w:tc>
          <w:tcPr>
            <w:tcW w:w="381" w:type="pct"/>
            <w:vMerge w:val="restart"/>
            <w:tcBorders>
              <w:bottom w:val="nil"/>
            </w:tcBorders>
            <w:vAlign w:val="center"/>
          </w:tcPr>
          <w:p w:rsidR="00CC7CBE" w:rsidRPr="00DB2AD3" w:rsidRDefault="00CC7CBE"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w:t>
            </w:r>
          </w:p>
          <w:p w:rsidR="00CC7CBE" w:rsidRPr="00DB2AD3" w:rsidRDefault="00CC7CBE" w:rsidP="00F01412">
            <w:pPr>
              <w:pStyle w:val="2c"/>
              <w:shd w:val="clear" w:color="auto" w:fill="auto"/>
              <w:spacing w:after="0" w:line="240" w:lineRule="auto"/>
              <w:ind w:left="0" w:right="0" w:firstLine="0"/>
              <w:contextualSpacing/>
              <w:rPr>
                <w:b/>
                <w:sz w:val="20"/>
                <w:szCs w:val="20"/>
              </w:rPr>
            </w:pPr>
            <w:proofErr w:type="spellStart"/>
            <w:r w:rsidRPr="00DB2AD3">
              <w:rPr>
                <w:rStyle w:val="9pt0pt"/>
                <w:rFonts w:eastAsia="Calibri"/>
                <w:b/>
                <w:color w:val="auto"/>
                <w:sz w:val="20"/>
                <w:szCs w:val="20"/>
              </w:rPr>
              <w:t>п</w:t>
            </w:r>
            <w:proofErr w:type="spellEnd"/>
            <w:r w:rsidRPr="00DB2AD3">
              <w:rPr>
                <w:rStyle w:val="9pt0pt"/>
                <w:rFonts w:eastAsia="Calibri"/>
                <w:b/>
                <w:color w:val="auto"/>
                <w:sz w:val="20"/>
                <w:szCs w:val="20"/>
              </w:rPr>
              <w:t>/</w:t>
            </w:r>
            <w:proofErr w:type="spellStart"/>
            <w:r w:rsidRPr="00DB2AD3">
              <w:rPr>
                <w:rStyle w:val="9pt0pt"/>
                <w:rFonts w:eastAsia="Calibri"/>
                <w:b/>
                <w:color w:val="auto"/>
                <w:sz w:val="20"/>
                <w:szCs w:val="20"/>
              </w:rPr>
              <w:t>п</w:t>
            </w:r>
            <w:proofErr w:type="spellEnd"/>
          </w:p>
        </w:tc>
        <w:tc>
          <w:tcPr>
            <w:tcW w:w="1514" w:type="pct"/>
            <w:gridSpan w:val="3"/>
            <w:tcBorders>
              <w:bottom w:val="single" w:sz="4" w:space="0" w:color="auto"/>
            </w:tcBorders>
            <w:vAlign w:val="center"/>
          </w:tcPr>
          <w:p w:rsidR="00CC7CBE" w:rsidRPr="00DB2AD3" w:rsidRDefault="00CC7CBE"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105" w:type="pct"/>
            <w:vMerge w:val="restart"/>
            <w:tcBorders>
              <w:bottom w:val="nil"/>
            </w:tcBorders>
            <w:shd w:val="clear" w:color="auto" w:fill="auto"/>
            <w:vAlign w:val="center"/>
          </w:tcPr>
          <w:p w:rsidR="00CC7CBE" w:rsidRPr="00DB2AD3" w:rsidRDefault="00CC7CBE"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B2AD3">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CC7CBE" w:rsidRPr="00DB2AD3" w:rsidTr="00F01412">
        <w:trPr>
          <w:trHeight w:val="20"/>
          <w:jc w:val="center"/>
        </w:trPr>
        <w:tc>
          <w:tcPr>
            <w:tcW w:w="381" w:type="pct"/>
            <w:vMerge/>
            <w:tcBorders>
              <w:bottom w:val="nil"/>
            </w:tcBorders>
            <w:vAlign w:val="center"/>
          </w:tcPr>
          <w:p w:rsidR="00CC7CBE" w:rsidRPr="00DB2AD3" w:rsidRDefault="00CC7CBE" w:rsidP="00F01412">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CC7CBE" w:rsidRPr="00DB2AD3" w:rsidRDefault="00CC7CBE"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Код</w:t>
            </w:r>
          </w:p>
        </w:tc>
        <w:tc>
          <w:tcPr>
            <w:tcW w:w="1064" w:type="pct"/>
            <w:gridSpan w:val="2"/>
            <w:tcBorders>
              <w:bottom w:val="nil"/>
            </w:tcBorders>
            <w:shd w:val="clear" w:color="auto" w:fill="auto"/>
            <w:vAlign w:val="center"/>
          </w:tcPr>
          <w:p w:rsidR="00CC7CBE" w:rsidRPr="00DB2AD3" w:rsidRDefault="00CC7CBE" w:rsidP="00F01412">
            <w:pPr>
              <w:pStyle w:val="2c"/>
              <w:shd w:val="clear" w:color="auto" w:fill="auto"/>
              <w:tabs>
                <w:tab w:val="left" w:pos="480"/>
                <w:tab w:val="center" w:pos="1129"/>
              </w:tabs>
              <w:spacing w:after="0" w:line="240" w:lineRule="auto"/>
              <w:ind w:left="0" w:right="0" w:firstLine="0"/>
              <w:contextualSpacing/>
              <w:rPr>
                <w:b/>
                <w:sz w:val="20"/>
                <w:szCs w:val="20"/>
              </w:rPr>
            </w:pPr>
            <w:r w:rsidRPr="00DB2AD3">
              <w:rPr>
                <w:rStyle w:val="9pt0pt"/>
                <w:rFonts w:eastAsia="Calibri"/>
                <w:b/>
                <w:color w:val="auto"/>
                <w:sz w:val="20"/>
                <w:szCs w:val="20"/>
              </w:rPr>
              <w:t>Наименование</w:t>
            </w:r>
          </w:p>
        </w:tc>
        <w:tc>
          <w:tcPr>
            <w:tcW w:w="3105" w:type="pct"/>
            <w:vMerge/>
            <w:tcBorders>
              <w:bottom w:val="nil"/>
            </w:tcBorders>
            <w:shd w:val="clear" w:color="auto" w:fill="auto"/>
            <w:vAlign w:val="center"/>
          </w:tcPr>
          <w:p w:rsidR="00CC7CBE" w:rsidRPr="00DB2AD3" w:rsidRDefault="00CC7CBE"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r w:rsidR="000D3CEA" w:rsidRPr="00DB2AD3" w:rsidTr="00F01412">
        <w:trPr>
          <w:trHeight w:val="1954"/>
          <w:jc w:val="center"/>
        </w:trPr>
        <w:tc>
          <w:tcPr>
            <w:tcW w:w="381" w:type="pct"/>
          </w:tcPr>
          <w:p w:rsidR="000D3CEA" w:rsidRPr="00DB2AD3" w:rsidRDefault="000D3CEA" w:rsidP="00AC4F90">
            <w:pPr>
              <w:jc w:val="center"/>
              <w:rPr>
                <w:rFonts w:ascii="Times New Roman" w:hAnsi="Times New Roman" w:cs="Times New Roman"/>
                <w:sz w:val="20"/>
                <w:szCs w:val="20"/>
              </w:rPr>
            </w:pPr>
            <w:r w:rsidRPr="00DB2AD3">
              <w:rPr>
                <w:rFonts w:ascii="Times New Roman" w:hAnsi="Times New Roman" w:cs="Times New Roman"/>
                <w:sz w:val="20"/>
                <w:szCs w:val="20"/>
              </w:rPr>
              <w:t>1</w:t>
            </w:r>
          </w:p>
        </w:tc>
        <w:tc>
          <w:tcPr>
            <w:tcW w:w="455" w:type="pct"/>
            <w:gridSpan w:val="2"/>
          </w:tcPr>
          <w:p w:rsidR="000D3CEA" w:rsidRPr="00DB2AD3" w:rsidRDefault="000D3CEA" w:rsidP="00AC4F90">
            <w:pPr>
              <w:jc w:val="center"/>
              <w:rPr>
                <w:rFonts w:ascii="Times New Roman" w:hAnsi="Times New Roman" w:cs="Times New Roman"/>
                <w:sz w:val="20"/>
                <w:szCs w:val="20"/>
              </w:rPr>
            </w:pPr>
            <w:r w:rsidRPr="00DB2AD3">
              <w:rPr>
                <w:rFonts w:ascii="Times New Roman" w:hAnsi="Times New Roman" w:cs="Times New Roman"/>
                <w:sz w:val="20"/>
                <w:szCs w:val="20"/>
              </w:rPr>
              <w:t>7.2.1</w:t>
            </w:r>
          </w:p>
        </w:tc>
        <w:tc>
          <w:tcPr>
            <w:tcW w:w="1059" w:type="pct"/>
            <w:shd w:val="clear" w:color="auto" w:fill="auto"/>
          </w:tcPr>
          <w:p w:rsidR="000D3CEA" w:rsidRPr="00DB2AD3" w:rsidRDefault="000D3CEA"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Размещение автомобильных дорог</w:t>
            </w:r>
          </w:p>
        </w:tc>
        <w:tc>
          <w:tcPr>
            <w:tcW w:w="3105" w:type="pct"/>
            <w:shd w:val="clear" w:color="auto" w:fill="auto"/>
          </w:tcPr>
          <w:p w:rsidR="000D3CEA" w:rsidRPr="00DB2AD3" w:rsidRDefault="000D3CEA" w:rsidP="001F366F">
            <w:pPr>
              <w:autoSpaceDE w:val="0"/>
              <w:autoSpaceDN w:val="0"/>
              <w:adjustRightInd w:val="0"/>
              <w:spacing w:line="235" w:lineRule="auto"/>
              <w:rPr>
                <w:rFonts w:ascii="Times New Roman" w:hAnsi="Times New Roman" w:cs="Times New Roman"/>
                <w:sz w:val="20"/>
                <w:szCs w:val="20"/>
              </w:rPr>
            </w:pPr>
            <w:r w:rsidRPr="00DB2AD3">
              <w:rPr>
                <w:rFonts w:ascii="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B2AD3">
                <w:rPr>
                  <w:rFonts w:ascii="Times New Roman" w:hAnsi="Times New Roman" w:cs="Times New Roman"/>
                  <w:sz w:val="20"/>
                  <w:szCs w:val="20"/>
                </w:rPr>
                <w:t>кодами 2.7.1</w:t>
              </w:r>
            </w:hyperlink>
            <w:r w:rsidRPr="00DB2AD3">
              <w:rPr>
                <w:rFonts w:ascii="Times New Roman" w:hAnsi="Times New Roman" w:cs="Times New Roman"/>
                <w:sz w:val="20"/>
                <w:szCs w:val="20"/>
              </w:rPr>
              <w:t xml:space="preserve">, </w:t>
            </w:r>
            <w:hyperlink w:anchor="P382" w:history="1">
              <w:r w:rsidRPr="00DB2AD3">
                <w:rPr>
                  <w:rFonts w:ascii="Times New Roman" w:hAnsi="Times New Roman" w:cs="Times New Roman"/>
                  <w:sz w:val="20"/>
                  <w:szCs w:val="20"/>
                </w:rPr>
                <w:t>4.9</w:t>
              </w:r>
            </w:hyperlink>
            <w:r w:rsidRPr="00DB2AD3">
              <w:rPr>
                <w:rFonts w:ascii="Times New Roman" w:hAnsi="Times New Roman" w:cs="Times New Roman"/>
                <w:sz w:val="20"/>
                <w:szCs w:val="20"/>
              </w:rPr>
              <w:t xml:space="preserve">, </w:t>
            </w:r>
            <w:hyperlink w:anchor="P567" w:history="1">
              <w:r w:rsidRPr="00DB2AD3">
                <w:rPr>
                  <w:rFonts w:ascii="Times New Roman" w:hAnsi="Times New Roman" w:cs="Times New Roman"/>
                  <w:sz w:val="20"/>
                  <w:szCs w:val="20"/>
                </w:rPr>
                <w:t>7.2.3</w:t>
              </w:r>
            </w:hyperlink>
            <w:r w:rsidRPr="00DB2AD3">
              <w:rPr>
                <w:rFonts w:ascii="Times New Roman" w:hAnsi="Times New Roman" w:cs="Times New Roman"/>
                <w:sz w:val="20"/>
                <w:szCs w:val="20"/>
              </w:rPr>
              <w:t>, а также некапитальных сооружений, предназначенных для охраны транспортных средств;</w:t>
            </w:r>
          </w:p>
          <w:p w:rsidR="00EA0B9F" w:rsidRPr="00DB2AD3" w:rsidRDefault="000D3CEA" w:rsidP="001F366F">
            <w:pPr>
              <w:autoSpaceDE w:val="0"/>
              <w:autoSpaceDN w:val="0"/>
              <w:adjustRightInd w:val="0"/>
              <w:spacing w:line="235" w:lineRule="auto"/>
              <w:rPr>
                <w:rFonts w:ascii="Times New Roman" w:hAnsi="Times New Roman" w:cs="Times New Roman"/>
                <w:sz w:val="20"/>
                <w:szCs w:val="20"/>
              </w:rPr>
            </w:pPr>
            <w:r w:rsidRPr="00DB2AD3">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C7CBE" w:rsidRPr="00DB2AD3" w:rsidTr="00F01412">
        <w:trPr>
          <w:trHeight w:val="1090"/>
          <w:jc w:val="center"/>
        </w:trPr>
        <w:tc>
          <w:tcPr>
            <w:tcW w:w="381" w:type="pct"/>
          </w:tcPr>
          <w:p w:rsidR="00CC7CBE" w:rsidRPr="00DB2AD3" w:rsidRDefault="00CC7CBE" w:rsidP="00AC4F90">
            <w:pPr>
              <w:jc w:val="center"/>
              <w:rPr>
                <w:rFonts w:ascii="Times New Roman" w:hAnsi="Times New Roman" w:cs="Times New Roman"/>
                <w:sz w:val="20"/>
                <w:szCs w:val="20"/>
              </w:rPr>
            </w:pPr>
            <w:r w:rsidRPr="00DB2AD3">
              <w:rPr>
                <w:rFonts w:ascii="Times New Roman" w:hAnsi="Times New Roman" w:cs="Times New Roman"/>
                <w:sz w:val="20"/>
                <w:szCs w:val="20"/>
              </w:rPr>
              <w:t>2</w:t>
            </w:r>
          </w:p>
        </w:tc>
        <w:tc>
          <w:tcPr>
            <w:tcW w:w="455" w:type="pct"/>
            <w:gridSpan w:val="2"/>
          </w:tcPr>
          <w:p w:rsidR="00CC7CBE" w:rsidRPr="00DB2AD3" w:rsidRDefault="00CC7CBE" w:rsidP="00AC4F90">
            <w:pPr>
              <w:jc w:val="center"/>
              <w:rPr>
                <w:rFonts w:ascii="Times New Roman" w:hAnsi="Times New Roman" w:cs="Times New Roman"/>
                <w:sz w:val="20"/>
                <w:szCs w:val="20"/>
              </w:rPr>
            </w:pPr>
            <w:r w:rsidRPr="00DB2AD3">
              <w:rPr>
                <w:rFonts w:ascii="Times New Roman" w:hAnsi="Times New Roman" w:cs="Times New Roman"/>
                <w:sz w:val="20"/>
                <w:szCs w:val="20"/>
              </w:rPr>
              <w:t>7.2.2</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Обслуживание перевозок пассажиров</w:t>
            </w:r>
          </w:p>
        </w:tc>
        <w:tc>
          <w:tcPr>
            <w:tcW w:w="3105" w:type="pct"/>
            <w:shd w:val="clear" w:color="auto" w:fill="auto"/>
          </w:tcPr>
          <w:p w:rsidR="00EA0B9F" w:rsidRPr="00DB2AD3" w:rsidRDefault="00CC7CBE" w:rsidP="00BE7EBA">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DB2AD3">
                <w:rPr>
                  <w:rFonts w:ascii="Times New Roman" w:hAnsi="Times New Roman" w:cs="Times New Roman"/>
                  <w:sz w:val="20"/>
                  <w:szCs w:val="20"/>
                </w:rPr>
                <w:t>кодом 7.6</w:t>
              </w:r>
            </w:hyperlink>
          </w:p>
        </w:tc>
      </w:tr>
      <w:tr w:rsidR="00CC7CBE" w:rsidRPr="00DB2AD3" w:rsidTr="00F01412">
        <w:trPr>
          <w:trHeight w:val="553"/>
          <w:jc w:val="center"/>
        </w:trPr>
        <w:tc>
          <w:tcPr>
            <w:tcW w:w="381" w:type="pct"/>
          </w:tcPr>
          <w:p w:rsidR="00CC7CBE" w:rsidRPr="00DB2AD3" w:rsidRDefault="00CC7CBE" w:rsidP="000D3CEA">
            <w:pPr>
              <w:jc w:val="center"/>
              <w:rPr>
                <w:rFonts w:ascii="Times New Roman" w:hAnsi="Times New Roman" w:cs="Times New Roman"/>
                <w:sz w:val="20"/>
                <w:szCs w:val="20"/>
              </w:rPr>
            </w:pPr>
            <w:r w:rsidRPr="00DB2AD3">
              <w:rPr>
                <w:rFonts w:ascii="Times New Roman" w:hAnsi="Times New Roman" w:cs="Times New Roman"/>
                <w:sz w:val="20"/>
                <w:szCs w:val="20"/>
              </w:rPr>
              <w:t>3</w:t>
            </w:r>
          </w:p>
        </w:tc>
        <w:tc>
          <w:tcPr>
            <w:tcW w:w="455" w:type="pct"/>
            <w:gridSpan w:val="2"/>
          </w:tcPr>
          <w:p w:rsidR="00CC7CBE" w:rsidRPr="00DB2AD3" w:rsidRDefault="00CC7CBE" w:rsidP="00AC4F90">
            <w:pPr>
              <w:jc w:val="center"/>
              <w:rPr>
                <w:rFonts w:ascii="Times New Roman" w:hAnsi="Times New Roman" w:cs="Times New Roman"/>
                <w:sz w:val="20"/>
                <w:szCs w:val="20"/>
              </w:rPr>
            </w:pPr>
            <w:r w:rsidRPr="00DB2AD3">
              <w:rPr>
                <w:rFonts w:ascii="Times New Roman" w:hAnsi="Times New Roman" w:cs="Times New Roman"/>
                <w:sz w:val="20"/>
                <w:szCs w:val="20"/>
              </w:rPr>
              <w:t>7.2.3</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Стоянки транспорта общего пользования</w:t>
            </w:r>
          </w:p>
        </w:tc>
        <w:tc>
          <w:tcPr>
            <w:tcW w:w="3105" w:type="pct"/>
            <w:shd w:val="clear" w:color="auto" w:fill="auto"/>
          </w:tcPr>
          <w:p w:rsidR="00EA0B9F" w:rsidRPr="00DB2AD3" w:rsidRDefault="00CC7CBE" w:rsidP="00BE7EBA">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r>
      <w:tr w:rsidR="00CC7CBE" w:rsidRPr="00DB2AD3" w:rsidTr="00F01412">
        <w:trPr>
          <w:trHeight w:val="1398"/>
          <w:jc w:val="center"/>
        </w:trPr>
        <w:tc>
          <w:tcPr>
            <w:tcW w:w="381" w:type="pct"/>
          </w:tcPr>
          <w:p w:rsidR="00CC7CBE" w:rsidRPr="00DB2AD3" w:rsidRDefault="00CC7CBE" w:rsidP="000D3CEA">
            <w:pPr>
              <w:jc w:val="center"/>
              <w:rPr>
                <w:rFonts w:ascii="Times New Roman" w:hAnsi="Times New Roman" w:cs="Times New Roman"/>
                <w:sz w:val="20"/>
                <w:szCs w:val="20"/>
              </w:rPr>
            </w:pPr>
            <w:r w:rsidRPr="00DB2AD3">
              <w:rPr>
                <w:rFonts w:ascii="Times New Roman" w:hAnsi="Times New Roman" w:cs="Times New Roman"/>
                <w:sz w:val="20"/>
                <w:szCs w:val="20"/>
              </w:rPr>
              <w:t>4</w:t>
            </w:r>
          </w:p>
        </w:tc>
        <w:tc>
          <w:tcPr>
            <w:tcW w:w="455" w:type="pct"/>
            <w:gridSpan w:val="2"/>
          </w:tcPr>
          <w:p w:rsidR="00CC7CBE" w:rsidRPr="00DB2AD3" w:rsidRDefault="00CC7CBE" w:rsidP="00AC4F90">
            <w:pPr>
              <w:jc w:val="center"/>
              <w:rPr>
                <w:rFonts w:ascii="Times New Roman" w:hAnsi="Times New Roman" w:cs="Times New Roman"/>
                <w:sz w:val="20"/>
                <w:szCs w:val="20"/>
              </w:rPr>
            </w:pPr>
            <w:r w:rsidRPr="00DB2AD3">
              <w:rPr>
                <w:rFonts w:ascii="Times New Roman" w:hAnsi="Times New Roman" w:cs="Times New Roman"/>
                <w:sz w:val="20"/>
                <w:szCs w:val="20"/>
              </w:rPr>
              <w:t>4.9</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Служебные гаражи</w:t>
            </w:r>
          </w:p>
        </w:tc>
        <w:tc>
          <w:tcPr>
            <w:tcW w:w="3105" w:type="pct"/>
            <w:shd w:val="clear" w:color="auto" w:fill="auto"/>
          </w:tcPr>
          <w:p w:rsidR="00EA0B9F" w:rsidRPr="00DB2AD3" w:rsidRDefault="00CC7CBE" w:rsidP="00BE7EBA">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DB2AD3">
                  <w:rPr>
                    <w:rFonts w:ascii="Times New Roman" w:hAnsi="Times New Roman" w:cs="Times New Roman"/>
                    <w:sz w:val="20"/>
                    <w:szCs w:val="20"/>
                  </w:rPr>
                  <w:t>кодами 3.1</w:t>
                </w:r>
              </w:hyperlink>
              <w:r w:rsidRPr="00DB2AD3">
                <w:rPr>
                  <w:rFonts w:ascii="Times New Roman" w:hAnsi="Times New Roman" w:cs="Times New Roman"/>
                  <w:sz w:val="20"/>
                  <w:szCs w:val="20"/>
                </w:rPr>
                <w:t xml:space="preserve"> - </w:t>
              </w:r>
              <w:hyperlink w:anchor="P324" w:history="1">
                <w:r w:rsidRPr="00DB2AD3">
                  <w:rPr>
                    <w:rFonts w:ascii="Times New Roman" w:hAnsi="Times New Roman" w:cs="Times New Roman"/>
                    <w:sz w:val="20"/>
                    <w:szCs w:val="20"/>
                  </w:rPr>
                  <w:t>3.10.2</w:t>
                </w:r>
              </w:hyperlink>
            </w:hyperlink>
            <w:r w:rsidRPr="00DB2AD3">
              <w:rPr>
                <w:rFonts w:ascii="Times New Roman" w:hAnsi="Times New Roman" w:cs="Times New Roman"/>
                <w:sz w:val="20"/>
                <w:szCs w:val="20"/>
              </w:rPr>
              <w:t xml:space="preserve">, </w:t>
            </w:r>
            <w:hyperlink w:anchor="P335" w:history="1">
              <w:r w:rsidRPr="00DB2AD3">
                <w:rPr>
                  <w:rFonts w:ascii="Times New Roman" w:hAnsi="Times New Roman" w:cs="Times New Roman"/>
                  <w:sz w:val="20"/>
                  <w:szCs w:val="20"/>
                </w:rPr>
                <w:t>кодами 4.1</w:t>
              </w:r>
            </w:hyperlink>
            <w:r w:rsidRPr="00DB2AD3">
              <w:rPr>
                <w:rFonts w:ascii="Times New Roman" w:hAnsi="Times New Roman" w:cs="Times New Roman"/>
                <w:sz w:val="20"/>
                <w:szCs w:val="20"/>
              </w:rPr>
              <w:t xml:space="preserve"> - </w:t>
            </w:r>
            <w:hyperlink w:anchor="P404" w:history="1">
              <w:r w:rsidRPr="00DB2AD3">
                <w:rPr>
                  <w:rFonts w:ascii="Times New Roman" w:hAnsi="Times New Roman" w:cs="Times New Roman"/>
                  <w:sz w:val="20"/>
                  <w:szCs w:val="20"/>
                </w:rPr>
                <w:t>4.10</w:t>
              </w:r>
            </w:hyperlink>
            <w:r w:rsidRPr="00DB2AD3">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CC7CBE" w:rsidRPr="00DB2AD3" w:rsidTr="00F01412">
        <w:trPr>
          <w:trHeight w:val="709"/>
          <w:jc w:val="center"/>
        </w:trPr>
        <w:tc>
          <w:tcPr>
            <w:tcW w:w="381" w:type="pct"/>
          </w:tcPr>
          <w:p w:rsidR="00CC7CBE" w:rsidRPr="00DB2AD3" w:rsidRDefault="00CC7CBE" w:rsidP="00AC4F90">
            <w:pPr>
              <w:jc w:val="center"/>
              <w:rPr>
                <w:rFonts w:ascii="Times New Roman" w:hAnsi="Times New Roman" w:cs="Times New Roman"/>
                <w:sz w:val="20"/>
                <w:szCs w:val="20"/>
              </w:rPr>
            </w:pPr>
            <w:r w:rsidRPr="00DB2AD3">
              <w:rPr>
                <w:rFonts w:ascii="Times New Roman" w:hAnsi="Times New Roman" w:cs="Times New Roman"/>
                <w:sz w:val="20"/>
                <w:szCs w:val="20"/>
              </w:rPr>
              <w:t>5</w:t>
            </w:r>
          </w:p>
        </w:tc>
        <w:tc>
          <w:tcPr>
            <w:tcW w:w="455" w:type="pct"/>
            <w:gridSpan w:val="2"/>
          </w:tcPr>
          <w:p w:rsidR="00CC7CBE" w:rsidRPr="00DB2AD3" w:rsidRDefault="00CC7CBE" w:rsidP="00AC4F90">
            <w:pPr>
              <w:jc w:val="center"/>
              <w:rPr>
                <w:rFonts w:ascii="Times New Roman" w:hAnsi="Times New Roman" w:cs="Times New Roman"/>
                <w:sz w:val="20"/>
                <w:szCs w:val="20"/>
              </w:rPr>
            </w:pPr>
            <w:r w:rsidRPr="00DB2AD3">
              <w:rPr>
                <w:rFonts w:ascii="Times New Roman" w:hAnsi="Times New Roman" w:cs="Times New Roman"/>
                <w:sz w:val="20"/>
                <w:szCs w:val="20"/>
              </w:rPr>
              <w:t>4.9.1.1</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Заправка транспортных средств</w:t>
            </w:r>
          </w:p>
        </w:tc>
        <w:tc>
          <w:tcPr>
            <w:tcW w:w="3105" w:type="pct"/>
            <w:shd w:val="clear" w:color="auto" w:fill="auto"/>
          </w:tcPr>
          <w:p w:rsidR="00EA0B9F" w:rsidRPr="00DB2AD3" w:rsidRDefault="00CC7CBE" w:rsidP="00BE7EBA">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CC7CBE" w:rsidRPr="00DB2AD3" w:rsidTr="00F01412">
        <w:trPr>
          <w:trHeight w:val="726"/>
          <w:jc w:val="center"/>
        </w:trPr>
        <w:tc>
          <w:tcPr>
            <w:tcW w:w="381" w:type="pct"/>
          </w:tcPr>
          <w:p w:rsidR="00CC7CBE" w:rsidRPr="00DB2AD3" w:rsidRDefault="00CC7CBE" w:rsidP="00AC4F90">
            <w:pPr>
              <w:rPr>
                <w:rFonts w:ascii="Times New Roman" w:hAnsi="Times New Roman" w:cs="Times New Roman"/>
                <w:sz w:val="20"/>
                <w:szCs w:val="20"/>
              </w:rPr>
            </w:pPr>
            <w:r w:rsidRPr="00DB2AD3">
              <w:rPr>
                <w:rFonts w:ascii="Times New Roman" w:hAnsi="Times New Roman" w:cs="Times New Roman"/>
                <w:sz w:val="20"/>
                <w:szCs w:val="20"/>
              </w:rPr>
              <w:t xml:space="preserve">    6</w:t>
            </w:r>
          </w:p>
        </w:tc>
        <w:tc>
          <w:tcPr>
            <w:tcW w:w="455" w:type="pct"/>
            <w:gridSpan w:val="2"/>
          </w:tcPr>
          <w:p w:rsidR="00CC7CBE" w:rsidRPr="00DB2AD3" w:rsidRDefault="00CC7CBE" w:rsidP="00AC4F90">
            <w:r w:rsidRPr="00DB2AD3">
              <w:rPr>
                <w:rFonts w:ascii="Times New Roman" w:hAnsi="Times New Roman" w:cs="Times New Roman"/>
                <w:sz w:val="20"/>
                <w:szCs w:val="20"/>
              </w:rPr>
              <w:t>4.9.1.2</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Обеспечение дорожного отдыха</w:t>
            </w:r>
          </w:p>
        </w:tc>
        <w:tc>
          <w:tcPr>
            <w:tcW w:w="3105" w:type="pct"/>
            <w:shd w:val="clear" w:color="auto" w:fill="auto"/>
          </w:tcPr>
          <w:p w:rsidR="00D2067A" w:rsidRPr="00DB2AD3" w:rsidRDefault="00CC7CBE" w:rsidP="00BE7EBA">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CC7CBE" w:rsidRPr="00DB2AD3" w:rsidTr="00F01412">
        <w:trPr>
          <w:trHeight w:val="443"/>
          <w:jc w:val="center"/>
        </w:trPr>
        <w:tc>
          <w:tcPr>
            <w:tcW w:w="381" w:type="pct"/>
          </w:tcPr>
          <w:p w:rsidR="00CC7CBE" w:rsidRPr="00DB2AD3" w:rsidRDefault="00CC7CBE" w:rsidP="000D3CEA">
            <w:pPr>
              <w:jc w:val="center"/>
              <w:rPr>
                <w:rFonts w:ascii="Times New Roman" w:hAnsi="Times New Roman" w:cs="Times New Roman"/>
                <w:sz w:val="20"/>
                <w:szCs w:val="20"/>
              </w:rPr>
            </w:pPr>
            <w:r w:rsidRPr="00DB2AD3">
              <w:rPr>
                <w:rFonts w:ascii="Times New Roman" w:hAnsi="Times New Roman" w:cs="Times New Roman"/>
                <w:sz w:val="20"/>
                <w:szCs w:val="20"/>
              </w:rPr>
              <w:t>7</w:t>
            </w:r>
          </w:p>
        </w:tc>
        <w:tc>
          <w:tcPr>
            <w:tcW w:w="455" w:type="pct"/>
            <w:gridSpan w:val="2"/>
          </w:tcPr>
          <w:p w:rsidR="00CC7CBE" w:rsidRPr="00DB2AD3" w:rsidRDefault="00CC7CBE" w:rsidP="00AC4F90">
            <w:r w:rsidRPr="00DB2AD3">
              <w:rPr>
                <w:rFonts w:ascii="Times New Roman" w:hAnsi="Times New Roman" w:cs="Times New Roman"/>
                <w:sz w:val="20"/>
                <w:szCs w:val="20"/>
              </w:rPr>
              <w:t>4.9.1.3</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Автомобильные мойки</w:t>
            </w:r>
          </w:p>
        </w:tc>
        <w:tc>
          <w:tcPr>
            <w:tcW w:w="3105"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Размещение автомобильных моек, а также размещение магазинов сопутствующей торговли</w:t>
            </w:r>
          </w:p>
        </w:tc>
      </w:tr>
      <w:tr w:rsidR="00CC7CBE" w:rsidRPr="00DB2AD3" w:rsidTr="00F01412">
        <w:trPr>
          <w:trHeight w:val="876"/>
          <w:jc w:val="center"/>
        </w:trPr>
        <w:tc>
          <w:tcPr>
            <w:tcW w:w="381" w:type="pct"/>
          </w:tcPr>
          <w:p w:rsidR="00CC7CBE" w:rsidRPr="00DB2AD3" w:rsidRDefault="00CC7CBE" w:rsidP="000D3CEA">
            <w:pPr>
              <w:jc w:val="center"/>
              <w:rPr>
                <w:rFonts w:ascii="Times New Roman" w:hAnsi="Times New Roman" w:cs="Times New Roman"/>
                <w:sz w:val="20"/>
                <w:szCs w:val="20"/>
              </w:rPr>
            </w:pPr>
            <w:r w:rsidRPr="00DB2AD3">
              <w:rPr>
                <w:rFonts w:ascii="Times New Roman" w:hAnsi="Times New Roman" w:cs="Times New Roman"/>
                <w:sz w:val="20"/>
                <w:szCs w:val="20"/>
              </w:rPr>
              <w:t>8</w:t>
            </w:r>
          </w:p>
        </w:tc>
        <w:tc>
          <w:tcPr>
            <w:tcW w:w="455" w:type="pct"/>
            <w:gridSpan w:val="2"/>
          </w:tcPr>
          <w:p w:rsidR="00CC7CBE" w:rsidRPr="00DB2AD3" w:rsidRDefault="00CC7CBE" w:rsidP="00AC4F90">
            <w:r w:rsidRPr="00DB2AD3">
              <w:rPr>
                <w:rFonts w:ascii="Times New Roman" w:hAnsi="Times New Roman" w:cs="Times New Roman"/>
                <w:sz w:val="20"/>
                <w:szCs w:val="20"/>
              </w:rPr>
              <w:t>4.9.1.4</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Ремонт автомобилей</w:t>
            </w:r>
          </w:p>
        </w:tc>
        <w:tc>
          <w:tcPr>
            <w:tcW w:w="3105" w:type="pct"/>
            <w:shd w:val="clear" w:color="auto" w:fill="auto"/>
          </w:tcPr>
          <w:p w:rsidR="00EA0B9F" w:rsidRPr="00DB2AD3" w:rsidRDefault="00CC7CBE" w:rsidP="00BE7EBA">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CC7CBE" w:rsidRPr="00DB2AD3" w:rsidTr="00F01412">
        <w:trPr>
          <w:trHeight w:val="1004"/>
          <w:jc w:val="center"/>
        </w:trPr>
        <w:tc>
          <w:tcPr>
            <w:tcW w:w="381" w:type="pct"/>
          </w:tcPr>
          <w:p w:rsidR="00CC7CBE" w:rsidRPr="00DB2AD3" w:rsidRDefault="00CC7CBE" w:rsidP="000D3CEA">
            <w:pPr>
              <w:jc w:val="center"/>
              <w:rPr>
                <w:rFonts w:ascii="Times New Roman" w:hAnsi="Times New Roman" w:cs="Times New Roman"/>
                <w:sz w:val="20"/>
                <w:szCs w:val="20"/>
              </w:rPr>
            </w:pPr>
            <w:r w:rsidRPr="00DB2AD3">
              <w:rPr>
                <w:rFonts w:ascii="Times New Roman" w:hAnsi="Times New Roman" w:cs="Times New Roman"/>
                <w:sz w:val="20"/>
                <w:szCs w:val="20"/>
              </w:rPr>
              <w:t>9</w:t>
            </w:r>
          </w:p>
        </w:tc>
        <w:tc>
          <w:tcPr>
            <w:tcW w:w="455" w:type="pct"/>
            <w:gridSpan w:val="2"/>
          </w:tcPr>
          <w:p w:rsidR="00CC7CBE" w:rsidRPr="00DB2AD3" w:rsidRDefault="00CC7CBE" w:rsidP="00AC4F90">
            <w:pPr>
              <w:jc w:val="center"/>
              <w:rPr>
                <w:rFonts w:ascii="Times New Roman" w:hAnsi="Times New Roman" w:cs="Times New Roman"/>
                <w:sz w:val="20"/>
                <w:szCs w:val="20"/>
              </w:rPr>
            </w:pPr>
            <w:r w:rsidRPr="00DB2AD3">
              <w:rPr>
                <w:rFonts w:ascii="Times New Roman" w:hAnsi="Times New Roman" w:cs="Times New Roman"/>
                <w:sz w:val="20"/>
                <w:szCs w:val="20"/>
              </w:rPr>
              <w:t>8.3</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Обеспечение внутреннего правопорядка</w:t>
            </w:r>
          </w:p>
        </w:tc>
        <w:tc>
          <w:tcPr>
            <w:tcW w:w="3105" w:type="pct"/>
            <w:shd w:val="clear" w:color="auto" w:fill="auto"/>
          </w:tcPr>
          <w:p w:rsidR="00EA0B9F" w:rsidRPr="00DB2AD3" w:rsidRDefault="00CC7CBE" w:rsidP="00BE7EBA">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B2AD3">
              <w:rPr>
                <w:rFonts w:ascii="Times New Roman" w:hAnsi="Times New Roman" w:cs="Times New Roman"/>
                <w:sz w:val="20"/>
                <w:szCs w:val="20"/>
              </w:rPr>
              <w:t>Росгвардии</w:t>
            </w:r>
            <w:proofErr w:type="spellEnd"/>
            <w:r w:rsidRPr="00DB2AD3">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w:t>
            </w:r>
          </w:p>
        </w:tc>
      </w:tr>
      <w:tr w:rsidR="00CC7CBE" w:rsidRPr="00DB2AD3" w:rsidTr="00F01412">
        <w:trPr>
          <w:trHeight w:val="20"/>
          <w:jc w:val="center"/>
        </w:trPr>
        <w:tc>
          <w:tcPr>
            <w:tcW w:w="381" w:type="pct"/>
          </w:tcPr>
          <w:p w:rsidR="00CC7CBE" w:rsidRPr="00DB2AD3" w:rsidRDefault="00CC7CBE" w:rsidP="000D3CEA">
            <w:pPr>
              <w:jc w:val="center"/>
              <w:rPr>
                <w:rFonts w:ascii="Times New Roman" w:hAnsi="Times New Roman" w:cs="Times New Roman"/>
                <w:sz w:val="20"/>
                <w:szCs w:val="20"/>
              </w:rPr>
            </w:pPr>
            <w:r w:rsidRPr="00DB2AD3">
              <w:rPr>
                <w:rFonts w:ascii="Times New Roman" w:hAnsi="Times New Roman" w:cs="Times New Roman"/>
                <w:sz w:val="20"/>
                <w:szCs w:val="20"/>
              </w:rPr>
              <w:t>10</w:t>
            </w:r>
          </w:p>
        </w:tc>
        <w:tc>
          <w:tcPr>
            <w:tcW w:w="455" w:type="pct"/>
            <w:gridSpan w:val="2"/>
          </w:tcPr>
          <w:p w:rsidR="00CC7CBE" w:rsidRPr="00DB2AD3" w:rsidRDefault="00CC7CBE" w:rsidP="00AC4F90">
            <w:pPr>
              <w:jc w:val="center"/>
              <w:rPr>
                <w:rFonts w:ascii="Times New Roman" w:hAnsi="Times New Roman" w:cs="Times New Roman"/>
                <w:sz w:val="20"/>
                <w:szCs w:val="20"/>
              </w:rPr>
            </w:pPr>
            <w:r w:rsidRPr="00DB2AD3">
              <w:rPr>
                <w:rFonts w:ascii="Times New Roman" w:hAnsi="Times New Roman" w:cs="Times New Roman"/>
                <w:sz w:val="20"/>
                <w:szCs w:val="20"/>
              </w:rPr>
              <w:t>3.1.1</w:t>
            </w:r>
          </w:p>
        </w:tc>
        <w:tc>
          <w:tcPr>
            <w:tcW w:w="1059" w:type="pct"/>
            <w:shd w:val="clear" w:color="auto" w:fill="auto"/>
          </w:tcPr>
          <w:p w:rsidR="00CC7CBE" w:rsidRPr="00DB2AD3" w:rsidRDefault="00CC7CBE" w:rsidP="00AC4F90">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Предоставление коммунальных услуг</w:t>
            </w:r>
          </w:p>
        </w:tc>
        <w:tc>
          <w:tcPr>
            <w:tcW w:w="3105" w:type="pct"/>
            <w:shd w:val="clear" w:color="auto" w:fill="auto"/>
          </w:tcPr>
          <w:p w:rsidR="00EA0B9F" w:rsidRPr="00DB2AD3" w:rsidRDefault="00CC7CBE" w:rsidP="00BE7EBA">
            <w:pPr>
              <w:autoSpaceDE w:val="0"/>
              <w:autoSpaceDN w:val="0"/>
              <w:adjustRightInd w:val="0"/>
              <w:rPr>
                <w:rFonts w:ascii="Times New Roman" w:hAnsi="Times New Roman" w:cs="Times New Roman"/>
                <w:sz w:val="20"/>
                <w:szCs w:val="20"/>
              </w:rPr>
            </w:pPr>
            <w:r w:rsidRPr="00DB2AD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9B6018" w:rsidRDefault="009B6018" w:rsidP="00AD230A">
      <w:pPr>
        <w:ind w:left="0" w:right="0" w:firstLine="425"/>
        <w:jc w:val="center"/>
        <w:rPr>
          <w:rFonts w:ascii="Times New Roman" w:hAnsi="Times New Roman" w:cs="Times New Roman"/>
          <w:b/>
          <w:sz w:val="28"/>
          <w:szCs w:val="28"/>
        </w:rPr>
      </w:pPr>
    </w:p>
    <w:p w:rsidR="00B04E30" w:rsidRPr="00BA697A" w:rsidRDefault="00B04E30" w:rsidP="00AD230A">
      <w:pPr>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 xml:space="preserve">Перечень условно разрешенных видов использования земельных участков и объектов капитального строительства </w:t>
      </w:r>
    </w:p>
    <w:p w:rsidR="00B04E30" w:rsidRPr="006712B5" w:rsidRDefault="00B04E30" w:rsidP="00AD230A">
      <w:pPr>
        <w:ind w:left="0" w:right="0" w:firstLine="425"/>
        <w:jc w:val="center"/>
        <w:rPr>
          <w:rFonts w:ascii="Times New Roman" w:hAnsi="Times New Roman" w:cs="Times New Roman"/>
          <w:sz w:val="28"/>
          <w:szCs w:val="28"/>
        </w:rPr>
      </w:pPr>
    </w:p>
    <w:p w:rsidR="00B04E30" w:rsidRDefault="00B04E30" w:rsidP="00AD230A">
      <w:pPr>
        <w:ind w:left="0" w:right="0" w:firstLine="425"/>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82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9"/>
        <w:gridCol w:w="1984"/>
        <w:gridCol w:w="5816"/>
      </w:tblGrid>
      <w:tr w:rsidR="00F01412" w:rsidRPr="00DB2AD3" w:rsidTr="00F01412">
        <w:trPr>
          <w:trHeight w:val="20"/>
          <w:jc w:val="center"/>
        </w:trPr>
        <w:tc>
          <w:tcPr>
            <w:tcW w:w="381" w:type="pct"/>
            <w:vMerge w:val="restart"/>
            <w:tcBorders>
              <w:bottom w:val="nil"/>
            </w:tcBorders>
            <w:vAlign w:val="center"/>
          </w:tcPr>
          <w:p w:rsidR="00F01412" w:rsidRPr="00DB2AD3" w:rsidRDefault="00F01412"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w:t>
            </w:r>
          </w:p>
          <w:p w:rsidR="00F01412" w:rsidRPr="00DB2AD3" w:rsidRDefault="00F01412" w:rsidP="00F01412">
            <w:pPr>
              <w:pStyle w:val="2c"/>
              <w:shd w:val="clear" w:color="auto" w:fill="auto"/>
              <w:spacing w:after="0" w:line="240" w:lineRule="auto"/>
              <w:ind w:left="0" w:right="0" w:firstLine="0"/>
              <w:contextualSpacing/>
              <w:rPr>
                <w:b/>
                <w:sz w:val="20"/>
                <w:szCs w:val="20"/>
              </w:rPr>
            </w:pPr>
            <w:proofErr w:type="spellStart"/>
            <w:r w:rsidRPr="00DB2AD3">
              <w:rPr>
                <w:rStyle w:val="9pt0pt"/>
                <w:rFonts w:eastAsia="Calibri"/>
                <w:b/>
                <w:color w:val="auto"/>
                <w:sz w:val="20"/>
                <w:szCs w:val="20"/>
              </w:rPr>
              <w:t>п</w:t>
            </w:r>
            <w:proofErr w:type="spellEnd"/>
            <w:r w:rsidRPr="00DB2AD3">
              <w:rPr>
                <w:rStyle w:val="9pt0pt"/>
                <w:rFonts w:eastAsia="Calibri"/>
                <w:b/>
                <w:color w:val="auto"/>
                <w:sz w:val="20"/>
                <w:szCs w:val="20"/>
              </w:rPr>
              <w:t>/</w:t>
            </w:r>
            <w:proofErr w:type="spellStart"/>
            <w:r w:rsidRPr="00DB2AD3">
              <w:rPr>
                <w:rStyle w:val="9pt0pt"/>
                <w:rFonts w:eastAsia="Calibri"/>
                <w:b/>
                <w:color w:val="auto"/>
                <w:sz w:val="20"/>
                <w:szCs w:val="20"/>
              </w:rPr>
              <w:t>п</w:t>
            </w:r>
            <w:proofErr w:type="spellEnd"/>
          </w:p>
        </w:tc>
        <w:tc>
          <w:tcPr>
            <w:tcW w:w="1514" w:type="pct"/>
            <w:gridSpan w:val="3"/>
            <w:tcBorders>
              <w:bottom w:val="single" w:sz="4" w:space="0" w:color="auto"/>
            </w:tcBorders>
            <w:vAlign w:val="center"/>
          </w:tcPr>
          <w:p w:rsidR="00F01412" w:rsidRPr="00DB2AD3" w:rsidRDefault="00F01412"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105" w:type="pct"/>
            <w:vMerge w:val="restart"/>
            <w:tcBorders>
              <w:bottom w:val="nil"/>
            </w:tcBorders>
            <w:shd w:val="clear" w:color="auto" w:fill="auto"/>
            <w:vAlign w:val="center"/>
          </w:tcPr>
          <w:p w:rsidR="00F01412" w:rsidRPr="00DB2AD3" w:rsidRDefault="00F01412"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B2AD3">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F01412" w:rsidRPr="00DB2AD3" w:rsidTr="00F01412">
        <w:trPr>
          <w:trHeight w:val="20"/>
          <w:jc w:val="center"/>
        </w:trPr>
        <w:tc>
          <w:tcPr>
            <w:tcW w:w="381" w:type="pct"/>
            <w:vMerge/>
            <w:tcBorders>
              <w:bottom w:val="nil"/>
            </w:tcBorders>
            <w:vAlign w:val="center"/>
          </w:tcPr>
          <w:p w:rsidR="00F01412" w:rsidRPr="00DB2AD3" w:rsidRDefault="00F01412" w:rsidP="00F01412">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F01412" w:rsidRPr="00DB2AD3" w:rsidRDefault="00F01412"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Код</w:t>
            </w:r>
          </w:p>
        </w:tc>
        <w:tc>
          <w:tcPr>
            <w:tcW w:w="1064" w:type="pct"/>
            <w:gridSpan w:val="2"/>
            <w:tcBorders>
              <w:bottom w:val="nil"/>
            </w:tcBorders>
            <w:shd w:val="clear" w:color="auto" w:fill="auto"/>
            <w:vAlign w:val="center"/>
          </w:tcPr>
          <w:p w:rsidR="00F01412" w:rsidRPr="00DB2AD3" w:rsidRDefault="00F01412" w:rsidP="00F01412">
            <w:pPr>
              <w:pStyle w:val="2c"/>
              <w:shd w:val="clear" w:color="auto" w:fill="auto"/>
              <w:tabs>
                <w:tab w:val="left" w:pos="480"/>
                <w:tab w:val="center" w:pos="1129"/>
              </w:tabs>
              <w:spacing w:after="0" w:line="240" w:lineRule="auto"/>
              <w:ind w:left="0" w:right="0" w:firstLine="0"/>
              <w:contextualSpacing/>
              <w:rPr>
                <w:b/>
                <w:sz w:val="20"/>
                <w:szCs w:val="20"/>
              </w:rPr>
            </w:pPr>
            <w:r w:rsidRPr="00DB2AD3">
              <w:rPr>
                <w:rStyle w:val="9pt0pt"/>
                <w:rFonts w:eastAsia="Calibri"/>
                <w:b/>
                <w:color w:val="auto"/>
                <w:sz w:val="20"/>
                <w:szCs w:val="20"/>
              </w:rPr>
              <w:t>Наименование</w:t>
            </w:r>
          </w:p>
        </w:tc>
        <w:tc>
          <w:tcPr>
            <w:tcW w:w="3105" w:type="pct"/>
            <w:vMerge/>
            <w:tcBorders>
              <w:bottom w:val="nil"/>
            </w:tcBorders>
            <w:shd w:val="clear" w:color="auto" w:fill="auto"/>
            <w:vAlign w:val="center"/>
          </w:tcPr>
          <w:p w:rsidR="00F01412" w:rsidRPr="00DB2AD3" w:rsidRDefault="00F01412"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r w:rsidR="00F01412" w:rsidRPr="00DB2AD3" w:rsidTr="00F01412">
        <w:trPr>
          <w:trHeight w:val="1954"/>
          <w:jc w:val="center"/>
        </w:trPr>
        <w:tc>
          <w:tcPr>
            <w:tcW w:w="381" w:type="pct"/>
          </w:tcPr>
          <w:p w:rsidR="00F01412" w:rsidRPr="00DB2AD3" w:rsidRDefault="00F01412" w:rsidP="00F01412">
            <w:pPr>
              <w:jc w:val="center"/>
              <w:rPr>
                <w:rFonts w:ascii="Times New Roman" w:hAnsi="Times New Roman" w:cs="Times New Roman"/>
                <w:sz w:val="20"/>
                <w:szCs w:val="20"/>
              </w:rPr>
            </w:pPr>
            <w:r w:rsidRPr="00DB2AD3">
              <w:rPr>
                <w:rFonts w:ascii="Times New Roman" w:hAnsi="Times New Roman" w:cs="Times New Roman"/>
                <w:sz w:val="20"/>
                <w:szCs w:val="20"/>
              </w:rPr>
              <w:t>1</w:t>
            </w:r>
          </w:p>
        </w:tc>
        <w:tc>
          <w:tcPr>
            <w:tcW w:w="455" w:type="pct"/>
            <w:gridSpan w:val="2"/>
          </w:tcPr>
          <w:p w:rsidR="00F01412" w:rsidRPr="00BA697A" w:rsidRDefault="00F01412" w:rsidP="00F01412">
            <w:pPr>
              <w:tabs>
                <w:tab w:val="left" w:pos="946"/>
              </w:tabs>
              <w:suppressAutoHyphens/>
              <w:snapToGrid w:val="0"/>
              <w:spacing w:line="245" w:lineRule="auto"/>
              <w:jc w:val="center"/>
              <w:rPr>
                <w:rFonts w:ascii="Times New Roman" w:hAnsi="Times New Roman" w:cs="Times New Roman"/>
                <w:sz w:val="20"/>
                <w:szCs w:val="20"/>
                <w:lang w:eastAsia="zh-CN"/>
              </w:rPr>
            </w:pPr>
            <w:r w:rsidRPr="00BA697A">
              <w:rPr>
                <w:rFonts w:ascii="Times New Roman" w:hAnsi="Times New Roman" w:cs="Times New Roman"/>
                <w:sz w:val="20"/>
                <w:szCs w:val="20"/>
                <w:lang w:eastAsia="zh-CN"/>
              </w:rPr>
              <w:t>6.9</w:t>
            </w:r>
          </w:p>
        </w:tc>
        <w:tc>
          <w:tcPr>
            <w:tcW w:w="1059" w:type="pct"/>
            <w:shd w:val="clear" w:color="auto" w:fill="auto"/>
          </w:tcPr>
          <w:p w:rsidR="00F01412" w:rsidRPr="00BA697A" w:rsidRDefault="00F01412" w:rsidP="00F01412">
            <w:pPr>
              <w:tabs>
                <w:tab w:val="left" w:pos="946"/>
              </w:tabs>
              <w:suppressAutoHyphens/>
              <w:snapToGrid w:val="0"/>
              <w:rPr>
                <w:rFonts w:ascii="Times New Roman" w:hAnsi="Times New Roman" w:cs="Times New Roman"/>
                <w:sz w:val="20"/>
                <w:szCs w:val="20"/>
                <w:lang w:eastAsia="zh-CN"/>
              </w:rPr>
            </w:pPr>
            <w:r w:rsidRPr="00BA697A">
              <w:rPr>
                <w:rFonts w:ascii="Times New Roman" w:hAnsi="Times New Roman" w:cs="Times New Roman"/>
                <w:sz w:val="20"/>
                <w:szCs w:val="20"/>
                <w:lang w:eastAsia="zh-CN"/>
              </w:rPr>
              <w:t>Склады</w:t>
            </w:r>
          </w:p>
        </w:tc>
        <w:tc>
          <w:tcPr>
            <w:tcW w:w="3105" w:type="pct"/>
            <w:shd w:val="clear" w:color="auto" w:fill="auto"/>
          </w:tcPr>
          <w:p w:rsidR="00F01412" w:rsidRPr="00BA697A" w:rsidRDefault="00F01412" w:rsidP="00F01412">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BA697A">
              <w:rPr>
                <w:rFonts w:ascii="Times New Roman" w:eastAsia="Calibri" w:hAnsi="Times New Roman" w:cs="Times New Roman"/>
                <w:b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01412" w:rsidRPr="00DB2AD3" w:rsidTr="00F01412">
        <w:trPr>
          <w:trHeight w:val="705"/>
          <w:jc w:val="center"/>
        </w:trPr>
        <w:tc>
          <w:tcPr>
            <w:tcW w:w="381" w:type="pct"/>
          </w:tcPr>
          <w:p w:rsidR="00F01412" w:rsidRPr="00DB2AD3" w:rsidRDefault="00F01412" w:rsidP="00F01412">
            <w:pPr>
              <w:jc w:val="center"/>
              <w:rPr>
                <w:rFonts w:ascii="Times New Roman" w:hAnsi="Times New Roman" w:cs="Times New Roman"/>
                <w:sz w:val="20"/>
                <w:szCs w:val="20"/>
              </w:rPr>
            </w:pPr>
            <w:r w:rsidRPr="00DB2AD3">
              <w:rPr>
                <w:rFonts w:ascii="Times New Roman" w:hAnsi="Times New Roman" w:cs="Times New Roman"/>
                <w:sz w:val="20"/>
                <w:szCs w:val="20"/>
              </w:rPr>
              <w:t>2</w:t>
            </w:r>
          </w:p>
        </w:tc>
        <w:tc>
          <w:tcPr>
            <w:tcW w:w="455" w:type="pct"/>
            <w:gridSpan w:val="2"/>
          </w:tcPr>
          <w:p w:rsidR="00F01412" w:rsidRPr="00BA697A" w:rsidRDefault="00F01412" w:rsidP="00F01412">
            <w:pPr>
              <w:tabs>
                <w:tab w:val="left" w:pos="946"/>
              </w:tabs>
              <w:suppressAutoHyphens/>
              <w:snapToGrid w:val="0"/>
              <w:spacing w:line="245" w:lineRule="auto"/>
              <w:jc w:val="center"/>
              <w:rPr>
                <w:rFonts w:ascii="Times New Roman" w:hAnsi="Times New Roman" w:cs="Times New Roman"/>
                <w:sz w:val="20"/>
                <w:szCs w:val="20"/>
                <w:lang w:eastAsia="zh-CN"/>
              </w:rPr>
            </w:pPr>
            <w:r w:rsidRPr="00BA697A">
              <w:rPr>
                <w:rFonts w:ascii="Times New Roman" w:hAnsi="Times New Roman" w:cs="Times New Roman"/>
                <w:sz w:val="20"/>
                <w:szCs w:val="20"/>
              </w:rPr>
              <w:t>4.6</w:t>
            </w:r>
          </w:p>
        </w:tc>
        <w:tc>
          <w:tcPr>
            <w:tcW w:w="1059" w:type="pct"/>
            <w:shd w:val="clear" w:color="auto" w:fill="auto"/>
          </w:tcPr>
          <w:p w:rsidR="00F01412" w:rsidRPr="00BA697A" w:rsidRDefault="00F01412" w:rsidP="00F01412">
            <w:pPr>
              <w:tabs>
                <w:tab w:val="left" w:pos="946"/>
              </w:tabs>
              <w:suppressAutoHyphens/>
              <w:snapToGrid w:val="0"/>
              <w:rPr>
                <w:rFonts w:ascii="Times New Roman" w:hAnsi="Times New Roman" w:cs="Times New Roman"/>
                <w:sz w:val="20"/>
                <w:szCs w:val="20"/>
                <w:lang w:eastAsia="zh-CN"/>
              </w:rPr>
            </w:pPr>
            <w:r w:rsidRPr="00BA697A">
              <w:rPr>
                <w:rFonts w:ascii="Times New Roman" w:hAnsi="Times New Roman" w:cs="Times New Roman"/>
                <w:sz w:val="20"/>
                <w:szCs w:val="20"/>
              </w:rPr>
              <w:t>Общественное питание</w:t>
            </w:r>
          </w:p>
        </w:tc>
        <w:tc>
          <w:tcPr>
            <w:tcW w:w="3105" w:type="pct"/>
            <w:shd w:val="clear" w:color="auto" w:fill="auto"/>
          </w:tcPr>
          <w:p w:rsidR="00F01412" w:rsidRPr="00BA697A" w:rsidRDefault="00F01412" w:rsidP="00F01412">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BA697A">
              <w:rPr>
                <w:rFonts w:ascii="Times New Roman" w:eastAsia="Calibri" w:hAnsi="Times New Roman" w:cs="Times New Roman"/>
                <w:bCs/>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01412" w:rsidRPr="00DB2AD3" w:rsidTr="00F01412">
        <w:trPr>
          <w:trHeight w:val="553"/>
          <w:jc w:val="center"/>
        </w:trPr>
        <w:tc>
          <w:tcPr>
            <w:tcW w:w="381" w:type="pct"/>
          </w:tcPr>
          <w:p w:rsidR="00F01412" w:rsidRPr="00DB2AD3" w:rsidRDefault="00F01412" w:rsidP="00F01412">
            <w:pPr>
              <w:jc w:val="center"/>
              <w:rPr>
                <w:rFonts w:ascii="Times New Roman" w:hAnsi="Times New Roman" w:cs="Times New Roman"/>
                <w:sz w:val="20"/>
                <w:szCs w:val="20"/>
              </w:rPr>
            </w:pPr>
            <w:r w:rsidRPr="00DB2AD3">
              <w:rPr>
                <w:rFonts w:ascii="Times New Roman" w:hAnsi="Times New Roman" w:cs="Times New Roman"/>
                <w:sz w:val="20"/>
                <w:szCs w:val="20"/>
              </w:rPr>
              <w:t>3</w:t>
            </w:r>
          </w:p>
        </w:tc>
        <w:tc>
          <w:tcPr>
            <w:tcW w:w="455" w:type="pct"/>
            <w:gridSpan w:val="2"/>
          </w:tcPr>
          <w:p w:rsidR="00F01412" w:rsidRPr="00BA697A" w:rsidRDefault="00F01412" w:rsidP="00F01412">
            <w:pPr>
              <w:tabs>
                <w:tab w:val="left" w:pos="946"/>
              </w:tabs>
              <w:suppressAutoHyphens/>
              <w:snapToGrid w:val="0"/>
              <w:spacing w:line="245" w:lineRule="auto"/>
              <w:jc w:val="center"/>
              <w:rPr>
                <w:rFonts w:ascii="Times New Roman" w:hAnsi="Times New Roman" w:cs="Times New Roman"/>
                <w:sz w:val="20"/>
                <w:szCs w:val="20"/>
                <w:lang w:eastAsia="zh-CN"/>
              </w:rPr>
            </w:pPr>
            <w:r>
              <w:rPr>
                <w:rFonts w:ascii="Times New Roman" w:hAnsi="Times New Roman" w:cs="Times New Roman"/>
                <w:sz w:val="20"/>
                <w:szCs w:val="20"/>
                <w:lang w:eastAsia="zh-CN"/>
              </w:rPr>
              <w:t>12.0.1</w:t>
            </w:r>
          </w:p>
        </w:tc>
        <w:tc>
          <w:tcPr>
            <w:tcW w:w="1059" w:type="pct"/>
            <w:shd w:val="clear" w:color="auto" w:fill="auto"/>
          </w:tcPr>
          <w:p w:rsidR="00F01412" w:rsidRPr="00BA697A" w:rsidRDefault="00F01412" w:rsidP="00F01412">
            <w:pPr>
              <w:tabs>
                <w:tab w:val="left" w:pos="946"/>
              </w:tabs>
              <w:suppressAutoHyphens/>
              <w:snapToGrid w:val="0"/>
              <w:rPr>
                <w:rFonts w:ascii="Times New Roman" w:hAnsi="Times New Roman" w:cs="Times New Roman"/>
                <w:sz w:val="20"/>
                <w:szCs w:val="20"/>
                <w:lang w:eastAsia="zh-CN"/>
              </w:rPr>
            </w:pPr>
            <w:r w:rsidRPr="00BA697A">
              <w:rPr>
                <w:rFonts w:ascii="Times New Roman" w:hAnsi="Times New Roman" w:cs="Times New Roman"/>
                <w:sz w:val="20"/>
                <w:szCs w:val="20"/>
              </w:rPr>
              <w:t>Улично-дорожная сеть</w:t>
            </w:r>
          </w:p>
        </w:tc>
        <w:tc>
          <w:tcPr>
            <w:tcW w:w="3105" w:type="pct"/>
            <w:shd w:val="clear" w:color="auto" w:fill="auto"/>
          </w:tcPr>
          <w:p w:rsidR="00F01412" w:rsidRPr="00DB2AD3" w:rsidRDefault="00F01412" w:rsidP="00F01412">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DB2AD3">
              <w:rPr>
                <w:rFonts w:ascii="Times New Roman" w:eastAsia="Calibri" w:hAnsi="Times New Roman" w:cs="Times New Roman"/>
                <w:bCs/>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B2AD3">
              <w:rPr>
                <w:rFonts w:ascii="Times New Roman" w:eastAsia="Calibri" w:hAnsi="Times New Roman" w:cs="Times New Roman"/>
                <w:bCs/>
                <w:sz w:val="20"/>
                <w:szCs w:val="20"/>
                <w:lang w:eastAsia="en-US"/>
              </w:rPr>
              <w:t>велотранспортной</w:t>
            </w:r>
            <w:proofErr w:type="spellEnd"/>
            <w:r w:rsidRPr="00DB2AD3">
              <w:rPr>
                <w:rFonts w:ascii="Times New Roman" w:eastAsia="Calibri" w:hAnsi="Times New Roman" w:cs="Times New Roman"/>
                <w:bCs/>
                <w:sz w:val="20"/>
                <w:szCs w:val="20"/>
                <w:lang w:eastAsia="en-US"/>
              </w:rPr>
              <w:t xml:space="preserve"> и инженерной инфраструктуры;</w:t>
            </w:r>
          </w:p>
          <w:p w:rsidR="00F01412" w:rsidRPr="00BA697A" w:rsidRDefault="00F01412" w:rsidP="00F01412">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DB2AD3">
              <w:rPr>
                <w:rFonts w:ascii="Times New Roman" w:eastAsia="Calibri" w:hAnsi="Times New Roman" w:cs="Times New Roman"/>
                <w:bCs/>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B2AD3">
                <w:rPr>
                  <w:rFonts w:ascii="Times New Roman" w:eastAsia="Calibri" w:hAnsi="Times New Roman" w:cs="Times New Roman"/>
                  <w:bCs/>
                  <w:sz w:val="20"/>
                  <w:szCs w:val="20"/>
                  <w:lang w:eastAsia="en-US"/>
                </w:rPr>
                <w:t>кодами 2.7.1</w:t>
              </w:r>
            </w:hyperlink>
            <w:r w:rsidRPr="00DB2AD3">
              <w:rPr>
                <w:rFonts w:ascii="Times New Roman" w:eastAsia="Calibri" w:hAnsi="Times New Roman" w:cs="Times New Roman"/>
                <w:bCs/>
                <w:sz w:val="20"/>
                <w:szCs w:val="20"/>
                <w:lang w:eastAsia="en-US"/>
              </w:rPr>
              <w:t xml:space="preserve">, </w:t>
            </w:r>
            <w:hyperlink w:anchor="P382" w:history="1">
              <w:r w:rsidRPr="00DB2AD3">
                <w:rPr>
                  <w:rFonts w:ascii="Times New Roman" w:eastAsia="Calibri" w:hAnsi="Times New Roman" w:cs="Times New Roman"/>
                  <w:bCs/>
                  <w:sz w:val="20"/>
                  <w:szCs w:val="20"/>
                  <w:lang w:eastAsia="en-US"/>
                </w:rPr>
                <w:t>4.9</w:t>
              </w:r>
            </w:hyperlink>
            <w:r w:rsidRPr="00DB2AD3">
              <w:rPr>
                <w:rFonts w:ascii="Times New Roman" w:eastAsia="Calibri" w:hAnsi="Times New Roman" w:cs="Times New Roman"/>
                <w:bCs/>
                <w:sz w:val="20"/>
                <w:szCs w:val="20"/>
                <w:lang w:eastAsia="en-US"/>
              </w:rPr>
              <w:t xml:space="preserve">, </w:t>
            </w:r>
            <w:hyperlink w:anchor="P567" w:history="1">
              <w:r w:rsidRPr="00DB2AD3">
                <w:rPr>
                  <w:rFonts w:ascii="Times New Roman" w:eastAsia="Calibri" w:hAnsi="Times New Roman" w:cs="Times New Roman"/>
                  <w:bCs/>
                  <w:sz w:val="20"/>
                  <w:szCs w:val="20"/>
                  <w:lang w:eastAsia="en-US"/>
                </w:rPr>
                <w:t>7.2.3</w:t>
              </w:r>
            </w:hyperlink>
            <w:r w:rsidRPr="00DB2AD3">
              <w:rPr>
                <w:rFonts w:ascii="Times New Roman" w:eastAsia="Calibri" w:hAnsi="Times New Roman" w:cs="Times New Roman"/>
                <w:bCs/>
                <w:sz w:val="20"/>
                <w:szCs w:val="20"/>
                <w:lang w:eastAsia="en-US"/>
              </w:rPr>
              <w:t>, а также некапитальных сооружений, предназначенных для охраны транспортных средств</w:t>
            </w:r>
          </w:p>
        </w:tc>
      </w:tr>
    </w:tbl>
    <w:p w:rsidR="00B04E30" w:rsidRPr="00F01412" w:rsidRDefault="009B6018" w:rsidP="00B43E9A">
      <w:pPr>
        <w:widowControl w:val="0"/>
        <w:tabs>
          <w:tab w:val="left" w:pos="705"/>
        </w:tabs>
        <w:ind w:left="0" w:right="0"/>
        <w:rPr>
          <w:rFonts w:ascii="Times New Roman" w:hAnsi="Times New Roman" w:cs="Times New Roman"/>
          <w:sz w:val="28"/>
          <w:szCs w:val="28"/>
          <w:lang w:eastAsia="en-US"/>
        </w:rPr>
      </w:pPr>
      <w:r w:rsidRPr="00F01412">
        <w:rPr>
          <w:rFonts w:ascii="Times New Roman" w:hAnsi="Times New Roman" w:cs="Times New Roman"/>
          <w:sz w:val="28"/>
          <w:szCs w:val="28"/>
          <w:lang w:eastAsia="en-US"/>
        </w:rPr>
        <w:tab/>
      </w:r>
      <w:r w:rsidR="00B04E30" w:rsidRPr="00F01412">
        <w:rPr>
          <w:rFonts w:ascii="Times New Roman" w:hAnsi="Times New Roman" w:cs="Times New Roman"/>
          <w:sz w:val="28"/>
          <w:szCs w:val="28"/>
          <w:lang w:eastAsia="en-US"/>
        </w:rPr>
        <w:t>*Примечание. Условно разрешенные виды использования допускаются только применительно к размещению зданий, строений, сооружений предприятий, организаций и учреждений в области автомобильного транспорта, обслуживания автомобильных дорог и пассажирских и грузовых перевозок.</w:t>
      </w:r>
    </w:p>
    <w:p w:rsidR="00B04E30" w:rsidRPr="002826AA" w:rsidRDefault="00B04E30" w:rsidP="00F01412">
      <w:pPr>
        <w:ind w:left="0" w:right="0" w:firstLine="709"/>
        <w:rPr>
          <w:rStyle w:val="125pt0pt"/>
          <w:b w:val="0"/>
          <w:color w:val="auto"/>
          <w:sz w:val="28"/>
          <w:szCs w:val="28"/>
        </w:rPr>
      </w:pPr>
    </w:p>
    <w:p w:rsidR="00CE3D24" w:rsidRDefault="00CE580D" w:rsidP="00F01412">
      <w:pPr>
        <w:ind w:left="0" w:right="0" w:firstLine="709"/>
        <w:rPr>
          <w:rStyle w:val="125pt0pt"/>
          <w:b w:val="0"/>
          <w:color w:val="auto"/>
          <w:sz w:val="28"/>
          <w:szCs w:val="28"/>
        </w:rPr>
      </w:pPr>
      <w:r>
        <w:rPr>
          <w:rStyle w:val="125pt0pt"/>
          <w:b w:val="0"/>
          <w:color w:val="auto"/>
          <w:sz w:val="28"/>
          <w:szCs w:val="28"/>
        </w:rPr>
        <w:t>21</w:t>
      </w:r>
      <w:r w:rsidR="009B6018">
        <w:rPr>
          <w:rStyle w:val="125pt0pt"/>
          <w:b w:val="0"/>
          <w:color w:val="auto"/>
          <w:sz w:val="28"/>
          <w:szCs w:val="28"/>
        </w:rPr>
        <w:t>4</w:t>
      </w:r>
      <w:r w:rsidR="00DC26AD">
        <w:rPr>
          <w:rStyle w:val="125pt0pt"/>
          <w:b w:val="0"/>
          <w:color w:val="auto"/>
          <w:sz w:val="28"/>
          <w:szCs w:val="28"/>
        </w:rPr>
        <w:t xml:space="preserve">. </w:t>
      </w:r>
      <w:r w:rsidR="00B04E30" w:rsidRPr="00DC26AD">
        <w:rPr>
          <w:rStyle w:val="125pt0pt"/>
          <w:b w:val="0"/>
          <w:color w:val="auto"/>
          <w:sz w:val="28"/>
          <w:szCs w:val="28"/>
        </w:rPr>
        <w:t xml:space="preserve">Вспомогательные виды разрешенного использования объектов капитального строительства и земельных участков для зоны </w:t>
      </w:r>
      <w:r w:rsidR="00B04E30" w:rsidRPr="00DC26AD">
        <w:rPr>
          <w:rFonts w:ascii="Times New Roman" w:hAnsi="Times New Roman" w:cs="Times New Roman"/>
          <w:iCs/>
          <w:sz w:val="28"/>
          <w:szCs w:val="28"/>
        </w:rPr>
        <w:t xml:space="preserve">автомобильного транспорта </w:t>
      </w:r>
      <w:r w:rsidR="00B04E30" w:rsidRPr="00DC26AD">
        <w:rPr>
          <w:rStyle w:val="125pt0pt"/>
          <w:b w:val="0"/>
          <w:color w:val="auto"/>
          <w:sz w:val="28"/>
          <w:szCs w:val="28"/>
        </w:rPr>
        <w:t>не предусмотрены.</w:t>
      </w:r>
    </w:p>
    <w:p w:rsidR="009B6018" w:rsidRDefault="009B6018" w:rsidP="00F01412">
      <w:pPr>
        <w:ind w:left="0" w:right="0" w:firstLine="709"/>
        <w:rPr>
          <w:rFonts w:ascii="Times New Roman" w:hAnsi="Times New Roman" w:cs="Times New Roman"/>
          <w:bCs/>
          <w:spacing w:val="-8"/>
          <w:sz w:val="28"/>
          <w:szCs w:val="28"/>
          <w:shd w:val="clear" w:color="auto" w:fill="FFFFFF"/>
        </w:rPr>
      </w:pPr>
    </w:p>
    <w:p w:rsidR="00B04E30" w:rsidRDefault="00B04E30" w:rsidP="00F01412">
      <w:pPr>
        <w:ind w:left="0" w:right="0"/>
        <w:jc w:val="center"/>
        <w:rPr>
          <w:rFonts w:ascii="Times New Roman" w:hAnsi="Times New Roman" w:cs="Times New Roman"/>
          <w:b/>
          <w:sz w:val="28"/>
          <w:szCs w:val="28"/>
        </w:rPr>
      </w:pPr>
      <w:r w:rsidRPr="00BA697A">
        <w:rPr>
          <w:rFonts w:ascii="Times New Roman" w:hAnsi="Times New Roman" w:cs="Times New Roman"/>
          <w:b/>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2841D8">
        <w:rPr>
          <w:rFonts w:ascii="Times New Roman" w:hAnsi="Times New Roman" w:cs="Times New Roman"/>
          <w:b/>
          <w:sz w:val="28"/>
          <w:szCs w:val="28"/>
        </w:rPr>
        <w:t>реконструкции объектов капитального строительства</w:t>
      </w:r>
    </w:p>
    <w:p w:rsidR="009B6018" w:rsidRPr="002841D8" w:rsidRDefault="009B6018" w:rsidP="00F01412">
      <w:pPr>
        <w:ind w:left="0" w:right="0"/>
        <w:jc w:val="center"/>
        <w:rPr>
          <w:rFonts w:ascii="Times New Roman" w:hAnsi="Times New Roman" w:cs="Times New Roman"/>
          <w:b/>
          <w:sz w:val="28"/>
          <w:szCs w:val="28"/>
        </w:rPr>
      </w:pPr>
    </w:p>
    <w:p w:rsidR="00B04E30" w:rsidRPr="002841D8" w:rsidRDefault="009B6018" w:rsidP="009B6018">
      <w:pPr>
        <w:ind w:left="0" w:right="0"/>
        <w:jc w:val="right"/>
        <w:rPr>
          <w:rFonts w:ascii="Times New Roman" w:hAnsi="Times New Roman" w:cs="Times New Roman"/>
          <w:sz w:val="28"/>
          <w:szCs w:val="28"/>
        </w:rPr>
      </w:pPr>
      <w:r>
        <w:rPr>
          <w:rFonts w:ascii="Times New Roman" w:hAnsi="Times New Roman" w:cs="Times New Roman"/>
          <w:sz w:val="28"/>
          <w:szCs w:val="28"/>
        </w:rPr>
        <w:t>Т</w:t>
      </w:r>
      <w:r w:rsidR="00B04E30" w:rsidRPr="002841D8">
        <w:rPr>
          <w:rFonts w:ascii="Times New Roman" w:hAnsi="Times New Roman" w:cs="Times New Roman"/>
          <w:sz w:val="28"/>
          <w:szCs w:val="28"/>
        </w:rPr>
        <w:t xml:space="preserve">аблица </w:t>
      </w:r>
      <w:r w:rsidR="00336408">
        <w:rPr>
          <w:rFonts w:ascii="Times New Roman" w:hAnsi="Times New Roman" w:cs="Times New Roman"/>
          <w:sz w:val="28"/>
          <w:szCs w:val="28"/>
        </w:rPr>
        <w:t>83</w:t>
      </w:r>
    </w:p>
    <w:tbl>
      <w:tblPr>
        <w:tblW w:w="5036" w:type="pct"/>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2416"/>
        <w:gridCol w:w="3396"/>
        <w:gridCol w:w="3120"/>
      </w:tblGrid>
      <w:tr w:rsidR="00B04E30" w:rsidRPr="002841D8" w:rsidTr="009B6018">
        <w:tc>
          <w:tcPr>
            <w:tcW w:w="368" w:type="pct"/>
            <w:shd w:val="clear" w:color="auto" w:fill="auto"/>
            <w:vAlign w:val="center"/>
          </w:tcPr>
          <w:p w:rsidR="00B04E30" w:rsidRPr="002841D8" w:rsidRDefault="00B04E30" w:rsidP="009B6018">
            <w:pPr>
              <w:ind w:left="0" w:right="0"/>
              <w:jc w:val="center"/>
              <w:rPr>
                <w:rFonts w:ascii="Times New Roman" w:hAnsi="Times New Roman" w:cs="Times New Roman"/>
                <w:b/>
                <w:sz w:val="20"/>
                <w:szCs w:val="20"/>
              </w:rPr>
            </w:pPr>
            <w:r w:rsidRPr="002841D8">
              <w:rPr>
                <w:rFonts w:ascii="Times New Roman" w:hAnsi="Times New Roman" w:cs="Times New Roman"/>
                <w:b/>
                <w:sz w:val="20"/>
                <w:szCs w:val="20"/>
              </w:rPr>
              <w:t xml:space="preserve">№ </w:t>
            </w:r>
            <w:proofErr w:type="spellStart"/>
            <w:r w:rsidRPr="002841D8">
              <w:rPr>
                <w:rFonts w:ascii="Times New Roman" w:hAnsi="Times New Roman" w:cs="Times New Roman"/>
                <w:b/>
                <w:sz w:val="20"/>
                <w:szCs w:val="20"/>
              </w:rPr>
              <w:t>п</w:t>
            </w:r>
            <w:proofErr w:type="spellEnd"/>
            <w:r w:rsidRPr="002841D8">
              <w:rPr>
                <w:rFonts w:ascii="Times New Roman" w:hAnsi="Times New Roman" w:cs="Times New Roman"/>
                <w:b/>
                <w:sz w:val="20"/>
                <w:szCs w:val="20"/>
              </w:rPr>
              <w:t>/</w:t>
            </w:r>
            <w:proofErr w:type="spellStart"/>
            <w:r w:rsidRPr="002841D8">
              <w:rPr>
                <w:rFonts w:ascii="Times New Roman" w:hAnsi="Times New Roman" w:cs="Times New Roman"/>
                <w:b/>
                <w:sz w:val="20"/>
                <w:szCs w:val="20"/>
              </w:rPr>
              <w:t>п</w:t>
            </w:r>
            <w:proofErr w:type="spellEnd"/>
          </w:p>
        </w:tc>
        <w:tc>
          <w:tcPr>
            <w:tcW w:w="1253" w:type="pct"/>
            <w:shd w:val="clear" w:color="auto" w:fill="auto"/>
          </w:tcPr>
          <w:p w:rsidR="00B04E30" w:rsidRPr="002841D8" w:rsidRDefault="00B04E30" w:rsidP="00AD230A">
            <w:pPr>
              <w:ind w:left="0" w:right="0"/>
              <w:jc w:val="center"/>
              <w:rPr>
                <w:rFonts w:ascii="Times New Roman" w:hAnsi="Times New Roman" w:cs="Times New Roman"/>
                <w:b/>
                <w:sz w:val="20"/>
                <w:szCs w:val="20"/>
              </w:rPr>
            </w:pPr>
            <w:r w:rsidRPr="002841D8">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761" w:type="pct"/>
            <w:shd w:val="clear" w:color="auto" w:fill="auto"/>
            <w:vAlign w:val="center"/>
          </w:tcPr>
          <w:p w:rsidR="00B04E30" w:rsidRPr="002841D8" w:rsidRDefault="00B04E30" w:rsidP="00AD230A">
            <w:pPr>
              <w:ind w:left="0" w:right="0" w:firstLine="2"/>
              <w:jc w:val="center"/>
              <w:rPr>
                <w:rFonts w:ascii="Times New Roman" w:hAnsi="Times New Roman" w:cs="Times New Roman"/>
                <w:b/>
                <w:sz w:val="20"/>
                <w:szCs w:val="20"/>
              </w:rPr>
            </w:pPr>
            <w:r w:rsidRPr="002841D8">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618" w:type="pct"/>
            <w:shd w:val="clear" w:color="auto" w:fill="auto"/>
            <w:vAlign w:val="center"/>
          </w:tcPr>
          <w:p w:rsidR="00B04E30" w:rsidRPr="002841D8" w:rsidRDefault="00B04E30" w:rsidP="00AD230A">
            <w:pPr>
              <w:ind w:left="0" w:right="0"/>
              <w:jc w:val="center"/>
              <w:rPr>
                <w:rFonts w:ascii="Times New Roman" w:hAnsi="Times New Roman" w:cs="Times New Roman"/>
                <w:b/>
                <w:sz w:val="20"/>
                <w:szCs w:val="20"/>
              </w:rPr>
            </w:pPr>
            <w:r w:rsidRPr="002841D8">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2841D8" w:rsidRDefault="00B04E30" w:rsidP="00AD230A">
      <w:pPr>
        <w:spacing w:line="14" w:lineRule="auto"/>
        <w:ind w:left="0" w:right="0"/>
        <w:rPr>
          <w:rFonts w:ascii="Times New Roman" w:hAnsi="Times New Roman" w:cs="Times New Roman"/>
        </w:rPr>
      </w:pP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4"/>
        <w:gridCol w:w="2411"/>
        <w:gridCol w:w="3418"/>
        <w:gridCol w:w="3103"/>
      </w:tblGrid>
      <w:tr w:rsidR="00B04E30" w:rsidRPr="00F01412" w:rsidTr="009B6018">
        <w:trPr>
          <w:trHeight w:val="20"/>
          <w:tblHeader/>
          <w:jc w:val="center"/>
        </w:trPr>
        <w:tc>
          <w:tcPr>
            <w:tcW w:w="351" w:type="pct"/>
          </w:tcPr>
          <w:p w:rsidR="00C23833" w:rsidRPr="00F01412" w:rsidRDefault="00B04E30" w:rsidP="00F01412">
            <w:pPr>
              <w:autoSpaceDE w:val="0"/>
              <w:autoSpaceDN w:val="0"/>
              <w:adjustRightInd w:val="0"/>
              <w:ind w:left="0" w:right="0"/>
              <w:jc w:val="center"/>
              <w:rPr>
                <w:rFonts w:ascii="Times New Roman" w:hAnsi="Times New Roman" w:cs="Times New Roman"/>
                <w:sz w:val="20"/>
                <w:szCs w:val="20"/>
              </w:rPr>
            </w:pPr>
            <w:r w:rsidRPr="00F01412">
              <w:rPr>
                <w:rFonts w:ascii="Times New Roman" w:hAnsi="Times New Roman" w:cs="Times New Roman"/>
                <w:sz w:val="20"/>
                <w:szCs w:val="20"/>
              </w:rPr>
              <w:t>1</w:t>
            </w:r>
          </w:p>
        </w:tc>
        <w:tc>
          <w:tcPr>
            <w:tcW w:w="1255" w:type="pct"/>
            <w:shd w:val="clear" w:color="auto" w:fill="auto"/>
          </w:tcPr>
          <w:p w:rsidR="00B04E30" w:rsidRPr="00F01412" w:rsidRDefault="00B04E30" w:rsidP="00F01412">
            <w:pPr>
              <w:autoSpaceDE w:val="0"/>
              <w:autoSpaceDN w:val="0"/>
              <w:adjustRightInd w:val="0"/>
              <w:ind w:left="0" w:right="0"/>
              <w:jc w:val="center"/>
              <w:rPr>
                <w:rFonts w:ascii="Times New Roman" w:hAnsi="Times New Roman" w:cs="Times New Roman"/>
                <w:sz w:val="20"/>
                <w:szCs w:val="20"/>
              </w:rPr>
            </w:pPr>
            <w:r w:rsidRPr="00F01412">
              <w:rPr>
                <w:rFonts w:ascii="Times New Roman" w:hAnsi="Times New Roman" w:cs="Times New Roman"/>
                <w:sz w:val="20"/>
                <w:szCs w:val="20"/>
              </w:rPr>
              <w:t>2</w:t>
            </w:r>
          </w:p>
        </w:tc>
        <w:tc>
          <w:tcPr>
            <w:tcW w:w="1779" w:type="pct"/>
            <w:shd w:val="clear" w:color="auto" w:fill="auto"/>
          </w:tcPr>
          <w:p w:rsidR="00B04E30" w:rsidRPr="00F01412" w:rsidRDefault="00B04E30" w:rsidP="00F01412">
            <w:pPr>
              <w:ind w:left="0" w:right="0"/>
              <w:contextualSpacing/>
              <w:jc w:val="center"/>
              <w:rPr>
                <w:rFonts w:ascii="Times New Roman" w:hAnsi="Times New Roman" w:cs="Times New Roman"/>
                <w:bCs/>
                <w:sz w:val="20"/>
                <w:szCs w:val="20"/>
              </w:rPr>
            </w:pPr>
            <w:r w:rsidRPr="00F01412">
              <w:rPr>
                <w:rFonts w:ascii="Times New Roman" w:hAnsi="Times New Roman" w:cs="Times New Roman"/>
                <w:bCs/>
                <w:sz w:val="20"/>
                <w:szCs w:val="20"/>
              </w:rPr>
              <w:t>3</w:t>
            </w:r>
          </w:p>
        </w:tc>
        <w:tc>
          <w:tcPr>
            <w:tcW w:w="1615" w:type="pct"/>
            <w:shd w:val="clear" w:color="auto" w:fill="auto"/>
          </w:tcPr>
          <w:p w:rsidR="00B04E30" w:rsidRPr="00F01412" w:rsidRDefault="00B04E30" w:rsidP="00F01412">
            <w:pPr>
              <w:ind w:left="0" w:right="0"/>
              <w:jc w:val="center"/>
              <w:rPr>
                <w:rStyle w:val="9pt0pt"/>
                <w:color w:val="auto"/>
                <w:sz w:val="20"/>
                <w:szCs w:val="20"/>
              </w:rPr>
            </w:pPr>
            <w:r w:rsidRPr="00F01412">
              <w:rPr>
                <w:rStyle w:val="9pt0pt"/>
                <w:color w:val="auto"/>
                <w:sz w:val="20"/>
                <w:szCs w:val="20"/>
              </w:rPr>
              <w:t>4</w:t>
            </w:r>
          </w:p>
        </w:tc>
      </w:tr>
      <w:tr w:rsidR="00F34659" w:rsidRPr="00F01412" w:rsidTr="009B6018">
        <w:trPr>
          <w:trHeight w:val="491"/>
          <w:jc w:val="center"/>
        </w:trPr>
        <w:tc>
          <w:tcPr>
            <w:tcW w:w="351" w:type="pct"/>
          </w:tcPr>
          <w:p w:rsidR="00F34659" w:rsidRPr="00F01412" w:rsidRDefault="00F34659" w:rsidP="00F01412">
            <w:pPr>
              <w:pStyle w:val="2c"/>
              <w:shd w:val="clear" w:color="auto" w:fill="auto"/>
              <w:spacing w:after="0" w:line="240" w:lineRule="auto"/>
              <w:ind w:hanging="113"/>
              <w:rPr>
                <w:rStyle w:val="9pt0pt"/>
                <w:rFonts w:eastAsia="Calibri"/>
                <w:color w:val="auto"/>
                <w:sz w:val="20"/>
                <w:szCs w:val="20"/>
              </w:rPr>
            </w:pPr>
            <w:r w:rsidRPr="00F01412">
              <w:rPr>
                <w:rStyle w:val="9pt0pt"/>
                <w:rFonts w:eastAsia="Calibri"/>
                <w:color w:val="auto"/>
                <w:sz w:val="20"/>
                <w:szCs w:val="20"/>
              </w:rPr>
              <w:t xml:space="preserve">  1</w:t>
            </w:r>
          </w:p>
        </w:tc>
        <w:tc>
          <w:tcPr>
            <w:tcW w:w="1255" w:type="pct"/>
            <w:shd w:val="clear" w:color="auto" w:fill="auto"/>
          </w:tcPr>
          <w:p w:rsidR="00F34659" w:rsidRPr="00F01412" w:rsidRDefault="00F34659" w:rsidP="00F01412">
            <w:pPr>
              <w:contextualSpacing/>
              <w:rPr>
                <w:rFonts w:ascii="Times New Roman" w:hAnsi="Times New Roman" w:cs="Times New Roman"/>
                <w:bCs/>
                <w:sz w:val="20"/>
                <w:szCs w:val="20"/>
              </w:rPr>
            </w:pPr>
            <w:r w:rsidRPr="00F01412">
              <w:rPr>
                <w:rFonts w:ascii="Times New Roman" w:hAnsi="Times New Roman" w:cs="Times New Roman"/>
                <w:bCs/>
                <w:sz w:val="20"/>
                <w:szCs w:val="20"/>
              </w:rPr>
              <w:t>Заправка транспортных средств</w:t>
            </w:r>
          </w:p>
        </w:tc>
        <w:tc>
          <w:tcPr>
            <w:tcW w:w="1779" w:type="pct"/>
            <w:vMerge w:val="restart"/>
            <w:shd w:val="clear" w:color="auto" w:fill="auto"/>
          </w:tcPr>
          <w:p w:rsidR="00F34659" w:rsidRPr="00F01412" w:rsidRDefault="00F34659" w:rsidP="00F01412">
            <w:pPr>
              <w:pStyle w:val="2c"/>
              <w:shd w:val="clear" w:color="auto" w:fill="auto"/>
              <w:spacing w:after="0" w:line="240" w:lineRule="auto"/>
              <w:ind w:firstLine="0"/>
              <w:jc w:val="both"/>
              <w:rPr>
                <w:spacing w:val="0"/>
                <w:sz w:val="20"/>
                <w:szCs w:val="20"/>
              </w:rPr>
            </w:pPr>
            <w:r w:rsidRPr="00F01412">
              <w:rPr>
                <w:spacing w:val="0"/>
                <w:sz w:val="20"/>
                <w:szCs w:val="20"/>
              </w:rPr>
              <w:t>Минимальные отступы зданий, строений, сооружений:</w:t>
            </w:r>
          </w:p>
          <w:p w:rsidR="00F34659" w:rsidRPr="00F01412" w:rsidRDefault="00F34659" w:rsidP="00F01412">
            <w:pPr>
              <w:pStyle w:val="2c"/>
              <w:numPr>
                <w:ilvl w:val="0"/>
                <w:numId w:val="68"/>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F01412">
              <w:rPr>
                <w:sz w:val="20"/>
                <w:szCs w:val="20"/>
              </w:rPr>
              <w:t xml:space="preserve">– </w:t>
            </w:r>
            <w:r w:rsidRPr="00F01412">
              <w:rPr>
                <w:spacing w:val="0"/>
                <w:sz w:val="20"/>
                <w:szCs w:val="20"/>
              </w:rPr>
              <w:t>5 м;</w:t>
            </w:r>
          </w:p>
          <w:p w:rsidR="00C927BD" w:rsidRPr="00F01412" w:rsidRDefault="00374638" w:rsidP="00F01412">
            <w:pPr>
              <w:pStyle w:val="2c"/>
              <w:numPr>
                <w:ilvl w:val="0"/>
                <w:numId w:val="69"/>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F01412">
              <w:rPr>
                <w:spacing w:val="0"/>
                <w:sz w:val="20"/>
                <w:szCs w:val="20"/>
              </w:rPr>
              <w:t xml:space="preserve"> </w:t>
            </w:r>
            <w:r w:rsidR="00F34659" w:rsidRPr="00F01412">
              <w:rPr>
                <w:sz w:val="20"/>
                <w:szCs w:val="20"/>
              </w:rPr>
              <w:t xml:space="preserve">– </w:t>
            </w:r>
            <w:r w:rsidR="00F34659" w:rsidRPr="00F01412">
              <w:rPr>
                <w:spacing w:val="0"/>
                <w:sz w:val="20"/>
                <w:szCs w:val="20"/>
              </w:rPr>
              <w:t>3 м;</w:t>
            </w:r>
          </w:p>
          <w:p w:rsidR="00C927BD" w:rsidRPr="00F01412" w:rsidRDefault="00C927BD" w:rsidP="00F01412">
            <w:pPr>
              <w:pStyle w:val="2c"/>
              <w:numPr>
                <w:ilvl w:val="0"/>
                <w:numId w:val="69"/>
              </w:numPr>
              <w:shd w:val="clear" w:color="auto" w:fill="auto"/>
              <w:tabs>
                <w:tab w:val="left" w:pos="246"/>
              </w:tabs>
              <w:spacing w:after="0" w:line="240" w:lineRule="auto"/>
              <w:ind w:left="113" w:firstLine="0"/>
              <w:jc w:val="both"/>
              <w:rPr>
                <w:spacing w:val="0"/>
                <w:sz w:val="20"/>
                <w:szCs w:val="20"/>
              </w:rPr>
            </w:pPr>
            <w:r w:rsidRPr="00F01412">
              <w:rPr>
                <w:sz w:val="20"/>
                <w:szCs w:val="20"/>
              </w:rPr>
              <w:t xml:space="preserve"> до границ земельн</w:t>
            </w:r>
            <w:r w:rsidR="00654D0D" w:rsidRPr="00F01412">
              <w:rPr>
                <w:sz w:val="20"/>
                <w:szCs w:val="20"/>
              </w:rPr>
              <w:t xml:space="preserve">ого участка – </w:t>
            </w:r>
            <w:r w:rsidRPr="00F01412">
              <w:rPr>
                <w:sz w:val="20"/>
                <w:szCs w:val="20"/>
              </w:rPr>
              <w:t>3 м.</w:t>
            </w:r>
          </w:p>
          <w:p w:rsidR="00F34659" w:rsidRPr="00F01412" w:rsidRDefault="00776CF7" w:rsidP="00F01412">
            <w:pPr>
              <w:tabs>
                <w:tab w:val="left" w:pos="284"/>
              </w:tabs>
              <w:contextualSpacing/>
              <w:rPr>
                <w:rFonts w:ascii="Times New Roman" w:hAnsi="Times New Roman" w:cs="Times New Roman"/>
                <w:sz w:val="20"/>
                <w:szCs w:val="20"/>
              </w:rPr>
            </w:pPr>
            <w:r w:rsidRPr="00F01412">
              <w:rPr>
                <w:rFonts w:ascii="Times New Roman" w:hAnsi="Times New Roman" w:cs="Times New Roman"/>
                <w:sz w:val="20"/>
                <w:szCs w:val="20"/>
              </w:rPr>
              <w:t>Иные предельные параметры не подлежат установлению</w:t>
            </w:r>
          </w:p>
        </w:tc>
        <w:tc>
          <w:tcPr>
            <w:tcW w:w="1615" w:type="pct"/>
            <w:vMerge w:val="restart"/>
            <w:shd w:val="clear" w:color="auto" w:fill="auto"/>
          </w:tcPr>
          <w:p w:rsidR="00F34659" w:rsidRPr="00F01412" w:rsidRDefault="00F34659" w:rsidP="00F01412">
            <w:pPr>
              <w:rPr>
                <w:rFonts w:ascii="Times New Roman" w:hAnsi="Times New Roman" w:cs="Times New Roman"/>
                <w:sz w:val="20"/>
                <w:szCs w:val="20"/>
              </w:rPr>
            </w:pPr>
            <w:r w:rsidRPr="00F01412">
              <w:rPr>
                <w:rFonts w:ascii="Times New Roman" w:hAnsi="Times New Roman" w:cs="Times New Roman"/>
                <w:sz w:val="20"/>
                <w:szCs w:val="20"/>
              </w:rPr>
              <w:t>Не подлежат установлению</w:t>
            </w:r>
          </w:p>
        </w:tc>
      </w:tr>
      <w:tr w:rsidR="00F34659" w:rsidRPr="00F01412" w:rsidTr="009B6018">
        <w:trPr>
          <w:trHeight w:val="662"/>
          <w:jc w:val="center"/>
        </w:trPr>
        <w:tc>
          <w:tcPr>
            <w:tcW w:w="351" w:type="pct"/>
          </w:tcPr>
          <w:p w:rsidR="00F34659" w:rsidRPr="00F01412" w:rsidRDefault="00F34659" w:rsidP="00F01412">
            <w:pPr>
              <w:pStyle w:val="2c"/>
              <w:shd w:val="clear" w:color="auto" w:fill="auto"/>
              <w:spacing w:after="0" w:line="240" w:lineRule="auto"/>
              <w:ind w:hanging="113"/>
              <w:rPr>
                <w:rStyle w:val="9pt0pt"/>
                <w:rFonts w:eastAsia="Calibri"/>
                <w:color w:val="auto"/>
                <w:sz w:val="20"/>
                <w:szCs w:val="20"/>
              </w:rPr>
            </w:pPr>
            <w:r w:rsidRPr="00F01412">
              <w:rPr>
                <w:rStyle w:val="9pt0pt"/>
                <w:rFonts w:eastAsia="Calibri"/>
                <w:color w:val="auto"/>
                <w:sz w:val="20"/>
                <w:szCs w:val="20"/>
              </w:rPr>
              <w:t xml:space="preserve">  2</w:t>
            </w:r>
          </w:p>
        </w:tc>
        <w:tc>
          <w:tcPr>
            <w:tcW w:w="1255" w:type="pct"/>
            <w:shd w:val="clear" w:color="auto" w:fill="auto"/>
          </w:tcPr>
          <w:p w:rsidR="00F34659" w:rsidRPr="00F01412" w:rsidRDefault="00F34659" w:rsidP="00F01412">
            <w:pPr>
              <w:contextualSpacing/>
              <w:rPr>
                <w:rFonts w:ascii="Times New Roman" w:hAnsi="Times New Roman" w:cs="Times New Roman"/>
                <w:bCs/>
                <w:sz w:val="20"/>
                <w:szCs w:val="20"/>
              </w:rPr>
            </w:pPr>
            <w:r w:rsidRPr="00F01412">
              <w:rPr>
                <w:rFonts w:ascii="Times New Roman" w:hAnsi="Times New Roman" w:cs="Times New Roman"/>
                <w:bCs/>
                <w:sz w:val="20"/>
                <w:szCs w:val="20"/>
              </w:rPr>
              <w:t>Обеспечение дорожного отдыха</w:t>
            </w:r>
          </w:p>
        </w:tc>
        <w:tc>
          <w:tcPr>
            <w:tcW w:w="1779" w:type="pct"/>
            <w:vMerge/>
            <w:shd w:val="clear" w:color="auto" w:fill="auto"/>
          </w:tcPr>
          <w:p w:rsidR="00F34659" w:rsidRPr="00F01412" w:rsidRDefault="00F34659" w:rsidP="00F01412">
            <w:pPr>
              <w:numPr>
                <w:ilvl w:val="0"/>
                <w:numId w:val="1"/>
              </w:numPr>
              <w:tabs>
                <w:tab w:val="left" w:pos="284"/>
              </w:tabs>
              <w:ind w:left="113" w:firstLine="0"/>
              <w:contextualSpacing/>
              <w:rPr>
                <w:rFonts w:ascii="Times New Roman" w:hAnsi="Times New Roman" w:cs="Times New Roman"/>
                <w:sz w:val="20"/>
                <w:szCs w:val="20"/>
              </w:rPr>
            </w:pPr>
          </w:p>
        </w:tc>
        <w:tc>
          <w:tcPr>
            <w:tcW w:w="1615" w:type="pct"/>
            <w:vMerge/>
            <w:shd w:val="clear" w:color="auto" w:fill="auto"/>
          </w:tcPr>
          <w:p w:rsidR="00F34659" w:rsidRPr="00F01412" w:rsidRDefault="00F34659" w:rsidP="00F01412">
            <w:pPr>
              <w:rPr>
                <w:rStyle w:val="9pt0pt"/>
                <w:color w:val="auto"/>
                <w:sz w:val="20"/>
                <w:szCs w:val="20"/>
              </w:rPr>
            </w:pPr>
          </w:p>
        </w:tc>
      </w:tr>
      <w:tr w:rsidR="00F34659" w:rsidRPr="00F01412" w:rsidTr="009B6018">
        <w:trPr>
          <w:trHeight w:val="408"/>
          <w:jc w:val="center"/>
        </w:trPr>
        <w:tc>
          <w:tcPr>
            <w:tcW w:w="351" w:type="pct"/>
          </w:tcPr>
          <w:p w:rsidR="00F34659" w:rsidRPr="00F01412" w:rsidRDefault="00F34659" w:rsidP="00F01412">
            <w:pPr>
              <w:pStyle w:val="2c"/>
              <w:numPr>
                <w:ilvl w:val="0"/>
                <w:numId w:val="30"/>
              </w:numPr>
              <w:shd w:val="clear" w:color="auto" w:fill="auto"/>
              <w:spacing w:after="0" w:line="240" w:lineRule="auto"/>
              <w:ind w:left="470" w:hanging="357"/>
              <w:rPr>
                <w:rStyle w:val="9pt0pt"/>
                <w:rFonts w:eastAsia="Calibri"/>
                <w:color w:val="auto"/>
                <w:sz w:val="20"/>
                <w:szCs w:val="20"/>
              </w:rPr>
            </w:pPr>
          </w:p>
        </w:tc>
        <w:tc>
          <w:tcPr>
            <w:tcW w:w="1255" w:type="pct"/>
            <w:shd w:val="clear" w:color="auto" w:fill="auto"/>
          </w:tcPr>
          <w:p w:rsidR="00F34659" w:rsidRPr="00F01412" w:rsidRDefault="00F34659" w:rsidP="00F01412">
            <w:pPr>
              <w:contextualSpacing/>
              <w:rPr>
                <w:rFonts w:ascii="Times New Roman" w:hAnsi="Times New Roman" w:cs="Times New Roman"/>
                <w:bCs/>
                <w:sz w:val="20"/>
                <w:szCs w:val="20"/>
              </w:rPr>
            </w:pPr>
            <w:r w:rsidRPr="00F01412">
              <w:rPr>
                <w:rFonts w:ascii="Times New Roman" w:hAnsi="Times New Roman" w:cs="Times New Roman"/>
                <w:bCs/>
                <w:sz w:val="20"/>
                <w:szCs w:val="20"/>
              </w:rPr>
              <w:t>Автомобильные мойки</w:t>
            </w:r>
          </w:p>
        </w:tc>
        <w:tc>
          <w:tcPr>
            <w:tcW w:w="1779" w:type="pct"/>
            <w:vMerge/>
            <w:shd w:val="clear" w:color="auto" w:fill="auto"/>
          </w:tcPr>
          <w:p w:rsidR="00F34659" w:rsidRPr="00F01412" w:rsidRDefault="00F34659" w:rsidP="00F01412">
            <w:pPr>
              <w:numPr>
                <w:ilvl w:val="0"/>
                <w:numId w:val="1"/>
              </w:numPr>
              <w:tabs>
                <w:tab w:val="left" w:pos="284"/>
              </w:tabs>
              <w:ind w:left="113" w:firstLine="0"/>
              <w:contextualSpacing/>
              <w:rPr>
                <w:rFonts w:ascii="Times New Roman" w:hAnsi="Times New Roman" w:cs="Times New Roman"/>
                <w:sz w:val="20"/>
                <w:szCs w:val="20"/>
              </w:rPr>
            </w:pPr>
          </w:p>
        </w:tc>
        <w:tc>
          <w:tcPr>
            <w:tcW w:w="1615" w:type="pct"/>
            <w:vMerge/>
            <w:shd w:val="clear" w:color="auto" w:fill="auto"/>
          </w:tcPr>
          <w:p w:rsidR="00F34659" w:rsidRPr="00F01412" w:rsidRDefault="00F34659" w:rsidP="00F01412">
            <w:pPr>
              <w:rPr>
                <w:rStyle w:val="9pt0pt"/>
                <w:color w:val="auto"/>
                <w:sz w:val="20"/>
                <w:szCs w:val="20"/>
              </w:rPr>
            </w:pPr>
          </w:p>
        </w:tc>
      </w:tr>
      <w:tr w:rsidR="00F34659" w:rsidRPr="00F01412" w:rsidTr="009B6018">
        <w:trPr>
          <w:trHeight w:val="350"/>
          <w:jc w:val="center"/>
        </w:trPr>
        <w:tc>
          <w:tcPr>
            <w:tcW w:w="351" w:type="pct"/>
          </w:tcPr>
          <w:p w:rsidR="00F34659" w:rsidRPr="00F01412" w:rsidRDefault="00F34659" w:rsidP="00F01412">
            <w:pPr>
              <w:pStyle w:val="2c"/>
              <w:numPr>
                <w:ilvl w:val="0"/>
                <w:numId w:val="30"/>
              </w:numPr>
              <w:shd w:val="clear" w:color="auto" w:fill="auto"/>
              <w:spacing w:after="0" w:line="240" w:lineRule="auto"/>
              <w:ind w:left="470" w:hanging="357"/>
              <w:rPr>
                <w:rStyle w:val="9pt0pt"/>
                <w:rFonts w:eastAsia="Calibri"/>
                <w:color w:val="auto"/>
                <w:sz w:val="20"/>
                <w:szCs w:val="20"/>
              </w:rPr>
            </w:pPr>
          </w:p>
        </w:tc>
        <w:tc>
          <w:tcPr>
            <w:tcW w:w="1255" w:type="pct"/>
            <w:shd w:val="clear" w:color="auto" w:fill="auto"/>
          </w:tcPr>
          <w:p w:rsidR="00F34659" w:rsidRPr="00F01412" w:rsidRDefault="00F34659" w:rsidP="00F01412">
            <w:pPr>
              <w:contextualSpacing/>
              <w:rPr>
                <w:rFonts w:ascii="Times New Roman" w:hAnsi="Times New Roman" w:cs="Times New Roman"/>
                <w:bCs/>
                <w:sz w:val="20"/>
                <w:szCs w:val="20"/>
              </w:rPr>
            </w:pPr>
            <w:r w:rsidRPr="00F01412">
              <w:rPr>
                <w:rFonts w:ascii="Times New Roman" w:hAnsi="Times New Roman" w:cs="Times New Roman"/>
                <w:bCs/>
                <w:sz w:val="20"/>
                <w:szCs w:val="20"/>
              </w:rPr>
              <w:t>Ремонт автомобилей</w:t>
            </w:r>
          </w:p>
        </w:tc>
        <w:tc>
          <w:tcPr>
            <w:tcW w:w="1779" w:type="pct"/>
            <w:vMerge/>
            <w:shd w:val="clear" w:color="auto" w:fill="auto"/>
          </w:tcPr>
          <w:p w:rsidR="00F34659" w:rsidRPr="00F01412" w:rsidRDefault="00F34659" w:rsidP="00F01412">
            <w:pPr>
              <w:numPr>
                <w:ilvl w:val="0"/>
                <w:numId w:val="1"/>
              </w:numPr>
              <w:tabs>
                <w:tab w:val="left" w:pos="284"/>
              </w:tabs>
              <w:ind w:left="113" w:firstLine="0"/>
              <w:contextualSpacing/>
              <w:rPr>
                <w:rFonts w:ascii="Times New Roman" w:hAnsi="Times New Roman" w:cs="Times New Roman"/>
                <w:sz w:val="20"/>
                <w:szCs w:val="20"/>
              </w:rPr>
            </w:pPr>
          </w:p>
        </w:tc>
        <w:tc>
          <w:tcPr>
            <w:tcW w:w="1615" w:type="pct"/>
            <w:vMerge/>
            <w:shd w:val="clear" w:color="auto" w:fill="auto"/>
          </w:tcPr>
          <w:p w:rsidR="00F34659" w:rsidRPr="00F01412" w:rsidRDefault="00F34659" w:rsidP="00F01412">
            <w:pPr>
              <w:rPr>
                <w:rStyle w:val="9pt0pt"/>
                <w:color w:val="auto"/>
                <w:sz w:val="20"/>
                <w:szCs w:val="20"/>
              </w:rPr>
            </w:pPr>
          </w:p>
        </w:tc>
      </w:tr>
      <w:tr w:rsidR="00F34659" w:rsidRPr="00F01412" w:rsidTr="009B6018">
        <w:trPr>
          <w:trHeight w:val="338"/>
          <w:jc w:val="center"/>
        </w:trPr>
        <w:tc>
          <w:tcPr>
            <w:tcW w:w="351" w:type="pct"/>
          </w:tcPr>
          <w:p w:rsidR="00F34659" w:rsidRPr="00F01412" w:rsidRDefault="00F34659" w:rsidP="00F01412">
            <w:pPr>
              <w:pStyle w:val="2c"/>
              <w:numPr>
                <w:ilvl w:val="0"/>
                <w:numId w:val="30"/>
              </w:numPr>
              <w:shd w:val="clear" w:color="auto" w:fill="auto"/>
              <w:spacing w:after="0" w:line="240" w:lineRule="auto"/>
              <w:ind w:left="470" w:hanging="357"/>
              <w:rPr>
                <w:rStyle w:val="9pt0pt"/>
                <w:rFonts w:eastAsia="Calibri"/>
                <w:color w:val="auto"/>
                <w:sz w:val="20"/>
                <w:szCs w:val="20"/>
              </w:rPr>
            </w:pPr>
          </w:p>
        </w:tc>
        <w:tc>
          <w:tcPr>
            <w:tcW w:w="1255" w:type="pct"/>
            <w:shd w:val="clear" w:color="auto" w:fill="auto"/>
          </w:tcPr>
          <w:p w:rsidR="00F34659" w:rsidRPr="00F01412" w:rsidRDefault="00F34659" w:rsidP="00F01412">
            <w:pPr>
              <w:contextualSpacing/>
              <w:rPr>
                <w:rFonts w:ascii="Times New Roman" w:hAnsi="Times New Roman" w:cs="Times New Roman"/>
                <w:bCs/>
                <w:sz w:val="20"/>
                <w:szCs w:val="20"/>
              </w:rPr>
            </w:pPr>
            <w:r w:rsidRPr="00F01412">
              <w:rPr>
                <w:rFonts w:ascii="Times New Roman" w:hAnsi="Times New Roman" w:cs="Times New Roman"/>
                <w:bCs/>
                <w:sz w:val="20"/>
                <w:szCs w:val="20"/>
              </w:rPr>
              <w:t>Служебные гаражи</w:t>
            </w:r>
          </w:p>
        </w:tc>
        <w:tc>
          <w:tcPr>
            <w:tcW w:w="1779" w:type="pct"/>
            <w:vMerge/>
            <w:shd w:val="clear" w:color="auto" w:fill="auto"/>
          </w:tcPr>
          <w:p w:rsidR="00F34659" w:rsidRPr="00F01412" w:rsidRDefault="00F34659" w:rsidP="00F01412">
            <w:pPr>
              <w:numPr>
                <w:ilvl w:val="0"/>
                <w:numId w:val="1"/>
              </w:numPr>
              <w:tabs>
                <w:tab w:val="left" w:pos="284"/>
              </w:tabs>
              <w:ind w:left="113" w:firstLine="0"/>
              <w:contextualSpacing/>
              <w:rPr>
                <w:rFonts w:ascii="Times New Roman" w:hAnsi="Times New Roman" w:cs="Times New Roman"/>
                <w:sz w:val="20"/>
                <w:szCs w:val="20"/>
              </w:rPr>
            </w:pPr>
          </w:p>
        </w:tc>
        <w:tc>
          <w:tcPr>
            <w:tcW w:w="1615" w:type="pct"/>
            <w:vMerge/>
            <w:shd w:val="clear" w:color="auto" w:fill="auto"/>
          </w:tcPr>
          <w:p w:rsidR="00F34659" w:rsidRPr="00F01412" w:rsidRDefault="00F34659" w:rsidP="00F01412">
            <w:pPr>
              <w:rPr>
                <w:rStyle w:val="9pt0pt"/>
                <w:color w:val="auto"/>
                <w:sz w:val="20"/>
                <w:szCs w:val="20"/>
              </w:rPr>
            </w:pPr>
          </w:p>
        </w:tc>
      </w:tr>
      <w:tr w:rsidR="00F34659" w:rsidRPr="00F01412" w:rsidTr="009B6018">
        <w:trPr>
          <w:trHeight w:val="669"/>
          <w:jc w:val="center"/>
        </w:trPr>
        <w:tc>
          <w:tcPr>
            <w:tcW w:w="351" w:type="pct"/>
          </w:tcPr>
          <w:p w:rsidR="00F34659" w:rsidRPr="00F01412" w:rsidRDefault="00F34659" w:rsidP="00F01412">
            <w:pPr>
              <w:pStyle w:val="2c"/>
              <w:numPr>
                <w:ilvl w:val="0"/>
                <w:numId w:val="30"/>
              </w:numPr>
              <w:shd w:val="clear" w:color="auto" w:fill="auto"/>
              <w:spacing w:after="0" w:line="240" w:lineRule="auto"/>
              <w:ind w:left="470" w:hanging="357"/>
              <w:rPr>
                <w:rStyle w:val="9pt0pt"/>
                <w:rFonts w:eastAsia="Calibri"/>
                <w:color w:val="auto"/>
                <w:sz w:val="20"/>
                <w:szCs w:val="20"/>
              </w:rPr>
            </w:pPr>
          </w:p>
        </w:tc>
        <w:tc>
          <w:tcPr>
            <w:tcW w:w="1255" w:type="pct"/>
            <w:shd w:val="clear" w:color="auto" w:fill="auto"/>
          </w:tcPr>
          <w:p w:rsidR="00F34659" w:rsidRPr="00F01412" w:rsidRDefault="00F34659" w:rsidP="00F01412">
            <w:pPr>
              <w:contextualSpacing/>
              <w:rPr>
                <w:rFonts w:ascii="Times New Roman" w:hAnsi="Times New Roman" w:cs="Times New Roman"/>
                <w:bCs/>
                <w:sz w:val="20"/>
                <w:szCs w:val="20"/>
              </w:rPr>
            </w:pPr>
            <w:r w:rsidRPr="00F01412">
              <w:rPr>
                <w:rFonts w:ascii="Times New Roman" w:hAnsi="Times New Roman" w:cs="Times New Roman"/>
                <w:bCs/>
                <w:sz w:val="20"/>
                <w:szCs w:val="20"/>
              </w:rPr>
              <w:t>Склады</w:t>
            </w:r>
          </w:p>
        </w:tc>
        <w:tc>
          <w:tcPr>
            <w:tcW w:w="1779" w:type="pct"/>
            <w:vMerge/>
            <w:shd w:val="clear" w:color="auto" w:fill="auto"/>
          </w:tcPr>
          <w:p w:rsidR="00F34659" w:rsidRPr="00F01412" w:rsidRDefault="00F34659" w:rsidP="00F01412">
            <w:pPr>
              <w:numPr>
                <w:ilvl w:val="0"/>
                <w:numId w:val="1"/>
              </w:numPr>
              <w:tabs>
                <w:tab w:val="left" w:pos="284"/>
              </w:tabs>
              <w:ind w:left="113" w:firstLine="0"/>
              <w:contextualSpacing/>
              <w:rPr>
                <w:rFonts w:ascii="Times New Roman" w:hAnsi="Times New Roman" w:cs="Times New Roman"/>
                <w:sz w:val="20"/>
                <w:szCs w:val="20"/>
              </w:rPr>
            </w:pPr>
          </w:p>
        </w:tc>
        <w:tc>
          <w:tcPr>
            <w:tcW w:w="1615" w:type="pct"/>
            <w:vMerge/>
            <w:shd w:val="clear" w:color="auto" w:fill="auto"/>
          </w:tcPr>
          <w:p w:rsidR="00F34659" w:rsidRPr="00F01412" w:rsidRDefault="00F34659" w:rsidP="00F01412">
            <w:pPr>
              <w:rPr>
                <w:rStyle w:val="9pt0pt"/>
                <w:color w:val="auto"/>
                <w:sz w:val="20"/>
                <w:szCs w:val="20"/>
              </w:rPr>
            </w:pPr>
          </w:p>
        </w:tc>
      </w:tr>
      <w:tr w:rsidR="00F34659" w:rsidRPr="00F01412" w:rsidTr="009B6018">
        <w:trPr>
          <w:trHeight w:val="2945"/>
          <w:jc w:val="center"/>
        </w:trPr>
        <w:tc>
          <w:tcPr>
            <w:tcW w:w="351" w:type="pct"/>
          </w:tcPr>
          <w:p w:rsidR="00F34659" w:rsidRPr="00F01412" w:rsidRDefault="00F34659" w:rsidP="00F01412">
            <w:pPr>
              <w:numPr>
                <w:ilvl w:val="0"/>
                <w:numId w:val="30"/>
              </w:numPr>
              <w:autoSpaceDE w:val="0"/>
              <w:autoSpaceDN w:val="0"/>
              <w:adjustRightInd w:val="0"/>
              <w:ind w:left="470" w:hanging="357"/>
              <w:jc w:val="center"/>
              <w:rPr>
                <w:rFonts w:ascii="Times New Roman" w:hAnsi="Times New Roman" w:cs="Times New Roman"/>
                <w:sz w:val="20"/>
                <w:szCs w:val="20"/>
              </w:rPr>
            </w:pPr>
          </w:p>
        </w:tc>
        <w:tc>
          <w:tcPr>
            <w:tcW w:w="1255" w:type="pct"/>
            <w:shd w:val="clear" w:color="auto" w:fill="auto"/>
          </w:tcPr>
          <w:p w:rsidR="00F34659" w:rsidRPr="00F01412" w:rsidRDefault="00F34659" w:rsidP="00F01412">
            <w:pPr>
              <w:autoSpaceDE w:val="0"/>
              <w:autoSpaceDN w:val="0"/>
              <w:adjustRightInd w:val="0"/>
              <w:rPr>
                <w:rFonts w:ascii="Times New Roman" w:hAnsi="Times New Roman" w:cs="Times New Roman"/>
                <w:sz w:val="20"/>
                <w:szCs w:val="20"/>
              </w:rPr>
            </w:pPr>
            <w:r w:rsidRPr="00F01412">
              <w:rPr>
                <w:rFonts w:ascii="Times New Roman" w:hAnsi="Times New Roman" w:cs="Times New Roman"/>
                <w:sz w:val="20"/>
                <w:szCs w:val="20"/>
              </w:rPr>
              <w:t>Обеспечение внутреннего правопорядка</w:t>
            </w:r>
          </w:p>
        </w:tc>
        <w:tc>
          <w:tcPr>
            <w:tcW w:w="1779" w:type="pct"/>
            <w:shd w:val="clear" w:color="auto" w:fill="auto"/>
          </w:tcPr>
          <w:p w:rsidR="00F34659" w:rsidRPr="00F01412" w:rsidRDefault="00F34659" w:rsidP="00F01412">
            <w:pPr>
              <w:pStyle w:val="2c"/>
              <w:shd w:val="clear" w:color="auto" w:fill="auto"/>
              <w:spacing w:after="0" w:line="240" w:lineRule="auto"/>
              <w:ind w:firstLine="0"/>
              <w:jc w:val="both"/>
              <w:rPr>
                <w:spacing w:val="0"/>
                <w:sz w:val="20"/>
                <w:szCs w:val="20"/>
              </w:rPr>
            </w:pPr>
            <w:r w:rsidRPr="00F01412">
              <w:rPr>
                <w:spacing w:val="0"/>
                <w:sz w:val="20"/>
                <w:szCs w:val="20"/>
              </w:rPr>
              <w:t>Минимальные отступы зданий, строений, сооружений:</w:t>
            </w:r>
          </w:p>
          <w:p w:rsidR="00F34659" w:rsidRPr="00F01412" w:rsidRDefault="00F34659" w:rsidP="00F01412">
            <w:pPr>
              <w:pStyle w:val="2c"/>
              <w:numPr>
                <w:ilvl w:val="0"/>
                <w:numId w:val="68"/>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F01412">
              <w:rPr>
                <w:sz w:val="20"/>
                <w:szCs w:val="20"/>
              </w:rPr>
              <w:t xml:space="preserve">– </w:t>
            </w:r>
            <w:r w:rsidRPr="00F01412">
              <w:rPr>
                <w:spacing w:val="0"/>
                <w:sz w:val="20"/>
                <w:szCs w:val="20"/>
              </w:rPr>
              <w:t>5 м;</w:t>
            </w:r>
          </w:p>
          <w:p w:rsidR="00F34659" w:rsidRPr="00F01412" w:rsidRDefault="00374638" w:rsidP="00F01412">
            <w:pPr>
              <w:pStyle w:val="2c"/>
              <w:numPr>
                <w:ilvl w:val="0"/>
                <w:numId w:val="69"/>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F01412">
              <w:rPr>
                <w:spacing w:val="0"/>
                <w:sz w:val="20"/>
                <w:szCs w:val="20"/>
              </w:rPr>
              <w:t xml:space="preserve"> </w:t>
            </w:r>
            <w:r w:rsidR="00F34659" w:rsidRPr="00F01412">
              <w:rPr>
                <w:sz w:val="20"/>
                <w:szCs w:val="20"/>
              </w:rPr>
              <w:t xml:space="preserve">– </w:t>
            </w:r>
            <w:r w:rsidR="00F34659" w:rsidRPr="00F01412">
              <w:rPr>
                <w:spacing w:val="0"/>
                <w:sz w:val="20"/>
                <w:szCs w:val="20"/>
              </w:rPr>
              <w:t>3 м;</w:t>
            </w:r>
          </w:p>
          <w:p w:rsidR="00F34659" w:rsidRPr="00F01412" w:rsidRDefault="00F34659" w:rsidP="00F01412">
            <w:pPr>
              <w:pStyle w:val="2c"/>
              <w:numPr>
                <w:ilvl w:val="0"/>
                <w:numId w:val="68"/>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 xml:space="preserve">до границ земельного участка </w:t>
            </w:r>
            <w:r w:rsidRPr="00F01412">
              <w:rPr>
                <w:sz w:val="20"/>
                <w:szCs w:val="20"/>
              </w:rPr>
              <w:t>–</w:t>
            </w:r>
            <w:r w:rsidRPr="00F01412">
              <w:rPr>
                <w:spacing w:val="0"/>
                <w:sz w:val="20"/>
                <w:szCs w:val="20"/>
              </w:rPr>
              <w:t>3 м.</w:t>
            </w:r>
          </w:p>
          <w:p w:rsidR="00F34659" w:rsidRPr="00F01412" w:rsidRDefault="00F34659" w:rsidP="00F01412">
            <w:pPr>
              <w:pStyle w:val="2c"/>
              <w:shd w:val="clear" w:color="auto" w:fill="auto"/>
              <w:spacing w:after="0" w:line="240" w:lineRule="auto"/>
              <w:ind w:firstLine="0"/>
              <w:jc w:val="both"/>
              <w:rPr>
                <w:sz w:val="20"/>
                <w:szCs w:val="20"/>
              </w:rPr>
            </w:pPr>
            <w:r w:rsidRPr="00F01412">
              <w:rPr>
                <w:rStyle w:val="9pt"/>
                <w:rFonts w:eastAsia="Calibri"/>
                <w:b w:val="0"/>
                <w:bCs w:val="0"/>
                <w:i w:val="0"/>
                <w:iCs w:val="0"/>
                <w:color w:val="auto"/>
                <w:spacing w:val="-2"/>
                <w:sz w:val="20"/>
                <w:szCs w:val="20"/>
              </w:rPr>
              <w:t xml:space="preserve">Предельная высота – </w:t>
            </w:r>
            <w:smartTag w:uri="urn:schemas-microsoft-com:office:smarttags" w:element="metricconverter">
              <w:smartTagPr>
                <w:attr w:name="ProductID" w:val="12 м"/>
              </w:smartTagPr>
              <w:r w:rsidRPr="00F01412">
                <w:rPr>
                  <w:rStyle w:val="9pt"/>
                  <w:rFonts w:eastAsia="Calibri"/>
                  <w:b w:val="0"/>
                  <w:bCs w:val="0"/>
                  <w:i w:val="0"/>
                  <w:iCs w:val="0"/>
                  <w:color w:val="auto"/>
                  <w:spacing w:val="-2"/>
                  <w:sz w:val="20"/>
                  <w:szCs w:val="20"/>
                </w:rPr>
                <w:t>12 м</w:t>
              </w:r>
            </w:smartTag>
            <w:r w:rsidRPr="00F01412">
              <w:rPr>
                <w:rStyle w:val="9pt"/>
                <w:rFonts w:eastAsia="Calibri"/>
                <w:b w:val="0"/>
                <w:bCs w:val="0"/>
                <w:i w:val="0"/>
                <w:iCs w:val="0"/>
                <w:color w:val="auto"/>
                <w:spacing w:val="-2"/>
                <w:sz w:val="20"/>
                <w:szCs w:val="20"/>
              </w:rPr>
              <w:t>.</w:t>
            </w:r>
          </w:p>
          <w:p w:rsidR="00F34659" w:rsidRPr="00F01412" w:rsidRDefault="00F34659" w:rsidP="00F01412">
            <w:pPr>
              <w:pStyle w:val="2c"/>
              <w:shd w:val="clear" w:color="auto" w:fill="auto"/>
              <w:spacing w:after="0" w:line="240" w:lineRule="auto"/>
              <w:ind w:firstLine="0"/>
              <w:jc w:val="both"/>
              <w:rPr>
                <w:rStyle w:val="9pt0pt"/>
                <w:rFonts w:eastAsia="Calibri"/>
                <w:color w:val="auto"/>
                <w:sz w:val="20"/>
                <w:szCs w:val="20"/>
              </w:rPr>
            </w:pPr>
            <w:r w:rsidRPr="00F01412">
              <w:rPr>
                <w:rStyle w:val="9pt0pt"/>
                <w:rFonts w:eastAsia="Calibri"/>
                <w:color w:val="auto"/>
                <w:sz w:val="20"/>
                <w:szCs w:val="20"/>
              </w:rPr>
              <w:t xml:space="preserve">Максимальный процент застройки в границах земельного участка </w:t>
            </w:r>
            <w:r w:rsidRPr="00F01412">
              <w:rPr>
                <w:rStyle w:val="9pt"/>
                <w:rFonts w:eastAsia="Calibri"/>
                <w:b w:val="0"/>
                <w:bCs w:val="0"/>
                <w:i w:val="0"/>
                <w:iCs w:val="0"/>
                <w:color w:val="auto"/>
                <w:spacing w:val="-2"/>
                <w:sz w:val="20"/>
                <w:szCs w:val="20"/>
              </w:rPr>
              <w:t>–</w:t>
            </w:r>
            <w:r w:rsidRPr="00F01412">
              <w:rPr>
                <w:rStyle w:val="9pt0pt"/>
                <w:rFonts w:eastAsia="Calibri"/>
                <w:color w:val="auto"/>
                <w:sz w:val="20"/>
                <w:szCs w:val="20"/>
              </w:rPr>
              <w:t xml:space="preserve"> 70 %</w:t>
            </w:r>
            <w:r w:rsidRPr="00F01412">
              <w:rPr>
                <w:rStyle w:val="9pt"/>
                <w:b w:val="0"/>
                <w:bCs w:val="0"/>
                <w:i w:val="0"/>
                <w:iCs w:val="0"/>
                <w:color w:val="auto"/>
                <w:spacing w:val="-2"/>
                <w:sz w:val="20"/>
                <w:szCs w:val="20"/>
              </w:rPr>
              <w:t xml:space="preserve"> </w:t>
            </w:r>
            <w:r w:rsidRPr="00F01412">
              <w:rPr>
                <w:spacing w:val="-2"/>
                <w:sz w:val="20"/>
                <w:szCs w:val="20"/>
                <w:shd w:val="clear" w:color="auto" w:fill="FFFFFF"/>
              </w:rPr>
              <w:t>(процент застройки подземной части не регламентируется).</w:t>
            </w:r>
          </w:p>
          <w:p w:rsidR="00F34659" w:rsidRPr="00F01412" w:rsidRDefault="00F34659" w:rsidP="00F01412">
            <w:pPr>
              <w:pStyle w:val="2c"/>
              <w:shd w:val="clear" w:color="auto" w:fill="auto"/>
              <w:spacing w:after="0" w:line="240" w:lineRule="auto"/>
              <w:ind w:firstLine="0"/>
              <w:jc w:val="both"/>
              <w:rPr>
                <w:sz w:val="20"/>
                <w:szCs w:val="20"/>
              </w:rPr>
            </w:pPr>
            <w:r w:rsidRPr="00F01412">
              <w:rPr>
                <w:rStyle w:val="9pt0pt"/>
                <w:rFonts w:eastAsia="Calibri"/>
                <w:color w:val="auto"/>
                <w:sz w:val="20"/>
                <w:szCs w:val="20"/>
              </w:rPr>
              <w:t>М</w:t>
            </w:r>
            <w:r w:rsidRPr="00F01412">
              <w:rPr>
                <w:rStyle w:val="9pt0pt"/>
                <w:rFonts w:eastAsia="Calibri"/>
                <w:sz w:val="20"/>
                <w:szCs w:val="20"/>
              </w:rPr>
              <w:t xml:space="preserve">инимальный </w:t>
            </w:r>
            <w:r w:rsidRPr="00F01412">
              <w:rPr>
                <w:rStyle w:val="9pt0pt"/>
                <w:rFonts w:eastAsia="Calibri"/>
                <w:color w:val="auto"/>
                <w:sz w:val="20"/>
                <w:szCs w:val="20"/>
              </w:rPr>
              <w:t>процент о</w:t>
            </w:r>
            <w:r w:rsidRPr="00F01412">
              <w:rPr>
                <w:rStyle w:val="9pt0pt"/>
                <w:rFonts w:eastAsia="Calibri"/>
                <w:sz w:val="20"/>
                <w:szCs w:val="20"/>
              </w:rPr>
              <w:t xml:space="preserve">зеленения </w:t>
            </w:r>
            <w:r w:rsidRPr="00F01412">
              <w:rPr>
                <w:rStyle w:val="9pt0pt"/>
                <w:rFonts w:eastAsia="Calibri"/>
                <w:color w:val="auto"/>
                <w:sz w:val="20"/>
                <w:szCs w:val="20"/>
              </w:rPr>
              <w:t xml:space="preserve">в границах земельного участка </w:t>
            </w:r>
            <w:r w:rsidRPr="00F01412">
              <w:rPr>
                <w:rStyle w:val="9pt"/>
                <w:rFonts w:eastAsia="Calibri"/>
                <w:b w:val="0"/>
                <w:bCs w:val="0"/>
                <w:i w:val="0"/>
                <w:iCs w:val="0"/>
                <w:color w:val="auto"/>
                <w:spacing w:val="-2"/>
                <w:sz w:val="20"/>
                <w:szCs w:val="20"/>
              </w:rPr>
              <w:t>–</w:t>
            </w:r>
            <w:r w:rsidRPr="00F01412">
              <w:rPr>
                <w:rStyle w:val="9pt0pt"/>
                <w:rFonts w:eastAsia="Calibri"/>
                <w:color w:val="auto"/>
                <w:sz w:val="20"/>
                <w:szCs w:val="20"/>
              </w:rPr>
              <w:t xml:space="preserve"> 10 %</w:t>
            </w:r>
          </w:p>
        </w:tc>
        <w:tc>
          <w:tcPr>
            <w:tcW w:w="1615" w:type="pct"/>
            <w:shd w:val="clear" w:color="auto" w:fill="auto"/>
          </w:tcPr>
          <w:p w:rsidR="00F34659" w:rsidRPr="00F01412" w:rsidRDefault="00F34659" w:rsidP="00F01412">
            <w:pPr>
              <w:rPr>
                <w:rFonts w:ascii="Times New Roman" w:hAnsi="Times New Roman" w:cs="Times New Roman"/>
                <w:sz w:val="20"/>
                <w:szCs w:val="20"/>
              </w:rPr>
            </w:pPr>
            <w:r w:rsidRPr="00F01412">
              <w:rPr>
                <w:rFonts w:ascii="Times New Roman" w:hAnsi="Times New Roman" w:cs="Times New Roman"/>
                <w:sz w:val="20"/>
                <w:szCs w:val="20"/>
              </w:rPr>
              <w:t>Не подлежат установлению</w:t>
            </w:r>
          </w:p>
        </w:tc>
      </w:tr>
      <w:tr w:rsidR="00F34659" w:rsidRPr="00F01412" w:rsidTr="009B6018">
        <w:trPr>
          <w:trHeight w:val="191"/>
          <w:jc w:val="center"/>
        </w:trPr>
        <w:tc>
          <w:tcPr>
            <w:tcW w:w="351" w:type="pct"/>
          </w:tcPr>
          <w:p w:rsidR="00F34659" w:rsidRPr="00F01412" w:rsidRDefault="00F34659" w:rsidP="00F01412">
            <w:pPr>
              <w:numPr>
                <w:ilvl w:val="0"/>
                <w:numId w:val="30"/>
              </w:numPr>
              <w:autoSpaceDE w:val="0"/>
              <w:autoSpaceDN w:val="0"/>
              <w:adjustRightInd w:val="0"/>
              <w:ind w:left="470" w:hanging="357"/>
              <w:jc w:val="center"/>
              <w:rPr>
                <w:rFonts w:ascii="Times New Roman" w:hAnsi="Times New Roman" w:cs="Times New Roman"/>
                <w:sz w:val="20"/>
                <w:szCs w:val="20"/>
              </w:rPr>
            </w:pPr>
          </w:p>
        </w:tc>
        <w:tc>
          <w:tcPr>
            <w:tcW w:w="1255" w:type="pct"/>
            <w:shd w:val="clear" w:color="auto" w:fill="auto"/>
          </w:tcPr>
          <w:p w:rsidR="00F34659" w:rsidRPr="00F01412" w:rsidRDefault="00F34659" w:rsidP="00F01412">
            <w:pPr>
              <w:autoSpaceDE w:val="0"/>
              <w:autoSpaceDN w:val="0"/>
              <w:adjustRightInd w:val="0"/>
              <w:rPr>
                <w:rFonts w:ascii="Times New Roman" w:hAnsi="Times New Roman" w:cs="Times New Roman"/>
                <w:sz w:val="20"/>
                <w:szCs w:val="20"/>
              </w:rPr>
            </w:pPr>
            <w:r w:rsidRPr="00F01412">
              <w:rPr>
                <w:rFonts w:ascii="Times New Roman" w:hAnsi="Times New Roman" w:cs="Times New Roman"/>
                <w:sz w:val="20"/>
                <w:szCs w:val="20"/>
              </w:rPr>
              <w:t>Общественное питание</w:t>
            </w:r>
          </w:p>
        </w:tc>
        <w:tc>
          <w:tcPr>
            <w:tcW w:w="1779" w:type="pct"/>
            <w:shd w:val="clear" w:color="auto" w:fill="auto"/>
          </w:tcPr>
          <w:p w:rsidR="00F34659" w:rsidRPr="00F01412" w:rsidRDefault="00F34659" w:rsidP="00F01412">
            <w:pPr>
              <w:pStyle w:val="2c"/>
              <w:shd w:val="clear" w:color="auto" w:fill="auto"/>
              <w:spacing w:after="0" w:line="240" w:lineRule="auto"/>
              <w:ind w:firstLine="0"/>
              <w:jc w:val="both"/>
              <w:rPr>
                <w:spacing w:val="0"/>
                <w:sz w:val="20"/>
                <w:szCs w:val="20"/>
              </w:rPr>
            </w:pPr>
            <w:r w:rsidRPr="00F01412">
              <w:rPr>
                <w:spacing w:val="0"/>
                <w:sz w:val="20"/>
                <w:szCs w:val="20"/>
              </w:rPr>
              <w:t>Минимальные отступы зданий, строений, сооружений:</w:t>
            </w:r>
          </w:p>
          <w:p w:rsidR="00F34659" w:rsidRPr="00F01412" w:rsidRDefault="00F34659" w:rsidP="00F01412">
            <w:pPr>
              <w:pStyle w:val="2c"/>
              <w:numPr>
                <w:ilvl w:val="0"/>
                <w:numId w:val="68"/>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F01412">
              <w:rPr>
                <w:sz w:val="20"/>
                <w:szCs w:val="20"/>
              </w:rPr>
              <w:t xml:space="preserve">– </w:t>
            </w:r>
            <w:r w:rsidRPr="00F01412">
              <w:rPr>
                <w:spacing w:val="0"/>
                <w:sz w:val="20"/>
                <w:szCs w:val="20"/>
              </w:rPr>
              <w:t>5 м;</w:t>
            </w:r>
          </w:p>
          <w:p w:rsidR="00F34659" w:rsidRPr="00F01412" w:rsidRDefault="00374638" w:rsidP="00F01412">
            <w:pPr>
              <w:pStyle w:val="2c"/>
              <w:numPr>
                <w:ilvl w:val="0"/>
                <w:numId w:val="69"/>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F01412">
              <w:rPr>
                <w:spacing w:val="0"/>
                <w:sz w:val="20"/>
                <w:szCs w:val="20"/>
              </w:rPr>
              <w:t xml:space="preserve"> </w:t>
            </w:r>
            <w:r w:rsidR="00F34659" w:rsidRPr="00F01412">
              <w:rPr>
                <w:sz w:val="20"/>
                <w:szCs w:val="20"/>
              </w:rPr>
              <w:t xml:space="preserve">– </w:t>
            </w:r>
            <w:r w:rsidR="00F34659" w:rsidRPr="00F01412">
              <w:rPr>
                <w:spacing w:val="0"/>
                <w:sz w:val="20"/>
                <w:szCs w:val="20"/>
              </w:rPr>
              <w:t>3 м;</w:t>
            </w:r>
          </w:p>
          <w:p w:rsidR="00F34659" w:rsidRPr="00F01412" w:rsidRDefault="00F34659" w:rsidP="00F01412">
            <w:pPr>
              <w:pStyle w:val="2c"/>
              <w:numPr>
                <w:ilvl w:val="0"/>
                <w:numId w:val="68"/>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 xml:space="preserve">до границ земельного участка </w:t>
            </w:r>
            <w:r w:rsidRPr="00F01412">
              <w:rPr>
                <w:sz w:val="20"/>
                <w:szCs w:val="20"/>
              </w:rPr>
              <w:t>–</w:t>
            </w:r>
            <w:r w:rsidRPr="00F01412">
              <w:rPr>
                <w:spacing w:val="0"/>
                <w:sz w:val="20"/>
                <w:szCs w:val="20"/>
              </w:rPr>
              <w:t>3 м.</w:t>
            </w:r>
          </w:p>
          <w:p w:rsidR="00F34659" w:rsidRPr="00F01412" w:rsidRDefault="00F34659" w:rsidP="00F01412">
            <w:pPr>
              <w:pStyle w:val="2c"/>
              <w:shd w:val="clear" w:color="auto" w:fill="auto"/>
              <w:spacing w:after="0" w:line="240" w:lineRule="auto"/>
              <w:ind w:firstLine="0"/>
              <w:jc w:val="both"/>
              <w:rPr>
                <w:sz w:val="20"/>
                <w:szCs w:val="20"/>
              </w:rPr>
            </w:pPr>
            <w:r w:rsidRPr="00F01412">
              <w:rPr>
                <w:rStyle w:val="9pt"/>
                <w:rFonts w:eastAsia="Calibri"/>
                <w:b w:val="0"/>
                <w:bCs w:val="0"/>
                <w:i w:val="0"/>
                <w:iCs w:val="0"/>
                <w:color w:val="auto"/>
                <w:spacing w:val="-2"/>
                <w:sz w:val="20"/>
                <w:szCs w:val="20"/>
              </w:rPr>
              <w:t>Предельная высота</w:t>
            </w:r>
            <w:r w:rsidR="000A6F07" w:rsidRPr="00F01412">
              <w:rPr>
                <w:rStyle w:val="9pt"/>
                <w:rFonts w:eastAsia="Calibri"/>
                <w:b w:val="0"/>
                <w:bCs w:val="0"/>
                <w:i w:val="0"/>
                <w:iCs w:val="0"/>
                <w:color w:val="auto"/>
                <w:spacing w:val="-2"/>
                <w:sz w:val="20"/>
                <w:szCs w:val="20"/>
              </w:rPr>
              <w:t xml:space="preserve"> </w:t>
            </w:r>
            <w:r w:rsidRPr="00F01412">
              <w:rPr>
                <w:rStyle w:val="9pt"/>
                <w:rFonts w:eastAsia="Calibri"/>
                <w:b w:val="0"/>
                <w:bCs w:val="0"/>
                <w:i w:val="0"/>
                <w:iCs w:val="0"/>
                <w:color w:val="auto"/>
                <w:spacing w:val="-2"/>
                <w:sz w:val="20"/>
                <w:szCs w:val="20"/>
              </w:rPr>
              <w:t xml:space="preserve">– </w:t>
            </w:r>
            <w:smartTag w:uri="urn:schemas-microsoft-com:office:smarttags" w:element="metricconverter">
              <w:smartTagPr>
                <w:attr w:name="ProductID" w:val="12 м"/>
              </w:smartTagPr>
              <w:r w:rsidRPr="00F01412">
                <w:rPr>
                  <w:rStyle w:val="9pt"/>
                  <w:rFonts w:eastAsia="Calibri"/>
                  <w:b w:val="0"/>
                  <w:bCs w:val="0"/>
                  <w:i w:val="0"/>
                  <w:iCs w:val="0"/>
                  <w:color w:val="auto"/>
                  <w:spacing w:val="-2"/>
                  <w:sz w:val="20"/>
                  <w:szCs w:val="20"/>
                </w:rPr>
                <w:t>12 м</w:t>
              </w:r>
            </w:smartTag>
            <w:r w:rsidRPr="00F01412">
              <w:rPr>
                <w:rStyle w:val="9pt"/>
                <w:rFonts w:eastAsia="Calibri"/>
                <w:b w:val="0"/>
                <w:bCs w:val="0"/>
                <w:i w:val="0"/>
                <w:iCs w:val="0"/>
                <w:color w:val="auto"/>
                <w:spacing w:val="-2"/>
                <w:sz w:val="20"/>
                <w:szCs w:val="20"/>
              </w:rPr>
              <w:t>.</w:t>
            </w:r>
          </w:p>
          <w:p w:rsidR="00F34659" w:rsidRPr="00F01412" w:rsidRDefault="00F34659" w:rsidP="00F01412">
            <w:pPr>
              <w:pStyle w:val="2c"/>
              <w:shd w:val="clear" w:color="auto" w:fill="auto"/>
              <w:spacing w:after="0" w:line="240" w:lineRule="auto"/>
              <w:ind w:firstLine="0"/>
              <w:jc w:val="both"/>
              <w:rPr>
                <w:rStyle w:val="9pt0pt"/>
                <w:rFonts w:eastAsia="Calibri"/>
                <w:color w:val="auto"/>
                <w:sz w:val="20"/>
                <w:szCs w:val="20"/>
              </w:rPr>
            </w:pPr>
            <w:r w:rsidRPr="00F01412">
              <w:rPr>
                <w:rStyle w:val="9pt0pt"/>
                <w:rFonts w:eastAsia="Calibri"/>
                <w:color w:val="auto"/>
                <w:sz w:val="20"/>
                <w:szCs w:val="20"/>
              </w:rPr>
              <w:t xml:space="preserve">Максимальный процент застройки в границах земельного участка </w:t>
            </w:r>
            <w:r w:rsidRPr="00F01412">
              <w:rPr>
                <w:rStyle w:val="9pt"/>
                <w:rFonts w:eastAsia="Calibri"/>
                <w:b w:val="0"/>
                <w:bCs w:val="0"/>
                <w:i w:val="0"/>
                <w:iCs w:val="0"/>
                <w:color w:val="auto"/>
                <w:spacing w:val="-2"/>
                <w:sz w:val="20"/>
                <w:szCs w:val="20"/>
              </w:rPr>
              <w:t>–</w:t>
            </w:r>
            <w:r w:rsidRPr="00F01412">
              <w:rPr>
                <w:rStyle w:val="9pt0pt"/>
                <w:rFonts w:eastAsia="Calibri"/>
                <w:color w:val="auto"/>
                <w:sz w:val="20"/>
                <w:szCs w:val="20"/>
              </w:rPr>
              <w:t xml:space="preserve"> 60 %</w:t>
            </w:r>
            <w:r w:rsidRPr="00F01412">
              <w:rPr>
                <w:rStyle w:val="9pt"/>
                <w:b w:val="0"/>
                <w:bCs w:val="0"/>
                <w:i w:val="0"/>
                <w:iCs w:val="0"/>
                <w:color w:val="auto"/>
                <w:spacing w:val="-2"/>
                <w:sz w:val="20"/>
                <w:szCs w:val="20"/>
              </w:rPr>
              <w:t xml:space="preserve"> </w:t>
            </w:r>
            <w:r w:rsidRPr="00F01412">
              <w:rPr>
                <w:spacing w:val="-2"/>
                <w:sz w:val="20"/>
                <w:szCs w:val="20"/>
                <w:shd w:val="clear" w:color="auto" w:fill="FFFFFF"/>
              </w:rPr>
              <w:t>(процент застройки подземной части не регламентируется).</w:t>
            </w:r>
          </w:p>
          <w:p w:rsidR="00F34659" w:rsidRPr="00F01412" w:rsidRDefault="00F34659" w:rsidP="00F01412">
            <w:pPr>
              <w:pStyle w:val="2c"/>
              <w:shd w:val="clear" w:color="auto" w:fill="auto"/>
              <w:spacing w:after="0" w:line="240" w:lineRule="auto"/>
              <w:ind w:firstLine="0"/>
              <w:jc w:val="both"/>
              <w:rPr>
                <w:sz w:val="20"/>
                <w:szCs w:val="20"/>
              </w:rPr>
            </w:pPr>
            <w:r w:rsidRPr="00F01412">
              <w:rPr>
                <w:rStyle w:val="9pt0pt"/>
                <w:rFonts w:eastAsia="Calibri"/>
                <w:color w:val="auto"/>
                <w:sz w:val="20"/>
                <w:szCs w:val="20"/>
              </w:rPr>
              <w:t>М</w:t>
            </w:r>
            <w:r w:rsidRPr="00F01412">
              <w:rPr>
                <w:rStyle w:val="9pt0pt"/>
                <w:rFonts w:eastAsia="Calibri"/>
                <w:sz w:val="20"/>
                <w:szCs w:val="20"/>
              </w:rPr>
              <w:t xml:space="preserve">инимальный </w:t>
            </w:r>
            <w:r w:rsidRPr="00F01412">
              <w:rPr>
                <w:rStyle w:val="9pt0pt"/>
                <w:rFonts w:eastAsia="Calibri"/>
                <w:color w:val="auto"/>
                <w:sz w:val="20"/>
                <w:szCs w:val="20"/>
              </w:rPr>
              <w:t>процент о</w:t>
            </w:r>
            <w:r w:rsidRPr="00F01412">
              <w:rPr>
                <w:rStyle w:val="9pt0pt"/>
                <w:rFonts w:eastAsia="Calibri"/>
                <w:sz w:val="20"/>
                <w:szCs w:val="20"/>
              </w:rPr>
              <w:t xml:space="preserve">зеленения </w:t>
            </w:r>
            <w:r w:rsidRPr="00F01412">
              <w:rPr>
                <w:rStyle w:val="9pt0pt"/>
                <w:rFonts w:eastAsia="Calibri"/>
                <w:color w:val="auto"/>
                <w:sz w:val="20"/>
                <w:szCs w:val="20"/>
              </w:rPr>
              <w:t xml:space="preserve">в границах земельного участка </w:t>
            </w:r>
            <w:r w:rsidRPr="00F01412">
              <w:rPr>
                <w:rStyle w:val="9pt"/>
                <w:rFonts w:eastAsia="Calibri"/>
                <w:b w:val="0"/>
                <w:bCs w:val="0"/>
                <w:i w:val="0"/>
                <w:iCs w:val="0"/>
                <w:color w:val="auto"/>
                <w:spacing w:val="-2"/>
                <w:sz w:val="20"/>
                <w:szCs w:val="20"/>
              </w:rPr>
              <w:t>–</w:t>
            </w:r>
            <w:r w:rsidRPr="00F01412">
              <w:rPr>
                <w:rStyle w:val="9pt0pt"/>
                <w:rFonts w:eastAsia="Calibri"/>
                <w:color w:val="auto"/>
                <w:sz w:val="20"/>
                <w:szCs w:val="20"/>
              </w:rPr>
              <w:t xml:space="preserve"> 15 %</w:t>
            </w:r>
          </w:p>
        </w:tc>
        <w:tc>
          <w:tcPr>
            <w:tcW w:w="1615" w:type="pct"/>
            <w:shd w:val="clear" w:color="auto" w:fill="auto"/>
          </w:tcPr>
          <w:p w:rsidR="00F34659" w:rsidRPr="00F01412" w:rsidRDefault="00F34659" w:rsidP="00F01412">
            <w:pPr>
              <w:rPr>
                <w:rFonts w:ascii="Times New Roman" w:hAnsi="Times New Roman" w:cs="Times New Roman"/>
                <w:sz w:val="20"/>
                <w:szCs w:val="20"/>
              </w:rPr>
            </w:pPr>
            <w:r w:rsidRPr="00F01412">
              <w:rPr>
                <w:rFonts w:ascii="Times New Roman" w:hAnsi="Times New Roman" w:cs="Times New Roman"/>
                <w:sz w:val="20"/>
                <w:szCs w:val="20"/>
              </w:rPr>
              <w:t>Не подлежат установлению</w:t>
            </w:r>
          </w:p>
        </w:tc>
      </w:tr>
      <w:tr w:rsidR="00F34659" w:rsidRPr="00F01412" w:rsidTr="009B6018">
        <w:trPr>
          <w:trHeight w:val="1764"/>
          <w:jc w:val="center"/>
        </w:trPr>
        <w:tc>
          <w:tcPr>
            <w:tcW w:w="351" w:type="pct"/>
          </w:tcPr>
          <w:p w:rsidR="00F34659" w:rsidRPr="00F01412" w:rsidRDefault="00F34659" w:rsidP="00F01412">
            <w:pPr>
              <w:numPr>
                <w:ilvl w:val="0"/>
                <w:numId w:val="30"/>
              </w:numPr>
              <w:autoSpaceDE w:val="0"/>
              <w:autoSpaceDN w:val="0"/>
              <w:adjustRightInd w:val="0"/>
              <w:ind w:left="470" w:hanging="357"/>
              <w:jc w:val="center"/>
              <w:rPr>
                <w:rFonts w:ascii="Times New Roman" w:hAnsi="Times New Roman" w:cs="Times New Roman"/>
                <w:sz w:val="20"/>
                <w:szCs w:val="20"/>
              </w:rPr>
            </w:pPr>
          </w:p>
        </w:tc>
        <w:tc>
          <w:tcPr>
            <w:tcW w:w="1255" w:type="pct"/>
            <w:shd w:val="clear" w:color="auto" w:fill="auto"/>
          </w:tcPr>
          <w:p w:rsidR="00F34659" w:rsidRPr="00F01412" w:rsidRDefault="00F34659" w:rsidP="00F01412">
            <w:pPr>
              <w:autoSpaceDE w:val="0"/>
              <w:autoSpaceDN w:val="0"/>
              <w:adjustRightInd w:val="0"/>
              <w:rPr>
                <w:rFonts w:ascii="Times New Roman" w:hAnsi="Times New Roman" w:cs="Times New Roman"/>
                <w:sz w:val="20"/>
                <w:szCs w:val="20"/>
              </w:rPr>
            </w:pPr>
            <w:r w:rsidRPr="00F01412">
              <w:rPr>
                <w:rStyle w:val="9pt"/>
                <w:b w:val="0"/>
                <w:i w:val="0"/>
                <w:color w:val="auto"/>
                <w:spacing w:val="-2"/>
                <w:sz w:val="20"/>
                <w:szCs w:val="20"/>
              </w:rPr>
              <w:t>Предоставление коммунальных услуг</w:t>
            </w:r>
          </w:p>
        </w:tc>
        <w:tc>
          <w:tcPr>
            <w:tcW w:w="1779" w:type="pct"/>
            <w:shd w:val="clear" w:color="auto" w:fill="auto"/>
          </w:tcPr>
          <w:p w:rsidR="00F34659" w:rsidRPr="00F01412" w:rsidRDefault="00F34659" w:rsidP="00F01412">
            <w:pPr>
              <w:pStyle w:val="2c"/>
              <w:shd w:val="clear" w:color="auto" w:fill="auto"/>
              <w:spacing w:after="0" w:line="240" w:lineRule="auto"/>
              <w:ind w:firstLine="0"/>
              <w:jc w:val="both"/>
              <w:rPr>
                <w:spacing w:val="0"/>
                <w:sz w:val="20"/>
                <w:szCs w:val="20"/>
              </w:rPr>
            </w:pPr>
            <w:r w:rsidRPr="00F01412">
              <w:rPr>
                <w:spacing w:val="0"/>
                <w:sz w:val="20"/>
                <w:szCs w:val="20"/>
              </w:rPr>
              <w:t>Минимальные отступы зданий, строений, сооружений:</w:t>
            </w:r>
          </w:p>
          <w:p w:rsidR="00F34659" w:rsidRPr="00F01412" w:rsidRDefault="00F34659" w:rsidP="00F01412">
            <w:pPr>
              <w:pStyle w:val="2c"/>
              <w:numPr>
                <w:ilvl w:val="0"/>
                <w:numId w:val="68"/>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F01412">
              <w:rPr>
                <w:sz w:val="20"/>
                <w:szCs w:val="20"/>
              </w:rPr>
              <w:t xml:space="preserve">– </w:t>
            </w:r>
            <w:r w:rsidRPr="00F01412">
              <w:rPr>
                <w:spacing w:val="0"/>
                <w:sz w:val="20"/>
                <w:szCs w:val="20"/>
              </w:rPr>
              <w:t>5 м;</w:t>
            </w:r>
          </w:p>
          <w:p w:rsidR="00F34659" w:rsidRPr="00F01412" w:rsidRDefault="00374638" w:rsidP="00F01412">
            <w:pPr>
              <w:pStyle w:val="2c"/>
              <w:numPr>
                <w:ilvl w:val="0"/>
                <w:numId w:val="69"/>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F01412">
              <w:rPr>
                <w:spacing w:val="0"/>
                <w:sz w:val="20"/>
                <w:szCs w:val="20"/>
              </w:rPr>
              <w:t xml:space="preserve"> </w:t>
            </w:r>
            <w:r w:rsidR="00F34659" w:rsidRPr="00F01412">
              <w:rPr>
                <w:sz w:val="20"/>
                <w:szCs w:val="20"/>
              </w:rPr>
              <w:t xml:space="preserve">– </w:t>
            </w:r>
            <w:r w:rsidR="00F34659" w:rsidRPr="00F01412">
              <w:rPr>
                <w:spacing w:val="0"/>
                <w:sz w:val="20"/>
                <w:szCs w:val="20"/>
              </w:rPr>
              <w:t>3 м;</w:t>
            </w:r>
          </w:p>
          <w:p w:rsidR="00F34659" w:rsidRPr="00F01412" w:rsidRDefault="00F34659" w:rsidP="00F01412">
            <w:pPr>
              <w:pStyle w:val="2c"/>
              <w:numPr>
                <w:ilvl w:val="0"/>
                <w:numId w:val="68"/>
              </w:numPr>
              <w:shd w:val="clear" w:color="auto" w:fill="auto"/>
              <w:tabs>
                <w:tab w:val="left" w:pos="246"/>
              </w:tabs>
              <w:spacing w:after="0" w:line="240" w:lineRule="auto"/>
              <w:ind w:left="113" w:firstLine="0"/>
              <w:jc w:val="both"/>
              <w:rPr>
                <w:spacing w:val="0"/>
                <w:sz w:val="20"/>
                <w:szCs w:val="20"/>
              </w:rPr>
            </w:pPr>
            <w:r w:rsidRPr="00F01412">
              <w:rPr>
                <w:spacing w:val="0"/>
                <w:sz w:val="20"/>
                <w:szCs w:val="20"/>
              </w:rPr>
              <w:t xml:space="preserve">до границ земельного участка </w:t>
            </w:r>
            <w:r w:rsidRPr="00F01412">
              <w:rPr>
                <w:sz w:val="20"/>
                <w:szCs w:val="20"/>
              </w:rPr>
              <w:t>–</w:t>
            </w:r>
            <w:r w:rsidRPr="00F01412">
              <w:rPr>
                <w:spacing w:val="0"/>
                <w:sz w:val="20"/>
                <w:szCs w:val="20"/>
              </w:rPr>
              <w:t>3 м.</w:t>
            </w:r>
          </w:p>
          <w:p w:rsidR="00F34659" w:rsidRPr="00F01412" w:rsidRDefault="00F34659" w:rsidP="00F01412">
            <w:pPr>
              <w:autoSpaceDE w:val="0"/>
              <w:autoSpaceDN w:val="0"/>
              <w:adjustRightInd w:val="0"/>
              <w:rPr>
                <w:rFonts w:ascii="Times New Roman" w:hAnsi="Times New Roman" w:cs="Times New Roman"/>
                <w:sz w:val="20"/>
                <w:szCs w:val="20"/>
              </w:rPr>
            </w:pPr>
            <w:r w:rsidRPr="00F01412">
              <w:rPr>
                <w:rFonts w:ascii="Times New Roman" w:hAnsi="Times New Roman" w:cs="Times New Roman"/>
                <w:sz w:val="20"/>
                <w:szCs w:val="20"/>
              </w:rPr>
              <w:t>Иные предельные параметры не подлежат установлению.</w:t>
            </w:r>
          </w:p>
          <w:p w:rsidR="00F34659" w:rsidRPr="00F01412" w:rsidRDefault="00F34659" w:rsidP="00F01412">
            <w:pPr>
              <w:pStyle w:val="2c"/>
              <w:shd w:val="clear" w:color="auto" w:fill="auto"/>
              <w:spacing w:after="0" w:line="240" w:lineRule="auto"/>
              <w:ind w:firstLine="0"/>
              <w:jc w:val="both"/>
              <w:rPr>
                <w:rStyle w:val="9pt0pt"/>
                <w:rFonts w:eastAsia="Calibri"/>
                <w:color w:val="auto"/>
                <w:sz w:val="20"/>
                <w:szCs w:val="20"/>
              </w:rPr>
            </w:pPr>
            <w:r w:rsidRPr="00F01412">
              <w:rPr>
                <w:sz w:val="20"/>
                <w:szCs w:val="20"/>
              </w:rPr>
              <w:t xml:space="preserve">Для линейных объектов предельные параметры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F01412">
              <w:rPr>
                <w:sz w:val="20"/>
                <w:szCs w:val="20"/>
              </w:rPr>
              <w:t>СНиП</w:t>
            </w:r>
            <w:proofErr w:type="spellEnd"/>
            <w:r w:rsidRPr="00F01412">
              <w:rPr>
                <w:sz w:val="20"/>
                <w:szCs w:val="20"/>
              </w:rPr>
              <w:t xml:space="preserve"> 2.07.01-89*»</w:t>
            </w:r>
          </w:p>
        </w:tc>
        <w:tc>
          <w:tcPr>
            <w:tcW w:w="1615" w:type="pct"/>
            <w:shd w:val="clear" w:color="auto" w:fill="auto"/>
          </w:tcPr>
          <w:p w:rsidR="00F34659" w:rsidRPr="00F01412" w:rsidRDefault="00F34659" w:rsidP="00F01412">
            <w:pPr>
              <w:rPr>
                <w:rFonts w:ascii="Times New Roman" w:hAnsi="Times New Roman" w:cs="Times New Roman"/>
                <w:sz w:val="20"/>
                <w:szCs w:val="20"/>
              </w:rPr>
            </w:pPr>
            <w:r w:rsidRPr="00F01412">
              <w:rPr>
                <w:rFonts w:ascii="Times New Roman" w:hAnsi="Times New Roman" w:cs="Times New Roman"/>
                <w:sz w:val="20"/>
                <w:szCs w:val="20"/>
              </w:rPr>
              <w:t>Не подлежат установлению</w:t>
            </w:r>
          </w:p>
        </w:tc>
      </w:tr>
      <w:tr w:rsidR="00640D04" w:rsidRPr="00F01412" w:rsidTr="009B6018">
        <w:trPr>
          <w:trHeight w:val="2473"/>
          <w:jc w:val="center"/>
        </w:trPr>
        <w:tc>
          <w:tcPr>
            <w:tcW w:w="351" w:type="pct"/>
          </w:tcPr>
          <w:p w:rsidR="00640D04" w:rsidRPr="00F01412" w:rsidRDefault="00640D04" w:rsidP="00F01412">
            <w:pPr>
              <w:numPr>
                <w:ilvl w:val="0"/>
                <w:numId w:val="30"/>
              </w:numPr>
              <w:autoSpaceDE w:val="0"/>
              <w:autoSpaceDN w:val="0"/>
              <w:adjustRightInd w:val="0"/>
              <w:ind w:left="470" w:hanging="357"/>
              <w:jc w:val="center"/>
              <w:rPr>
                <w:rFonts w:ascii="Times New Roman" w:hAnsi="Times New Roman" w:cs="Times New Roman"/>
                <w:sz w:val="20"/>
                <w:szCs w:val="20"/>
              </w:rPr>
            </w:pPr>
          </w:p>
        </w:tc>
        <w:tc>
          <w:tcPr>
            <w:tcW w:w="1255" w:type="pct"/>
            <w:shd w:val="clear" w:color="auto" w:fill="auto"/>
          </w:tcPr>
          <w:p w:rsidR="00640D04" w:rsidRPr="00F01412" w:rsidRDefault="00640D04" w:rsidP="00F01412">
            <w:pPr>
              <w:contextualSpacing/>
              <w:rPr>
                <w:rFonts w:ascii="Times New Roman" w:hAnsi="Times New Roman" w:cs="Times New Roman"/>
                <w:snapToGrid w:val="0"/>
                <w:sz w:val="20"/>
                <w:szCs w:val="20"/>
              </w:rPr>
            </w:pPr>
            <w:r w:rsidRPr="00F01412">
              <w:rPr>
                <w:rFonts w:ascii="Times New Roman" w:hAnsi="Times New Roman" w:cs="Times New Roman"/>
                <w:sz w:val="20"/>
                <w:szCs w:val="20"/>
              </w:rPr>
              <w:t>Улично-дорожная сеть</w:t>
            </w:r>
          </w:p>
        </w:tc>
        <w:tc>
          <w:tcPr>
            <w:tcW w:w="1779" w:type="pct"/>
            <w:shd w:val="clear" w:color="auto" w:fill="auto"/>
          </w:tcPr>
          <w:p w:rsidR="00640D04" w:rsidRPr="00F01412" w:rsidRDefault="00640D04" w:rsidP="00F01412">
            <w:pPr>
              <w:contextualSpacing/>
              <w:rPr>
                <w:rFonts w:ascii="Times New Roman" w:hAnsi="Times New Roman" w:cs="Times New Roman"/>
                <w:sz w:val="20"/>
                <w:szCs w:val="20"/>
              </w:rPr>
            </w:pPr>
            <w:r w:rsidRPr="00F01412">
              <w:rPr>
                <w:rFonts w:ascii="Times New Roman" w:hAnsi="Times New Roman" w:cs="Times New Roman"/>
                <w:sz w:val="20"/>
                <w:szCs w:val="20"/>
                <w:lang w:eastAsia="en-US"/>
              </w:rPr>
              <w:t>Для линейных объектов предельные параметры не подлежат установлению</w:t>
            </w:r>
            <w:r w:rsidRPr="00F01412">
              <w:rPr>
                <w:rFonts w:ascii="Times New Roman" w:hAnsi="Times New Roman" w:cs="Times New Roman"/>
                <w:sz w:val="20"/>
                <w:szCs w:val="20"/>
              </w:rPr>
              <w:t xml:space="preserve"> и определяются документацией по планировке территории </w:t>
            </w:r>
            <w:r w:rsidRPr="00F01412">
              <w:rPr>
                <w:rFonts w:ascii="Times New Roman" w:hAnsi="Times New Roman" w:cs="Times New Roman"/>
                <w:spacing w:val="-2"/>
                <w:sz w:val="20"/>
                <w:szCs w:val="20"/>
                <w:shd w:val="clear" w:color="auto" w:fill="FFFFFF"/>
              </w:rPr>
              <w:t>в соответствии с</w:t>
            </w:r>
            <w:r w:rsidRPr="00F01412">
              <w:rPr>
                <w:rFonts w:ascii="Times New Roman" w:hAnsi="Times New Roman" w:cs="Times New Roman"/>
                <w:sz w:val="20"/>
                <w:szCs w:val="20"/>
              </w:rPr>
              <w:t xml:space="preserve"> СП 42.13330.2016 «Свод правил.</w:t>
            </w:r>
            <w:r w:rsidRPr="00F01412">
              <w:rPr>
                <w:rFonts w:ascii="Times New Roman" w:hAnsi="Times New Roman" w:cs="Times New Roman"/>
                <w:spacing w:val="-2"/>
                <w:sz w:val="20"/>
                <w:szCs w:val="20"/>
                <w:shd w:val="clear" w:color="auto" w:fill="FFFFFF"/>
              </w:rPr>
              <w:t xml:space="preserve"> </w:t>
            </w:r>
            <w:r w:rsidRPr="00F01412">
              <w:rPr>
                <w:rFonts w:ascii="Times New Roman" w:hAnsi="Times New Roman" w:cs="Times New Roman"/>
                <w:sz w:val="20"/>
                <w:szCs w:val="20"/>
              </w:rPr>
              <w:t xml:space="preserve">Градостроительство. Планировка и застройка городских и сельских поселений. Актуализированная редакция </w:t>
            </w:r>
            <w:proofErr w:type="spellStart"/>
            <w:r w:rsidRPr="00F01412">
              <w:rPr>
                <w:rFonts w:ascii="Times New Roman" w:hAnsi="Times New Roman" w:cs="Times New Roman"/>
                <w:sz w:val="20"/>
                <w:szCs w:val="20"/>
              </w:rPr>
              <w:t>СНиП</w:t>
            </w:r>
            <w:proofErr w:type="spellEnd"/>
            <w:r w:rsidRPr="00F01412">
              <w:rPr>
                <w:rFonts w:ascii="Times New Roman" w:hAnsi="Times New Roman" w:cs="Times New Roman"/>
                <w:sz w:val="20"/>
                <w:szCs w:val="20"/>
              </w:rPr>
              <w:t xml:space="preserve"> 2.07.01-89*»</w:t>
            </w:r>
          </w:p>
        </w:tc>
        <w:tc>
          <w:tcPr>
            <w:tcW w:w="1615" w:type="pct"/>
            <w:shd w:val="clear" w:color="auto" w:fill="auto"/>
          </w:tcPr>
          <w:p w:rsidR="00640D04" w:rsidRPr="00F01412" w:rsidRDefault="00640D04" w:rsidP="00F01412">
            <w:pPr>
              <w:rPr>
                <w:rFonts w:ascii="Times New Roman" w:hAnsi="Times New Roman" w:cs="Times New Roman"/>
                <w:sz w:val="20"/>
                <w:szCs w:val="20"/>
              </w:rPr>
            </w:pPr>
            <w:r w:rsidRPr="00F01412">
              <w:rPr>
                <w:rFonts w:ascii="Times New Roman" w:hAnsi="Times New Roman" w:cs="Times New Roman"/>
                <w:sz w:val="20"/>
                <w:szCs w:val="20"/>
              </w:rPr>
              <w:t>Не подлежат установлению</w:t>
            </w:r>
          </w:p>
        </w:tc>
      </w:tr>
    </w:tbl>
    <w:p w:rsidR="001F366F" w:rsidRDefault="001F366F" w:rsidP="006712B5">
      <w:pPr>
        <w:autoSpaceDE w:val="0"/>
        <w:autoSpaceDN w:val="0"/>
        <w:adjustRightInd w:val="0"/>
        <w:ind w:left="0" w:right="0" w:firstLine="709"/>
        <w:rPr>
          <w:rFonts w:ascii="Times New Roman" w:hAnsi="Times New Roman" w:cs="Times New Roman"/>
          <w:sz w:val="28"/>
          <w:szCs w:val="28"/>
        </w:rPr>
      </w:pPr>
    </w:p>
    <w:p w:rsidR="00DC26AD" w:rsidRDefault="00D22AF3" w:rsidP="00F01412">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21</w:t>
      </w:r>
      <w:r w:rsidR="009B6018">
        <w:rPr>
          <w:rFonts w:ascii="Times New Roman" w:hAnsi="Times New Roman" w:cs="Times New Roman"/>
          <w:sz w:val="28"/>
          <w:szCs w:val="28"/>
        </w:rPr>
        <w:t>5</w:t>
      </w:r>
      <w:r w:rsidR="00DC26AD">
        <w:rPr>
          <w:rFonts w:ascii="Times New Roman" w:hAnsi="Times New Roman" w:cs="Times New Roman"/>
          <w:sz w:val="28"/>
          <w:szCs w:val="28"/>
        </w:rPr>
        <w:t xml:space="preserve">. </w:t>
      </w:r>
      <w:r w:rsidR="00B04E30" w:rsidRPr="00DC26AD">
        <w:rPr>
          <w:rFonts w:ascii="Times New Roman" w:hAnsi="Times New Roman" w:cs="Times New Roman"/>
          <w:sz w:val="28"/>
          <w:szCs w:val="28"/>
        </w:rPr>
        <w:t>Для иных видов разрешенного использования земельных участков и объектов капитального строительства, не указанных в таблице</w:t>
      </w:r>
      <w:r w:rsidR="00336408">
        <w:rPr>
          <w:rFonts w:ascii="Times New Roman" w:hAnsi="Times New Roman" w:cs="Times New Roman"/>
          <w:sz w:val="28"/>
          <w:szCs w:val="28"/>
        </w:rPr>
        <w:t xml:space="preserve"> 83</w:t>
      </w:r>
      <w:r w:rsidR="00BB7467" w:rsidRPr="00DC26AD">
        <w:rPr>
          <w:rFonts w:ascii="Times New Roman" w:hAnsi="Times New Roman" w:cs="Times New Roman"/>
          <w:sz w:val="28"/>
          <w:szCs w:val="28"/>
        </w:rPr>
        <w:t>,</w:t>
      </w:r>
      <w:r w:rsidR="00B04E30" w:rsidRPr="00DC26AD">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w:t>
      </w:r>
    </w:p>
    <w:p w:rsidR="00B04E30" w:rsidRPr="00DC26AD" w:rsidRDefault="00D22AF3" w:rsidP="00F01412">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21</w:t>
      </w:r>
      <w:r w:rsidR="009B6018">
        <w:rPr>
          <w:rFonts w:ascii="Times New Roman" w:hAnsi="Times New Roman" w:cs="Times New Roman"/>
          <w:sz w:val="28"/>
          <w:szCs w:val="28"/>
        </w:rPr>
        <w:t>6</w:t>
      </w:r>
      <w:r w:rsidR="00DC26AD">
        <w:rPr>
          <w:rFonts w:ascii="Times New Roman" w:hAnsi="Times New Roman" w:cs="Times New Roman"/>
          <w:sz w:val="28"/>
          <w:szCs w:val="28"/>
        </w:rPr>
        <w:t xml:space="preserve">. </w:t>
      </w:r>
      <w:r w:rsidR="00B04E30" w:rsidRPr="00DC26AD">
        <w:rPr>
          <w:rFonts w:ascii="Times New Roman" w:hAnsi="Times New Roman" w:cs="Times New Roman"/>
          <w:sz w:val="28"/>
          <w:szCs w:val="28"/>
        </w:rPr>
        <w:t>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B04E30" w:rsidRDefault="00D22AF3" w:rsidP="00F01412">
      <w:pPr>
        <w:widowControl w:val="0"/>
        <w:ind w:left="0" w:right="0" w:firstLine="709"/>
        <w:rPr>
          <w:rFonts w:ascii="Times New Roman" w:hAnsi="Times New Roman" w:cs="Times New Roman"/>
          <w:color w:val="000000"/>
          <w:sz w:val="28"/>
          <w:szCs w:val="28"/>
        </w:rPr>
      </w:pPr>
      <w:r>
        <w:rPr>
          <w:rFonts w:ascii="Times New Roman" w:hAnsi="Times New Roman" w:cs="Times New Roman"/>
          <w:color w:val="000000"/>
          <w:sz w:val="28"/>
          <w:szCs w:val="28"/>
        </w:rPr>
        <w:t>21</w:t>
      </w:r>
      <w:r w:rsidR="007C7612">
        <w:rPr>
          <w:rFonts w:ascii="Times New Roman" w:hAnsi="Times New Roman" w:cs="Times New Roman"/>
          <w:color w:val="000000"/>
          <w:sz w:val="28"/>
          <w:szCs w:val="28"/>
        </w:rPr>
        <w:t>7</w:t>
      </w:r>
      <w:r w:rsidR="00DC26AD">
        <w:rPr>
          <w:rFonts w:ascii="Times New Roman" w:hAnsi="Times New Roman" w:cs="Times New Roman"/>
          <w:color w:val="000000"/>
          <w:sz w:val="28"/>
          <w:szCs w:val="28"/>
        </w:rPr>
        <w:t xml:space="preserve">. </w:t>
      </w:r>
      <w:r w:rsidR="00B04E30" w:rsidRPr="00BA697A">
        <w:rPr>
          <w:rFonts w:ascii="Times New Roman" w:hAnsi="Times New Roman" w:cs="Times New Roman"/>
          <w:color w:val="000000"/>
          <w:sz w:val="28"/>
          <w:szCs w:val="28"/>
        </w:rPr>
        <w:t xml:space="preserve">Ограничения использования земельных участков и объектов капитального строительства указаны </w:t>
      </w:r>
      <w:r w:rsidR="00374CA5">
        <w:rPr>
          <w:rFonts w:ascii="Times New Roman" w:hAnsi="Times New Roman" w:cs="Times New Roman"/>
          <w:iCs/>
          <w:sz w:val="28"/>
          <w:szCs w:val="28"/>
        </w:rPr>
        <w:t>в разделе</w:t>
      </w:r>
      <w:r w:rsidR="00944480">
        <w:rPr>
          <w:rFonts w:ascii="Times New Roman" w:hAnsi="Times New Roman" w:cs="Times New Roman"/>
          <w:iCs/>
          <w:sz w:val="28"/>
          <w:szCs w:val="28"/>
        </w:rPr>
        <w:t xml:space="preserve"> 9</w:t>
      </w:r>
      <w:r w:rsidR="00374CA5">
        <w:rPr>
          <w:rFonts w:ascii="Times New Roman" w:hAnsi="Times New Roman" w:cs="Times New Roman"/>
          <w:iCs/>
          <w:sz w:val="28"/>
          <w:szCs w:val="28"/>
        </w:rPr>
        <w:t xml:space="preserve"> части </w:t>
      </w:r>
      <w:r w:rsidR="00374CA5">
        <w:rPr>
          <w:rFonts w:ascii="Times New Roman" w:hAnsi="Times New Roman" w:cs="Times New Roman"/>
          <w:iCs/>
          <w:sz w:val="28"/>
          <w:szCs w:val="28"/>
          <w:lang w:val="en-US"/>
        </w:rPr>
        <w:t>II</w:t>
      </w:r>
      <w:r w:rsidR="00374CA5" w:rsidRPr="00BA697A">
        <w:rPr>
          <w:rFonts w:ascii="Times New Roman" w:hAnsi="Times New Roman" w:cs="Times New Roman"/>
          <w:iCs/>
          <w:sz w:val="28"/>
          <w:szCs w:val="28"/>
        </w:rPr>
        <w:t xml:space="preserve"> настоящих Правил</w:t>
      </w:r>
      <w:r w:rsidR="00374CA5">
        <w:rPr>
          <w:rFonts w:ascii="Times New Roman" w:hAnsi="Times New Roman" w:cs="Times New Roman"/>
          <w:iCs/>
          <w:sz w:val="28"/>
          <w:szCs w:val="28"/>
        </w:rPr>
        <w:t>.</w:t>
      </w:r>
      <w:r w:rsidR="00374CA5">
        <w:rPr>
          <w:rFonts w:ascii="Times New Roman" w:hAnsi="Times New Roman" w:cs="Times New Roman"/>
          <w:color w:val="000000"/>
          <w:sz w:val="28"/>
          <w:szCs w:val="28"/>
        </w:rPr>
        <w:t xml:space="preserve"> </w:t>
      </w:r>
    </w:p>
    <w:p w:rsidR="001F366F" w:rsidRDefault="001F366F" w:rsidP="00F01412">
      <w:pPr>
        <w:widowControl w:val="0"/>
        <w:ind w:left="0" w:right="0" w:firstLine="709"/>
        <w:rPr>
          <w:rFonts w:ascii="Times New Roman" w:hAnsi="Times New Roman" w:cs="Times New Roman"/>
          <w:color w:val="000000"/>
          <w:sz w:val="28"/>
          <w:szCs w:val="28"/>
        </w:rPr>
      </w:pPr>
    </w:p>
    <w:p w:rsidR="00A2668B" w:rsidRPr="00BA697A" w:rsidRDefault="00A2668B" w:rsidP="00F01412">
      <w:pPr>
        <w:keepNext/>
        <w:keepLines/>
        <w:ind w:left="0" w:right="0" w:firstLine="709"/>
        <w:jc w:val="center"/>
        <w:outlineLvl w:val="3"/>
        <w:rPr>
          <w:rFonts w:ascii="Times New Roman" w:hAnsi="Times New Roman" w:cs="Times New Roman"/>
          <w:b/>
          <w:bCs/>
          <w:iCs/>
          <w:sz w:val="28"/>
          <w:szCs w:val="28"/>
        </w:rPr>
      </w:pPr>
      <w:r w:rsidRPr="00BA697A">
        <w:rPr>
          <w:rFonts w:ascii="Times New Roman" w:hAnsi="Times New Roman" w:cs="Times New Roman"/>
          <w:b/>
          <w:bCs/>
          <w:iCs/>
          <w:sz w:val="28"/>
          <w:szCs w:val="28"/>
        </w:rPr>
        <w:t xml:space="preserve">Зона объектов </w:t>
      </w:r>
      <w:r>
        <w:rPr>
          <w:rFonts w:ascii="Times New Roman" w:hAnsi="Times New Roman" w:cs="Times New Roman"/>
          <w:b/>
          <w:bCs/>
          <w:iCs/>
          <w:sz w:val="28"/>
          <w:szCs w:val="28"/>
        </w:rPr>
        <w:t>водного транспорта (Т-3</w:t>
      </w:r>
      <w:r w:rsidRPr="00BA697A">
        <w:rPr>
          <w:rFonts w:ascii="Times New Roman" w:hAnsi="Times New Roman" w:cs="Times New Roman"/>
          <w:b/>
          <w:bCs/>
          <w:iCs/>
          <w:sz w:val="28"/>
          <w:szCs w:val="28"/>
        </w:rPr>
        <w:t>)</w:t>
      </w:r>
    </w:p>
    <w:p w:rsidR="00A2668B" w:rsidRPr="004142AD" w:rsidRDefault="00A2668B" w:rsidP="00F01412">
      <w:pPr>
        <w:ind w:left="0" w:right="0" w:firstLine="709"/>
        <w:rPr>
          <w:rStyle w:val="125pt0pt"/>
          <w:b w:val="0"/>
          <w:color w:val="auto"/>
          <w:sz w:val="28"/>
          <w:szCs w:val="28"/>
        </w:rPr>
      </w:pPr>
    </w:p>
    <w:p w:rsidR="00A2668B" w:rsidRDefault="00CE580D" w:rsidP="00F01412">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t>21</w:t>
      </w:r>
      <w:r w:rsidR="007C7612">
        <w:rPr>
          <w:rFonts w:ascii="Times New Roman" w:hAnsi="Times New Roman" w:cs="Times New Roman"/>
          <w:iCs/>
          <w:sz w:val="28"/>
          <w:szCs w:val="28"/>
        </w:rPr>
        <w:t>8</w:t>
      </w:r>
      <w:r w:rsidR="00A2668B">
        <w:rPr>
          <w:rFonts w:ascii="Times New Roman" w:hAnsi="Times New Roman" w:cs="Times New Roman"/>
          <w:iCs/>
          <w:sz w:val="28"/>
          <w:szCs w:val="28"/>
        </w:rPr>
        <w:t xml:space="preserve">. </w:t>
      </w:r>
      <w:r w:rsidR="00A2668B" w:rsidRPr="00BA697A">
        <w:rPr>
          <w:rFonts w:ascii="Times New Roman" w:hAnsi="Times New Roman" w:cs="Times New Roman"/>
          <w:iCs/>
          <w:sz w:val="28"/>
          <w:szCs w:val="28"/>
        </w:rPr>
        <w:t xml:space="preserve">Зона размещения объектов </w:t>
      </w:r>
      <w:r w:rsidR="00EF0629">
        <w:rPr>
          <w:rFonts w:ascii="Times New Roman" w:hAnsi="Times New Roman" w:cs="Times New Roman"/>
          <w:iCs/>
          <w:sz w:val="28"/>
          <w:szCs w:val="28"/>
        </w:rPr>
        <w:t xml:space="preserve">водного </w:t>
      </w:r>
      <w:r w:rsidR="00A2668B" w:rsidRPr="00BA697A">
        <w:rPr>
          <w:rFonts w:ascii="Times New Roman" w:hAnsi="Times New Roman" w:cs="Times New Roman"/>
          <w:iCs/>
          <w:sz w:val="28"/>
          <w:szCs w:val="28"/>
        </w:rPr>
        <w:t xml:space="preserve">транспорта установлена для обеспечения правовых условий строительства, реконструкции </w:t>
      </w:r>
      <w:r w:rsidR="00447778">
        <w:rPr>
          <w:rFonts w:ascii="Times New Roman" w:hAnsi="Times New Roman" w:cs="Times New Roman"/>
          <w:iCs/>
          <w:sz w:val="28"/>
          <w:szCs w:val="28"/>
        </w:rPr>
        <w:t xml:space="preserve">объектов водного транспорта </w:t>
      </w:r>
      <w:r w:rsidR="00447778" w:rsidRPr="005418BF">
        <w:rPr>
          <w:rFonts w:ascii="Times New Roman" w:hAnsi="Times New Roman" w:cs="Times New Roman"/>
          <w:sz w:val="28"/>
          <w:szCs w:val="28"/>
        </w:rPr>
        <w:t>в соответствии с их технологическими потребностями и условиями размещения</w:t>
      </w:r>
      <w:r w:rsidR="00A2668B" w:rsidRPr="00BA697A">
        <w:rPr>
          <w:rFonts w:ascii="Times New Roman" w:hAnsi="Times New Roman" w:cs="Times New Roman"/>
          <w:iCs/>
          <w:sz w:val="28"/>
          <w:szCs w:val="28"/>
        </w:rPr>
        <w:t>.</w:t>
      </w:r>
    </w:p>
    <w:p w:rsidR="00A2668B" w:rsidRDefault="00A2668B" w:rsidP="00A2668B">
      <w:pPr>
        <w:pStyle w:val="1a"/>
        <w:tabs>
          <w:tab w:val="left" w:pos="709"/>
        </w:tabs>
        <w:autoSpaceDE w:val="0"/>
        <w:autoSpaceDN w:val="0"/>
        <w:adjustRightInd w:val="0"/>
        <w:spacing w:line="259" w:lineRule="auto"/>
        <w:ind w:left="0" w:right="0"/>
        <w:rPr>
          <w:rFonts w:ascii="Times New Roman" w:hAnsi="Times New Roman" w:cs="Times New Roman"/>
          <w:iCs/>
          <w:sz w:val="28"/>
          <w:szCs w:val="28"/>
        </w:rPr>
      </w:pPr>
    </w:p>
    <w:p w:rsidR="00F01412" w:rsidRDefault="00F01412" w:rsidP="00A2668B">
      <w:pPr>
        <w:pStyle w:val="1a"/>
        <w:tabs>
          <w:tab w:val="left" w:pos="709"/>
        </w:tabs>
        <w:autoSpaceDE w:val="0"/>
        <w:autoSpaceDN w:val="0"/>
        <w:adjustRightInd w:val="0"/>
        <w:spacing w:line="259" w:lineRule="auto"/>
        <w:ind w:left="0" w:right="0"/>
        <w:rPr>
          <w:rFonts w:ascii="Times New Roman" w:hAnsi="Times New Roman" w:cs="Times New Roman"/>
          <w:iCs/>
          <w:sz w:val="28"/>
          <w:szCs w:val="28"/>
        </w:rPr>
      </w:pPr>
    </w:p>
    <w:p w:rsidR="00F01412" w:rsidRDefault="00F01412" w:rsidP="00A2668B">
      <w:pPr>
        <w:pStyle w:val="1a"/>
        <w:tabs>
          <w:tab w:val="left" w:pos="709"/>
        </w:tabs>
        <w:autoSpaceDE w:val="0"/>
        <w:autoSpaceDN w:val="0"/>
        <w:adjustRightInd w:val="0"/>
        <w:spacing w:line="259" w:lineRule="auto"/>
        <w:ind w:left="0" w:right="0"/>
        <w:rPr>
          <w:rFonts w:ascii="Times New Roman" w:hAnsi="Times New Roman" w:cs="Times New Roman"/>
          <w:iCs/>
          <w:sz w:val="28"/>
          <w:szCs w:val="28"/>
        </w:rPr>
      </w:pPr>
    </w:p>
    <w:p w:rsidR="00A2668B" w:rsidRPr="00CC7CBE" w:rsidRDefault="00A2668B" w:rsidP="00A2668B">
      <w:pPr>
        <w:ind w:right="0"/>
        <w:jc w:val="center"/>
        <w:rPr>
          <w:rFonts w:ascii="Times New Roman" w:hAnsi="Times New Roman" w:cs="Times New Roman"/>
          <w:b/>
          <w:sz w:val="28"/>
          <w:szCs w:val="28"/>
        </w:rPr>
      </w:pPr>
      <w:r w:rsidRPr="00CC7CBE">
        <w:rPr>
          <w:rFonts w:ascii="Times New Roman" w:hAnsi="Times New Roman" w:cs="Times New Roman"/>
          <w:b/>
          <w:sz w:val="28"/>
          <w:szCs w:val="28"/>
        </w:rPr>
        <w:t>Перечень основных видов разрешенного использования земельных участков и объектов капитального строительства</w:t>
      </w:r>
    </w:p>
    <w:p w:rsidR="00A2668B" w:rsidRDefault="00A2668B" w:rsidP="00A2668B">
      <w:pPr>
        <w:ind w:right="0"/>
        <w:jc w:val="right"/>
        <w:rPr>
          <w:rFonts w:ascii="Times New Roman" w:hAnsi="Times New Roman" w:cs="Times New Roman"/>
          <w:sz w:val="28"/>
          <w:szCs w:val="28"/>
        </w:rPr>
      </w:pPr>
    </w:p>
    <w:p w:rsidR="00A2668B" w:rsidRDefault="00A2668B" w:rsidP="00A2668B">
      <w:pPr>
        <w:ind w:right="0"/>
        <w:jc w:val="right"/>
        <w:rPr>
          <w:rFonts w:ascii="Times New Roman" w:hAnsi="Times New Roman" w:cs="Times New Roman"/>
          <w:sz w:val="28"/>
          <w:szCs w:val="28"/>
        </w:rPr>
      </w:pPr>
      <w:r w:rsidRPr="00CC7CBE">
        <w:rPr>
          <w:rFonts w:ascii="Times New Roman" w:hAnsi="Times New Roman" w:cs="Times New Roman"/>
          <w:sz w:val="28"/>
          <w:szCs w:val="28"/>
        </w:rPr>
        <w:t xml:space="preserve">Таблица </w:t>
      </w:r>
      <w:r w:rsidR="008558A6">
        <w:rPr>
          <w:rFonts w:ascii="Times New Roman" w:hAnsi="Times New Roman" w:cs="Times New Roman"/>
          <w:sz w:val="28"/>
          <w:szCs w:val="28"/>
        </w:rPr>
        <w:t>8</w:t>
      </w:r>
      <w:r w:rsidR="00336408">
        <w:rPr>
          <w:rFonts w:ascii="Times New Roman" w:hAnsi="Times New Roman" w:cs="Times New Roman"/>
          <w:sz w:val="28"/>
          <w:szCs w:val="28"/>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F01412" w:rsidRPr="00BA697A" w:rsidTr="00F01412">
        <w:trPr>
          <w:trHeight w:val="20"/>
          <w:jc w:val="center"/>
        </w:trPr>
        <w:tc>
          <w:tcPr>
            <w:tcW w:w="381" w:type="pct"/>
            <w:vMerge w:val="restart"/>
            <w:tcBorders>
              <w:bottom w:val="nil"/>
            </w:tcBorders>
            <w:vAlign w:val="center"/>
          </w:tcPr>
          <w:p w:rsidR="00F01412" w:rsidRPr="00BA697A" w:rsidRDefault="00F01412" w:rsidP="00F01412">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F01412" w:rsidRPr="00BA697A" w:rsidRDefault="00F01412" w:rsidP="00F01412">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F01412" w:rsidRPr="00BA697A" w:rsidRDefault="00F01412" w:rsidP="00F01412">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F01412" w:rsidRPr="00BA697A" w:rsidRDefault="00F01412"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F01412" w:rsidRPr="00BA697A" w:rsidTr="00F01412">
        <w:trPr>
          <w:trHeight w:val="20"/>
          <w:jc w:val="center"/>
        </w:trPr>
        <w:tc>
          <w:tcPr>
            <w:tcW w:w="381" w:type="pct"/>
            <w:vMerge/>
            <w:tcBorders>
              <w:bottom w:val="nil"/>
            </w:tcBorders>
            <w:vAlign w:val="center"/>
          </w:tcPr>
          <w:p w:rsidR="00F01412" w:rsidRPr="00BA697A" w:rsidRDefault="00F01412" w:rsidP="00F01412">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F01412" w:rsidRPr="00BA697A" w:rsidRDefault="00F01412" w:rsidP="00F01412">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F01412" w:rsidRPr="00BA697A" w:rsidRDefault="00F01412" w:rsidP="00F01412">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F01412" w:rsidRPr="00BA697A" w:rsidRDefault="00F01412"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F01412" w:rsidRPr="00BA697A" w:rsidRDefault="00F01412" w:rsidP="00F01412">
      <w:pPr>
        <w:spacing w:line="14" w:lineRule="auto"/>
        <w:ind w:left="0" w:right="0" w:firstLine="425"/>
        <w:jc w:val="right"/>
        <w:rPr>
          <w:rFonts w:ascii="Times New Roman" w:hAnsi="Times New Roman" w:cs="Times New Roman"/>
          <w:sz w:val="24"/>
          <w:szCs w:val="24"/>
        </w:rPr>
      </w:pPr>
    </w:p>
    <w:p w:rsidR="00F01412" w:rsidRPr="00BA697A" w:rsidRDefault="00F01412" w:rsidP="00F01412">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850"/>
        <w:gridCol w:w="2128"/>
        <w:gridCol w:w="5674"/>
      </w:tblGrid>
      <w:tr w:rsidR="00F01412" w:rsidRPr="009B0A29" w:rsidTr="00F01412">
        <w:trPr>
          <w:trHeight w:val="759"/>
          <w:jc w:val="center"/>
        </w:trPr>
        <w:tc>
          <w:tcPr>
            <w:tcW w:w="381" w:type="pct"/>
          </w:tcPr>
          <w:p w:rsidR="00F01412" w:rsidRPr="009B0A29" w:rsidRDefault="00F01412" w:rsidP="00F01412">
            <w:pPr>
              <w:ind w:left="360"/>
              <w:rPr>
                <w:rFonts w:ascii="Times New Roman" w:hAnsi="Times New Roman" w:cs="Times New Roman"/>
                <w:sz w:val="20"/>
                <w:szCs w:val="20"/>
              </w:rPr>
            </w:pPr>
            <w:r w:rsidRPr="009B0A29">
              <w:rPr>
                <w:rFonts w:ascii="Times New Roman" w:hAnsi="Times New Roman" w:cs="Times New Roman"/>
                <w:sz w:val="20"/>
                <w:szCs w:val="20"/>
              </w:rPr>
              <w:t>1</w:t>
            </w:r>
          </w:p>
        </w:tc>
        <w:tc>
          <w:tcPr>
            <w:tcW w:w="454" w:type="pct"/>
          </w:tcPr>
          <w:p w:rsidR="00F01412" w:rsidRPr="00DB2AD3" w:rsidRDefault="00F01412" w:rsidP="00F01412">
            <w:pPr>
              <w:jc w:val="center"/>
              <w:rPr>
                <w:rFonts w:ascii="Times New Roman" w:hAnsi="Times New Roman" w:cs="Times New Roman"/>
                <w:sz w:val="20"/>
                <w:szCs w:val="20"/>
              </w:rPr>
            </w:pPr>
            <w:r w:rsidRPr="005418BF">
              <w:rPr>
                <w:rFonts w:ascii="Times New Roman" w:hAnsi="Times New Roman" w:cs="Times New Roman"/>
                <w:sz w:val="20"/>
                <w:szCs w:val="20"/>
              </w:rPr>
              <w:t>7.3</w:t>
            </w:r>
          </w:p>
        </w:tc>
        <w:tc>
          <w:tcPr>
            <w:tcW w:w="1136" w:type="pct"/>
            <w:shd w:val="clear" w:color="auto" w:fill="auto"/>
          </w:tcPr>
          <w:p w:rsidR="00F01412" w:rsidRPr="00DB2AD3" w:rsidRDefault="00F01412" w:rsidP="00F01412">
            <w:pPr>
              <w:autoSpaceDE w:val="0"/>
              <w:autoSpaceDN w:val="0"/>
              <w:adjustRightInd w:val="0"/>
              <w:rPr>
                <w:rFonts w:ascii="Times New Roman" w:hAnsi="Times New Roman" w:cs="Times New Roman"/>
                <w:sz w:val="20"/>
                <w:szCs w:val="20"/>
              </w:rPr>
            </w:pPr>
            <w:r w:rsidRPr="005418BF">
              <w:rPr>
                <w:rFonts w:ascii="Times New Roman" w:hAnsi="Times New Roman" w:cs="Times New Roman"/>
                <w:sz w:val="20"/>
                <w:szCs w:val="20"/>
              </w:rPr>
              <w:t>Водный транспорт</w:t>
            </w:r>
          </w:p>
        </w:tc>
        <w:tc>
          <w:tcPr>
            <w:tcW w:w="3029" w:type="pct"/>
            <w:shd w:val="clear" w:color="auto" w:fill="auto"/>
          </w:tcPr>
          <w:p w:rsidR="00F01412" w:rsidRPr="009B0A29" w:rsidRDefault="00F01412" w:rsidP="00F01412">
            <w:pPr>
              <w:autoSpaceDE w:val="0"/>
              <w:autoSpaceDN w:val="0"/>
              <w:adjustRightInd w:val="0"/>
              <w:spacing w:line="235" w:lineRule="auto"/>
              <w:rPr>
                <w:rFonts w:ascii="Times New Roman" w:hAnsi="Times New Roman" w:cs="Times New Roman"/>
                <w:sz w:val="20"/>
                <w:szCs w:val="20"/>
              </w:rPr>
            </w:pPr>
            <w:r w:rsidRPr="009B0A29">
              <w:rPr>
                <w:rFonts w:ascii="Times New Roman" w:hAnsi="Times New Roman" w:cs="Times New Roman"/>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F01412" w:rsidRPr="009B0A29" w:rsidTr="00F01412">
        <w:trPr>
          <w:trHeight w:val="558"/>
          <w:jc w:val="center"/>
        </w:trPr>
        <w:tc>
          <w:tcPr>
            <w:tcW w:w="381" w:type="pct"/>
          </w:tcPr>
          <w:p w:rsidR="00F01412" w:rsidRPr="009B0A29" w:rsidRDefault="00F01412" w:rsidP="00F01412">
            <w:pPr>
              <w:ind w:left="360"/>
              <w:rPr>
                <w:rFonts w:ascii="Times New Roman" w:hAnsi="Times New Roman" w:cs="Times New Roman"/>
                <w:sz w:val="20"/>
                <w:szCs w:val="20"/>
              </w:rPr>
            </w:pPr>
            <w:r>
              <w:rPr>
                <w:rFonts w:ascii="Times New Roman" w:hAnsi="Times New Roman" w:cs="Times New Roman"/>
                <w:sz w:val="20"/>
                <w:szCs w:val="20"/>
              </w:rPr>
              <w:t>2</w:t>
            </w:r>
          </w:p>
        </w:tc>
        <w:tc>
          <w:tcPr>
            <w:tcW w:w="454" w:type="pct"/>
          </w:tcPr>
          <w:p w:rsidR="00F01412" w:rsidRPr="009B0A29" w:rsidRDefault="00F01412" w:rsidP="00F01412">
            <w:pPr>
              <w:jc w:val="center"/>
              <w:rPr>
                <w:rFonts w:ascii="Times New Roman" w:hAnsi="Times New Roman" w:cs="Times New Roman"/>
                <w:sz w:val="20"/>
                <w:szCs w:val="20"/>
              </w:rPr>
            </w:pPr>
            <w:r w:rsidRPr="009B0A29">
              <w:rPr>
                <w:rFonts w:ascii="Times New Roman" w:hAnsi="Times New Roman" w:cs="Times New Roman"/>
                <w:sz w:val="20"/>
                <w:szCs w:val="20"/>
              </w:rPr>
              <w:t>11.1</w:t>
            </w:r>
          </w:p>
        </w:tc>
        <w:tc>
          <w:tcPr>
            <w:tcW w:w="1136" w:type="pct"/>
            <w:shd w:val="clear" w:color="auto" w:fill="auto"/>
          </w:tcPr>
          <w:p w:rsidR="00F01412" w:rsidRPr="009B0A29" w:rsidRDefault="00F01412" w:rsidP="00F01412">
            <w:pPr>
              <w:autoSpaceDE w:val="0"/>
              <w:autoSpaceDN w:val="0"/>
              <w:adjustRightInd w:val="0"/>
              <w:rPr>
                <w:rFonts w:ascii="Times New Roman" w:hAnsi="Times New Roman" w:cs="Times New Roman"/>
                <w:sz w:val="20"/>
                <w:szCs w:val="20"/>
              </w:rPr>
            </w:pPr>
            <w:r w:rsidRPr="009B0A29">
              <w:rPr>
                <w:rFonts w:ascii="Times New Roman" w:hAnsi="Times New Roman" w:cs="Times New Roman"/>
                <w:sz w:val="20"/>
                <w:szCs w:val="20"/>
              </w:rPr>
              <w:t>Общее пользование водными объектами</w:t>
            </w:r>
          </w:p>
        </w:tc>
        <w:tc>
          <w:tcPr>
            <w:tcW w:w="3029" w:type="pct"/>
            <w:shd w:val="clear" w:color="auto" w:fill="auto"/>
          </w:tcPr>
          <w:p w:rsidR="00F01412" w:rsidRPr="009B0A29" w:rsidRDefault="00F01412" w:rsidP="00F01412">
            <w:pPr>
              <w:autoSpaceDE w:val="0"/>
              <w:autoSpaceDN w:val="0"/>
              <w:adjustRightInd w:val="0"/>
              <w:rPr>
                <w:rFonts w:ascii="Times New Roman" w:hAnsi="Times New Roman" w:cs="Times New Roman"/>
                <w:sz w:val="20"/>
                <w:szCs w:val="20"/>
              </w:rPr>
            </w:pPr>
            <w:r w:rsidRPr="009B0A29">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01412" w:rsidRPr="009B0A29" w:rsidTr="00F01412">
        <w:trPr>
          <w:trHeight w:val="558"/>
          <w:jc w:val="center"/>
        </w:trPr>
        <w:tc>
          <w:tcPr>
            <w:tcW w:w="381" w:type="pct"/>
          </w:tcPr>
          <w:p w:rsidR="00F01412" w:rsidRDefault="00F01412" w:rsidP="00F01412">
            <w:pPr>
              <w:ind w:left="360"/>
              <w:rPr>
                <w:rFonts w:ascii="Times New Roman" w:hAnsi="Times New Roman" w:cs="Times New Roman"/>
                <w:sz w:val="20"/>
                <w:szCs w:val="20"/>
              </w:rPr>
            </w:pPr>
            <w:r>
              <w:rPr>
                <w:rFonts w:ascii="Times New Roman" w:hAnsi="Times New Roman" w:cs="Times New Roman"/>
                <w:sz w:val="20"/>
                <w:szCs w:val="20"/>
              </w:rPr>
              <w:t>3</w:t>
            </w:r>
          </w:p>
        </w:tc>
        <w:tc>
          <w:tcPr>
            <w:tcW w:w="454" w:type="pct"/>
          </w:tcPr>
          <w:p w:rsidR="00F01412" w:rsidRPr="009B0A29" w:rsidRDefault="00F01412" w:rsidP="00F01412">
            <w:pPr>
              <w:jc w:val="center"/>
              <w:rPr>
                <w:rFonts w:ascii="Times New Roman" w:hAnsi="Times New Roman" w:cs="Times New Roman"/>
                <w:sz w:val="20"/>
                <w:szCs w:val="20"/>
              </w:rPr>
            </w:pPr>
            <w:r w:rsidRPr="009B0A29">
              <w:rPr>
                <w:rFonts w:ascii="Times New Roman" w:hAnsi="Times New Roman" w:cs="Times New Roman"/>
                <w:sz w:val="20"/>
                <w:szCs w:val="20"/>
              </w:rPr>
              <w:t>11.3</w:t>
            </w:r>
          </w:p>
        </w:tc>
        <w:tc>
          <w:tcPr>
            <w:tcW w:w="1136" w:type="pct"/>
            <w:shd w:val="clear" w:color="auto" w:fill="auto"/>
          </w:tcPr>
          <w:p w:rsidR="00F01412" w:rsidRPr="009B0A29" w:rsidRDefault="00F01412" w:rsidP="00F01412">
            <w:pPr>
              <w:autoSpaceDE w:val="0"/>
              <w:autoSpaceDN w:val="0"/>
              <w:adjustRightInd w:val="0"/>
              <w:rPr>
                <w:rFonts w:ascii="Times New Roman" w:hAnsi="Times New Roman" w:cs="Times New Roman"/>
                <w:sz w:val="20"/>
                <w:szCs w:val="20"/>
              </w:rPr>
            </w:pPr>
            <w:r w:rsidRPr="009B0A29">
              <w:rPr>
                <w:rFonts w:ascii="Times New Roman" w:hAnsi="Times New Roman" w:cs="Times New Roman"/>
                <w:sz w:val="20"/>
                <w:szCs w:val="20"/>
              </w:rPr>
              <w:t>Гидротехнические сооружения</w:t>
            </w:r>
          </w:p>
        </w:tc>
        <w:tc>
          <w:tcPr>
            <w:tcW w:w="3029" w:type="pct"/>
            <w:shd w:val="clear" w:color="auto" w:fill="auto"/>
          </w:tcPr>
          <w:p w:rsidR="00F01412" w:rsidRPr="009B0A29" w:rsidRDefault="00F01412" w:rsidP="00F01412">
            <w:pPr>
              <w:widowControl w:val="0"/>
              <w:autoSpaceDE w:val="0"/>
              <w:autoSpaceDN w:val="0"/>
              <w:adjustRightInd w:val="0"/>
              <w:rPr>
                <w:rFonts w:ascii="Times New Roman" w:hAnsi="Times New Roman" w:cs="Times New Roman"/>
                <w:sz w:val="20"/>
                <w:szCs w:val="20"/>
              </w:rPr>
            </w:pPr>
            <w:r w:rsidRPr="009B0A29">
              <w:rPr>
                <w:rFonts w:ascii="Times New Roman" w:hAnsi="Times New Roman"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B0A29">
              <w:rPr>
                <w:rFonts w:ascii="Times New Roman" w:hAnsi="Times New Roman" w:cs="Times New Roman"/>
                <w:sz w:val="20"/>
                <w:szCs w:val="20"/>
              </w:rPr>
              <w:t>рыбозащитных</w:t>
            </w:r>
            <w:proofErr w:type="spellEnd"/>
            <w:r w:rsidRPr="009B0A29">
              <w:rPr>
                <w:rFonts w:ascii="Times New Roman" w:hAnsi="Times New Roman" w:cs="Times New Roman"/>
                <w:sz w:val="20"/>
                <w:szCs w:val="20"/>
              </w:rPr>
              <w:t xml:space="preserve"> и рыбопропускных сооружений, берегозащитных сооружений) </w:t>
            </w:r>
          </w:p>
        </w:tc>
      </w:tr>
      <w:tr w:rsidR="00F01412" w:rsidRPr="009B0A29" w:rsidTr="00F01412">
        <w:trPr>
          <w:trHeight w:val="558"/>
          <w:jc w:val="center"/>
        </w:trPr>
        <w:tc>
          <w:tcPr>
            <w:tcW w:w="381" w:type="pct"/>
          </w:tcPr>
          <w:p w:rsidR="00F01412" w:rsidRDefault="00F01412" w:rsidP="00F01412">
            <w:pPr>
              <w:ind w:left="360"/>
              <w:rPr>
                <w:rFonts w:ascii="Times New Roman" w:hAnsi="Times New Roman" w:cs="Times New Roman"/>
                <w:sz w:val="20"/>
                <w:szCs w:val="20"/>
              </w:rPr>
            </w:pPr>
            <w:r>
              <w:rPr>
                <w:rFonts w:ascii="Times New Roman" w:hAnsi="Times New Roman" w:cs="Times New Roman"/>
                <w:sz w:val="20"/>
                <w:szCs w:val="20"/>
              </w:rPr>
              <w:t>4</w:t>
            </w:r>
          </w:p>
        </w:tc>
        <w:tc>
          <w:tcPr>
            <w:tcW w:w="454" w:type="pct"/>
          </w:tcPr>
          <w:p w:rsidR="00F01412" w:rsidRPr="00601D0F" w:rsidRDefault="00F01412" w:rsidP="00F01412">
            <w:pPr>
              <w:jc w:val="center"/>
              <w:rPr>
                <w:rFonts w:ascii="Times New Roman" w:hAnsi="Times New Roman" w:cs="Times New Roman"/>
                <w:sz w:val="20"/>
                <w:szCs w:val="20"/>
              </w:rPr>
            </w:pPr>
            <w:r w:rsidRPr="00601D0F">
              <w:rPr>
                <w:rFonts w:ascii="Times New Roman" w:hAnsi="Times New Roman" w:cs="Times New Roman"/>
                <w:sz w:val="20"/>
                <w:szCs w:val="20"/>
              </w:rPr>
              <w:t>5.4</w:t>
            </w:r>
          </w:p>
        </w:tc>
        <w:tc>
          <w:tcPr>
            <w:tcW w:w="1136" w:type="pct"/>
            <w:shd w:val="clear" w:color="auto" w:fill="auto"/>
          </w:tcPr>
          <w:p w:rsidR="00F01412" w:rsidRPr="00601D0F" w:rsidRDefault="00F01412" w:rsidP="00F01412">
            <w:pPr>
              <w:pStyle w:val="afff6"/>
              <w:rPr>
                <w:rFonts w:ascii="Times New Roman" w:hAnsi="Times New Roman" w:cs="Times New Roman"/>
                <w:sz w:val="20"/>
                <w:szCs w:val="20"/>
              </w:rPr>
            </w:pPr>
            <w:r w:rsidRPr="00601D0F">
              <w:rPr>
                <w:rFonts w:ascii="Times New Roman" w:hAnsi="Times New Roman" w:cs="Times New Roman"/>
                <w:sz w:val="20"/>
                <w:szCs w:val="20"/>
              </w:rPr>
              <w:t>Причалы для маломерных</w:t>
            </w:r>
          </w:p>
          <w:p w:rsidR="00F01412" w:rsidRPr="00601D0F" w:rsidRDefault="00F01412" w:rsidP="00F01412">
            <w:pPr>
              <w:autoSpaceDE w:val="0"/>
              <w:autoSpaceDN w:val="0"/>
              <w:adjustRightInd w:val="0"/>
              <w:rPr>
                <w:rFonts w:ascii="Times New Roman" w:hAnsi="Times New Roman" w:cs="Times New Roman"/>
                <w:sz w:val="20"/>
                <w:szCs w:val="20"/>
              </w:rPr>
            </w:pPr>
            <w:r w:rsidRPr="00601D0F">
              <w:rPr>
                <w:rFonts w:ascii="Times New Roman" w:hAnsi="Times New Roman" w:cs="Times New Roman"/>
                <w:sz w:val="20"/>
                <w:szCs w:val="20"/>
              </w:rPr>
              <w:t>судов</w:t>
            </w:r>
          </w:p>
        </w:tc>
        <w:tc>
          <w:tcPr>
            <w:tcW w:w="3029" w:type="pct"/>
            <w:shd w:val="clear" w:color="auto" w:fill="auto"/>
          </w:tcPr>
          <w:p w:rsidR="00F01412" w:rsidRPr="00601D0F" w:rsidRDefault="00F01412" w:rsidP="00F01412">
            <w:pPr>
              <w:autoSpaceDE w:val="0"/>
              <w:autoSpaceDN w:val="0"/>
              <w:adjustRightInd w:val="0"/>
              <w:rPr>
                <w:rFonts w:ascii="Times New Roman" w:hAnsi="Times New Roman" w:cs="Times New Roman"/>
                <w:sz w:val="20"/>
                <w:szCs w:val="20"/>
              </w:rPr>
            </w:pPr>
            <w:r w:rsidRPr="00601D0F">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F01412" w:rsidRPr="009B0A29" w:rsidTr="00F01412">
        <w:trPr>
          <w:trHeight w:val="558"/>
          <w:jc w:val="center"/>
        </w:trPr>
        <w:tc>
          <w:tcPr>
            <w:tcW w:w="381" w:type="pct"/>
          </w:tcPr>
          <w:p w:rsidR="00F01412" w:rsidRDefault="00F01412" w:rsidP="00F01412">
            <w:pPr>
              <w:ind w:left="360"/>
              <w:rPr>
                <w:rFonts w:ascii="Times New Roman" w:hAnsi="Times New Roman" w:cs="Times New Roman"/>
                <w:sz w:val="20"/>
                <w:szCs w:val="20"/>
              </w:rPr>
            </w:pPr>
            <w:r>
              <w:rPr>
                <w:rFonts w:ascii="Times New Roman" w:hAnsi="Times New Roman" w:cs="Times New Roman"/>
                <w:sz w:val="20"/>
                <w:szCs w:val="20"/>
              </w:rPr>
              <w:t>5</w:t>
            </w:r>
          </w:p>
        </w:tc>
        <w:tc>
          <w:tcPr>
            <w:tcW w:w="454" w:type="pct"/>
          </w:tcPr>
          <w:p w:rsidR="00F01412" w:rsidRPr="009B0A29" w:rsidRDefault="00F01412" w:rsidP="00F01412">
            <w:pPr>
              <w:jc w:val="center"/>
              <w:rPr>
                <w:rFonts w:ascii="Times New Roman" w:hAnsi="Times New Roman" w:cs="Times New Roman"/>
                <w:sz w:val="20"/>
                <w:szCs w:val="20"/>
              </w:rPr>
            </w:pPr>
            <w:r w:rsidRPr="009B0A29">
              <w:rPr>
                <w:rFonts w:ascii="Times New Roman" w:hAnsi="Times New Roman" w:cs="Times New Roman"/>
                <w:sz w:val="20"/>
                <w:szCs w:val="20"/>
              </w:rPr>
              <w:t>3.1.1</w:t>
            </w:r>
          </w:p>
        </w:tc>
        <w:tc>
          <w:tcPr>
            <w:tcW w:w="1136" w:type="pct"/>
            <w:shd w:val="clear" w:color="auto" w:fill="auto"/>
          </w:tcPr>
          <w:p w:rsidR="00F01412" w:rsidRPr="009B0A29" w:rsidRDefault="00F01412" w:rsidP="00F01412">
            <w:pPr>
              <w:autoSpaceDE w:val="0"/>
              <w:autoSpaceDN w:val="0"/>
              <w:adjustRightInd w:val="0"/>
              <w:rPr>
                <w:rFonts w:ascii="Times New Roman" w:hAnsi="Times New Roman" w:cs="Times New Roman"/>
                <w:sz w:val="20"/>
                <w:szCs w:val="20"/>
              </w:rPr>
            </w:pPr>
            <w:r w:rsidRPr="009B0A29">
              <w:rPr>
                <w:rFonts w:ascii="Times New Roman" w:hAnsi="Times New Roman" w:cs="Times New Roman"/>
                <w:sz w:val="20"/>
                <w:szCs w:val="20"/>
              </w:rPr>
              <w:t>Предоставление коммунальных услуг</w:t>
            </w:r>
          </w:p>
        </w:tc>
        <w:tc>
          <w:tcPr>
            <w:tcW w:w="3029" w:type="pct"/>
            <w:shd w:val="clear" w:color="auto" w:fill="auto"/>
          </w:tcPr>
          <w:p w:rsidR="00F01412" w:rsidRPr="009B0A29" w:rsidRDefault="00F01412" w:rsidP="00F01412">
            <w:pPr>
              <w:autoSpaceDE w:val="0"/>
              <w:autoSpaceDN w:val="0"/>
              <w:adjustRightInd w:val="0"/>
              <w:rPr>
                <w:rFonts w:ascii="Times New Roman" w:hAnsi="Times New Roman" w:cs="Times New Roman"/>
                <w:sz w:val="20"/>
                <w:szCs w:val="20"/>
              </w:rPr>
            </w:pPr>
            <w:r w:rsidRPr="009B0A29">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F01412" w:rsidRDefault="00F01412" w:rsidP="00A2668B">
      <w:pPr>
        <w:ind w:right="0"/>
        <w:jc w:val="right"/>
        <w:rPr>
          <w:rFonts w:ascii="Times New Roman" w:hAnsi="Times New Roman" w:cs="Times New Roman"/>
          <w:sz w:val="28"/>
          <w:szCs w:val="28"/>
        </w:rPr>
      </w:pPr>
    </w:p>
    <w:p w:rsidR="00A2668B" w:rsidRPr="00BA697A" w:rsidRDefault="00A2668B" w:rsidP="00A2668B">
      <w:pPr>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 xml:space="preserve">Перечень условно разрешенных видов использования земельных участков и объектов капитального строительства </w:t>
      </w:r>
    </w:p>
    <w:p w:rsidR="00A2668B" w:rsidRPr="006712B5" w:rsidRDefault="00A2668B" w:rsidP="00A2668B">
      <w:pPr>
        <w:ind w:left="0" w:right="0" w:firstLine="425"/>
        <w:jc w:val="center"/>
        <w:rPr>
          <w:rFonts w:ascii="Times New Roman" w:hAnsi="Times New Roman" w:cs="Times New Roman"/>
          <w:sz w:val="28"/>
          <w:szCs w:val="28"/>
        </w:rPr>
      </w:pPr>
    </w:p>
    <w:p w:rsidR="00A2668B" w:rsidRDefault="00A2668B" w:rsidP="00A2668B">
      <w:pPr>
        <w:ind w:left="0" w:right="0" w:firstLine="425"/>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336408">
        <w:rPr>
          <w:rFonts w:ascii="Times New Roman" w:hAnsi="Times New Roman" w:cs="Times New Roman"/>
          <w:sz w:val="28"/>
          <w:szCs w:val="28"/>
        </w:rPr>
        <w:t>85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2"/>
        <w:gridCol w:w="905"/>
        <w:gridCol w:w="2135"/>
        <w:gridCol w:w="5674"/>
      </w:tblGrid>
      <w:tr w:rsidR="00F01412" w:rsidRPr="00DB2AD3" w:rsidTr="00F01412">
        <w:trPr>
          <w:trHeight w:val="20"/>
          <w:jc w:val="center"/>
        </w:trPr>
        <w:tc>
          <w:tcPr>
            <w:tcW w:w="348" w:type="pct"/>
            <w:vMerge w:val="restart"/>
            <w:tcBorders>
              <w:bottom w:val="nil"/>
            </w:tcBorders>
            <w:vAlign w:val="center"/>
          </w:tcPr>
          <w:p w:rsidR="00F01412" w:rsidRPr="00DB2AD3" w:rsidRDefault="00F01412"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w:t>
            </w:r>
          </w:p>
          <w:p w:rsidR="00F01412" w:rsidRPr="00DB2AD3" w:rsidRDefault="00F01412" w:rsidP="00F01412">
            <w:pPr>
              <w:pStyle w:val="2c"/>
              <w:shd w:val="clear" w:color="auto" w:fill="auto"/>
              <w:spacing w:after="0" w:line="240" w:lineRule="auto"/>
              <w:ind w:left="0" w:right="0" w:firstLine="0"/>
              <w:contextualSpacing/>
              <w:rPr>
                <w:b/>
                <w:sz w:val="20"/>
                <w:szCs w:val="20"/>
              </w:rPr>
            </w:pPr>
            <w:proofErr w:type="spellStart"/>
            <w:r w:rsidRPr="00DB2AD3">
              <w:rPr>
                <w:rStyle w:val="9pt0pt"/>
                <w:rFonts w:eastAsia="Calibri"/>
                <w:b/>
                <w:color w:val="auto"/>
                <w:sz w:val="20"/>
                <w:szCs w:val="20"/>
              </w:rPr>
              <w:t>п</w:t>
            </w:r>
            <w:proofErr w:type="spellEnd"/>
            <w:r w:rsidRPr="00DB2AD3">
              <w:rPr>
                <w:rStyle w:val="9pt0pt"/>
                <w:rFonts w:eastAsia="Calibri"/>
                <w:b/>
                <w:color w:val="auto"/>
                <w:sz w:val="20"/>
                <w:szCs w:val="20"/>
              </w:rPr>
              <w:t>/</w:t>
            </w:r>
            <w:proofErr w:type="spellStart"/>
            <w:r w:rsidRPr="00DB2AD3">
              <w:rPr>
                <w:rStyle w:val="9pt0pt"/>
                <w:rFonts w:eastAsia="Calibri"/>
                <w:b/>
                <w:color w:val="auto"/>
                <w:sz w:val="20"/>
                <w:szCs w:val="20"/>
              </w:rPr>
              <w:t>п</w:t>
            </w:r>
            <w:proofErr w:type="spellEnd"/>
          </w:p>
        </w:tc>
        <w:tc>
          <w:tcPr>
            <w:tcW w:w="1623" w:type="pct"/>
            <w:gridSpan w:val="2"/>
            <w:tcBorders>
              <w:bottom w:val="single" w:sz="4" w:space="0" w:color="auto"/>
            </w:tcBorders>
            <w:vAlign w:val="center"/>
          </w:tcPr>
          <w:p w:rsidR="00F01412" w:rsidRPr="00DB2AD3" w:rsidRDefault="00F01412"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F01412" w:rsidRPr="00DB2AD3" w:rsidRDefault="00F01412"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B2AD3">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F01412" w:rsidRPr="00DB2AD3" w:rsidTr="00F01412">
        <w:trPr>
          <w:trHeight w:val="20"/>
          <w:jc w:val="center"/>
        </w:trPr>
        <w:tc>
          <w:tcPr>
            <w:tcW w:w="348" w:type="pct"/>
            <w:vMerge/>
            <w:tcBorders>
              <w:bottom w:val="nil"/>
            </w:tcBorders>
            <w:vAlign w:val="center"/>
          </w:tcPr>
          <w:p w:rsidR="00F01412" w:rsidRPr="00DB2AD3" w:rsidRDefault="00F01412" w:rsidP="00F01412">
            <w:pPr>
              <w:autoSpaceDE w:val="0"/>
              <w:autoSpaceDN w:val="0"/>
              <w:adjustRightInd w:val="0"/>
              <w:ind w:left="0" w:right="0"/>
              <w:contextualSpacing/>
              <w:jc w:val="center"/>
              <w:rPr>
                <w:rFonts w:ascii="Times New Roman" w:hAnsi="Times New Roman" w:cs="Times New Roman"/>
                <w:b/>
                <w:sz w:val="20"/>
                <w:szCs w:val="20"/>
              </w:rPr>
            </w:pPr>
          </w:p>
        </w:tc>
        <w:tc>
          <w:tcPr>
            <w:tcW w:w="483" w:type="pct"/>
            <w:tcBorders>
              <w:bottom w:val="nil"/>
            </w:tcBorders>
            <w:vAlign w:val="center"/>
          </w:tcPr>
          <w:p w:rsidR="00F01412" w:rsidRPr="00DB2AD3" w:rsidRDefault="00F01412" w:rsidP="00F01412">
            <w:pPr>
              <w:pStyle w:val="2c"/>
              <w:shd w:val="clear" w:color="auto" w:fill="auto"/>
              <w:spacing w:after="0" w:line="240" w:lineRule="auto"/>
              <w:ind w:left="0" w:right="0" w:firstLine="0"/>
              <w:contextualSpacing/>
              <w:rPr>
                <w:b/>
                <w:sz w:val="20"/>
                <w:szCs w:val="20"/>
              </w:rPr>
            </w:pPr>
            <w:r w:rsidRPr="00DB2AD3">
              <w:rPr>
                <w:rStyle w:val="9pt0pt"/>
                <w:rFonts w:eastAsia="Calibri"/>
                <w:b/>
                <w:color w:val="auto"/>
                <w:sz w:val="20"/>
                <w:szCs w:val="20"/>
              </w:rPr>
              <w:t>Код</w:t>
            </w:r>
          </w:p>
        </w:tc>
        <w:tc>
          <w:tcPr>
            <w:tcW w:w="1140" w:type="pct"/>
            <w:tcBorders>
              <w:bottom w:val="nil"/>
            </w:tcBorders>
            <w:shd w:val="clear" w:color="auto" w:fill="auto"/>
            <w:vAlign w:val="center"/>
          </w:tcPr>
          <w:p w:rsidR="00F01412" w:rsidRPr="00DB2AD3" w:rsidRDefault="00F01412" w:rsidP="00F01412">
            <w:pPr>
              <w:pStyle w:val="2c"/>
              <w:shd w:val="clear" w:color="auto" w:fill="auto"/>
              <w:tabs>
                <w:tab w:val="left" w:pos="480"/>
                <w:tab w:val="center" w:pos="1129"/>
              </w:tabs>
              <w:spacing w:after="0" w:line="240" w:lineRule="auto"/>
              <w:ind w:left="0" w:right="0" w:firstLine="0"/>
              <w:contextualSpacing/>
              <w:rPr>
                <w:b/>
                <w:sz w:val="20"/>
                <w:szCs w:val="20"/>
              </w:rPr>
            </w:pPr>
            <w:r w:rsidRPr="00DB2AD3">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F01412" w:rsidRPr="00DB2AD3" w:rsidRDefault="00F01412" w:rsidP="00F01412">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F01412" w:rsidRPr="00DB2AD3" w:rsidRDefault="00F01412" w:rsidP="00F01412">
      <w:pPr>
        <w:spacing w:line="14" w:lineRule="auto"/>
        <w:ind w:left="0" w:right="0"/>
        <w:rPr>
          <w:rFonts w:ascii="Times New Roman" w:hAnsi="Times New Roman" w:cs="Times New Roman"/>
          <w:sz w:val="24"/>
          <w:szCs w:val="24"/>
        </w:rPr>
      </w:pPr>
    </w:p>
    <w:p w:rsidR="00F01412" w:rsidRPr="00DB2AD3" w:rsidRDefault="00F01412" w:rsidP="00F01412">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89"/>
        <w:gridCol w:w="875"/>
        <w:gridCol w:w="2128"/>
        <w:gridCol w:w="5674"/>
      </w:tblGrid>
      <w:tr w:rsidR="00F01412" w:rsidRPr="00DB2AD3" w:rsidTr="00F01412">
        <w:trPr>
          <w:trHeight w:val="20"/>
          <w:tblHeader/>
          <w:jc w:val="center"/>
        </w:trPr>
        <w:tc>
          <w:tcPr>
            <w:tcW w:w="368" w:type="pct"/>
          </w:tcPr>
          <w:p w:rsidR="00F01412" w:rsidRPr="00DB2AD3" w:rsidRDefault="00F01412" w:rsidP="00F01412">
            <w:pPr>
              <w:ind w:left="0" w:right="0"/>
              <w:jc w:val="center"/>
              <w:rPr>
                <w:rFonts w:ascii="Times New Roman" w:hAnsi="Times New Roman" w:cs="Times New Roman"/>
                <w:sz w:val="18"/>
                <w:szCs w:val="18"/>
              </w:rPr>
            </w:pPr>
            <w:r w:rsidRPr="00DB2AD3">
              <w:rPr>
                <w:rFonts w:ascii="Times New Roman" w:hAnsi="Times New Roman" w:cs="Times New Roman"/>
                <w:sz w:val="18"/>
                <w:szCs w:val="18"/>
              </w:rPr>
              <w:t>1</w:t>
            </w:r>
          </w:p>
        </w:tc>
        <w:tc>
          <w:tcPr>
            <w:tcW w:w="467" w:type="pct"/>
          </w:tcPr>
          <w:p w:rsidR="00F01412" w:rsidRPr="00DB2AD3" w:rsidRDefault="00F01412" w:rsidP="00F01412">
            <w:pPr>
              <w:ind w:left="0" w:right="0"/>
              <w:jc w:val="center"/>
              <w:rPr>
                <w:rFonts w:ascii="Times New Roman" w:hAnsi="Times New Roman" w:cs="Times New Roman"/>
                <w:sz w:val="18"/>
                <w:szCs w:val="18"/>
              </w:rPr>
            </w:pPr>
            <w:r w:rsidRPr="00DB2AD3">
              <w:rPr>
                <w:rFonts w:ascii="Times New Roman" w:hAnsi="Times New Roman" w:cs="Times New Roman"/>
                <w:sz w:val="18"/>
                <w:szCs w:val="18"/>
              </w:rPr>
              <w:t>2</w:t>
            </w:r>
          </w:p>
        </w:tc>
        <w:tc>
          <w:tcPr>
            <w:tcW w:w="1136" w:type="pct"/>
            <w:shd w:val="clear" w:color="auto" w:fill="auto"/>
          </w:tcPr>
          <w:p w:rsidR="00F01412" w:rsidRPr="00DB2AD3" w:rsidRDefault="00F01412" w:rsidP="00F01412">
            <w:pPr>
              <w:autoSpaceDE w:val="0"/>
              <w:autoSpaceDN w:val="0"/>
              <w:adjustRightInd w:val="0"/>
              <w:ind w:left="0" w:right="0"/>
              <w:jc w:val="center"/>
              <w:rPr>
                <w:rFonts w:ascii="Times New Roman" w:eastAsia="Calibri" w:hAnsi="Times New Roman" w:cs="Times New Roman"/>
                <w:sz w:val="18"/>
                <w:szCs w:val="18"/>
                <w:lang w:eastAsia="en-US"/>
              </w:rPr>
            </w:pPr>
            <w:r w:rsidRPr="00DB2AD3">
              <w:rPr>
                <w:rFonts w:ascii="Times New Roman" w:eastAsia="Calibri" w:hAnsi="Times New Roman" w:cs="Times New Roman"/>
                <w:sz w:val="18"/>
                <w:szCs w:val="18"/>
                <w:lang w:eastAsia="en-US"/>
              </w:rPr>
              <w:t>3</w:t>
            </w:r>
          </w:p>
        </w:tc>
        <w:tc>
          <w:tcPr>
            <w:tcW w:w="3029" w:type="pct"/>
            <w:shd w:val="clear" w:color="auto" w:fill="auto"/>
          </w:tcPr>
          <w:p w:rsidR="00F01412" w:rsidRPr="00DB2AD3" w:rsidRDefault="00F01412" w:rsidP="00F01412">
            <w:pPr>
              <w:tabs>
                <w:tab w:val="left" w:pos="294"/>
              </w:tabs>
              <w:autoSpaceDE w:val="0"/>
              <w:autoSpaceDN w:val="0"/>
              <w:adjustRightInd w:val="0"/>
              <w:ind w:left="0" w:right="0"/>
              <w:contextualSpacing/>
              <w:jc w:val="center"/>
              <w:rPr>
                <w:rFonts w:ascii="Times New Roman" w:eastAsia="Calibri" w:hAnsi="Times New Roman" w:cs="Times New Roman"/>
                <w:bCs/>
                <w:sz w:val="18"/>
                <w:szCs w:val="18"/>
                <w:lang w:eastAsia="en-US"/>
              </w:rPr>
            </w:pPr>
            <w:r w:rsidRPr="00DB2AD3">
              <w:rPr>
                <w:rFonts w:ascii="Times New Roman" w:eastAsia="Calibri" w:hAnsi="Times New Roman" w:cs="Times New Roman"/>
                <w:bCs/>
                <w:sz w:val="18"/>
                <w:szCs w:val="18"/>
                <w:lang w:eastAsia="en-US"/>
              </w:rPr>
              <w:t>4</w:t>
            </w:r>
          </w:p>
        </w:tc>
      </w:tr>
      <w:tr w:rsidR="00F01412" w:rsidRPr="00DB2AD3" w:rsidTr="00F01412">
        <w:trPr>
          <w:trHeight w:val="20"/>
          <w:jc w:val="center"/>
        </w:trPr>
        <w:tc>
          <w:tcPr>
            <w:tcW w:w="368" w:type="pct"/>
          </w:tcPr>
          <w:p w:rsidR="00F01412" w:rsidRPr="00DB2AD3" w:rsidRDefault="00F01412" w:rsidP="00F01412">
            <w:pPr>
              <w:numPr>
                <w:ilvl w:val="0"/>
                <w:numId w:val="99"/>
              </w:numPr>
              <w:jc w:val="center"/>
              <w:rPr>
                <w:rFonts w:ascii="Times New Roman" w:hAnsi="Times New Roman" w:cs="Times New Roman"/>
                <w:sz w:val="20"/>
                <w:szCs w:val="20"/>
              </w:rPr>
            </w:pPr>
          </w:p>
        </w:tc>
        <w:tc>
          <w:tcPr>
            <w:tcW w:w="467" w:type="pct"/>
          </w:tcPr>
          <w:p w:rsidR="00F01412" w:rsidRPr="00E63F63" w:rsidRDefault="00F01412" w:rsidP="00F01412">
            <w:pPr>
              <w:ind w:left="57" w:right="57"/>
              <w:jc w:val="center"/>
              <w:rPr>
                <w:rFonts w:ascii="Times New Roman" w:hAnsi="Times New Roman" w:cs="Times New Roman"/>
                <w:sz w:val="20"/>
                <w:szCs w:val="20"/>
              </w:rPr>
            </w:pPr>
            <w:r w:rsidRPr="00E63F63">
              <w:rPr>
                <w:rFonts w:ascii="Times New Roman" w:hAnsi="Times New Roman" w:cs="Times New Roman"/>
                <w:sz w:val="20"/>
                <w:szCs w:val="20"/>
              </w:rPr>
              <w:t>4.6</w:t>
            </w:r>
          </w:p>
        </w:tc>
        <w:tc>
          <w:tcPr>
            <w:tcW w:w="1136" w:type="pct"/>
            <w:shd w:val="clear" w:color="auto" w:fill="auto"/>
          </w:tcPr>
          <w:p w:rsidR="00F01412" w:rsidRPr="00E63F63" w:rsidRDefault="00F01412" w:rsidP="00F01412">
            <w:pPr>
              <w:autoSpaceDE w:val="0"/>
              <w:autoSpaceDN w:val="0"/>
              <w:adjustRightInd w:val="0"/>
              <w:rPr>
                <w:rFonts w:ascii="Times New Roman" w:hAnsi="Times New Roman" w:cs="Times New Roman"/>
                <w:bCs/>
                <w:iCs/>
                <w:sz w:val="20"/>
                <w:szCs w:val="20"/>
              </w:rPr>
            </w:pPr>
            <w:r w:rsidRPr="00E63F63">
              <w:rPr>
                <w:rFonts w:ascii="Times New Roman" w:hAnsi="Times New Roman" w:cs="Times New Roman"/>
                <w:bCs/>
                <w:iCs/>
                <w:sz w:val="20"/>
                <w:szCs w:val="20"/>
              </w:rPr>
              <w:t>Общественное питание</w:t>
            </w:r>
          </w:p>
        </w:tc>
        <w:tc>
          <w:tcPr>
            <w:tcW w:w="3029" w:type="pct"/>
            <w:shd w:val="clear" w:color="auto" w:fill="auto"/>
          </w:tcPr>
          <w:p w:rsidR="00F01412" w:rsidRPr="00E63F63" w:rsidRDefault="00F01412" w:rsidP="00F01412">
            <w:pPr>
              <w:tabs>
                <w:tab w:val="left" w:pos="354"/>
              </w:tabs>
              <w:autoSpaceDE w:val="0"/>
              <w:autoSpaceDN w:val="0"/>
              <w:adjustRightInd w:val="0"/>
              <w:rPr>
                <w:rFonts w:ascii="Times New Roman" w:hAnsi="Times New Roman" w:cs="Times New Roman"/>
                <w:bCs/>
                <w:iCs/>
                <w:sz w:val="20"/>
                <w:szCs w:val="20"/>
              </w:rPr>
            </w:pPr>
            <w:r w:rsidRPr="00E63F63">
              <w:rPr>
                <w:rFonts w:ascii="Times New Roman" w:hAnsi="Times New Roman" w:cs="Times New Roman"/>
                <w:bCs/>
                <w:i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01412" w:rsidRPr="00DB2AD3" w:rsidTr="00F01412">
        <w:trPr>
          <w:trHeight w:val="2331"/>
          <w:jc w:val="center"/>
        </w:trPr>
        <w:tc>
          <w:tcPr>
            <w:tcW w:w="368" w:type="pct"/>
          </w:tcPr>
          <w:p w:rsidR="00F01412" w:rsidRPr="00DB2AD3" w:rsidRDefault="00F01412" w:rsidP="00F01412">
            <w:pPr>
              <w:numPr>
                <w:ilvl w:val="0"/>
                <w:numId w:val="99"/>
              </w:numPr>
              <w:ind w:left="470" w:hanging="357"/>
              <w:jc w:val="center"/>
              <w:rPr>
                <w:rFonts w:ascii="Times New Roman" w:hAnsi="Times New Roman" w:cs="Times New Roman"/>
                <w:sz w:val="20"/>
                <w:szCs w:val="20"/>
              </w:rPr>
            </w:pPr>
          </w:p>
        </w:tc>
        <w:tc>
          <w:tcPr>
            <w:tcW w:w="467" w:type="pct"/>
          </w:tcPr>
          <w:p w:rsidR="00F01412" w:rsidRPr="00E63F63" w:rsidRDefault="00F01412" w:rsidP="00F01412">
            <w:pPr>
              <w:ind w:left="57" w:right="57"/>
              <w:jc w:val="center"/>
              <w:rPr>
                <w:rFonts w:ascii="Times New Roman" w:hAnsi="Times New Roman" w:cs="Times New Roman"/>
                <w:sz w:val="20"/>
                <w:szCs w:val="20"/>
              </w:rPr>
            </w:pPr>
            <w:r w:rsidRPr="00E63F63">
              <w:rPr>
                <w:rFonts w:ascii="Times New Roman" w:hAnsi="Times New Roman" w:cs="Times New Roman"/>
                <w:sz w:val="20"/>
                <w:szCs w:val="20"/>
              </w:rPr>
              <w:t>6.9</w:t>
            </w:r>
          </w:p>
        </w:tc>
        <w:tc>
          <w:tcPr>
            <w:tcW w:w="1136" w:type="pct"/>
            <w:shd w:val="clear" w:color="auto" w:fill="auto"/>
          </w:tcPr>
          <w:p w:rsidR="00F01412" w:rsidRPr="00E63F63" w:rsidRDefault="00F01412" w:rsidP="00F01412">
            <w:pPr>
              <w:autoSpaceDE w:val="0"/>
              <w:autoSpaceDN w:val="0"/>
              <w:adjustRightInd w:val="0"/>
              <w:rPr>
                <w:rFonts w:ascii="Times New Roman" w:hAnsi="Times New Roman" w:cs="Times New Roman"/>
                <w:bCs/>
                <w:iCs/>
                <w:sz w:val="20"/>
                <w:szCs w:val="20"/>
              </w:rPr>
            </w:pPr>
            <w:r w:rsidRPr="00E63F63">
              <w:rPr>
                <w:rFonts w:ascii="Times New Roman" w:hAnsi="Times New Roman" w:cs="Times New Roman"/>
                <w:bCs/>
                <w:iCs/>
                <w:sz w:val="20"/>
                <w:szCs w:val="20"/>
              </w:rPr>
              <w:t>Склады</w:t>
            </w:r>
          </w:p>
        </w:tc>
        <w:tc>
          <w:tcPr>
            <w:tcW w:w="3029" w:type="pct"/>
            <w:shd w:val="clear" w:color="auto" w:fill="auto"/>
          </w:tcPr>
          <w:p w:rsidR="00F01412" w:rsidRPr="00E63F63" w:rsidRDefault="00F01412" w:rsidP="00F01412">
            <w:pPr>
              <w:tabs>
                <w:tab w:val="left" w:pos="354"/>
              </w:tabs>
              <w:autoSpaceDE w:val="0"/>
              <w:autoSpaceDN w:val="0"/>
              <w:adjustRightInd w:val="0"/>
              <w:rPr>
                <w:rFonts w:ascii="Times New Roman" w:hAnsi="Times New Roman" w:cs="Times New Roman"/>
                <w:bCs/>
                <w:iCs/>
                <w:sz w:val="20"/>
                <w:szCs w:val="20"/>
              </w:rPr>
            </w:pPr>
            <w:r w:rsidRPr="00E63F63">
              <w:rPr>
                <w:rFonts w:ascii="Times New Roman" w:hAnsi="Times New Roman" w:cs="Times New Roman"/>
                <w:bCs/>
                <w:iCs/>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01412" w:rsidRDefault="00F01412" w:rsidP="00A2668B">
      <w:pPr>
        <w:ind w:left="0" w:right="0" w:firstLine="425"/>
        <w:jc w:val="right"/>
        <w:rPr>
          <w:rFonts w:ascii="Times New Roman" w:hAnsi="Times New Roman" w:cs="Times New Roman"/>
          <w:sz w:val="28"/>
          <w:szCs w:val="28"/>
        </w:rPr>
      </w:pPr>
    </w:p>
    <w:p w:rsidR="00A2668B" w:rsidRPr="00DC26AD" w:rsidRDefault="007C7612" w:rsidP="00A2668B">
      <w:pPr>
        <w:ind w:left="0" w:right="0" w:firstLine="709"/>
        <w:rPr>
          <w:rStyle w:val="125pt0pt"/>
          <w:b w:val="0"/>
          <w:color w:val="auto"/>
          <w:sz w:val="28"/>
          <w:szCs w:val="28"/>
        </w:rPr>
      </w:pPr>
      <w:r>
        <w:rPr>
          <w:rStyle w:val="125pt0pt"/>
          <w:b w:val="0"/>
          <w:color w:val="auto"/>
          <w:sz w:val="28"/>
          <w:szCs w:val="28"/>
        </w:rPr>
        <w:t>219</w:t>
      </w:r>
      <w:r w:rsidR="00A2668B">
        <w:rPr>
          <w:rStyle w:val="125pt0pt"/>
          <w:b w:val="0"/>
          <w:color w:val="auto"/>
          <w:sz w:val="28"/>
          <w:szCs w:val="28"/>
        </w:rPr>
        <w:t xml:space="preserve">. </w:t>
      </w:r>
      <w:r w:rsidR="00A2668B" w:rsidRPr="00DC26AD">
        <w:rPr>
          <w:rStyle w:val="125pt0pt"/>
          <w:b w:val="0"/>
          <w:color w:val="auto"/>
          <w:sz w:val="28"/>
          <w:szCs w:val="28"/>
        </w:rPr>
        <w:t xml:space="preserve">Вспомогательные виды разрешенного использования объектов капитального строительства и земельных участков для зоны </w:t>
      </w:r>
      <w:r w:rsidR="00710F63">
        <w:rPr>
          <w:rFonts w:ascii="Times New Roman" w:hAnsi="Times New Roman" w:cs="Times New Roman"/>
          <w:iCs/>
          <w:sz w:val="28"/>
          <w:szCs w:val="28"/>
        </w:rPr>
        <w:t xml:space="preserve">водного </w:t>
      </w:r>
      <w:r w:rsidR="00A2668B" w:rsidRPr="00DC26AD">
        <w:rPr>
          <w:rFonts w:ascii="Times New Roman" w:hAnsi="Times New Roman" w:cs="Times New Roman"/>
          <w:iCs/>
          <w:sz w:val="28"/>
          <w:szCs w:val="28"/>
        </w:rPr>
        <w:t xml:space="preserve">транспорта </w:t>
      </w:r>
      <w:r w:rsidR="00A2668B" w:rsidRPr="00DC26AD">
        <w:rPr>
          <w:rStyle w:val="125pt0pt"/>
          <w:b w:val="0"/>
          <w:color w:val="auto"/>
          <w:sz w:val="28"/>
          <w:szCs w:val="28"/>
        </w:rPr>
        <w:t>не предусмотрены.</w:t>
      </w:r>
    </w:p>
    <w:p w:rsidR="0073608B" w:rsidRPr="00E63F63" w:rsidRDefault="0073608B" w:rsidP="0073608B">
      <w:pPr>
        <w:ind w:left="0" w:right="0"/>
        <w:jc w:val="center"/>
        <w:rPr>
          <w:rFonts w:ascii="Times New Roman" w:hAnsi="Times New Roman" w:cs="Times New Roman"/>
          <w:sz w:val="28"/>
          <w:szCs w:val="28"/>
        </w:rPr>
      </w:pPr>
    </w:p>
    <w:p w:rsidR="0073608B" w:rsidRPr="00E63F63" w:rsidRDefault="0073608B" w:rsidP="0073608B">
      <w:pPr>
        <w:ind w:left="0" w:right="0"/>
        <w:jc w:val="center"/>
        <w:rPr>
          <w:rFonts w:ascii="Times New Roman" w:hAnsi="Times New Roman" w:cs="Times New Roman"/>
          <w:b/>
          <w:sz w:val="28"/>
          <w:szCs w:val="28"/>
        </w:rPr>
      </w:pPr>
      <w:r w:rsidRPr="00E63F63">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608B" w:rsidRPr="00E63F63" w:rsidRDefault="0073608B" w:rsidP="0073608B">
      <w:pPr>
        <w:ind w:left="0" w:right="0"/>
        <w:jc w:val="center"/>
        <w:rPr>
          <w:rFonts w:ascii="Times New Roman" w:hAnsi="Times New Roman" w:cs="Times New Roman"/>
          <w:b/>
          <w:sz w:val="28"/>
          <w:szCs w:val="28"/>
        </w:rPr>
      </w:pPr>
    </w:p>
    <w:p w:rsidR="0073608B" w:rsidRPr="00E63F63" w:rsidRDefault="00943B34" w:rsidP="0073608B">
      <w:pPr>
        <w:ind w:left="0" w:right="0"/>
        <w:jc w:val="right"/>
        <w:rPr>
          <w:rFonts w:ascii="Times New Roman" w:hAnsi="Times New Roman" w:cs="Times New Roman"/>
          <w:sz w:val="28"/>
          <w:szCs w:val="28"/>
        </w:rPr>
      </w:pPr>
      <w:r>
        <w:rPr>
          <w:rFonts w:ascii="Times New Roman" w:hAnsi="Times New Roman" w:cs="Times New Roman"/>
          <w:sz w:val="28"/>
          <w:szCs w:val="28"/>
        </w:rPr>
        <w:t>Табл</w:t>
      </w:r>
      <w:r w:rsidR="00336408">
        <w:rPr>
          <w:rFonts w:ascii="Times New Roman" w:hAnsi="Times New Roman" w:cs="Times New Roman"/>
          <w:sz w:val="28"/>
          <w:szCs w:val="28"/>
        </w:rPr>
        <w:t>ица 86</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8"/>
        <w:gridCol w:w="2129"/>
        <w:gridCol w:w="3542"/>
        <w:gridCol w:w="2977"/>
      </w:tblGrid>
      <w:tr w:rsidR="0073608B" w:rsidRPr="00E63F63" w:rsidTr="007C7612">
        <w:tc>
          <w:tcPr>
            <w:tcW w:w="378" w:type="pct"/>
            <w:shd w:val="clear" w:color="auto" w:fill="auto"/>
            <w:vAlign w:val="center"/>
          </w:tcPr>
          <w:p w:rsidR="007C7612" w:rsidRDefault="0073608B" w:rsidP="007C7612">
            <w:pPr>
              <w:ind w:left="0" w:right="0"/>
              <w:jc w:val="center"/>
              <w:rPr>
                <w:rFonts w:ascii="Times New Roman" w:hAnsi="Times New Roman" w:cs="Times New Roman"/>
                <w:b/>
                <w:sz w:val="20"/>
                <w:szCs w:val="20"/>
              </w:rPr>
            </w:pPr>
            <w:bookmarkStart w:id="217" w:name="_Hlk33799787"/>
            <w:r w:rsidRPr="00E63F63">
              <w:rPr>
                <w:rFonts w:ascii="Times New Roman" w:hAnsi="Times New Roman" w:cs="Times New Roman"/>
                <w:b/>
                <w:sz w:val="20"/>
                <w:szCs w:val="20"/>
              </w:rPr>
              <w:t xml:space="preserve">№ </w:t>
            </w:r>
          </w:p>
          <w:p w:rsidR="0073608B" w:rsidRPr="00E63F63" w:rsidRDefault="0073608B" w:rsidP="007C7612">
            <w:pPr>
              <w:ind w:left="0" w:right="0"/>
              <w:jc w:val="center"/>
              <w:rPr>
                <w:rFonts w:ascii="Times New Roman" w:hAnsi="Times New Roman" w:cs="Times New Roman"/>
                <w:b/>
                <w:sz w:val="20"/>
                <w:szCs w:val="20"/>
              </w:rPr>
            </w:pPr>
            <w:proofErr w:type="spellStart"/>
            <w:r w:rsidRPr="00E63F63">
              <w:rPr>
                <w:rFonts w:ascii="Times New Roman" w:hAnsi="Times New Roman" w:cs="Times New Roman"/>
                <w:b/>
                <w:sz w:val="20"/>
                <w:szCs w:val="20"/>
              </w:rPr>
              <w:t>п</w:t>
            </w:r>
            <w:proofErr w:type="spellEnd"/>
            <w:r w:rsidRPr="00E63F63">
              <w:rPr>
                <w:rFonts w:ascii="Times New Roman" w:hAnsi="Times New Roman" w:cs="Times New Roman"/>
                <w:b/>
                <w:sz w:val="20"/>
                <w:szCs w:val="20"/>
              </w:rPr>
              <w:t>/</w:t>
            </w:r>
            <w:proofErr w:type="spellStart"/>
            <w:r w:rsidRPr="00E63F63">
              <w:rPr>
                <w:rFonts w:ascii="Times New Roman" w:hAnsi="Times New Roman" w:cs="Times New Roman"/>
                <w:b/>
                <w:sz w:val="20"/>
                <w:szCs w:val="20"/>
              </w:rPr>
              <w:t>п</w:t>
            </w:r>
            <w:proofErr w:type="spellEnd"/>
          </w:p>
        </w:tc>
        <w:tc>
          <w:tcPr>
            <w:tcW w:w="1137" w:type="pct"/>
            <w:shd w:val="clear" w:color="auto" w:fill="auto"/>
          </w:tcPr>
          <w:p w:rsidR="0073608B" w:rsidRPr="00E63F63" w:rsidRDefault="0073608B" w:rsidP="0073608B">
            <w:pPr>
              <w:ind w:left="0" w:right="0"/>
              <w:jc w:val="center"/>
              <w:rPr>
                <w:rFonts w:ascii="Times New Roman" w:hAnsi="Times New Roman" w:cs="Times New Roman"/>
                <w:b/>
                <w:sz w:val="20"/>
                <w:szCs w:val="20"/>
              </w:rPr>
            </w:pPr>
            <w:r w:rsidRPr="00E63F63">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93" w:type="pct"/>
            <w:shd w:val="clear" w:color="auto" w:fill="auto"/>
            <w:vAlign w:val="center"/>
          </w:tcPr>
          <w:p w:rsidR="0073608B" w:rsidRPr="00E63F63" w:rsidRDefault="0073608B" w:rsidP="0073608B">
            <w:pPr>
              <w:ind w:left="0" w:right="0" w:firstLine="2"/>
              <w:jc w:val="center"/>
              <w:rPr>
                <w:rFonts w:ascii="Times New Roman" w:hAnsi="Times New Roman" w:cs="Times New Roman"/>
                <w:b/>
                <w:sz w:val="20"/>
                <w:szCs w:val="20"/>
              </w:rPr>
            </w:pPr>
            <w:r w:rsidRPr="00E63F63">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91" w:type="pct"/>
            <w:shd w:val="clear" w:color="auto" w:fill="auto"/>
            <w:vAlign w:val="center"/>
          </w:tcPr>
          <w:p w:rsidR="0073608B" w:rsidRPr="00E63F63" w:rsidRDefault="0073608B" w:rsidP="0073608B">
            <w:pPr>
              <w:ind w:left="0" w:right="0"/>
              <w:jc w:val="center"/>
              <w:rPr>
                <w:rFonts w:ascii="Times New Roman" w:hAnsi="Times New Roman" w:cs="Times New Roman"/>
                <w:b/>
                <w:sz w:val="20"/>
                <w:szCs w:val="20"/>
              </w:rPr>
            </w:pPr>
            <w:r w:rsidRPr="00E63F63">
              <w:rPr>
                <w:rFonts w:ascii="Times New Roman" w:hAnsi="Times New Roman" w:cs="Times New Roman"/>
                <w:b/>
                <w:sz w:val="20"/>
                <w:szCs w:val="20"/>
              </w:rPr>
              <w:t>Предельные (минимальные и (или) максимальные) размеры земельных участков</w:t>
            </w:r>
          </w:p>
        </w:tc>
      </w:tr>
    </w:tbl>
    <w:p w:rsidR="0073608B" w:rsidRPr="00E63F63" w:rsidRDefault="0073608B" w:rsidP="0073608B">
      <w:pPr>
        <w:ind w:left="0" w:right="0"/>
        <w:rPr>
          <w:rFonts w:ascii="Times New Roman" w:hAnsi="Times New Roman" w:cs="Times New Roman"/>
          <w:sz w:val="2"/>
          <w:szCs w:val="2"/>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7"/>
        <w:gridCol w:w="2128"/>
        <w:gridCol w:w="3575"/>
        <w:gridCol w:w="2945"/>
      </w:tblGrid>
      <w:tr w:rsidR="0073608B" w:rsidRPr="00E63F63" w:rsidTr="007C7612">
        <w:trPr>
          <w:trHeight w:val="20"/>
          <w:tblHeader/>
          <w:jc w:val="center"/>
        </w:trPr>
        <w:tc>
          <w:tcPr>
            <w:tcW w:w="363" w:type="pct"/>
          </w:tcPr>
          <w:p w:rsidR="0073608B" w:rsidRPr="00E63F63" w:rsidRDefault="0073608B" w:rsidP="0073608B">
            <w:pPr>
              <w:autoSpaceDE w:val="0"/>
              <w:autoSpaceDN w:val="0"/>
              <w:adjustRightInd w:val="0"/>
              <w:ind w:left="0" w:right="0"/>
              <w:jc w:val="center"/>
              <w:rPr>
                <w:rFonts w:ascii="Times New Roman" w:hAnsi="Times New Roman" w:cs="Times New Roman"/>
                <w:sz w:val="18"/>
                <w:szCs w:val="18"/>
              </w:rPr>
            </w:pPr>
            <w:r w:rsidRPr="00E63F63">
              <w:rPr>
                <w:rFonts w:ascii="Times New Roman" w:hAnsi="Times New Roman" w:cs="Times New Roman"/>
                <w:sz w:val="18"/>
                <w:szCs w:val="18"/>
              </w:rPr>
              <w:t>1</w:t>
            </w:r>
          </w:p>
        </w:tc>
        <w:tc>
          <w:tcPr>
            <w:tcW w:w="1141" w:type="pct"/>
            <w:shd w:val="clear" w:color="auto" w:fill="auto"/>
          </w:tcPr>
          <w:p w:rsidR="0073608B" w:rsidRPr="00E63F63" w:rsidRDefault="0073608B" w:rsidP="0073608B">
            <w:pPr>
              <w:autoSpaceDE w:val="0"/>
              <w:autoSpaceDN w:val="0"/>
              <w:adjustRightInd w:val="0"/>
              <w:ind w:left="0" w:right="0"/>
              <w:jc w:val="center"/>
              <w:rPr>
                <w:rFonts w:ascii="Times New Roman" w:hAnsi="Times New Roman" w:cs="Times New Roman"/>
                <w:sz w:val="18"/>
                <w:szCs w:val="18"/>
              </w:rPr>
            </w:pPr>
            <w:r w:rsidRPr="00E63F63">
              <w:rPr>
                <w:rFonts w:ascii="Times New Roman" w:hAnsi="Times New Roman" w:cs="Times New Roman"/>
                <w:sz w:val="18"/>
                <w:szCs w:val="18"/>
              </w:rPr>
              <w:t>2</w:t>
            </w:r>
          </w:p>
        </w:tc>
        <w:tc>
          <w:tcPr>
            <w:tcW w:w="1917" w:type="pct"/>
            <w:shd w:val="clear" w:color="auto" w:fill="auto"/>
          </w:tcPr>
          <w:p w:rsidR="0073608B" w:rsidRPr="00E63F63" w:rsidRDefault="0073608B" w:rsidP="0073608B">
            <w:pPr>
              <w:ind w:left="0" w:right="0"/>
              <w:contextualSpacing/>
              <w:jc w:val="center"/>
              <w:rPr>
                <w:rFonts w:ascii="Times New Roman" w:hAnsi="Times New Roman" w:cs="Times New Roman"/>
                <w:bCs/>
                <w:sz w:val="18"/>
                <w:szCs w:val="18"/>
              </w:rPr>
            </w:pPr>
            <w:r w:rsidRPr="00E63F63">
              <w:rPr>
                <w:rFonts w:ascii="Times New Roman" w:hAnsi="Times New Roman" w:cs="Times New Roman"/>
                <w:bCs/>
                <w:sz w:val="18"/>
                <w:szCs w:val="18"/>
              </w:rPr>
              <w:t>3</w:t>
            </w:r>
          </w:p>
        </w:tc>
        <w:tc>
          <w:tcPr>
            <w:tcW w:w="1579" w:type="pct"/>
            <w:shd w:val="clear" w:color="auto" w:fill="auto"/>
          </w:tcPr>
          <w:p w:rsidR="0073608B" w:rsidRPr="00E63F63" w:rsidRDefault="0073608B" w:rsidP="0073608B">
            <w:pPr>
              <w:ind w:left="0" w:right="0"/>
              <w:jc w:val="center"/>
              <w:rPr>
                <w:rStyle w:val="9pt0pt"/>
                <w:color w:val="auto"/>
              </w:rPr>
            </w:pPr>
            <w:r w:rsidRPr="00E63F63">
              <w:rPr>
                <w:rStyle w:val="9pt0pt"/>
                <w:color w:val="auto"/>
              </w:rPr>
              <w:t>4</w:t>
            </w:r>
          </w:p>
        </w:tc>
      </w:tr>
      <w:tr w:rsidR="00F34659" w:rsidRPr="00E63F63" w:rsidTr="007C7612">
        <w:trPr>
          <w:trHeight w:val="205"/>
          <w:jc w:val="center"/>
        </w:trPr>
        <w:tc>
          <w:tcPr>
            <w:tcW w:w="363" w:type="pct"/>
          </w:tcPr>
          <w:p w:rsidR="00F34659" w:rsidRPr="00E63F63" w:rsidRDefault="00F34659" w:rsidP="00F34659">
            <w:pPr>
              <w:pStyle w:val="2c"/>
              <w:shd w:val="clear" w:color="auto" w:fill="auto"/>
              <w:spacing w:after="0" w:line="240" w:lineRule="auto"/>
              <w:ind w:left="0" w:right="0" w:firstLine="0"/>
              <w:rPr>
                <w:rFonts w:eastAsia="Calibri"/>
                <w:spacing w:val="-2"/>
                <w:sz w:val="20"/>
                <w:szCs w:val="20"/>
                <w:shd w:val="clear" w:color="auto" w:fill="FFFFFF"/>
              </w:rPr>
            </w:pPr>
            <w:r w:rsidRPr="00E63F63">
              <w:rPr>
                <w:rFonts w:eastAsia="Calibri"/>
                <w:spacing w:val="-2"/>
                <w:sz w:val="20"/>
                <w:szCs w:val="20"/>
                <w:shd w:val="clear" w:color="auto" w:fill="FFFFFF"/>
              </w:rPr>
              <w:t>1</w:t>
            </w:r>
          </w:p>
        </w:tc>
        <w:tc>
          <w:tcPr>
            <w:tcW w:w="1141" w:type="pct"/>
            <w:shd w:val="clear" w:color="auto" w:fill="auto"/>
          </w:tcPr>
          <w:p w:rsidR="00F34659" w:rsidRPr="00E63F63" w:rsidRDefault="00F34659" w:rsidP="00F34659">
            <w:pPr>
              <w:autoSpaceDE w:val="0"/>
              <w:autoSpaceDN w:val="0"/>
              <w:adjustRightInd w:val="0"/>
              <w:rPr>
                <w:rFonts w:ascii="Times New Roman" w:hAnsi="Times New Roman" w:cs="Times New Roman"/>
                <w:sz w:val="20"/>
                <w:szCs w:val="20"/>
              </w:rPr>
            </w:pPr>
            <w:r w:rsidRPr="00E63F63">
              <w:rPr>
                <w:rFonts w:ascii="Times New Roman" w:hAnsi="Times New Roman" w:cs="Times New Roman"/>
                <w:sz w:val="20"/>
                <w:szCs w:val="20"/>
              </w:rPr>
              <w:t>Водный транспорт</w:t>
            </w:r>
          </w:p>
        </w:tc>
        <w:tc>
          <w:tcPr>
            <w:tcW w:w="1917" w:type="pct"/>
            <w:vMerge w:val="restart"/>
            <w:shd w:val="clear" w:color="auto" w:fill="auto"/>
          </w:tcPr>
          <w:p w:rsidR="00F34659" w:rsidRPr="00E63F63" w:rsidRDefault="00F34659" w:rsidP="00F34659">
            <w:pPr>
              <w:rPr>
                <w:rFonts w:ascii="Times New Roman" w:hAnsi="Times New Roman" w:cs="Times New Roman"/>
                <w:sz w:val="20"/>
                <w:szCs w:val="20"/>
              </w:rPr>
            </w:pPr>
            <w:r w:rsidRPr="00E63F63">
              <w:rPr>
                <w:rFonts w:ascii="Times New Roman" w:hAnsi="Times New Roman" w:cs="Times New Roman"/>
                <w:sz w:val="20"/>
                <w:szCs w:val="20"/>
              </w:rPr>
              <w:t>Параметры строительства определяются в соответствии с нормативами градостроительного проектирования, техническими регламентами;</w:t>
            </w:r>
          </w:p>
          <w:p w:rsidR="00F34659" w:rsidRPr="00E63F63" w:rsidRDefault="00F34659" w:rsidP="00F34659">
            <w:pPr>
              <w:tabs>
                <w:tab w:val="left" w:pos="318"/>
              </w:tabs>
              <w:contextualSpacing/>
              <w:rPr>
                <w:rFonts w:ascii="Times New Roman" w:hAnsi="Times New Roman" w:cs="Times New Roman"/>
                <w:sz w:val="20"/>
                <w:szCs w:val="20"/>
              </w:rPr>
            </w:pPr>
            <w:r w:rsidRPr="00E63F63">
              <w:rPr>
                <w:rFonts w:ascii="Times New Roman" w:hAnsi="Times New Roman" w:cs="Times New Roman"/>
                <w:sz w:val="20"/>
                <w:szCs w:val="20"/>
              </w:rPr>
              <w:t>максимальный процент застройки в границах земельного участка не подлежит установлению</w:t>
            </w:r>
          </w:p>
        </w:tc>
        <w:tc>
          <w:tcPr>
            <w:tcW w:w="1579" w:type="pct"/>
            <w:vMerge w:val="restart"/>
            <w:shd w:val="clear" w:color="auto" w:fill="auto"/>
          </w:tcPr>
          <w:p w:rsidR="00F34659" w:rsidRDefault="00F34659" w:rsidP="00F34659">
            <w:r w:rsidRPr="00B84C26">
              <w:rPr>
                <w:rFonts w:ascii="Times New Roman" w:hAnsi="Times New Roman" w:cs="Times New Roman"/>
                <w:sz w:val="20"/>
                <w:szCs w:val="20"/>
              </w:rPr>
              <w:t>Не подлежат установлению</w:t>
            </w:r>
          </w:p>
        </w:tc>
      </w:tr>
      <w:tr w:rsidR="00F34659" w:rsidRPr="00E63F63" w:rsidTr="007C7612">
        <w:trPr>
          <w:trHeight w:val="172"/>
          <w:jc w:val="center"/>
        </w:trPr>
        <w:tc>
          <w:tcPr>
            <w:tcW w:w="363" w:type="pct"/>
          </w:tcPr>
          <w:p w:rsidR="00F34659" w:rsidRPr="00E63F63" w:rsidRDefault="00F34659" w:rsidP="00F34659">
            <w:pPr>
              <w:pStyle w:val="2c"/>
              <w:shd w:val="clear" w:color="auto" w:fill="auto"/>
              <w:spacing w:after="0" w:line="240" w:lineRule="auto"/>
              <w:ind w:left="0" w:right="0" w:firstLine="0"/>
              <w:rPr>
                <w:rStyle w:val="9pt0pt"/>
                <w:rFonts w:eastAsia="Calibri"/>
                <w:color w:val="auto"/>
                <w:sz w:val="20"/>
                <w:szCs w:val="20"/>
              </w:rPr>
            </w:pPr>
            <w:r w:rsidRPr="00E63F63">
              <w:rPr>
                <w:rStyle w:val="9pt0pt"/>
                <w:rFonts w:eastAsia="Calibri"/>
                <w:color w:val="auto"/>
                <w:sz w:val="20"/>
                <w:szCs w:val="20"/>
              </w:rPr>
              <w:t>2</w:t>
            </w:r>
          </w:p>
        </w:tc>
        <w:tc>
          <w:tcPr>
            <w:tcW w:w="1141" w:type="pct"/>
            <w:shd w:val="clear" w:color="auto" w:fill="auto"/>
          </w:tcPr>
          <w:p w:rsidR="00F34659" w:rsidRPr="00E63F63" w:rsidRDefault="00F34659" w:rsidP="00F34659">
            <w:pPr>
              <w:autoSpaceDE w:val="0"/>
              <w:autoSpaceDN w:val="0"/>
              <w:adjustRightInd w:val="0"/>
              <w:rPr>
                <w:rFonts w:ascii="Times New Roman" w:hAnsi="Times New Roman" w:cs="Times New Roman"/>
                <w:sz w:val="20"/>
                <w:szCs w:val="20"/>
              </w:rPr>
            </w:pPr>
            <w:r w:rsidRPr="00E63F63">
              <w:rPr>
                <w:rFonts w:ascii="Times New Roman" w:hAnsi="Times New Roman" w:cs="Times New Roman"/>
                <w:sz w:val="20"/>
                <w:szCs w:val="20"/>
              </w:rPr>
              <w:t>Причалы для маломерных судов</w:t>
            </w:r>
          </w:p>
        </w:tc>
        <w:tc>
          <w:tcPr>
            <w:tcW w:w="1917" w:type="pct"/>
            <w:vMerge/>
            <w:shd w:val="clear" w:color="auto" w:fill="auto"/>
          </w:tcPr>
          <w:p w:rsidR="00F34659" w:rsidRPr="00E63F63" w:rsidRDefault="00F34659" w:rsidP="00F34659">
            <w:pPr>
              <w:rPr>
                <w:rFonts w:ascii="Times New Roman" w:hAnsi="Times New Roman" w:cs="Times New Roman"/>
                <w:sz w:val="20"/>
                <w:szCs w:val="20"/>
              </w:rPr>
            </w:pPr>
          </w:p>
        </w:tc>
        <w:tc>
          <w:tcPr>
            <w:tcW w:w="1579" w:type="pct"/>
            <w:vMerge/>
            <w:shd w:val="clear" w:color="auto" w:fill="auto"/>
          </w:tcPr>
          <w:p w:rsidR="00F34659" w:rsidRPr="00E63F63" w:rsidRDefault="00F34659" w:rsidP="00F34659">
            <w:pPr>
              <w:rPr>
                <w:rFonts w:ascii="Times New Roman" w:hAnsi="Times New Roman" w:cs="Times New Roman"/>
                <w:sz w:val="20"/>
                <w:szCs w:val="20"/>
              </w:rPr>
            </w:pPr>
          </w:p>
        </w:tc>
      </w:tr>
      <w:tr w:rsidR="00F34659" w:rsidRPr="00E63F63" w:rsidTr="007C7612">
        <w:trPr>
          <w:trHeight w:val="207"/>
          <w:jc w:val="center"/>
        </w:trPr>
        <w:tc>
          <w:tcPr>
            <w:tcW w:w="363" w:type="pct"/>
          </w:tcPr>
          <w:p w:rsidR="00F34659" w:rsidRPr="00E63F63" w:rsidRDefault="00F34659" w:rsidP="00F34659">
            <w:pPr>
              <w:pStyle w:val="2c"/>
              <w:shd w:val="clear" w:color="auto" w:fill="auto"/>
              <w:spacing w:after="0" w:line="240" w:lineRule="auto"/>
              <w:ind w:left="0" w:right="0" w:firstLine="0"/>
              <w:rPr>
                <w:rStyle w:val="9pt0pt"/>
                <w:rFonts w:eastAsia="Calibri"/>
                <w:color w:val="auto"/>
                <w:sz w:val="20"/>
                <w:szCs w:val="20"/>
              </w:rPr>
            </w:pPr>
            <w:r w:rsidRPr="00E63F63">
              <w:rPr>
                <w:rStyle w:val="9pt0pt"/>
                <w:rFonts w:eastAsia="Calibri"/>
                <w:color w:val="auto"/>
                <w:sz w:val="20"/>
                <w:szCs w:val="20"/>
              </w:rPr>
              <w:t>3</w:t>
            </w:r>
          </w:p>
        </w:tc>
        <w:tc>
          <w:tcPr>
            <w:tcW w:w="1141" w:type="pct"/>
            <w:shd w:val="clear" w:color="auto" w:fill="auto"/>
          </w:tcPr>
          <w:p w:rsidR="00F34659" w:rsidRPr="00E63F63" w:rsidRDefault="00F34659" w:rsidP="00F34659">
            <w:pPr>
              <w:autoSpaceDE w:val="0"/>
              <w:autoSpaceDN w:val="0"/>
              <w:adjustRightInd w:val="0"/>
              <w:rPr>
                <w:rFonts w:ascii="Times New Roman" w:hAnsi="Times New Roman" w:cs="Times New Roman"/>
                <w:sz w:val="20"/>
                <w:szCs w:val="20"/>
              </w:rPr>
            </w:pPr>
            <w:r w:rsidRPr="00E63F63">
              <w:rPr>
                <w:rFonts w:ascii="Times New Roman" w:hAnsi="Times New Roman" w:cs="Times New Roman"/>
                <w:sz w:val="20"/>
                <w:szCs w:val="20"/>
              </w:rPr>
              <w:t>Специальное пользование водными объектами</w:t>
            </w:r>
          </w:p>
        </w:tc>
        <w:tc>
          <w:tcPr>
            <w:tcW w:w="1917" w:type="pct"/>
            <w:vMerge/>
            <w:shd w:val="clear" w:color="auto" w:fill="auto"/>
          </w:tcPr>
          <w:p w:rsidR="00F34659" w:rsidRPr="00E63F63" w:rsidRDefault="00F34659" w:rsidP="00F34659">
            <w:pPr>
              <w:rPr>
                <w:rFonts w:ascii="Times New Roman" w:hAnsi="Times New Roman" w:cs="Times New Roman"/>
                <w:sz w:val="20"/>
                <w:szCs w:val="20"/>
              </w:rPr>
            </w:pPr>
          </w:p>
        </w:tc>
        <w:tc>
          <w:tcPr>
            <w:tcW w:w="1579" w:type="pct"/>
            <w:vMerge/>
            <w:shd w:val="clear" w:color="auto" w:fill="auto"/>
          </w:tcPr>
          <w:p w:rsidR="00F34659" w:rsidRPr="00E63F63" w:rsidRDefault="00F34659" w:rsidP="00F34659">
            <w:pPr>
              <w:rPr>
                <w:rFonts w:ascii="Times New Roman" w:hAnsi="Times New Roman" w:cs="Times New Roman"/>
                <w:sz w:val="20"/>
                <w:szCs w:val="20"/>
              </w:rPr>
            </w:pPr>
          </w:p>
        </w:tc>
      </w:tr>
      <w:tr w:rsidR="00F34659" w:rsidRPr="00E63F63" w:rsidTr="007C7612">
        <w:trPr>
          <w:trHeight w:val="601"/>
          <w:jc w:val="center"/>
        </w:trPr>
        <w:tc>
          <w:tcPr>
            <w:tcW w:w="363" w:type="pct"/>
          </w:tcPr>
          <w:p w:rsidR="00F34659" w:rsidRPr="00E63F63" w:rsidRDefault="00F34659" w:rsidP="00F34659">
            <w:pPr>
              <w:pStyle w:val="2c"/>
              <w:shd w:val="clear" w:color="auto" w:fill="auto"/>
              <w:spacing w:after="0" w:line="240" w:lineRule="auto"/>
              <w:ind w:left="0" w:right="0" w:firstLine="0"/>
              <w:rPr>
                <w:rStyle w:val="9pt0pt"/>
                <w:rFonts w:eastAsia="Calibri"/>
                <w:color w:val="auto"/>
                <w:sz w:val="20"/>
                <w:szCs w:val="20"/>
              </w:rPr>
            </w:pPr>
            <w:r w:rsidRPr="00E63F63">
              <w:rPr>
                <w:rStyle w:val="9pt0pt"/>
                <w:rFonts w:eastAsia="Calibri"/>
                <w:color w:val="auto"/>
                <w:sz w:val="20"/>
                <w:szCs w:val="20"/>
              </w:rPr>
              <w:t>4</w:t>
            </w:r>
          </w:p>
        </w:tc>
        <w:tc>
          <w:tcPr>
            <w:tcW w:w="1141" w:type="pct"/>
            <w:shd w:val="clear" w:color="auto" w:fill="auto"/>
          </w:tcPr>
          <w:p w:rsidR="00F34659" w:rsidRPr="00E63F63" w:rsidRDefault="00F34659" w:rsidP="00F34659">
            <w:pPr>
              <w:autoSpaceDE w:val="0"/>
              <w:autoSpaceDN w:val="0"/>
              <w:adjustRightInd w:val="0"/>
              <w:rPr>
                <w:rFonts w:ascii="Times New Roman" w:hAnsi="Times New Roman" w:cs="Times New Roman"/>
                <w:sz w:val="20"/>
                <w:szCs w:val="20"/>
              </w:rPr>
            </w:pPr>
            <w:r w:rsidRPr="00E63F63">
              <w:rPr>
                <w:rFonts w:ascii="Times New Roman" w:hAnsi="Times New Roman" w:cs="Times New Roman"/>
                <w:sz w:val="20"/>
                <w:szCs w:val="20"/>
              </w:rPr>
              <w:t>Гидротехнические сооружения</w:t>
            </w:r>
          </w:p>
        </w:tc>
        <w:tc>
          <w:tcPr>
            <w:tcW w:w="1917" w:type="pct"/>
            <w:vMerge/>
            <w:shd w:val="clear" w:color="auto" w:fill="auto"/>
          </w:tcPr>
          <w:p w:rsidR="00F34659" w:rsidRPr="00E63F63" w:rsidRDefault="00F34659" w:rsidP="00F34659">
            <w:pPr>
              <w:rPr>
                <w:rFonts w:ascii="Times New Roman" w:hAnsi="Times New Roman" w:cs="Times New Roman"/>
                <w:sz w:val="20"/>
                <w:szCs w:val="20"/>
              </w:rPr>
            </w:pPr>
          </w:p>
        </w:tc>
        <w:tc>
          <w:tcPr>
            <w:tcW w:w="1579" w:type="pct"/>
            <w:vMerge/>
            <w:shd w:val="clear" w:color="auto" w:fill="auto"/>
          </w:tcPr>
          <w:p w:rsidR="00F34659" w:rsidRPr="00E63F63" w:rsidRDefault="00F34659" w:rsidP="00F34659">
            <w:pPr>
              <w:rPr>
                <w:rFonts w:ascii="Times New Roman" w:hAnsi="Times New Roman" w:cs="Times New Roman"/>
                <w:sz w:val="20"/>
                <w:szCs w:val="20"/>
              </w:rPr>
            </w:pPr>
          </w:p>
        </w:tc>
      </w:tr>
      <w:tr w:rsidR="00F34659" w:rsidRPr="00E63F63" w:rsidTr="007C7612">
        <w:trPr>
          <w:trHeight w:val="244"/>
          <w:jc w:val="center"/>
        </w:trPr>
        <w:tc>
          <w:tcPr>
            <w:tcW w:w="363" w:type="pct"/>
          </w:tcPr>
          <w:p w:rsidR="00F34659" w:rsidRPr="00E63F63" w:rsidRDefault="00F34659" w:rsidP="00F34659">
            <w:pPr>
              <w:pStyle w:val="2c"/>
              <w:shd w:val="clear" w:color="auto" w:fill="auto"/>
              <w:spacing w:after="0" w:line="240" w:lineRule="auto"/>
              <w:ind w:left="0" w:right="0" w:firstLine="0"/>
              <w:rPr>
                <w:rStyle w:val="9pt0pt"/>
                <w:rFonts w:eastAsia="Calibri"/>
                <w:color w:val="auto"/>
                <w:sz w:val="20"/>
                <w:szCs w:val="20"/>
              </w:rPr>
            </w:pPr>
            <w:r>
              <w:rPr>
                <w:rStyle w:val="9pt0pt"/>
                <w:rFonts w:eastAsia="Calibri"/>
                <w:color w:val="auto"/>
                <w:sz w:val="20"/>
                <w:szCs w:val="20"/>
              </w:rPr>
              <w:t>5</w:t>
            </w:r>
          </w:p>
        </w:tc>
        <w:tc>
          <w:tcPr>
            <w:tcW w:w="1141" w:type="pct"/>
            <w:shd w:val="clear" w:color="auto" w:fill="auto"/>
          </w:tcPr>
          <w:p w:rsidR="00F34659" w:rsidRPr="00E63F63" w:rsidRDefault="00F34659" w:rsidP="00F34659">
            <w:pPr>
              <w:autoSpaceDE w:val="0"/>
              <w:autoSpaceDN w:val="0"/>
              <w:adjustRightInd w:val="0"/>
              <w:rPr>
                <w:rFonts w:ascii="Times New Roman" w:hAnsi="Times New Roman" w:cs="Times New Roman"/>
                <w:sz w:val="20"/>
                <w:szCs w:val="20"/>
              </w:rPr>
            </w:pPr>
            <w:r w:rsidRPr="00E63F63">
              <w:rPr>
                <w:rFonts w:ascii="Times New Roman" w:hAnsi="Times New Roman" w:cs="Times New Roman"/>
                <w:sz w:val="20"/>
                <w:szCs w:val="20"/>
              </w:rPr>
              <w:t>Общественное питание</w:t>
            </w:r>
          </w:p>
        </w:tc>
        <w:tc>
          <w:tcPr>
            <w:tcW w:w="1917" w:type="pct"/>
            <w:shd w:val="clear" w:color="auto" w:fill="auto"/>
          </w:tcPr>
          <w:p w:rsidR="00F34659" w:rsidRPr="00BA697A" w:rsidRDefault="00F34659" w:rsidP="00F34659">
            <w:pPr>
              <w:pStyle w:val="2c"/>
              <w:shd w:val="clear" w:color="auto" w:fill="auto"/>
              <w:spacing w:after="0" w:line="240" w:lineRule="auto"/>
              <w:ind w:firstLine="0"/>
              <w:jc w:val="both"/>
              <w:rPr>
                <w:spacing w:val="0"/>
                <w:sz w:val="20"/>
                <w:szCs w:val="20"/>
              </w:rPr>
            </w:pPr>
            <w:r w:rsidRPr="00BA697A">
              <w:rPr>
                <w:spacing w:val="0"/>
                <w:sz w:val="20"/>
                <w:szCs w:val="20"/>
              </w:rPr>
              <w:t>Минимальные отступы зданий, строений, сооружений:</w:t>
            </w:r>
          </w:p>
          <w:p w:rsidR="00F34659" w:rsidRPr="00BA697A" w:rsidRDefault="00F34659" w:rsidP="00F34659">
            <w:pPr>
              <w:pStyle w:val="2c"/>
              <w:numPr>
                <w:ilvl w:val="0"/>
                <w:numId w:val="68"/>
              </w:numPr>
              <w:shd w:val="clear" w:color="auto" w:fill="auto"/>
              <w:tabs>
                <w:tab w:val="left" w:pos="246"/>
              </w:tabs>
              <w:spacing w:after="0" w:line="240" w:lineRule="auto"/>
              <w:ind w:left="113" w:firstLine="0"/>
              <w:jc w:val="both"/>
              <w:rPr>
                <w:spacing w:val="0"/>
                <w:sz w:val="20"/>
                <w:szCs w:val="20"/>
              </w:rPr>
            </w:pPr>
            <w:r w:rsidRPr="00BA697A">
              <w:rPr>
                <w:spacing w:val="0"/>
                <w:sz w:val="20"/>
                <w:szCs w:val="20"/>
              </w:rPr>
              <w:t xml:space="preserve">от красной линии улицы </w:t>
            </w:r>
            <w:r>
              <w:rPr>
                <w:spacing w:val="0"/>
                <w:sz w:val="20"/>
                <w:szCs w:val="20"/>
              </w:rPr>
              <w:t>(в случае отсутствия установленной красной линии - от границ земельного участка, граничащего с улично-дорожной сетью)</w:t>
            </w:r>
            <w:r w:rsidRPr="00BA697A">
              <w:rPr>
                <w:spacing w:val="0"/>
                <w:sz w:val="20"/>
                <w:szCs w:val="20"/>
              </w:rPr>
              <w:t xml:space="preserve"> </w:t>
            </w:r>
            <w:r w:rsidRPr="00BA697A">
              <w:rPr>
                <w:sz w:val="20"/>
                <w:szCs w:val="20"/>
              </w:rPr>
              <w:t xml:space="preserve">– </w:t>
            </w:r>
            <w:r w:rsidRPr="00BA697A">
              <w:rPr>
                <w:spacing w:val="0"/>
                <w:sz w:val="20"/>
                <w:szCs w:val="20"/>
              </w:rPr>
              <w:t>5 м;</w:t>
            </w:r>
          </w:p>
          <w:p w:rsidR="00F34659" w:rsidRPr="00BA697A" w:rsidRDefault="00374638" w:rsidP="00F34659">
            <w:pPr>
              <w:pStyle w:val="2c"/>
              <w:numPr>
                <w:ilvl w:val="0"/>
                <w:numId w:val="69"/>
              </w:numPr>
              <w:shd w:val="clear" w:color="auto" w:fill="auto"/>
              <w:tabs>
                <w:tab w:val="left" w:pos="246"/>
              </w:tabs>
              <w:spacing w:after="0" w:line="240" w:lineRule="auto"/>
              <w:ind w:left="113" w:firstLine="0"/>
              <w:jc w:val="both"/>
              <w:rPr>
                <w:spacing w:val="0"/>
                <w:sz w:val="20"/>
                <w:szCs w:val="20"/>
              </w:rPr>
            </w:pPr>
            <w:r>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BA697A">
              <w:rPr>
                <w:spacing w:val="0"/>
                <w:sz w:val="20"/>
                <w:szCs w:val="20"/>
              </w:rPr>
              <w:t xml:space="preserve"> </w:t>
            </w:r>
            <w:r w:rsidR="00F34659" w:rsidRPr="00BA697A">
              <w:rPr>
                <w:sz w:val="20"/>
                <w:szCs w:val="20"/>
              </w:rPr>
              <w:t xml:space="preserve">– </w:t>
            </w:r>
            <w:r w:rsidR="00F34659" w:rsidRPr="00BA697A">
              <w:rPr>
                <w:spacing w:val="0"/>
                <w:sz w:val="20"/>
                <w:szCs w:val="20"/>
              </w:rPr>
              <w:t>3 м;</w:t>
            </w:r>
          </w:p>
          <w:p w:rsidR="00F34659" w:rsidRPr="007C7612" w:rsidRDefault="00F34659" w:rsidP="00F34659">
            <w:pPr>
              <w:pStyle w:val="2c"/>
              <w:numPr>
                <w:ilvl w:val="0"/>
                <w:numId w:val="68"/>
              </w:numPr>
              <w:shd w:val="clear" w:color="auto" w:fill="auto"/>
              <w:tabs>
                <w:tab w:val="left" w:pos="246"/>
              </w:tabs>
              <w:spacing w:after="0" w:line="240" w:lineRule="auto"/>
              <w:ind w:left="113" w:firstLine="0"/>
              <w:jc w:val="both"/>
              <w:rPr>
                <w:spacing w:val="0"/>
                <w:sz w:val="20"/>
                <w:szCs w:val="20"/>
              </w:rPr>
            </w:pPr>
            <w:r w:rsidRPr="007C7612">
              <w:rPr>
                <w:spacing w:val="0"/>
                <w:sz w:val="20"/>
                <w:szCs w:val="20"/>
              </w:rPr>
              <w:t xml:space="preserve">до границ земельного участка </w:t>
            </w:r>
            <w:r w:rsidRPr="007C7612">
              <w:rPr>
                <w:sz w:val="20"/>
                <w:szCs w:val="20"/>
              </w:rPr>
              <w:t xml:space="preserve">– </w:t>
            </w:r>
            <w:r w:rsidRPr="007C7612">
              <w:rPr>
                <w:spacing w:val="0"/>
                <w:sz w:val="20"/>
                <w:szCs w:val="20"/>
              </w:rPr>
              <w:t>3 м.</w:t>
            </w:r>
          </w:p>
          <w:p w:rsidR="00F34659" w:rsidRPr="00E63F63" w:rsidRDefault="00F34659" w:rsidP="00F34659">
            <w:pPr>
              <w:pStyle w:val="2c"/>
              <w:shd w:val="clear" w:color="auto" w:fill="auto"/>
              <w:spacing w:after="0" w:line="240" w:lineRule="auto"/>
              <w:ind w:firstLine="0"/>
              <w:jc w:val="both"/>
              <w:rPr>
                <w:sz w:val="20"/>
                <w:szCs w:val="20"/>
              </w:rPr>
            </w:pPr>
            <w:r w:rsidRPr="00E63F63">
              <w:rPr>
                <w:rStyle w:val="9pt"/>
                <w:rFonts w:eastAsia="Calibri"/>
                <w:b w:val="0"/>
                <w:bCs w:val="0"/>
                <w:i w:val="0"/>
                <w:iCs w:val="0"/>
                <w:color w:val="auto"/>
                <w:spacing w:val="-2"/>
                <w:sz w:val="20"/>
                <w:szCs w:val="20"/>
              </w:rPr>
              <w:t xml:space="preserve">Предельная высота – </w:t>
            </w:r>
            <w:smartTag w:uri="urn:schemas-microsoft-com:office:smarttags" w:element="metricconverter">
              <w:smartTagPr>
                <w:attr w:name="ProductID" w:val="12 м"/>
              </w:smartTagPr>
              <w:r w:rsidRPr="00E63F63">
                <w:rPr>
                  <w:rStyle w:val="9pt"/>
                  <w:rFonts w:eastAsia="Calibri"/>
                  <w:b w:val="0"/>
                  <w:bCs w:val="0"/>
                  <w:i w:val="0"/>
                  <w:iCs w:val="0"/>
                  <w:color w:val="auto"/>
                  <w:spacing w:val="-2"/>
                  <w:sz w:val="20"/>
                  <w:szCs w:val="20"/>
                </w:rPr>
                <w:t>12 м</w:t>
              </w:r>
            </w:smartTag>
            <w:r w:rsidRPr="00E63F63">
              <w:rPr>
                <w:rStyle w:val="9pt"/>
                <w:rFonts w:eastAsia="Calibri"/>
                <w:b w:val="0"/>
                <w:bCs w:val="0"/>
                <w:i w:val="0"/>
                <w:iCs w:val="0"/>
                <w:color w:val="auto"/>
                <w:spacing w:val="-2"/>
                <w:sz w:val="20"/>
                <w:szCs w:val="20"/>
              </w:rPr>
              <w:t>.</w:t>
            </w:r>
          </w:p>
          <w:p w:rsidR="00F34659" w:rsidRPr="00E63F63" w:rsidRDefault="00F34659" w:rsidP="00F34659">
            <w:pPr>
              <w:pStyle w:val="2c"/>
              <w:shd w:val="clear" w:color="auto" w:fill="auto"/>
              <w:spacing w:after="0" w:line="240" w:lineRule="auto"/>
              <w:ind w:firstLine="0"/>
              <w:jc w:val="both"/>
              <w:rPr>
                <w:sz w:val="20"/>
                <w:szCs w:val="20"/>
              </w:rPr>
            </w:pPr>
            <w:r w:rsidRPr="00E63F63">
              <w:rPr>
                <w:rStyle w:val="9pt0pt"/>
                <w:rFonts w:eastAsia="Calibri"/>
                <w:color w:val="auto"/>
                <w:sz w:val="20"/>
                <w:szCs w:val="20"/>
              </w:rPr>
              <w:t xml:space="preserve">Максимальный процент застройки в границах земельного участка </w:t>
            </w:r>
            <w:r w:rsidRPr="00E63F63">
              <w:rPr>
                <w:rStyle w:val="9pt"/>
                <w:rFonts w:eastAsia="Calibri"/>
                <w:b w:val="0"/>
                <w:bCs w:val="0"/>
                <w:i w:val="0"/>
                <w:iCs w:val="0"/>
                <w:color w:val="auto"/>
                <w:spacing w:val="-2"/>
                <w:sz w:val="20"/>
                <w:szCs w:val="20"/>
              </w:rPr>
              <w:t>–</w:t>
            </w:r>
            <w:r w:rsidRPr="00E63F63">
              <w:rPr>
                <w:rStyle w:val="9pt0pt"/>
                <w:rFonts w:eastAsia="Calibri"/>
                <w:color w:val="auto"/>
                <w:sz w:val="20"/>
                <w:szCs w:val="20"/>
              </w:rPr>
              <w:t xml:space="preserve"> 60 %</w:t>
            </w:r>
            <w:r>
              <w:rPr>
                <w:rStyle w:val="9pt0pt"/>
                <w:rFonts w:eastAsia="Calibri"/>
                <w:color w:val="auto"/>
                <w:sz w:val="20"/>
                <w:szCs w:val="20"/>
              </w:rPr>
              <w:t xml:space="preserve"> </w:t>
            </w:r>
            <w:r>
              <w:rPr>
                <w:rStyle w:val="9pt"/>
                <w:b w:val="0"/>
                <w:bCs w:val="0"/>
                <w:i w:val="0"/>
                <w:iCs w:val="0"/>
                <w:color w:val="auto"/>
                <w:spacing w:val="-2"/>
                <w:sz w:val="20"/>
                <w:szCs w:val="20"/>
              </w:rPr>
              <w:t xml:space="preserve"> </w:t>
            </w:r>
            <w:r w:rsidRPr="00601D0F">
              <w:rPr>
                <w:spacing w:val="-2"/>
                <w:sz w:val="20"/>
                <w:szCs w:val="20"/>
                <w:shd w:val="clear" w:color="auto" w:fill="FFFFFF"/>
              </w:rPr>
              <w:t>(процент застройки подземной части не регламентируется).</w:t>
            </w:r>
          </w:p>
          <w:p w:rsidR="00F34659" w:rsidRPr="00E63F63" w:rsidRDefault="00F34659" w:rsidP="00F34659">
            <w:pPr>
              <w:contextualSpacing/>
              <w:rPr>
                <w:rFonts w:ascii="Times New Roman" w:hAnsi="Times New Roman" w:cs="Times New Roman"/>
                <w:sz w:val="20"/>
                <w:szCs w:val="20"/>
              </w:rPr>
            </w:pPr>
            <w:r>
              <w:rPr>
                <w:rStyle w:val="9pt0pt"/>
                <w:rFonts w:eastAsia="Calibri"/>
                <w:color w:val="auto"/>
                <w:sz w:val="20"/>
                <w:szCs w:val="20"/>
              </w:rPr>
              <w:t xml:space="preserve">Минимальный </w:t>
            </w:r>
            <w:r w:rsidRPr="00BA697A">
              <w:rPr>
                <w:rStyle w:val="9pt0pt"/>
                <w:rFonts w:eastAsia="Calibri"/>
                <w:color w:val="auto"/>
                <w:sz w:val="20"/>
                <w:szCs w:val="20"/>
              </w:rPr>
              <w:t xml:space="preserve">процент </w:t>
            </w:r>
            <w:r>
              <w:rPr>
                <w:rStyle w:val="9pt0pt"/>
                <w:rFonts w:eastAsia="Calibri"/>
                <w:color w:val="auto"/>
                <w:sz w:val="20"/>
                <w:szCs w:val="20"/>
              </w:rPr>
              <w:t xml:space="preserve">озеленения </w:t>
            </w:r>
            <w:r w:rsidRPr="00BA697A">
              <w:rPr>
                <w:rStyle w:val="9pt0pt"/>
                <w:rFonts w:eastAsia="Calibri"/>
                <w:color w:val="auto"/>
                <w:sz w:val="20"/>
                <w:szCs w:val="20"/>
              </w:rPr>
              <w:t xml:space="preserve">в </w:t>
            </w:r>
            <w:r w:rsidRPr="00601D0F">
              <w:rPr>
                <w:rStyle w:val="9pt0pt"/>
                <w:rFonts w:eastAsia="Calibri"/>
                <w:color w:val="auto"/>
                <w:sz w:val="20"/>
                <w:szCs w:val="20"/>
              </w:rPr>
              <w:t xml:space="preserve">границах земельного участка </w:t>
            </w:r>
            <w:r w:rsidRPr="00601D0F">
              <w:rPr>
                <w:rStyle w:val="9pt"/>
                <w:rFonts w:eastAsia="Calibri"/>
                <w:b w:val="0"/>
                <w:bCs w:val="0"/>
                <w:i w:val="0"/>
                <w:iCs w:val="0"/>
                <w:color w:val="auto"/>
                <w:spacing w:val="-2"/>
                <w:sz w:val="20"/>
                <w:szCs w:val="20"/>
              </w:rPr>
              <w:t>–</w:t>
            </w:r>
            <w:r w:rsidRPr="00601D0F">
              <w:rPr>
                <w:rStyle w:val="9pt0pt"/>
                <w:rFonts w:eastAsia="Calibri"/>
                <w:color w:val="auto"/>
                <w:sz w:val="20"/>
                <w:szCs w:val="20"/>
              </w:rPr>
              <w:t xml:space="preserve"> </w:t>
            </w:r>
            <w:r>
              <w:rPr>
                <w:rStyle w:val="9pt0pt"/>
                <w:rFonts w:eastAsia="Calibri"/>
                <w:color w:val="auto"/>
                <w:sz w:val="20"/>
                <w:szCs w:val="20"/>
              </w:rPr>
              <w:t>15</w:t>
            </w:r>
            <w:r w:rsidRPr="00601D0F">
              <w:rPr>
                <w:rStyle w:val="9pt0pt"/>
                <w:rFonts w:eastAsia="Calibri"/>
                <w:color w:val="auto"/>
                <w:sz w:val="20"/>
                <w:szCs w:val="20"/>
              </w:rPr>
              <w:t xml:space="preserve"> %</w:t>
            </w:r>
          </w:p>
        </w:tc>
        <w:tc>
          <w:tcPr>
            <w:tcW w:w="1579" w:type="pct"/>
            <w:shd w:val="clear" w:color="auto" w:fill="auto"/>
          </w:tcPr>
          <w:p w:rsidR="00F34659" w:rsidRDefault="00F34659" w:rsidP="00F34659">
            <w:r w:rsidRPr="00B84C26">
              <w:rPr>
                <w:rFonts w:ascii="Times New Roman" w:hAnsi="Times New Roman" w:cs="Times New Roman"/>
                <w:sz w:val="20"/>
                <w:szCs w:val="20"/>
              </w:rPr>
              <w:t>Не подлежат установлению</w:t>
            </w:r>
          </w:p>
        </w:tc>
      </w:tr>
      <w:tr w:rsidR="00F34659" w:rsidRPr="00E63F63" w:rsidTr="007C7612">
        <w:trPr>
          <w:trHeight w:val="346"/>
          <w:jc w:val="center"/>
        </w:trPr>
        <w:tc>
          <w:tcPr>
            <w:tcW w:w="363" w:type="pct"/>
          </w:tcPr>
          <w:p w:rsidR="00F34659" w:rsidRPr="00E63F63" w:rsidRDefault="00F34659" w:rsidP="00F34659">
            <w:pPr>
              <w:pStyle w:val="2c"/>
              <w:shd w:val="clear" w:color="auto" w:fill="auto"/>
              <w:spacing w:after="0" w:line="240" w:lineRule="auto"/>
              <w:ind w:left="0" w:right="0" w:firstLine="0"/>
              <w:rPr>
                <w:rStyle w:val="9pt0pt"/>
                <w:rFonts w:eastAsia="Calibri"/>
                <w:color w:val="auto"/>
                <w:sz w:val="20"/>
                <w:szCs w:val="20"/>
              </w:rPr>
            </w:pPr>
            <w:r>
              <w:rPr>
                <w:rStyle w:val="9pt0pt"/>
                <w:rFonts w:eastAsia="Calibri"/>
                <w:color w:val="auto"/>
                <w:sz w:val="20"/>
                <w:szCs w:val="20"/>
              </w:rPr>
              <w:t>6</w:t>
            </w:r>
          </w:p>
        </w:tc>
        <w:tc>
          <w:tcPr>
            <w:tcW w:w="1141" w:type="pct"/>
            <w:shd w:val="clear" w:color="auto" w:fill="auto"/>
          </w:tcPr>
          <w:p w:rsidR="00F34659" w:rsidRPr="00E63F63" w:rsidRDefault="00F34659" w:rsidP="00F34659">
            <w:pPr>
              <w:contextualSpacing/>
              <w:rPr>
                <w:rFonts w:ascii="Times New Roman" w:hAnsi="Times New Roman" w:cs="Times New Roman"/>
                <w:bCs/>
                <w:sz w:val="20"/>
                <w:szCs w:val="20"/>
              </w:rPr>
            </w:pPr>
            <w:r w:rsidRPr="00E63F63">
              <w:rPr>
                <w:rFonts w:ascii="Times New Roman" w:hAnsi="Times New Roman" w:cs="Times New Roman"/>
                <w:bCs/>
                <w:sz w:val="20"/>
                <w:szCs w:val="20"/>
              </w:rPr>
              <w:t>Склады</w:t>
            </w:r>
          </w:p>
        </w:tc>
        <w:tc>
          <w:tcPr>
            <w:tcW w:w="1917" w:type="pct"/>
            <w:shd w:val="clear" w:color="auto" w:fill="auto"/>
          </w:tcPr>
          <w:p w:rsidR="00F34659" w:rsidRPr="00E63F63" w:rsidRDefault="00F34659" w:rsidP="00F34659">
            <w:pPr>
              <w:tabs>
                <w:tab w:val="left" w:pos="318"/>
              </w:tabs>
              <w:contextualSpacing/>
              <w:rPr>
                <w:rFonts w:ascii="Times New Roman" w:hAnsi="Times New Roman" w:cs="Times New Roman"/>
                <w:sz w:val="20"/>
                <w:szCs w:val="20"/>
              </w:rPr>
            </w:pPr>
            <w:r w:rsidRPr="00E63F63">
              <w:rPr>
                <w:rFonts w:ascii="Times New Roman" w:hAnsi="Times New Roman" w:cs="Times New Roman"/>
                <w:sz w:val="20"/>
                <w:szCs w:val="20"/>
              </w:rPr>
              <w:t xml:space="preserve">Минимальные отступы зданий, строений, сооружений: </w:t>
            </w:r>
          </w:p>
          <w:p w:rsidR="00F34659" w:rsidRPr="00BA697A" w:rsidRDefault="00F34659" w:rsidP="00F34659">
            <w:pPr>
              <w:pStyle w:val="2c"/>
              <w:numPr>
                <w:ilvl w:val="0"/>
                <w:numId w:val="68"/>
              </w:numPr>
              <w:shd w:val="clear" w:color="auto" w:fill="auto"/>
              <w:tabs>
                <w:tab w:val="left" w:pos="246"/>
              </w:tabs>
              <w:spacing w:after="0" w:line="240" w:lineRule="auto"/>
              <w:ind w:left="113" w:firstLine="0"/>
              <w:jc w:val="both"/>
              <w:rPr>
                <w:spacing w:val="0"/>
                <w:sz w:val="20"/>
                <w:szCs w:val="20"/>
              </w:rPr>
            </w:pPr>
            <w:r w:rsidRPr="00BA697A">
              <w:rPr>
                <w:spacing w:val="0"/>
                <w:sz w:val="20"/>
                <w:szCs w:val="20"/>
              </w:rPr>
              <w:t xml:space="preserve">от красной линии улицы </w:t>
            </w:r>
            <w:r>
              <w:rPr>
                <w:spacing w:val="0"/>
                <w:sz w:val="20"/>
                <w:szCs w:val="20"/>
              </w:rPr>
              <w:t>(в случае отсутствия установленной красной линии - от границ земельного участка, граничащего с улично-дорожной сетью)</w:t>
            </w:r>
            <w:r w:rsidRPr="00BA697A">
              <w:rPr>
                <w:spacing w:val="0"/>
                <w:sz w:val="20"/>
                <w:szCs w:val="20"/>
              </w:rPr>
              <w:t xml:space="preserve"> </w:t>
            </w:r>
            <w:r w:rsidRPr="00BA697A">
              <w:rPr>
                <w:sz w:val="20"/>
                <w:szCs w:val="20"/>
              </w:rPr>
              <w:t xml:space="preserve">– </w:t>
            </w:r>
            <w:r w:rsidRPr="00BA697A">
              <w:rPr>
                <w:spacing w:val="0"/>
                <w:sz w:val="20"/>
                <w:szCs w:val="20"/>
              </w:rPr>
              <w:t>5 м;</w:t>
            </w:r>
          </w:p>
          <w:p w:rsidR="00F34659" w:rsidRPr="00BA697A" w:rsidRDefault="00374638" w:rsidP="00F34659">
            <w:pPr>
              <w:pStyle w:val="2c"/>
              <w:numPr>
                <w:ilvl w:val="0"/>
                <w:numId w:val="69"/>
              </w:numPr>
              <w:shd w:val="clear" w:color="auto" w:fill="auto"/>
              <w:tabs>
                <w:tab w:val="left" w:pos="246"/>
              </w:tabs>
              <w:spacing w:after="0" w:line="240" w:lineRule="auto"/>
              <w:ind w:left="113" w:firstLine="0"/>
              <w:jc w:val="both"/>
              <w:rPr>
                <w:spacing w:val="0"/>
                <w:sz w:val="20"/>
                <w:szCs w:val="20"/>
              </w:rPr>
            </w:pPr>
            <w:r>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BA697A">
              <w:rPr>
                <w:spacing w:val="0"/>
                <w:sz w:val="20"/>
                <w:szCs w:val="20"/>
              </w:rPr>
              <w:t xml:space="preserve"> </w:t>
            </w:r>
            <w:r w:rsidR="00F34659" w:rsidRPr="00BA697A">
              <w:rPr>
                <w:sz w:val="20"/>
                <w:szCs w:val="20"/>
              </w:rPr>
              <w:t xml:space="preserve">– </w:t>
            </w:r>
            <w:r w:rsidR="00F34659" w:rsidRPr="00BA697A">
              <w:rPr>
                <w:spacing w:val="0"/>
                <w:sz w:val="20"/>
                <w:szCs w:val="20"/>
              </w:rPr>
              <w:t>3 м;</w:t>
            </w:r>
          </w:p>
          <w:p w:rsidR="00F34659" w:rsidRPr="007C7612" w:rsidRDefault="00F34659" w:rsidP="00F34659">
            <w:pPr>
              <w:pStyle w:val="2c"/>
              <w:numPr>
                <w:ilvl w:val="0"/>
                <w:numId w:val="68"/>
              </w:numPr>
              <w:shd w:val="clear" w:color="auto" w:fill="auto"/>
              <w:tabs>
                <w:tab w:val="left" w:pos="246"/>
              </w:tabs>
              <w:spacing w:after="0" w:line="240" w:lineRule="auto"/>
              <w:ind w:left="113" w:firstLine="0"/>
              <w:jc w:val="both"/>
              <w:rPr>
                <w:spacing w:val="0"/>
                <w:sz w:val="20"/>
                <w:szCs w:val="20"/>
              </w:rPr>
            </w:pPr>
            <w:r w:rsidRPr="007C7612">
              <w:rPr>
                <w:spacing w:val="0"/>
                <w:sz w:val="20"/>
                <w:szCs w:val="20"/>
              </w:rPr>
              <w:t xml:space="preserve">до границ земельного участка </w:t>
            </w:r>
            <w:r w:rsidRPr="007C7612">
              <w:rPr>
                <w:sz w:val="20"/>
                <w:szCs w:val="20"/>
              </w:rPr>
              <w:t xml:space="preserve">– </w:t>
            </w:r>
            <w:r w:rsidRPr="007C7612">
              <w:rPr>
                <w:spacing w:val="0"/>
                <w:sz w:val="20"/>
                <w:szCs w:val="20"/>
              </w:rPr>
              <w:t>3 м.</w:t>
            </w:r>
          </w:p>
          <w:p w:rsidR="00F34659" w:rsidRPr="00E63F63" w:rsidRDefault="00F34659" w:rsidP="00F34659">
            <w:pPr>
              <w:tabs>
                <w:tab w:val="left" w:pos="284"/>
              </w:tabs>
              <w:contextualSpacing/>
              <w:rPr>
                <w:rFonts w:ascii="Times New Roman" w:hAnsi="Times New Roman" w:cs="Times New Roman"/>
                <w:sz w:val="20"/>
                <w:szCs w:val="20"/>
              </w:rPr>
            </w:pPr>
            <w:r w:rsidRPr="00BA697A">
              <w:rPr>
                <w:rFonts w:ascii="Times New Roman" w:hAnsi="Times New Roman" w:cs="Times New Roman"/>
                <w:sz w:val="20"/>
                <w:szCs w:val="20"/>
              </w:rPr>
              <w:t xml:space="preserve">Иные предельные </w:t>
            </w:r>
            <w:r w:rsidRPr="00601D0F">
              <w:rPr>
                <w:rFonts w:ascii="Times New Roman" w:hAnsi="Times New Roman" w:cs="Times New Roman"/>
                <w:sz w:val="20"/>
                <w:szCs w:val="20"/>
              </w:rPr>
              <w:t>параметры</w:t>
            </w:r>
            <w:r w:rsidRPr="006948BD">
              <w:rPr>
                <w:rFonts w:ascii="Times New Roman" w:hAnsi="Times New Roman" w:cs="Times New Roman"/>
                <w:sz w:val="20"/>
                <w:szCs w:val="20"/>
                <w:highlight w:val="red"/>
              </w:rPr>
              <w:t xml:space="preserve"> </w:t>
            </w:r>
            <w:r w:rsidRPr="00BA697A">
              <w:rPr>
                <w:rFonts w:ascii="Times New Roman" w:hAnsi="Times New Roman" w:cs="Times New Roman"/>
                <w:spacing w:val="-2"/>
                <w:sz w:val="20"/>
                <w:szCs w:val="20"/>
                <w:shd w:val="clear" w:color="auto" w:fill="FFFFFF"/>
              </w:rPr>
              <w:t xml:space="preserve">определяются в соответствии </w:t>
            </w:r>
            <w:r>
              <w:rPr>
                <w:rFonts w:ascii="Times New Roman" w:hAnsi="Times New Roman" w:cs="Times New Roman"/>
                <w:sz w:val="20"/>
                <w:szCs w:val="20"/>
              </w:rPr>
              <w:t xml:space="preserve">с              </w:t>
            </w:r>
            <w:r w:rsidRPr="00BA697A">
              <w:rPr>
                <w:rFonts w:ascii="Times New Roman" w:hAnsi="Times New Roman" w:cs="Times New Roman"/>
                <w:sz w:val="20"/>
                <w:szCs w:val="20"/>
              </w:rPr>
              <w:t xml:space="preserve">СП 42.13330.2016 </w:t>
            </w:r>
            <w:r>
              <w:rPr>
                <w:rFonts w:ascii="Times New Roman" w:hAnsi="Times New Roman" w:cs="Times New Roman"/>
                <w:sz w:val="20"/>
                <w:szCs w:val="20"/>
              </w:rPr>
              <w:t>«</w:t>
            </w:r>
            <w:r w:rsidRPr="00BA697A">
              <w:rPr>
                <w:rFonts w:ascii="Times New Roman" w:hAnsi="Times New Roman" w:cs="Times New Roman"/>
                <w:sz w:val="20"/>
                <w:szCs w:val="20"/>
              </w:rPr>
              <w:t xml:space="preserve">Свод правил. Градостроительство. Планировка и застройка городских и сельских </w:t>
            </w:r>
            <w:r w:rsidRPr="00601D0F">
              <w:rPr>
                <w:rFonts w:ascii="Times New Roman" w:hAnsi="Times New Roman" w:cs="Times New Roman"/>
                <w:sz w:val="20"/>
                <w:szCs w:val="20"/>
              </w:rPr>
              <w:t xml:space="preserve">поселений. Актуализированная редакция </w:t>
            </w:r>
            <w:proofErr w:type="spellStart"/>
            <w:r w:rsidRPr="00601D0F">
              <w:rPr>
                <w:rFonts w:ascii="Times New Roman" w:hAnsi="Times New Roman" w:cs="Times New Roman"/>
                <w:sz w:val="20"/>
                <w:szCs w:val="20"/>
              </w:rPr>
              <w:t>СНиП</w:t>
            </w:r>
            <w:proofErr w:type="spellEnd"/>
            <w:r w:rsidRPr="00601D0F">
              <w:rPr>
                <w:rFonts w:ascii="Times New Roman" w:hAnsi="Times New Roman" w:cs="Times New Roman"/>
                <w:sz w:val="20"/>
                <w:szCs w:val="20"/>
              </w:rPr>
              <w:t xml:space="preserve"> 2.07.01-89*»</w:t>
            </w:r>
          </w:p>
        </w:tc>
        <w:tc>
          <w:tcPr>
            <w:tcW w:w="1579" w:type="pct"/>
            <w:shd w:val="clear" w:color="auto" w:fill="auto"/>
          </w:tcPr>
          <w:p w:rsidR="00F34659" w:rsidRDefault="00F34659" w:rsidP="00F34659">
            <w:r w:rsidRPr="00B84C26">
              <w:rPr>
                <w:rFonts w:ascii="Times New Roman" w:hAnsi="Times New Roman" w:cs="Times New Roman"/>
                <w:sz w:val="20"/>
                <w:szCs w:val="20"/>
              </w:rPr>
              <w:t>Не подлежат установлению</w:t>
            </w:r>
          </w:p>
        </w:tc>
      </w:tr>
      <w:tr w:rsidR="00F34659" w:rsidRPr="00E63F63" w:rsidTr="007C7612">
        <w:trPr>
          <w:trHeight w:val="477"/>
          <w:jc w:val="center"/>
        </w:trPr>
        <w:tc>
          <w:tcPr>
            <w:tcW w:w="363" w:type="pct"/>
          </w:tcPr>
          <w:p w:rsidR="00F34659" w:rsidRPr="00E63F63" w:rsidRDefault="00F34659" w:rsidP="00F34659">
            <w:pPr>
              <w:pStyle w:val="2c"/>
              <w:shd w:val="clear" w:color="auto" w:fill="auto"/>
              <w:spacing w:after="0" w:line="240" w:lineRule="auto"/>
              <w:ind w:left="0" w:right="0" w:firstLine="0"/>
              <w:rPr>
                <w:sz w:val="20"/>
                <w:szCs w:val="20"/>
              </w:rPr>
            </w:pPr>
            <w:r>
              <w:rPr>
                <w:sz w:val="20"/>
                <w:szCs w:val="20"/>
              </w:rPr>
              <w:t>7</w:t>
            </w:r>
          </w:p>
        </w:tc>
        <w:tc>
          <w:tcPr>
            <w:tcW w:w="1141" w:type="pct"/>
            <w:shd w:val="clear" w:color="auto" w:fill="auto"/>
          </w:tcPr>
          <w:p w:rsidR="00F34659" w:rsidRPr="00E63F63" w:rsidRDefault="00F34659" w:rsidP="00F34659">
            <w:pPr>
              <w:rPr>
                <w:rFonts w:ascii="Times New Roman" w:hAnsi="Times New Roman" w:cs="Times New Roman"/>
                <w:b/>
                <w:i/>
                <w:sz w:val="20"/>
                <w:szCs w:val="20"/>
              </w:rPr>
            </w:pPr>
            <w:r w:rsidRPr="00E63F63">
              <w:rPr>
                <w:rStyle w:val="9pt"/>
                <w:b w:val="0"/>
                <w:i w:val="0"/>
                <w:color w:val="auto"/>
                <w:spacing w:val="-2"/>
                <w:sz w:val="20"/>
                <w:szCs w:val="20"/>
              </w:rPr>
              <w:t>Предоставление коммунальных услуг</w:t>
            </w:r>
          </w:p>
        </w:tc>
        <w:tc>
          <w:tcPr>
            <w:tcW w:w="1917" w:type="pct"/>
            <w:shd w:val="clear" w:color="auto" w:fill="auto"/>
          </w:tcPr>
          <w:p w:rsidR="00F34659" w:rsidRPr="00BA697A" w:rsidRDefault="00F34659" w:rsidP="00F34659">
            <w:pPr>
              <w:pStyle w:val="2c"/>
              <w:shd w:val="clear" w:color="auto" w:fill="auto"/>
              <w:spacing w:after="0" w:line="240" w:lineRule="auto"/>
              <w:ind w:firstLine="0"/>
              <w:jc w:val="both"/>
              <w:rPr>
                <w:spacing w:val="0"/>
                <w:sz w:val="20"/>
                <w:szCs w:val="20"/>
              </w:rPr>
            </w:pPr>
            <w:r w:rsidRPr="00BA697A">
              <w:rPr>
                <w:spacing w:val="0"/>
                <w:sz w:val="20"/>
                <w:szCs w:val="20"/>
              </w:rPr>
              <w:t>Минимальные отступы зданий, строений, сооружений:</w:t>
            </w:r>
          </w:p>
          <w:p w:rsidR="00F34659" w:rsidRPr="00BA697A" w:rsidRDefault="00F34659" w:rsidP="00F34659">
            <w:pPr>
              <w:pStyle w:val="2c"/>
              <w:numPr>
                <w:ilvl w:val="0"/>
                <w:numId w:val="68"/>
              </w:numPr>
              <w:shd w:val="clear" w:color="auto" w:fill="auto"/>
              <w:tabs>
                <w:tab w:val="left" w:pos="246"/>
              </w:tabs>
              <w:spacing w:after="0" w:line="240" w:lineRule="auto"/>
              <w:ind w:left="113" w:firstLine="0"/>
              <w:jc w:val="both"/>
              <w:rPr>
                <w:spacing w:val="0"/>
                <w:sz w:val="20"/>
                <w:szCs w:val="20"/>
              </w:rPr>
            </w:pPr>
            <w:r w:rsidRPr="00BA697A">
              <w:rPr>
                <w:spacing w:val="0"/>
                <w:sz w:val="20"/>
                <w:szCs w:val="20"/>
              </w:rPr>
              <w:t xml:space="preserve">от красной линии улицы </w:t>
            </w:r>
            <w:r>
              <w:rPr>
                <w:spacing w:val="0"/>
                <w:sz w:val="20"/>
                <w:szCs w:val="20"/>
              </w:rPr>
              <w:t>(в случае отсутствия установленной красной линии - от границ земельного участка, граничащего с улично-дорожной сетью)</w:t>
            </w:r>
            <w:r w:rsidRPr="00BA697A">
              <w:rPr>
                <w:spacing w:val="0"/>
                <w:sz w:val="20"/>
                <w:szCs w:val="20"/>
              </w:rPr>
              <w:t xml:space="preserve"> </w:t>
            </w:r>
            <w:r w:rsidRPr="00BA697A">
              <w:rPr>
                <w:sz w:val="20"/>
                <w:szCs w:val="20"/>
              </w:rPr>
              <w:t xml:space="preserve">– </w:t>
            </w:r>
            <w:r w:rsidRPr="00BA697A">
              <w:rPr>
                <w:spacing w:val="0"/>
                <w:sz w:val="20"/>
                <w:szCs w:val="20"/>
              </w:rPr>
              <w:t>5 м;</w:t>
            </w:r>
          </w:p>
          <w:p w:rsidR="00F34659" w:rsidRPr="00BA697A" w:rsidRDefault="00374638" w:rsidP="00F34659">
            <w:pPr>
              <w:pStyle w:val="2c"/>
              <w:numPr>
                <w:ilvl w:val="0"/>
                <w:numId w:val="69"/>
              </w:numPr>
              <w:shd w:val="clear" w:color="auto" w:fill="auto"/>
              <w:tabs>
                <w:tab w:val="left" w:pos="246"/>
              </w:tabs>
              <w:spacing w:after="0" w:line="240" w:lineRule="auto"/>
              <w:ind w:left="113" w:firstLine="0"/>
              <w:jc w:val="both"/>
              <w:rPr>
                <w:spacing w:val="0"/>
                <w:sz w:val="20"/>
                <w:szCs w:val="20"/>
              </w:rPr>
            </w:pPr>
            <w:r>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BA697A">
              <w:rPr>
                <w:spacing w:val="0"/>
                <w:sz w:val="20"/>
                <w:szCs w:val="20"/>
              </w:rPr>
              <w:t xml:space="preserve"> </w:t>
            </w:r>
            <w:r w:rsidR="00F34659" w:rsidRPr="00BA697A">
              <w:rPr>
                <w:sz w:val="20"/>
                <w:szCs w:val="20"/>
              </w:rPr>
              <w:t xml:space="preserve">– </w:t>
            </w:r>
            <w:r w:rsidR="00F34659" w:rsidRPr="00BA697A">
              <w:rPr>
                <w:spacing w:val="0"/>
                <w:sz w:val="20"/>
                <w:szCs w:val="20"/>
              </w:rPr>
              <w:t>3 м;</w:t>
            </w:r>
          </w:p>
          <w:p w:rsidR="00F34659" w:rsidRPr="00557563" w:rsidRDefault="00F34659" w:rsidP="00F34659">
            <w:pPr>
              <w:pStyle w:val="2c"/>
              <w:numPr>
                <w:ilvl w:val="0"/>
                <w:numId w:val="68"/>
              </w:numPr>
              <w:shd w:val="clear" w:color="auto" w:fill="auto"/>
              <w:tabs>
                <w:tab w:val="left" w:pos="246"/>
              </w:tabs>
              <w:spacing w:after="0" w:line="240" w:lineRule="auto"/>
              <w:ind w:left="113" w:firstLine="0"/>
              <w:jc w:val="both"/>
              <w:rPr>
                <w:spacing w:val="0"/>
                <w:sz w:val="20"/>
                <w:szCs w:val="20"/>
              </w:rPr>
            </w:pPr>
            <w:r w:rsidRPr="00557563">
              <w:rPr>
                <w:spacing w:val="0"/>
                <w:sz w:val="20"/>
                <w:szCs w:val="20"/>
              </w:rPr>
              <w:t xml:space="preserve">до границ земельного участка </w:t>
            </w:r>
            <w:r w:rsidRPr="00557563">
              <w:rPr>
                <w:sz w:val="20"/>
                <w:szCs w:val="20"/>
              </w:rPr>
              <w:t>–</w:t>
            </w:r>
            <w:r w:rsidR="00557563">
              <w:rPr>
                <w:sz w:val="20"/>
                <w:szCs w:val="20"/>
              </w:rPr>
              <w:t xml:space="preserve"> </w:t>
            </w:r>
            <w:r w:rsidRPr="00557563">
              <w:rPr>
                <w:sz w:val="20"/>
                <w:szCs w:val="20"/>
              </w:rPr>
              <w:t xml:space="preserve"> </w:t>
            </w:r>
            <w:r w:rsidRPr="00557563">
              <w:rPr>
                <w:spacing w:val="0"/>
                <w:sz w:val="20"/>
                <w:szCs w:val="20"/>
              </w:rPr>
              <w:t>3 м.</w:t>
            </w:r>
          </w:p>
          <w:p w:rsidR="00F34659" w:rsidRPr="00E63F63" w:rsidRDefault="00F34659" w:rsidP="00F34659">
            <w:pPr>
              <w:autoSpaceDE w:val="0"/>
              <w:autoSpaceDN w:val="0"/>
              <w:adjustRightInd w:val="0"/>
              <w:rPr>
                <w:rFonts w:ascii="Times New Roman" w:hAnsi="Times New Roman" w:cs="Times New Roman"/>
                <w:sz w:val="20"/>
                <w:szCs w:val="20"/>
              </w:rPr>
            </w:pPr>
            <w:r w:rsidRPr="00E63F63">
              <w:rPr>
                <w:rFonts w:ascii="Times New Roman" w:hAnsi="Times New Roman" w:cs="Times New Roman"/>
                <w:sz w:val="20"/>
                <w:szCs w:val="20"/>
              </w:rPr>
              <w:t>Иные предельные параметры не подлежат установлению.</w:t>
            </w:r>
          </w:p>
          <w:p w:rsidR="00F34659" w:rsidRPr="00E63F63" w:rsidRDefault="00F34659" w:rsidP="00665FF0">
            <w:pPr>
              <w:tabs>
                <w:tab w:val="left" w:pos="246"/>
              </w:tabs>
              <w:contextualSpacing/>
              <w:rPr>
                <w:rFonts w:ascii="Times New Roman" w:hAnsi="Times New Roman" w:cs="Times New Roman"/>
                <w:sz w:val="20"/>
                <w:szCs w:val="20"/>
              </w:rPr>
            </w:pPr>
            <w:r w:rsidRPr="00E63F63">
              <w:rPr>
                <w:rFonts w:ascii="Times New Roman" w:hAnsi="Times New Roman" w:cs="Times New Roman"/>
                <w:sz w:val="20"/>
                <w:szCs w:val="20"/>
              </w:rPr>
              <w:t xml:space="preserve">Для линейных объектов предельные параметры определяются документацией по </w:t>
            </w:r>
            <w:r w:rsidR="00665FF0">
              <w:rPr>
                <w:rFonts w:ascii="Times New Roman" w:hAnsi="Times New Roman" w:cs="Times New Roman"/>
                <w:sz w:val="20"/>
                <w:szCs w:val="20"/>
              </w:rPr>
              <w:t xml:space="preserve">планировке территории с учетом </w:t>
            </w:r>
            <w:r w:rsidRPr="00E63F63">
              <w:rPr>
                <w:rFonts w:ascii="Times New Roman" w:hAnsi="Times New Roman" w:cs="Times New Roman"/>
                <w:sz w:val="20"/>
                <w:szCs w:val="20"/>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E63F63">
              <w:rPr>
                <w:rFonts w:ascii="Times New Roman" w:hAnsi="Times New Roman" w:cs="Times New Roman"/>
                <w:sz w:val="20"/>
                <w:szCs w:val="20"/>
              </w:rPr>
              <w:t>СниП</w:t>
            </w:r>
            <w:proofErr w:type="spellEnd"/>
            <w:r w:rsidRPr="00E63F63">
              <w:rPr>
                <w:rFonts w:ascii="Times New Roman" w:hAnsi="Times New Roman" w:cs="Times New Roman"/>
                <w:sz w:val="20"/>
                <w:szCs w:val="20"/>
              </w:rPr>
              <w:t xml:space="preserve"> 2.07.01-89*»</w:t>
            </w:r>
          </w:p>
        </w:tc>
        <w:tc>
          <w:tcPr>
            <w:tcW w:w="1579" w:type="pct"/>
            <w:shd w:val="clear" w:color="auto" w:fill="auto"/>
          </w:tcPr>
          <w:p w:rsidR="00F34659" w:rsidRDefault="00F34659" w:rsidP="00F34659">
            <w:r w:rsidRPr="00B84C26">
              <w:rPr>
                <w:rFonts w:ascii="Times New Roman" w:hAnsi="Times New Roman" w:cs="Times New Roman"/>
                <w:sz w:val="20"/>
                <w:szCs w:val="20"/>
              </w:rPr>
              <w:t>Не подлежат установлению</w:t>
            </w:r>
          </w:p>
        </w:tc>
      </w:tr>
      <w:bookmarkEnd w:id="217"/>
    </w:tbl>
    <w:p w:rsidR="0085751A" w:rsidRDefault="0085751A" w:rsidP="00A2668B">
      <w:pPr>
        <w:autoSpaceDE w:val="0"/>
        <w:autoSpaceDN w:val="0"/>
        <w:adjustRightInd w:val="0"/>
        <w:ind w:left="0" w:right="0" w:firstLine="709"/>
        <w:rPr>
          <w:rFonts w:ascii="Times New Roman" w:hAnsi="Times New Roman" w:cs="Times New Roman"/>
          <w:sz w:val="28"/>
          <w:szCs w:val="28"/>
        </w:rPr>
      </w:pPr>
    </w:p>
    <w:p w:rsidR="00A2668B" w:rsidRDefault="007C7612" w:rsidP="00A2668B">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220</w:t>
      </w:r>
      <w:r w:rsidR="00A2668B">
        <w:rPr>
          <w:rFonts w:ascii="Times New Roman" w:hAnsi="Times New Roman" w:cs="Times New Roman"/>
          <w:sz w:val="28"/>
          <w:szCs w:val="28"/>
        </w:rPr>
        <w:t xml:space="preserve">. </w:t>
      </w:r>
      <w:r w:rsidR="00A2668B" w:rsidRPr="00DC26AD">
        <w:rPr>
          <w:rFonts w:ascii="Times New Roman" w:hAnsi="Times New Roman" w:cs="Times New Roman"/>
          <w:sz w:val="28"/>
          <w:szCs w:val="28"/>
        </w:rPr>
        <w:t>Для иных видов разрешенного использования земельных участков и объектов капитального строительства, не указанных в таблице</w:t>
      </w:r>
      <w:r w:rsidR="00336408">
        <w:rPr>
          <w:rFonts w:ascii="Times New Roman" w:hAnsi="Times New Roman" w:cs="Times New Roman"/>
          <w:sz w:val="28"/>
          <w:szCs w:val="28"/>
        </w:rPr>
        <w:t xml:space="preserve"> 86</w:t>
      </w:r>
      <w:r w:rsidR="00A2668B" w:rsidRPr="00DC26AD">
        <w:rPr>
          <w:rFonts w:ascii="Times New Roman" w:hAnsi="Times New Roman" w:cs="Times New Roman"/>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w:t>
      </w:r>
    </w:p>
    <w:p w:rsidR="00A2668B" w:rsidRPr="00DC26AD" w:rsidRDefault="00CE580D" w:rsidP="00A2668B">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w:t>
      </w:r>
      <w:r w:rsidR="007C7612">
        <w:rPr>
          <w:rFonts w:ascii="Times New Roman" w:hAnsi="Times New Roman" w:cs="Times New Roman"/>
          <w:sz w:val="28"/>
          <w:szCs w:val="28"/>
        </w:rPr>
        <w:t>21</w:t>
      </w:r>
      <w:r w:rsidR="00A2668B">
        <w:rPr>
          <w:rFonts w:ascii="Times New Roman" w:hAnsi="Times New Roman" w:cs="Times New Roman"/>
          <w:sz w:val="28"/>
          <w:szCs w:val="28"/>
        </w:rPr>
        <w:t xml:space="preserve">. </w:t>
      </w:r>
      <w:r w:rsidR="00A2668B" w:rsidRPr="00DC26AD">
        <w:rPr>
          <w:rFonts w:ascii="Times New Roman" w:hAnsi="Times New Roman" w:cs="Times New Roman"/>
          <w:sz w:val="28"/>
          <w:szCs w:val="28"/>
        </w:rPr>
        <w:t>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A2668B" w:rsidRPr="00BA697A" w:rsidRDefault="00CE580D" w:rsidP="00A2668B">
      <w:pPr>
        <w:widowControl w:val="0"/>
        <w:ind w:left="0" w:right="0" w:firstLine="709"/>
        <w:rPr>
          <w:rFonts w:ascii="Times New Roman" w:hAnsi="Times New Roman" w:cs="Times New Roman"/>
          <w:color w:val="000000"/>
          <w:sz w:val="28"/>
          <w:szCs w:val="28"/>
        </w:rPr>
      </w:pPr>
      <w:r>
        <w:rPr>
          <w:rFonts w:ascii="Times New Roman" w:hAnsi="Times New Roman" w:cs="Times New Roman"/>
          <w:color w:val="000000"/>
          <w:sz w:val="28"/>
          <w:szCs w:val="28"/>
        </w:rPr>
        <w:t>22</w:t>
      </w:r>
      <w:r w:rsidR="007C7612">
        <w:rPr>
          <w:rFonts w:ascii="Times New Roman" w:hAnsi="Times New Roman" w:cs="Times New Roman"/>
          <w:color w:val="000000"/>
          <w:sz w:val="28"/>
          <w:szCs w:val="28"/>
        </w:rPr>
        <w:t>2</w:t>
      </w:r>
      <w:r w:rsidR="00A2668B">
        <w:rPr>
          <w:rFonts w:ascii="Times New Roman" w:hAnsi="Times New Roman" w:cs="Times New Roman"/>
          <w:color w:val="000000"/>
          <w:sz w:val="28"/>
          <w:szCs w:val="28"/>
        </w:rPr>
        <w:t xml:space="preserve">. </w:t>
      </w:r>
      <w:r w:rsidR="00A2668B" w:rsidRPr="00BA697A">
        <w:rPr>
          <w:rFonts w:ascii="Times New Roman" w:hAnsi="Times New Roman" w:cs="Times New Roman"/>
          <w:color w:val="000000"/>
          <w:sz w:val="28"/>
          <w:szCs w:val="28"/>
        </w:rPr>
        <w:t xml:space="preserve">Ограничения использования земельных участков и объектов капитального строительства указаны </w:t>
      </w:r>
      <w:r w:rsidR="00A2668B">
        <w:rPr>
          <w:rFonts w:ascii="Times New Roman" w:hAnsi="Times New Roman" w:cs="Times New Roman"/>
          <w:iCs/>
          <w:sz w:val="28"/>
          <w:szCs w:val="28"/>
        </w:rPr>
        <w:t xml:space="preserve">в разделе 9 части </w:t>
      </w:r>
      <w:r w:rsidR="00A2668B">
        <w:rPr>
          <w:rFonts w:ascii="Times New Roman" w:hAnsi="Times New Roman" w:cs="Times New Roman"/>
          <w:iCs/>
          <w:sz w:val="28"/>
          <w:szCs w:val="28"/>
          <w:lang w:val="en-US"/>
        </w:rPr>
        <w:t>II</w:t>
      </w:r>
      <w:r w:rsidR="00A2668B" w:rsidRPr="00BA697A">
        <w:rPr>
          <w:rFonts w:ascii="Times New Roman" w:hAnsi="Times New Roman" w:cs="Times New Roman"/>
          <w:iCs/>
          <w:sz w:val="28"/>
          <w:szCs w:val="28"/>
        </w:rPr>
        <w:t xml:space="preserve"> настоящих Правил</w:t>
      </w:r>
      <w:r w:rsidR="00A2668B">
        <w:rPr>
          <w:rFonts w:ascii="Times New Roman" w:hAnsi="Times New Roman" w:cs="Times New Roman"/>
          <w:iCs/>
          <w:sz w:val="28"/>
          <w:szCs w:val="28"/>
        </w:rPr>
        <w:t>.</w:t>
      </w:r>
      <w:r w:rsidR="00A2668B">
        <w:rPr>
          <w:rFonts w:ascii="Times New Roman" w:hAnsi="Times New Roman" w:cs="Times New Roman"/>
          <w:color w:val="000000"/>
          <w:sz w:val="28"/>
          <w:szCs w:val="28"/>
        </w:rPr>
        <w:t xml:space="preserve"> </w:t>
      </w:r>
    </w:p>
    <w:p w:rsidR="00DA7BC4" w:rsidRPr="00BA697A" w:rsidRDefault="009A3DA5" w:rsidP="00F01412">
      <w:pPr>
        <w:pStyle w:val="3"/>
        <w:spacing w:before="0" w:after="0"/>
        <w:ind w:left="0" w:right="0"/>
        <w:jc w:val="center"/>
        <w:rPr>
          <w:rFonts w:cs="Times New Roman"/>
          <w:sz w:val="28"/>
          <w:szCs w:val="28"/>
        </w:rPr>
      </w:pPr>
      <w:bookmarkStart w:id="218" w:name="_Toc46353594"/>
      <w:r>
        <w:rPr>
          <w:rFonts w:cs="Times New Roman"/>
          <w:sz w:val="28"/>
          <w:szCs w:val="28"/>
        </w:rPr>
        <w:t>Глава 10</w:t>
      </w:r>
      <w:r w:rsidR="00DA7BC4">
        <w:rPr>
          <w:rFonts w:cs="Times New Roman"/>
          <w:sz w:val="28"/>
          <w:szCs w:val="28"/>
        </w:rPr>
        <w:t xml:space="preserve">. </w:t>
      </w:r>
      <w:r w:rsidR="00DA7BC4" w:rsidRPr="00BA697A">
        <w:rPr>
          <w:rFonts w:cs="Times New Roman"/>
          <w:sz w:val="28"/>
          <w:szCs w:val="28"/>
        </w:rPr>
        <w:t>Зоны сельскохозяйственного использования (</w:t>
      </w:r>
      <w:proofErr w:type="spellStart"/>
      <w:r w:rsidR="00DA7BC4" w:rsidRPr="00BA697A">
        <w:rPr>
          <w:rFonts w:cs="Times New Roman"/>
          <w:sz w:val="28"/>
          <w:szCs w:val="28"/>
        </w:rPr>
        <w:t>С</w:t>
      </w:r>
      <w:r w:rsidR="00EA0B9F">
        <w:rPr>
          <w:rFonts w:cs="Times New Roman"/>
          <w:sz w:val="28"/>
          <w:szCs w:val="28"/>
        </w:rPr>
        <w:t>х</w:t>
      </w:r>
      <w:proofErr w:type="spellEnd"/>
      <w:r w:rsidR="00DA7BC4" w:rsidRPr="00BA697A">
        <w:rPr>
          <w:rFonts w:cs="Times New Roman"/>
          <w:sz w:val="28"/>
          <w:szCs w:val="28"/>
        </w:rPr>
        <w:t>)</w:t>
      </w:r>
      <w:bookmarkEnd w:id="218"/>
    </w:p>
    <w:p w:rsidR="00DA7BC4" w:rsidRPr="002826AA" w:rsidRDefault="00DA7BC4" w:rsidP="00F01412">
      <w:pPr>
        <w:ind w:left="0" w:right="0"/>
        <w:jc w:val="center"/>
        <w:rPr>
          <w:rFonts w:ascii="Times New Roman" w:hAnsi="Times New Roman" w:cs="Times New Roman"/>
          <w:sz w:val="28"/>
          <w:szCs w:val="28"/>
        </w:rPr>
      </w:pPr>
    </w:p>
    <w:p w:rsidR="00DA7BC4" w:rsidRPr="00A379A2" w:rsidRDefault="00DA7BC4" w:rsidP="00F01412">
      <w:pPr>
        <w:keepNext/>
        <w:keepLines/>
        <w:ind w:left="0" w:right="0"/>
        <w:jc w:val="center"/>
        <w:outlineLvl w:val="3"/>
        <w:rPr>
          <w:rFonts w:ascii="Times New Roman" w:hAnsi="Times New Roman" w:cs="Times New Roman"/>
          <w:b/>
          <w:bCs/>
          <w:iCs/>
          <w:sz w:val="28"/>
          <w:szCs w:val="28"/>
        </w:rPr>
      </w:pPr>
      <w:r w:rsidRPr="00A379A2">
        <w:rPr>
          <w:rFonts w:ascii="Times New Roman" w:hAnsi="Times New Roman" w:cs="Times New Roman"/>
          <w:b/>
          <w:bCs/>
          <w:iCs/>
          <w:sz w:val="28"/>
          <w:szCs w:val="28"/>
        </w:rPr>
        <w:t>Зона сельскохозяйственного использования (С</w:t>
      </w:r>
      <w:r w:rsidR="00EA0B9F">
        <w:rPr>
          <w:rFonts w:ascii="Times New Roman" w:hAnsi="Times New Roman" w:cs="Times New Roman"/>
          <w:b/>
          <w:bCs/>
          <w:iCs/>
          <w:sz w:val="28"/>
          <w:szCs w:val="28"/>
        </w:rPr>
        <w:t>х</w:t>
      </w:r>
      <w:r w:rsidRPr="00A379A2">
        <w:rPr>
          <w:rFonts w:ascii="Times New Roman" w:hAnsi="Times New Roman" w:cs="Times New Roman"/>
          <w:b/>
          <w:bCs/>
          <w:iCs/>
          <w:sz w:val="28"/>
          <w:szCs w:val="28"/>
        </w:rPr>
        <w:t>-1)</w:t>
      </w:r>
    </w:p>
    <w:p w:rsidR="00DA7BC4" w:rsidRPr="00DD517C" w:rsidRDefault="00DA7BC4" w:rsidP="00F01412">
      <w:pPr>
        <w:shd w:val="clear" w:color="auto" w:fill="FFFFFF"/>
        <w:suppressAutoHyphens/>
        <w:ind w:left="0" w:right="0" w:firstLine="567"/>
        <w:rPr>
          <w:rFonts w:ascii="Times New Roman" w:hAnsi="Times New Roman" w:cs="Times New Roman"/>
          <w:sz w:val="28"/>
          <w:szCs w:val="28"/>
          <w:highlight w:val="yellow"/>
          <w:lang w:eastAsia="zh-CN"/>
        </w:rPr>
      </w:pPr>
    </w:p>
    <w:p w:rsidR="00DA7BC4" w:rsidRPr="00640D04" w:rsidRDefault="00CE580D" w:rsidP="00F01412">
      <w:pPr>
        <w:pStyle w:val="ConsPlusNormal"/>
        <w:widowControl/>
        <w:tabs>
          <w:tab w:val="left" w:pos="-142"/>
          <w:tab w:val="left" w:pos="1134"/>
        </w:tabs>
        <w:autoSpaceDE w:val="0"/>
        <w:autoSpaceDN w:val="0"/>
        <w:adjustRightInd w:val="0"/>
        <w:ind w:right="0"/>
        <w:rPr>
          <w:rFonts w:ascii="Times New Roman" w:hAnsi="Times New Roman"/>
          <w:sz w:val="28"/>
          <w:szCs w:val="28"/>
          <w:lang w:eastAsia="zh-CN"/>
        </w:rPr>
      </w:pPr>
      <w:r>
        <w:rPr>
          <w:rFonts w:ascii="Times New Roman" w:hAnsi="Times New Roman"/>
          <w:bCs/>
          <w:iCs/>
          <w:sz w:val="28"/>
          <w:szCs w:val="28"/>
        </w:rPr>
        <w:t>22</w:t>
      </w:r>
      <w:r w:rsidR="007C7612">
        <w:rPr>
          <w:rFonts w:ascii="Times New Roman" w:hAnsi="Times New Roman"/>
          <w:bCs/>
          <w:iCs/>
          <w:sz w:val="28"/>
          <w:szCs w:val="28"/>
        </w:rPr>
        <w:t>3</w:t>
      </w:r>
      <w:r w:rsidR="000779A6">
        <w:rPr>
          <w:rFonts w:ascii="Times New Roman" w:hAnsi="Times New Roman"/>
          <w:bCs/>
          <w:iCs/>
          <w:sz w:val="28"/>
          <w:szCs w:val="28"/>
        </w:rPr>
        <w:t xml:space="preserve">. </w:t>
      </w:r>
      <w:r w:rsidR="00DA7BC4" w:rsidRPr="001577B4">
        <w:rPr>
          <w:rFonts w:ascii="Times New Roman" w:hAnsi="Times New Roman"/>
          <w:bCs/>
          <w:iCs/>
          <w:sz w:val="28"/>
          <w:szCs w:val="28"/>
        </w:rPr>
        <w:t xml:space="preserve">Зона сельскохозяйственного использования выделена </w:t>
      </w:r>
      <w:r w:rsidR="00DA7BC4" w:rsidRPr="005418BF">
        <w:rPr>
          <w:rFonts w:ascii="Times New Roman" w:hAnsi="Times New Roman"/>
          <w:sz w:val="28"/>
          <w:szCs w:val="28"/>
          <w:lang w:eastAsia="zh-CN"/>
        </w:rPr>
        <w:t>для размещения объектов сельскохозяйственного назначения и предназначена для ведения сельского хозяйства, размещения зданий и сооружений, используемых для хранения и переработки сельскохозяйственной продукции, осуществлени</w:t>
      </w:r>
      <w:r w:rsidR="00DA7BC4">
        <w:rPr>
          <w:rFonts w:ascii="Times New Roman" w:hAnsi="Times New Roman"/>
          <w:sz w:val="28"/>
          <w:szCs w:val="28"/>
          <w:lang w:eastAsia="zh-CN"/>
        </w:rPr>
        <w:t xml:space="preserve">я научной и селекционной работы </w:t>
      </w:r>
      <w:r w:rsidR="00DA7BC4" w:rsidRPr="00836406">
        <w:rPr>
          <w:rFonts w:ascii="Times New Roman" w:hAnsi="Times New Roman"/>
          <w:sz w:val="28"/>
          <w:szCs w:val="28"/>
          <w:lang w:eastAsia="zh-CN"/>
        </w:rPr>
        <w:t xml:space="preserve">при условии соблюдения режима второй зоны округа горно-санитарной охраны курорта федерального значения </w:t>
      </w:r>
      <w:proofErr w:type="spellStart"/>
      <w:r w:rsidR="00DA7BC4" w:rsidRPr="00836406">
        <w:rPr>
          <w:rFonts w:ascii="Times New Roman" w:hAnsi="Times New Roman"/>
          <w:sz w:val="28"/>
          <w:szCs w:val="28"/>
          <w:lang w:eastAsia="zh-CN"/>
        </w:rPr>
        <w:t>Светлогорск-Отрадное</w:t>
      </w:r>
      <w:proofErr w:type="spellEnd"/>
      <w:r w:rsidR="00DA7BC4" w:rsidRPr="00640D04">
        <w:rPr>
          <w:rFonts w:ascii="Times New Roman" w:hAnsi="Times New Roman"/>
          <w:sz w:val="28"/>
          <w:szCs w:val="28"/>
          <w:lang w:eastAsia="zh-CN"/>
        </w:rPr>
        <w:t>.</w:t>
      </w:r>
      <w:r w:rsidR="00601D0F" w:rsidRPr="00640D04">
        <w:rPr>
          <w:rFonts w:ascii="Times New Roman" w:hAnsi="Times New Roman"/>
          <w:sz w:val="28"/>
          <w:szCs w:val="28"/>
          <w:lang w:eastAsia="zh-CN"/>
        </w:rPr>
        <w:t xml:space="preserve"> </w:t>
      </w:r>
    </w:p>
    <w:p w:rsidR="00DA7BC4" w:rsidRPr="00640D04" w:rsidRDefault="00DA7BC4" w:rsidP="00F01412">
      <w:pPr>
        <w:ind w:left="0" w:right="0" w:firstLine="426"/>
        <w:jc w:val="center"/>
        <w:rPr>
          <w:rFonts w:ascii="Times New Roman" w:hAnsi="Times New Roman" w:cs="Times New Roman"/>
          <w:sz w:val="28"/>
          <w:szCs w:val="28"/>
          <w:highlight w:val="yellow"/>
        </w:rPr>
      </w:pPr>
    </w:p>
    <w:p w:rsidR="00DA7BC4" w:rsidRPr="007A31B9" w:rsidRDefault="00DA7BC4" w:rsidP="00F01412">
      <w:pPr>
        <w:ind w:left="0" w:right="0" w:firstLine="426"/>
        <w:jc w:val="center"/>
        <w:rPr>
          <w:rFonts w:ascii="Times New Roman" w:hAnsi="Times New Roman" w:cs="Times New Roman"/>
          <w:b/>
          <w:sz w:val="28"/>
          <w:szCs w:val="28"/>
        </w:rPr>
      </w:pPr>
      <w:r w:rsidRPr="007A31B9">
        <w:rPr>
          <w:rFonts w:ascii="Times New Roman" w:hAnsi="Times New Roman" w:cs="Times New Roman"/>
          <w:b/>
          <w:sz w:val="28"/>
          <w:szCs w:val="28"/>
        </w:rPr>
        <w:t xml:space="preserve">Перечень основных видов разрешенного использования земельных участков и объектов капитального строительства </w:t>
      </w:r>
    </w:p>
    <w:p w:rsidR="00DA7BC4" w:rsidRPr="002826AA" w:rsidRDefault="00DA7BC4" w:rsidP="00F01412">
      <w:pPr>
        <w:ind w:left="0" w:right="0" w:firstLine="426"/>
        <w:jc w:val="center"/>
        <w:rPr>
          <w:rFonts w:ascii="Times New Roman" w:hAnsi="Times New Roman" w:cs="Times New Roman"/>
          <w:sz w:val="28"/>
          <w:szCs w:val="28"/>
        </w:rPr>
      </w:pPr>
    </w:p>
    <w:p w:rsidR="00DA7BC4" w:rsidRPr="00DA7BC4" w:rsidRDefault="00DA7BC4" w:rsidP="00DA7BC4">
      <w:pPr>
        <w:ind w:left="0" w:right="0" w:firstLine="426"/>
        <w:jc w:val="right"/>
        <w:rPr>
          <w:rFonts w:ascii="Times New Roman" w:hAnsi="Times New Roman" w:cs="Times New Roman"/>
          <w:sz w:val="28"/>
          <w:szCs w:val="28"/>
        </w:rPr>
      </w:pPr>
      <w:r w:rsidRPr="00DA7BC4">
        <w:rPr>
          <w:rFonts w:ascii="Times New Roman" w:hAnsi="Times New Roman" w:cs="Times New Roman"/>
          <w:sz w:val="28"/>
          <w:szCs w:val="28"/>
        </w:rPr>
        <w:t xml:space="preserve">Таблица </w:t>
      </w:r>
      <w:r w:rsidR="00336408">
        <w:rPr>
          <w:rFonts w:ascii="Times New Roman" w:hAnsi="Times New Roman" w:cs="Times New Roman"/>
          <w:sz w:val="28"/>
          <w:szCs w:val="28"/>
        </w:rPr>
        <w:t>87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702"/>
        <w:gridCol w:w="2276"/>
        <w:gridCol w:w="5674"/>
      </w:tblGrid>
      <w:tr w:rsidR="00DA7BC4" w:rsidRPr="00DA7BC4" w:rsidTr="00DA7BC4">
        <w:trPr>
          <w:trHeight w:val="20"/>
          <w:jc w:val="center"/>
        </w:trPr>
        <w:tc>
          <w:tcPr>
            <w:tcW w:w="381" w:type="pct"/>
            <w:vMerge w:val="restart"/>
            <w:tcBorders>
              <w:bottom w:val="nil"/>
            </w:tcBorders>
            <w:vAlign w:val="center"/>
          </w:tcPr>
          <w:p w:rsidR="00DA7BC4" w:rsidRPr="00DA7BC4" w:rsidRDefault="00DA7BC4" w:rsidP="00DA7BC4">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w:t>
            </w:r>
          </w:p>
          <w:p w:rsidR="00DA7BC4" w:rsidRPr="00DA7BC4" w:rsidRDefault="00DA7BC4" w:rsidP="00DA7BC4">
            <w:pPr>
              <w:pStyle w:val="2c"/>
              <w:shd w:val="clear" w:color="auto" w:fill="auto"/>
              <w:spacing w:after="0" w:line="240" w:lineRule="auto"/>
              <w:ind w:left="0" w:right="0" w:firstLine="0"/>
              <w:contextualSpacing/>
              <w:rPr>
                <w:b/>
                <w:sz w:val="20"/>
                <w:szCs w:val="20"/>
              </w:rPr>
            </w:pPr>
            <w:proofErr w:type="spellStart"/>
            <w:r w:rsidRPr="00DA7BC4">
              <w:rPr>
                <w:rStyle w:val="9pt0pt"/>
                <w:rFonts w:eastAsia="Calibri"/>
                <w:b/>
                <w:color w:val="auto"/>
                <w:sz w:val="20"/>
                <w:szCs w:val="20"/>
              </w:rPr>
              <w:t>п</w:t>
            </w:r>
            <w:proofErr w:type="spellEnd"/>
            <w:r w:rsidRPr="00DA7BC4">
              <w:rPr>
                <w:rStyle w:val="9pt0pt"/>
                <w:rFonts w:eastAsia="Calibri"/>
                <w:b/>
                <w:color w:val="auto"/>
                <w:sz w:val="20"/>
                <w:szCs w:val="20"/>
              </w:rPr>
              <w:t>/</w:t>
            </w:r>
            <w:proofErr w:type="spellStart"/>
            <w:r w:rsidRPr="00DA7BC4">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DA7BC4" w:rsidRPr="00DA7BC4" w:rsidRDefault="00DA7BC4" w:rsidP="00DA7BC4">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DA7BC4" w:rsidRPr="00DA7BC4" w:rsidRDefault="00DA7BC4" w:rsidP="00DA7BC4">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A7BC4">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DA7BC4" w:rsidRPr="00DA7BC4" w:rsidTr="00DA7BC4">
        <w:trPr>
          <w:trHeight w:val="20"/>
          <w:jc w:val="center"/>
        </w:trPr>
        <w:tc>
          <w:tcPr>
            <w:tcW w:w="381" w:type="pct"/>
            <w:vMerge/>
            <w:tcBorders>
              <w:bottom w:val="nil"/>
            </w:tcBorders>
            <w:vAlign w:val="center"/>
          </w:tcPr>
          <w:p w:rsidR="00DA7BC4" w:rsidRPr="00DA7BC4" w:rsidRDefault="00DA7BC4" w:rsidP="00DA7BC4">
            <w:pPr>
              <w:autoSpaceDE w:val="0"/>
              <w:autoSpaceDN w:val="0"/>
              <w:adjustRightInd w:val="0"/>
              <w:ind w:left="0" w:right="0"/>
              <w:contextualSpacing/>
              <w:jc w:val="center"/>
              <w:rPr>
                <w:rFonts w:ascii="Times New Roman" w:hAnsi="Times New Roman" w:cs="Times New Roman"/>
                <w:b/>
                <w:sz w:val="20"/>
                <w:szCs w:val="20"/>
              </w:rPr>
            </w:pPr>
          </w:p>
        </w:tc>
        <w:tc>
          <w:tcPr>
            <w:tcW w:w="375" w:type="pct"/>
            <w:tcBorders>
              <w:bottom w:val="nil"/>
            </w:tcBorders>
            <w:vAlign w:val="center"/>
          </w:tcPr>
          <w:p w:rsidR="00DA7BC4" w:rsidRPr="00DA7BC4" w:rsidRDefault="00DA7BC4" w:rsidP="00DA7BC4">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Код</w:t>
            </w:r>
          </w:p>
        </w:tc>
        <w:tc>
          <w:tcPr>
            <w:tcW w:w="1215" w:type="pct"/>
            <w:tcBorders>
              <w:bottom w:val="nil"/>
            </w:tcBorders>
            <w:shd w:val="clear" w:color="auto" w:fill="auto"/>
            <w:vAlign w:val="center"/>
          </w:tcPr>
          <w:p w:rsidR="00DA7BC4" w:rsidRPr="00DA7BC4" w:rsidRDefault="00DA7BC4" w:rsidP="00DA7BC4">
            <w:pPr>
              <w:pStyle w:val="2c"/>
              <w:shd w:val="clear" w:color="auto" w:fill="auto"/>
              <w:tabs>
                <w:tab w:val="left" w:pos="480"/>
                <w:tab w:val="center" w:pos="1129"/>
              </w:tabs>
              <w:spacing w:after="0" w:line="240" w:lineRule="auto"/>
              <w:ind w:left="0" w:right="0" w:firstLine="0"/>
              <w:contextualSpacing/>
              <w:rPr>
                <w:b/>
                <w:sz w:val="20"/>
                <w:szCs w:val="20"/>
              </w:rPr>
            </w:pPr>
            <w:r w:rsidRPr="00DA7BC4">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DA7BC4" w:rsidRPr="00DA7BC4" w:rsidRDefault="00DA7BC4" w:rsidP="00DA7BC4">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DA7BC4" w:rsidRPr="00DA7BC4" w:rsidRDefault="00DA7BC4" w:rsidP="00DA7BC4">
      <w:pPr>
        <w:spacing w:line="14" w:lineRule="auto"/>
        <w:ind w:left="0" w:right="0" w:firstLine="425"/>
        <w:jc w:val="center"/>
        <w:rPr>
          <w:rFonts w:ascii="Times New Roman" w:hAnsi="Times New Roman" w:cs="Times New Roman"/>
          <w:sz w:val="24"/>
          <w:szCs w:val="24"/>
        </w:rPr>
      </w:pPr>
    </w:p>
    <w:p w:rsidR="00DA7BC4" w:rsidRPr="00DA7BC4" w:rsidRDefault="00DA7BC4" w:rsidP="00DA7BC4">
      <w:pPr>
        <w:spacing w:line="14" w:lineRule="auto"/>
        <w:ind w:left="0" w:right="0" w:firstLine="709"/>
        <w:rPr>
          <w:rFonts w:ascii="Times New Roman" w:hAnsi="Times New Roman" w:cs="Times New Roman"/>
          <w:sz w:val="24"/>
          <w:szCs w:val="24"/>
        </w:rPr>
      </w:pPr>
    </w:p>
    <w:p w:rsidR="00DA7BC4" w:rsidRPr="00DA7BC4" w:rsidRDefault="00DA7BC4" w:rsidP="00DA7BC4">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702"/>
        <w:gridCol w:w="2276"/>
        <w:gridCol w:w="5674"/>
      </w:tblGrid>
      <w:tr w:rsidR="00DA7BC4" w:rsidRPr="00DA7BC4" w:rsidTr="00DA7BC4">
        <w:trPr>
          <w:trHeight w:val="20"/>
          <w:tblHeader/>
          <w:jc w:val="center"/>
        </w:trPr>
        <w:tc>
          <w:tcPr>
            <w:tcW w:w="381" w:type="pct"/>
          </w:tcPr>
          <w:p w:rsidR="00DA7BC4" w:rsidRPr="00DA7BC4" w:rsidRDefault="00DA7BC4" w:rsidP="00DA7BC4">
            <w:pPr>
              <w:ind w:left="0" w:right="0"/>
              <w:jc w:val="center"/>
              <w:rPr>
                <w:rFonts w:ascii="Times New Roman" w:hAnsi="Times New Roman" w:cs="Times New Roman"/>
                <w:sz w:val="18"/>
                <w:szCs w:val="18"/>
              </w:rPr>
            </w:pPr>
            <w:r w:rsidRPr="00DA7BC4">
              <w:rPr>
                <w:rFonts w:ascii="Times New Roman" w:hAnsi="Times New Roman" w:cs="Times New Roman"/>
                <w:sz w:val="18"/>
                <w:szCs w:val="18"/>
              </w:rPr>
              <w:t>1</w:t>
            </w:r>
          </w:p>
        </w:tc>
        <w:tc>
          <w:tcPr>
            <w:tcW w:w="375" w:type="pct"/>
          </w:tcPr>
          <w:p w:rsidR="00DA7BC4" w:rsidRPr="00DA7BC4" w:rsidRDefault="00DA7BC4" w:rsidP="00DA7BC4">
            <w:pPr>
              <w:ind w:left="0" w:right="0"/>
              <w:jc w:val="center"/>
              <w:rPr>
                <w:rFonts w:ascii="Times New Roman" w:hAnsi="Times New Roman" w:cs="Times New Roman"/>
                <w:sz w:val="18"/>
                <w:szCs w:val="18"/>
              </w:rPr>
            </w:pPr>
            <w:r w:rsidRPr="00DA7BC4">
              <w:rPr>
                <w:rFonts w:ascii="Times New Roman" w:hAnsi="Times New Roman" w:cs="Times New Roman"/>
                <w:sz w:val="18"/>
                <w:szCs w:val="18"/>
              </w:rPr>
              <w:t>2</w:t>
            </w:r>
          </w:p>
        </w:tc>
        <w:tc>
          <w:tcPr>
            <w:tcW w:w="1215" w:type="pct"/>
            <w:shd w:val="clear" w:color="auto" w:fill="auto"/>
          </w:tcPr>
          <w:p w:rsidR="00DA7BC4" w:rsidRPr="00DA7BC4" w:rsidRDefault="00DA7BC4" w:rsidP="00DA7BC4">
            <w:pPr>
              <w:autoSpaceDE w:val="0"/>
              <w:autoSpaceDN w:val="0"/>
              <w:adjustRightInd w:val="0"/>
              <w:jc w:val="center"/>
              <w:rPr>
                <w:rFonts w:ascii="Times New Roman" w:hAnsi="Times New Roman" w:cs="Times New Roman"/>
                <w:sz w:val="18"/>
                <w:szCs w:val="18"/>
              </w:rPr>
            </w:pPr>
            <w:r w:rsidRPr="00DA7BC4">
              <w:rPr>
                <w:rFonts w:ascii="Times New Roman" w:hAnsi="Times New Roman" w:cs="Times New Roman"/>
                <w:sz w:val="18"/>
                <w:szCs w:val="18"/>
              </w:rPr>
              <w:t>3</w:t>
            </w:r>
          </w:p>
        </w:tc>
        <w:tc>
          <w:tcPr>
            <w:tcW w:w="3029" w:type="pct"/>
            <w:shd w:val="clear" w:color="auto" w:fill="auto"/>
          </w:tcPr>
          <w:p w:rsidR="00DA7BC4" w:rsidRPr="00DA7BC4" w:rsidRDefault="00DA7BC4" w:rsidP="00DA7BC4">
            <w:pPr>
              <w:autoSpaceDE w:val="0"/>
              <w:autoSpaceDN w:val="0"/>
              <w:adjustRightInd w:val="0"/>
              <w:contextualSpacing/>
              <w:jc w:val="center"/>
              <w:rPr>
                <w:rFonts w:ascii="Times New Roman" w:eastAsia="Calibri" w:hAnsi="Times New Roman" w:cs="Times New Roman"/>
                <w:bCs/>
                <w:sz w:val="18"/>
                <w:szCs w:val="18"/>
                <w:lang w:eastAsia="en-US"/>
              </w:rPr>
            </w:pPr>
            <w:r w:rsidRPr="00DA7BC4">
              <w:rPr>
                <w:rFonts w:ascii="Times New Roman" w:eastAsia="Calibri" w:hAnsi="Times New Roman" w:cs="Times New Roman"/>
                <w:bCs/>
                <w:sz w:val="18"/>
                <w:szCs w:val="18"/>
                <w:lang w:eastAsia="en-US"/>
              </w:rPr>
              <w:t>4</w:t>
            </w:r>
          </w:p>
        </w:tc>
      </w:tr>
      <w:tr w:rsidR="00DA7BC4" w:rsidRPr="00DA7BC4" w:rsidTr="00DA7BC4">
        <w:trPr>
          <w:trHeight w:val="981"/>
          <w:jc w:val="center"/>
        </w:trPr>
        <w:tc>
          <w:tcPr>
            <w:tcW w:w="381" w:type="pct"/>
          </w:tcPr>
          <w:p w:rsidR="00DA7BC4" w:rsidRPr="00DA7BC4" w:rsidRDefault="00DA7BC4" w:rsidP="009A2ADA">
            <w:pPr>
              <w:numPr>
                <w:ilvl w:val="0"/>
                <w:numId w:val="34"/>
              </w:numPr>
              <w:ind w:left="470" w:hanging="357"/>
              <w:jc w:val="center"/>
              <w:rPr>
                <w:rFonts w:ascii="Times New Roman" w:hAnsi="Times New Roman" w:cs="Times New Roman"/>
                <w:sz w:val="20"/>
                <w:szCs w:val="20"/>
              </w:rPr>
            </w:pPr>
          </w:p>
        </w:tc>
        <w:tc>
          <w:tcPr>
            <w:tcW w:w="375" w:type="pct"/>
          </w:tcPr>
          <w:p w:rsidR="00DA7BC4" w:rsidRPr="00DA7BC4" w:rsidRDefault="00DA7BC4" w:rsidP="00DA7BC4">
            <w:pPr>
              <w:ind w:left="0" w:right="0"/>
              <w:jc w:val="center"/>
              <w:rPr>
                <w:rFonts w:ascii="Times New Roman" w:hAnsi="Times New Roman" w:cs="Times New Roman"/>
                <w:sz w:val="20"/>
                <w:szCs w:val="20"/>
              </w:rPr>
            </w:pPr>
            <w:r w:rsidRPr="00DA7BC4">
              <w:rPr>
                <w:rFonts w:ascii="Times New Roman" w:hAnsi="Times New Roman" w:cs="Times New Roman"/>
                <w:sz w:val="20"/>
                <w:szCs w:val="20"/>
              </w:rPr>
              <w:t>1.5</w:t>
            </w:r>
          </w:p>
        </w:tc>
        <w:tc>
          <w:tcPr>
            <w:tcW w:w="1215" w:type="pct"/>
            <w:shd w:val="clear" w:color="auto" w:fill="auto"/>
          </w:tcPr>
          <w:p w:rsidR="00DA7BC4" w:rsidRPr="00DA7BC4" w:rsidRDefault="00DA7BC4" w:rsidP="00DA7BC4">
            <w:pPr>
              <w:pStyle w:val="ConsPlusNormal"/>
              <w:ind w:firstLine="0"/>
              <w:rPr>
                <w:rFonts w:ascii="Times New Roman" w:hAnsi="Times New Roman"/>
              </w:rPr>
            </w:pPr>
            <w:r w:rsidRPr="00DA7BC4">
              <w:rPr>
                <w:rFonts w:ascii="Times New Roman" w:hAnsi="Times New Roman"/>
              </w:rPr>
              <w:t>Садоводство</w:t>
            </w:r>
          </w:p>
        </w:tc>
        <w:tc>
          <w:tcPr>
            <w:tcW w:w="3029" w:type="pct"/>
            <w:shd w:val="clear" w:color="auto" w:fill="auto"/>
          </w:tcPr>
          <w:p w:rsidR="00CC7A65" w:rsidRPr="00DA7BC4" w:rsidRDefault="00DA7BC4" w:rsidP="002841D8">
            <w:pPr>
              <w:pStyle w:val="ConsPlusNormal"/>
              <w:ind w:firstLine="0"/>
              <w:rPr>
                <w:rFonts w:ascii="Times New Roman" w:hAnsi="Times New Roman"/>
              </w:rPr>
            </w:pPr>
            <w:r w:rsidRPr="00DA7BC4">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DA7BC4" w:rsidRPr="00DA7BC4" w:rsidTr="00DA7BC4">
        <w:trPr>
          <w:trHeight w:val="1685"/>
          <w:jc w:val="center"/>
        </w:trPr>
        <w:tc>
          <w:tcPr>
            <w:tcW w:w="381" w:type="pct"/>
          </w:tcPr>
          <w:p w:rsidR="00DA7BC4" w:rsidRPr="00DA7BC4" w:rsidRDefault="00DA7BC4" w:rsidP="009A2ADA">
            <w:pPr>
              <w:numPr>
                <w:ilvl w:val="0"/>
                <w:numId w:val="34"/>
              </w:numPr>
              <w:ind w:left="470" w:hanging="357"/>
              <w:jc w:val="center"/>
              <w:rPr>
                <w:rFonts w:ascii="Times New Roman" w:hAnsi="Times New Roman" w:cs="Times New Roman"/>
                <w:sz w:val="20"/>
                <w:szCs w:val="20"/>
              </w:rPr>
            </w:pPr>
          </w:p>
        </w:tc>
        <w:tc>
          <w:tcPr>
            <w:tcW w:w="375" w:type="pct"/>
          </w:tcPr>
          <w:p w:rsidR="00DA7BC4" w:rsidRPr="00DA7BC4" w:rsidRDefault="00DA7BC4" w:rsidP="00DA7BC4">
            <w:pPr>
              <w:ind w:left="0" w:right="0"/>
              <w:jc w:val="center"/>
              <w:rPr>
                <w:rFonts w:ascii="Times New Roman" w:hAnsi="Times New Roman" w:cs="Times New Roman"/>
                <w:sz w:val="20"/>
                <w:szCs w:val="20"/>
              </w:rPr>
            </w:pPr>
            <w:r w:rsidRPr="00DA7BC4">
              <w:rPr>
                <w:rFonts w:ascii="Times New Roman" w:hAnsi="Times New Roman" w:cs="Times New Roman"/>
                <w:sz w:val="20"/>
                <w:szCs w:val="20"/>
              </w:rPr>
              <w:t>1.12</w:t>
            </w:r>
          </w:p>
        </w:tc>
        <w:tc>
          <w:tcPr>
            <w:tcW w:w="1215" w:type="pct"/>
            <w:shd w:val="clear" w:color="auto" w:fill="auto"/>
          </w:tcPr>
          <w:p w:rsidR="00DA7BC4" w:rsidRPr="00DA7BC4" w:rsidRDefault="00DA7BC4" w:rsidP="00DA7BC4">
            <w:pPr>
              <w:autoSpaceDE w:val="0"/>
              <w:autoSpaceDN w:val="0"/>
              <w:adjustRightInd w:val="0"/>
              <w:rPr>
                <w:rFonts w:ascii="Times New Roman" w:hAnsi="Times New Roman" w:cs="Times New Roman"/>
                <w:sz w:val="20"/>
                <w:szCs w:val="20"/>
              </w:rPr>
            </w:pPr>
            <w:r w:rsidRPr="00DA7BC4">
              <w:rPr>
                <w:rFonts w:ascii="Times New Roman" w:hAnsi="Times New Roman" w:cs="Times New Roman"/>
                <w:sz w:val="20"/>
                <w:szCs w:val="20"/>
              </w:rPr>
              <w:t>Пчеловодство</w:t>
            </w:r>
          </w:p>
        </w:tc>
        <w:tc>
          <w:tcPr>
            <w:tcW w:w="3029" w:type="pct"/>
            <w:shd w:val="clear" w:color="auto" w:fill="auto"/>
          </w:tcPr>
          <w:p w:rsidR="00DA7BC4" w:rsidRPr="00DA7BC4" w:rsidRDefault="00DA7BC4" w:rsidP="00DA7BC4">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DA7BC4">
              <w:rPr>
                <w:rFonts w:ascii="Times New Roman" w:eastAsia="Calibri" w:hAnsi="Times New Roman" w:cs="Times New Roman"/>
                <w:bCs/>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A7BC4" w:rsidRPr="00DA7BC4" w:rsidRDefault="00DA7BC4" w:rsidP="00DA7BC4">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DA7BC4">
              <w:rPr>
                <w:rFonts w:ascii="Times New Roman" w:eastAsia="Calibri" w:hAnsi="Times New Roman" w:cs="Times New Roman"/>
                <w:bCs/>
                <w:sz w:val="20"/>
                <w:szCs w:val="20"/>
                <w:lang w:eastAsia="en-US"/>
              </w:rPr>
              <w:t>размещение ульев, иных объектов и оборудования, необходимого для пчеловодства и разведения полезных насекомых;</w:t>
            </w:r>
          </w:p>
          <w:p w:rsidR="00CC7A65" w:rsidRPr="00DA7BC4" w:rsidRDefault="00DA7BC4" w:rsidP="00EB3D58">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DA7BC4">
              <w:rPr>
                <w:rFonts w:ascii="Times New Roman" w:eastAsia="Calibri" w:hAnsi="Times New Roman" w:cs="Times New Roman"/>
                <w:bCs/>
                <w:sz w:val="20"/>
                <w:szCs w:val="20"/>
                <w:lang w:eastAsia="en-US"/>
              </w:rPr>
              <w:t>размещение сооружений, используемых для хранения и первичной переработки продукции пчеловодства</w:t>
            </w:r>
          </w:p>
        </w:tc>
      </w:tr>
      <w:tr w:rsidR="00DA7BC4" w:rsidRPr="00DA7BC4" w:rsidTr="00EB3D58">
        <w:trPr>
          <w:trHeight w:val="900"/>
          <w:jc w:val="center"/>
        </w:trPr>
        <w:tc>
          <w:tcPr>
            <w:tcW w:w="381" w:type="pct"/>
          </w:tcPr>
          <w:p w:rsidR="00DA7BC4" w:rsidRPr="00DA7BC4" w:rsidRDefault="00DA7BC4" w:rsidP="009A2ADA">
            <w:pPr>
              <w:numPr>
                <w:ilvl w:val="0"/>
                <w:numId w:val="34"/>
              </w:numPr>
              <w:ind w:left="470" w:hanging="357"/>
              <w:jc w:val="center"/>
              <w:rPr>
                <w:rFonts w:ascii="Times New Roman" w:hAnsi="Times New Roman" w:cs="Times New Roman"/>
                <w:sz w:val="20"/>
                <w:szCs w:val="20"/>
              </w:rPr>
            </w:pPr>
          </w:p>
        </w:tc>
        <w:tc>
          <w:tcPr>
            <w:tcW w:w="375" w:type="pct"/>
          </w:tcPr>
          <w:p w:rsidR="00DA7BC4" w:rsidRPr="00DA7BC4" w:rsidRDefault="00DA7BC4" w:rsidP="00DA7BC4">
            <w:pPr>
              <w:ind w:left="0" w:right="0"/>
              <w:jc w:val="center"/>
              <w:rPr>
                <w:rFonts w:ascii="Times New Roman" w:hAnsi="Times New Roman" w:cs="Times New Roman"/>
                <w:sz w:val="20"/>
                <w:szCs w:val="20"/>
              </w:rPr>
            </w:pPr>
            <w:r w:rsidRPr="00DA7BC4">
              <w:rPr>
                <w:rFonts w:ascii="Times New Roman" w:hAnsi="Times New Roman" w:cs="Times New Roman"/>
                <w:sz w:val="20"/>
                <w:szCs w:val="20"/>
              </w:rPr>
              <w:t>1.14</w:t>
            </w:r>
          </w:p>
        </w:tc>
        <w:tc>
          <w:tcPr>
            <w:tcW w:w="1215" w:type="pct"/>
            <w:shd w:val="clear" w:color="auto" w:fill="auto"/>
          </w:tcPr>
          <w:p w:rsidR="00DA7BC4" w:rsidRPr="00DA7BC4" w:rsidRDefault="00DA7BC4" w:rsidP="00DA7BC4">
            <w:pPr>
              <w:pStyle w:val="ConsPlusNormal"/>
              <w:ind w:firstLine="0"/>
              <w:rPr>
                <w:rFonts w:ascii="Times New Roman" w:hAnsi="Times New Roman"/>
              </w:rPr>
            </w:pPr>
            <w:r w:rsidRPr="00DA7BC4">
              <w:rPr>
                <w:rFonts w:ascii="Times New Roman" w:hAnsi="Times New Roman"/>
              </w:rPr>
              <w:t>Научное обеспечение сельского хозяйства</w:t>
            </w:r>
          </w:p>
        </w:tc>
        <w:tc>
          <w:tcPr>
            <w:tcW w:w="3029" w:type="pct"/>
            <w:shd w:val="clear" w:color="auto" w:fill="auto"/>
          </w:tcPr>
          <w:p w:rsidR="00DA7BC4" w:rsidRPr="00DA7BC4" w:rsidRDefault="00DA7BC4" w:rsidP="00DA7BC4">
            <w:pPr>
              <w:pStyle w:val="ConsPlusNormal"/>
              <w:ind w:firstLine="0"/>
              <w:rPr>
                <w:rFonts w:ascii="Times New Roman" w:hAnsi="Times New Roman"/>
              </w:rPr>
            </w:pPr>
            <w:r w:rsidRPr="00DA7BC4">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C7A65" w:rsidRPr="00DA7BC4" w:rsidRDefault="00DA7BC4" w:rsidP="00EB3D58">
            <w:pPr>
              <w:pStyle w:val="ConsPlusNormal"/>
              <w:ind w:firstLine="0"/>
              <w:rPr>
                <w:rFonts w:ascii="Times New Roman" w:hAnsi="Times New Roman"/>
              </w:rPr>
            </w:pPr>
            <w:r w:rsidRPr="00DA7BC4">
              <w:rPr>
                <w:rFonts w:ascii="Times New Roman" w:hAnsi="Times New Roman"/>
              </w:rPr>
              <w:t>размещение коллекций генетических ресурсов растений</w:t>
            </w:r>
          </w:p>
        </w:tc>
      </w:tr>
      <w:tr w:rsidR="00DA7BC4" w:rsidRPr="00DA7BC4" w:rsidTr="00EB3D58">
        <w:trPr>
          <w:trHeight w:val="719"/>
          <w:jc w:val="center"/>
        </w:trPr>
        <w:tc>
          <w:tcPr>
            <w:tcW w:w="381" w:type="pct"/>
          </w:tcPr>
          <w:p w:rsidR="00DA7BC4" w:rsidRPr="00DA7BC4" w:rsidRDefault="00DA7BC4" w:rsidP="009A2ADA">
            <w:pPr>
              <w:numPr>
                <w:ilvl w:val="0"/>
                <w:numId w:val="34"/>
              </w:numPr>
              <w:ind w:left="470" w:hanging="357"/>
              <w:jc w:val="center"/>
              <w:rPr>
                <w:rFonts w:ascii="Times New Roman" w:hAnsi="Times New Roman" w:cs="Times New Roman"/>
                <w:sz w:val="20"/>
                <w:szCs w:val="20"/>
              </w:rPr>
            </w:pPr>
          </w:p>
        </w:tc>
        <w:tc>
          <w:tcPr>
            <w:tcW w:w="375" w:type="pct"/>
          </w:tcPr>
          <w:p w:rsidR="00DA7BC4" w:rsidRPr="00DA7BC4" w:rsidRDefault="00DA7BC4" w:rsidP="00DA7BC4">
            <w:pPr>
              <w:ind w:left="0" w:right="0"/>
              <w:jc w:val="center"/>
              <w:rPr>
                <w:rFonts w:ascii="Times New Roman" w:hAnsi="Times New Roman" w:cs="Times New Roman"/>
                <w:sz w:val="20"/>
                <w:szCs w:val="20"/>
              </w:rPr>
            </w:pPr>
            <w:r w:rsidRPr="00DA7BC4">
              <w:rPr>
                <w:rFonts w:ascii="Times New Roman" w:hAnsi="Times New Roman" w:cs="Times New Roman"/>
                <w:sz w:val="20"/>
                <w:szCs w:val="20"/>
              </w:rPr>
              <w:t>6.12</w:t>
            </w:r>
          </w:p>
        </w:tc>
        <w:tc>
          <w:tcPr>
            <w:tcW w:w="1215" w:type="pct"/>
            <w:shd w:val="clear" w:color="auto" w:fill="auto"/>
          </w:tcPr>
          <w:p w:rsidR="00DA7BC4" w:rsidRPr="00DA7BC4" w:rsidRDefault="00DA7BC4" w:rsidP="00DA7BC4">
            <w:pPr>
              <w:widowControl w:val="0"/>
              <w:autoSpaceDE w:val="0"/>
              <w:autoSpaceDN w:val="0"/>
              <w:adjustRightInd w:val="0"/>
              <w:rPr>
                <w:rFonts w:ascii="Times New Roman" w:hAnsi="Times New Roman" w:cs="Times New Roman"/>
                <w:sz w:val="20"/>
                <w:szCs w:val="20"/>
              </w:rPr>
            </w:pPr>
            <w:r w:rsidRPr="00DA7BC4">
              <w:rPr>
                <w:rFonts w:ascii="Times New Roman" w:hAnsi="Times New Roman" w:cs="Times New Roman"/>
                <w:sz w:val="20"/>
                <w:szCs w:val="20"/>
              </w:rPr>
              <w:t>Научно-производственная деятельность</w:t>
            </w:r>
          </w:p>
        </w:tc>
        <w:tc>
          <w:tcPr>
            <w:tcW w:w="3029" w:type="pct"/>
            <w:shd w:val="clear" w:color="auto" w:fill="auto"/>
          </w:tcPr>
          <w:p w:rsidR="00CC7A65" w:rsidRPr="00DA7BC4" w:rsidRDefault="00DA7BC4" w:rsidP="00EB3D58">
            <w:pPr>
              <w:widowControl w:val="0"/>
              <w:autoSpaceDE w:val="0"/>
              <w:autoSpaceDN w:val="0"/>
              <w:adjustRightInd w:val="0"/>
              <w:rPr>
                <w:rFonts w:ascii="Times New Roman" w:hAnsi="Times New Roman" w:cs="Times New Roman"/>
                <w:sz w:val="20"/>
                <w:szCs w:val="20"/>
              </w:rPr>
            </w:pPr>
            <w:r w:rsidRPr="00DA7BC4">
              <w:rPr>
                <w:rFonts w:ascii="Times New Roman" w:hAnsi="Times New Roman" w:cs="Times New Roman"/>
                <w:sz w:val="20"/>
                <w:szCs w:val="20"/>
              </w:rPr>
              <w:t xml:space="preserve">Размещение технологических, промышленных, агропромышленных парков, </w:t>
            </w:r>
            <w:proofErr w:type="spellStart"/>
            <w:r w:rsidRPr="00DA7BC4">
              <w:rPr>
                <w:rFonts w:ascii="Times New Roman" w:hAnsi="Times New Roman" w:cs="Times New Roman"/>
                <w:sz w:val="20"/>
                <w:szCs w:val="20"/>
              </w:rPr>
              <w:t>бизнес-инкубаторов</w:t>
            </w:r>
            <w:proofErr w:type="spellEnd"/>
          </w:p>
        </w:tc>
      </w:tr>
      <w:tr w:rsidR="00DA7BC4" w:rsidRPr="007A31B9" w:rsidTr="00DA7BC4">
        <w:trPr>
          <w:trHeight w:val="1197"/>
          <w:jc w:val="center"/>
        </w:trPr>
        <w:tc>
          <w:tcPr>
            <w:tcW w:w="381" w:type="pct"/>
          </w:tcPr>
          <w:p w:rsidR="00DA7BC4" w:rsidRPr="007A31B9" w:rsidRDefault="00DA7BC4" w:rsidP="009A2ADA">
            <w:pPr>
              <w:numPr>
                <w:ilvl w:val="0"/>
                <w:numId w:val="34"/>
              </w:numPr>
              <w:ind w:left="470" w:hanging="357"/>
              <w:jc w:val="center"/>
              <w:rPr>
                <w:rFonts w:ascii="Times New Roman" w:hAnsi="Times New Roman" w:cs="Times New Roman"/>
                <w:sz w:val="20"/>
                <w:szCs w:val="20"/>
              </w:rPr>
            </w:pPr>
          </w:p>
        </w:tc>
        <w:tc>
          <w:tcPr>
            <w:tcW w:w="375" w:type="pct"/>
          </w:tcPr>
          <w:p w:rsidR="00DA7BC4" w:rsidRPr="007A31B9" w:rsidRDefault="00DA7BC4" w:rsidP="00DA7BC4">
            <w:pPr>
              <w:ind w:left="0" w:right="0"/>
              <w:jc w:val="center"/>
              <w:rPr>
                <w:rFonts w:ascii="Times New Roman" w:hAnsi="Times New Roman" w:cs="Times New Roman"/>
                <w:sz w:val="20"/>
                <w:szCs w:val="20"/>
              </w:rPr>
            </w:pPr>
            <w:r w:rsidRPr="007A31B9">
              <w:rPr>
                <w:rFonts w:ascii="Times New Roman" w:hAnsi="Times New Roman" w:cs="Times New Roman"/>
                <w:sz w:val="20"/>
                <w:szCs w:val="20"/>
              </w:rPr>
              <w:t>1.17</w:t>
            </w:r>
          </w:p>
        </w:tc>
        <w:tc>
          <w:tcPr>
            <w:tcW w:w="1215" w:type="pct"/>
            <w:shd w:val="clear" w:color="auto" w:fill="auto"/>
          </w:tcPr>
          <w:p w:rsidR="00DA7BC4" w:rsidRPr="007A31B9" w:rsidRDefault="00DA7BC4" w:rsidP="00DA7BC4">
            <w:pPr>
              <w:autoSpaceDE w:val="0"/>
              <w:autoSpaceDN w:val="0"/>
              <w:adjustRightInd w:val="0"/>
              <w:rPr>
                <w:rFonts w:ascii="Times New Roman" w:hAnsi="Times New Roman" w:cs="Times New Roman"/>
                <w:sz w:val="20"/>
                <w:szCs w:val="20"/>
              </w:rPr>
            </w:pPr>
            <w:r w:rsidRPr="007A31B9">
              <w:rPr>
                <w:rFonts w:ascii="Times New Roman" w:hAnsi="Times New Roman" w:cs="Times New Roman"/>
                <w:sz w:val="20"/>
                <w:szCs w:val="20"/>
              </w:rPr>
              <w:t>Питомники</w:t>
            </w:r>
          </w:p>
          <w:p w:rsidR="00DA7BC4" w:rsidRPr="007A31B9" w:rsidRDefault="00DA7BC4" w:rsidP="00DA7BC4">
            <w:pPr>
              <w:ind w:firstLine="708"/>
              <w:rPr>
                <w:rFonts w:ascii="Times New Roman" w:hAnsi="Times New Roman" w:cs="Times New Roman"/>
                <w:sz w:val="20"/>
                <w:szCs w:val="20"/>
              </w:rPr>
            </w:pPr>
          </w:p>
        </w:tc>
        <w:tc>
          <w:tcPr>
            <w:tcW w:w="3029" w:type="pct"/>
            <w:shd w:val="clear" w:color="auto" w:fill="auto"/>
          </w:tcPr>
          <w:p w:rsidR="00DA7BC4" w:rsidRPr="007A31B9" w:rsidRDefault="00DA7BC4" w:rsidP="00DA7BC4">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7A31B9">
              <w:rPr>
                <w:rFonts w:ascii="Times New Roman" w:eastAsia="Calibri" w:hAnsi="Times New Roman" w:cs="Times New Roman"/>
                <w:bCs/>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7A65" w:rsidRPr="007A31B9" w:rsidRDefault="00DA7BC4" w:rsidP="00EB3D58">
            <w:pPr>
              <w:tabs>
                <w:tab w:val="left" w:pos="294"/>
              </w:tabs>
              <w:autoSpaceDE w:val="0"/>
              <w:autoSpaceDN w:val="0"/>
              <w:adjustRightInd w:val="0"/>
              <w:contextualSpacing/>
              <w:rPr>
                <w:rFonts w:ascii="Times New Roman" w:eastAsia="Calibri" w:hAnsi="Times New Roman" w:cs="Times New Roman"/>
                <w:bCs/>
                <w:sz w:val="20"/>
                <w:szCs w:val="20"/>
                <w:lang w:eastAsia="en-US"/>
              </w:rPr>
            </w:pPr>
            <w:r w:rsidRPr="007A31B9">
              <w:rPr>
                <w:rFonts w:ascii="Times New Roman" w:eastAsia="Calibri" w:hAnsi="Times New Roman" w:cs="Times New Roman"/>
                <w:bCs/>
                <w:sz w:val="20"/>
                <w:szCs w:val="20"/>
                <w:lang w:eastAsia="en-US"/>
              </w:rPr>
              <w:t>размещение сооружений, необходимых для указанных видов сельскохозяйственного производства</w:t>
            </w:r>
          </w:p>
        </w:tc>
      </w:tr>
      <w:tr w:rsidR="00DA7BC4" w:rsidRPr="007A31B9" w:rsidTr="00DA7BC4">
        <w:trPr>
          <w:trHeight w:val="281"/>
          <w:jc w:val="center"/>
        </w:trPr>
        <w:tc>
          <w:tcPr>
            <w:tcW w:w="381" w:type="pct"/>
          </w:tcPr>
          <w:p w:rsidR="00DA7BC4" w:rsidRPr="007A31B9" w:rsidRDefault="00DA7BC4" w:rsidP="009A2ADA">
            <w:pPr>
              <w:numPr>
                <w:ilvl w:val="0"/>
                <w:numId w:val="34"/>
              </w:numPr>
              <w:ind w:left="470" w:hanging="357"/>
              <w:jc w:val="center"/>
              <w:rPr>
                <w:rFonts w:ascii="Times New Roman" w:hAnsi="Times New Roman" w:cs="Times New Roman"/>
                <w:sz w:val="20"/>
                <w:szCs w:val="20"/>
              </w:rPr>
            </w:pPr>
          </w:p>
        </w:tc>
        <w:tc>
          <w:tcPr>
            <w:tcW w:w="375" w:type="pct"/>
          </w:tcPr>
          <w:p w:rsidR="00DA7BC4" w:rsidRPr="007A31B9" w:rsidRDefault="00DA7BC4" w:rsidP="00DA7BC4">
            <w:pPr>
              <w:ind w:left="0" w:right="0"/>
              <w:jc w:val="center"/>
              <w:rPr>
                <w:rFonts w:ascii="Times New Roman" w:hAnsi="Times New Roman" w:cs="Times New Roman"/>
                <w:sz w:val="20"/>
                <w:szCs w:val="20"/>
              </w:rPr>
            </w:pPr>
            <w:r w:rsidRPr="007A31B9">
              <w:rPr>
                <w:rFonts w:ascii="Times New Roman" w:hAnsi="Times New Roman" w:cs="Times New Roman"/>
                <w:sz w:val="20"/>
                <w:szCs w:val="20"/>
              </w:rPr>
              <w:t>3.1.1</w:t>
            </w:r>
          </w:p>
        </w:tc>
        <w:tc>
          <w:tcPr>
            <w:tcW w:w="1215" w:type="pct"/>
            <w:shd w:val="clear" w:color="auto" w:fill="auto"/>
          </w:tcPr>
          <w:p w:rsidR="00DA7BC4" w:rsidRPr="007A31B9" w:rsidRDefault="00DA7BC4" w:rsidP="00DA7BC4">
            <w:pPr>
              <w:pStyle w:val="ConsPlusNormal"/>
              <w:ind w:firstLine="0"/>
              <w:rPr>
                <w:rFonts w:ascii="Times New Roman" w:hAnsi="Times New Roman"/>
              </w:rPr>
            </w:pPr>
            <w:r w:rsidRPr="007A31B9">
              <w:rPr>
                <w:rFonts w:ascii="Times New Roman" w:hAnsi="Times New Roman"/>
              </w:rPr>
              <w:t>Предоставление коммунальных услуг</w:t>
            </w:r>
          </w:p>
        </w:tc>
        <w:tc>
          <w:tcPr>
            <w:tcW w:w="3029" w:type="pct"/>
            <w:shd w:val="clear" w:color="auto" w:fill="auto"/>
          </w:tcPr>
          <w:p w:rsidR="00CC7A65" w:rsidRPr="007A31B9" w:rsidRDefault="00DA7BC4" w:rsidP="00EB3D58">
            <w:pPr>
              <w:pStyle w:val="ConsPlusNormal"/>
              <w:ind w:firstLine="0"/>
              <w:rPr>
                <w:rFonts w:ascii="Times New Roman" w:hAnsi="Times New Roman"/>
              </w:rPr>
            </w:pPr>
            <w:r w:rsidRPr="007A31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A7BC4" w:rsidRPr="007A31B9" w:rsidTr="00DA7BC4">
        <w:trPr>
          <w:trHeight w:val="697"/>
          <w:jc w:val="center"/>
        </w:trPr>
        <w:tc>
          <w:tcPr>
            <w:tcW w:w="381" w:type="pct"/>
          </w:tcPr>
          <w:p w:rsidR="00DA7BC4" w:rsidRPr="007A31B9" w:rsidRDefault="00DA7BC4" w:rsidP="009A2ADA">
            <w:pPr>
              <w:numPr>
                <w:ilvl w:val="0"/>
                <w:numId w:val="34"/>
              </w:numPr>
              <w:ind w:left="470" w:hanging="357"/>
              <w:jc w:val="center"/>
              <w:rPr>
                <w:rFonts w:ascii="Times New Roman" w:hAnsi="Times New Roman" w:cs="Times New Roman"/>
                <w:sz w:val="20"/>
                <w:szCs w:val="20"/>
              </w:rPr>
            </w:pPr>
          </w:p>
        </w:tc>
        <w:tc>
          <w:tcPr>
            <w:tcW w:w="375" w:type="pct"/>
          </w:tcPr>
          <w:p w:rsidR="00DA7BC4" w:rsidRPr="007A31B9" w:rsidRDefault="00DA7BC4" w:rsidP="00DA7BC4">
            <w:pPr>
              <w:ind w:left="0" w:right="0"/>
              <w:jc w:val="center"/>
              <w:rPr>
                <w:rFonts w:ascii="Times New Roman" w:hAnsi="Times New Roman" w:cs="Times New Roman"/>
                <w:sz w:val="20"/>
                <w:szCs w:val="20"/>
              </w:rPr>
            </w:pPr>
            <w:r w:rsidRPr="007A31B9">
              <w:rPr>
                <w:rFonts w:ascii="Times New Roman" w:hAnsi="Times New Roman" w:cs="Times New Roman"/>
                <w:sz w:val="20"/>
                <w:szCs w:val="20"/>
              </w:rPr>
              <w:t>12.01</w:t>
            </w:r>
          </w:p>
        </w:tc>
        <w:tc>
          <w:tcPr>
            <w:tcW w:w="1215" w:type="pct"/>
            <w:shd w:val="clear" w:color="auto" w:fill="auto"/>
          </w:tcPr>
          <w:p w:rsidR="00DA7BC4" w:rsidRPr="007A31B9" w:rsidRDefault="00DA7BC4" w:rsidP="00DA7BC4">
            <w:pPr>
              <w:widowControl w:val="0"/>
              <w:autoSpaceDE w:val="0"/>
              <w:autoSpaceDN w:val="0"/>
              <w:adjustRightInd w:val="0"/>
              <w:rPr>
                <w:rFonts w:ascii="Times New Roman" w:hAnsi="Times New Roman" w:cs="Times New Roman"/>
                <w:sz w:val="20"/>
                <w:szCs w:val="20"/>
              </w:rPr>
            </w:pPr>
            <w:r w:rsidRPr="007A31B9">
              <w:rPr>
                <w:rFonts w:ascii="Times New Roman" w:hAnsi="Times New Roman" w:cs="Times New Roman"/>
                <w:sz w:val="20"/>
                <w:szCs w:val="20"/>
              </w:rPr>
              <w:t>Улично-дорожная сеть</w:t>
            </w:r>
          </w:p>
        </w:tc>
        <w:tc>
          <w:tcPr>
            <w:tcW w:w="3029" w:type="pct"/>
            <w:shd w:val="clear" w:color="auto" w:fill="auto"/>
          </w:tcPr>
          <w:p w:rsidR="00DA7BC4" w:rsidRPr="007A31B9" w:rsidRDefault="00DA7BC4" w:rsidP="00DA7BC4">
            <w:pPr>
              <w:widowControl w:val="0"/>
              <w:autoSpaceDE w:val="0"/>
              <w:autoSpaceDN w:val="0"/>
              <w:adjustRightInd w:val="0"/>
              <w:rPr>
                <w:rFonts w:ascii="Times New Roman" w:hAnsi="Times New Roman" w:cs="Times New Roman"/>
                <w:sz w:val="20"/>
                <w:szCs w:val="20"/>
              </w:rPr>
            </w:pPr>
            <w:r w:rsidRPr="007A31B9">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A31B9">
              <w:rPr>
                <w:rFonts w:ascii="Times New Roman" w:hAnsi="Times New Roman" w:cs="Times New Roman"/>
                <w:sz w:val="20"/>
                <w:szCs w:val="20"/>
              </w:rPr>
              <w:t>велотранспортной</w:t>
            </w:r>
            <w:proofErr w:type="spellEnd"/>
            <w:r w:rsidRPr="007A31B9">
              <w:rPr>
                <w:rFonts w:ascii="Times New Roman" w:hAnsi="Times New Roman" w:cs="Times New Roman"/>
                <w:sz w:val="20"/>
                <w:szCs w:val="20"/>
              </w:rPr>
              <w:t xml:space="preserve"> и инженерной инфраструктуры;</w:t>
            </w:r>
          </w:p>
          <w:p w:rsidR="00CC7A65" w:rsidRPr="007A31B9" w:rsidRDefault="00DA7BC4" w:rsidP="00EB3D58">
            <w:pPr>
              <w:widowControl w:val="0"/>
              <w:autoSpaceDE w:val="0"/>
              <w:autoSpaceDN w:val="0"/>
              <w:adjustRightInd w:val="0"/>
              <w:rPr>
                <w:rFonts w:ascii="Times New Roman" w:hAnsi="Times New Roman" w:cs="Times New Roman"/>
                <w:sz w:val="20"/>
                <w:szCs w:val="20"/>
              </w:rPr>
            </w:pPr>
            <w:r w:rsidRPr="007A31B9">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7BC4" w:rsidRPr="007A31B9" w:rsidTr="00DA7BC4">
        <w:trPr>
          <w:trHeight w:val="1687"/>
          <w:jc w:val="center"/>
        </w:trPr>
        <w:tc>
          <w:tcPr>
            <w:tcW w:w="381" w:type="pct"/>
          </w:tcPr>
          <w:p w:rsidR="00DA7BC4" w:rsidRPr="007A31B9" w:rsidRDefault="00DA7BC4" w:rsidP="009A2ADA">
            <w:pPr>
              <w:numPr>
                <w:ilvl w:val="0"/>
                <w:numId w:val="34"/>
              </w:numPr>
              <w:ind w:left="470" w:hanging="357"/>
              <w:jc w:val="center"/>
              <w:rPr>
                <w:rFonts w:ascii="Times New Roman" w:hAnsi="Times New Roman" w:cs="Times New Roman"/>
                <w:sz w:val="20"/>
                <w:szCs w:val="20"/>
              </w:rPr>
            </w:pPr>
          </w:p>
        </w:tc>
        <w:tc>
          <w:tcPr>
            <w:tcW w:w="375" w:type="pct"/>
          </w:tcPr>
          <w:p w:rsidR="00DA7BC4" w:rsidRPr="007A31B9" w:rsidRDefault="00DA7BC4" w:rsidP="00DA7BC4">
            <w:pPr>
              <w:ind w:left="0" w:right="0"/>
              <w:jc w:val="center"/>
              <w:rPr>
                <w:rFonts w:ascii="Times New Roman" w:hAnsi="Times New Roman" w:cs="Times New Roman"/>
                <w:sz w:val="20"/>
                <w:szCs w:val="20"/>
              </w:rPr>
            </w:pPr>
            <w:r w:rsidRPr="007A31B9">
              <w:rPr>
                <w:rFonts w:ascii="Times New Roman" w:hAnsi="Times New Roman" w:cs="Times New Roman"/>
                <w:sz w:val="20"/>
                <w:szCs w:val="20"/>
              </w:rPr>
              <w:t>12.02</w:t>
            </w:r>
          </w:p>
        </w:tc>
        <w:tc>
          <w:tcPr>
            <w:tcW w:w="1215" w:type="pct"/>
            <w:shd w:val="clear" w:color="auto" w:fill="auto"/>
          </w:tcPr>
          <w:p w:rsidR="00DA7BC4" w:rsidRPr="007A31B9" w:rsidRDefault="00DA7BC4" w:rsidP="00DA7BC4">
            <w:pPr>
              <w:widowControl w:val="0"/>
              <w:autoSpaceDE w:val="0"/>
              <w:autoSpaceDN w:val="0"/>
              <w:adjustRightInd w:val="0"/>
              <w:rPr>
                <w:rFonts w:ascii="Times New Roman" w:hAnsi="Times New Roman" w:cs="Times New Roman"/>
                <w:sz w:val="20"/>
                <w:szCs w:val="20"/>
              </w:rPr>
            </w:pPr>
            <w:r w:rsidRPr="007A31B9">
              <w:rPr>
                <w:rFonts w:ascii="Times New Roman" w:hAnsi="Times New Roman" w:cs="Times New Roman"/>
                <w:sz w:val="20"/>
                <w:szCs w:val="20"/>
              </w:rPr>
              <w:t>Благоустройство территории</w:t>
            </w:r>
          </w:p>
        </w:tc>
        <w:tc>
          <w:tcPr>
            <w:tcW w:w="3029" w:type="pct"/>
            <w:shd w:val="clear" w:color="auto" w:fill="auto"/>
          </w:tcPr>
          <w:p w:rsidR="00CC7A65" w:rsidRPr="007A31B9" w:rsidRDefault="00DA7BC4" w:rsidP="00EB3D58">
            <w:pPr>
              <w:widowControl w:val="0"/>
              <w:autoSpaceDE w:val="0"/>
              <w:autoSpaceDN w:val="0"/>
              <w:adjustRightInd w:val="0"/>
              <w:rPr>
                <w:rFonts w:ascii="Times New Roman" w:hAnsi="Times New Roman" w:cs="Times New Roman"/>
                <w:sz w:val="20"/>
                <w:szCs w:val="20"/>
              </w:rPr>
            </w:pPr>
            <w:r w:rsidRPr="007A31B9">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DA7BC4" w:rsidRPr="002826AA" w:rsidRDefault="00DA7BC4" w:rsidP="00DA7BC4">
      <w:pPr>
        <w:ind w:left="0" w:right="0" w:firstLine="709"/>
        <w:rPr>
          <w:rStyle w:val="125pt0pt"/>
          <w:b w:val="0"/>
          <w:color w:val="auto"/>
          <w:sz w:val="28"/>
          <w:szCs w:val="28"/>
          <w:highlight w:val="yellow"/>
        </w:rPr>
      </w:pPr>
    </w:p>
    <w:p w:rsidR="00DA7BC4" w:rsidRPr="00BA697A" w:rsidRDefault="00DA7BC4" w:rsidP="00DA7BC4">
      <w:pPr>
        <w:ind w:left="0" w:right="0" w:firstLine="425"/>
        <w:jc w:val="center"/>
        <w:rPr>
          <w:rFonts w:ascii="Times New Roman" w:hAnsi="Times New Roman" w:cs="Times New Roman"/>
          <w:b/>
          <w:sz w:val="28"/>
          <w:szCs w:val="28"/>
        </w:rPr>
      </w:pPr>
      <w:r w:rsidRPr="00BA697A">
        <w:rPr>
          <w:rFonts w:ascii="Times New Roman" w:hAnsi="Times New Roman" w:cs="Times New Roman"/>
          <w:b/>
          <w:sz w:val="28"/>
          <w:szCs w:val="28"/>
        </w:rPr>
        <w:t xml:space="preserve">Перечень условно разрешенных видов использования земельных участков и объектов капитального строительства </w:t>
      </w:r>
    </w:p>
    <w:p w:rsidR="00DA7BC4" w:rsidRPr="002826AA" w:rsidRDefault="00DA7BC4" w:rsidP="00DA7BC4">
      <w:pPr>
        <w:spacing w:line="252" w:lineRule="auto"/>
        <w:ind w:left="0" w:right="0" w:firstLine="426"/>
        <w:jc w:val="center"/>
        <w:rPr>
          <w:rFonts w:ascii="Times New Roman" w:hAnsi="Times New Roman" w:cs="Times New Roman"/>
          <w:sz w:val="28"/>
          <w:szCs w:val="28"/>
        </w:rPr>
      </w:pPr>
    </w:p>
    <w:p w:rsidR="00DA7BC4" w:rsidRPr="00DA7BC4" w:rsidRDefault="00DA7BC4" w:rsidP="00DA7BC4">
      <w:pPr>
        <w:ind w:left="0" w:right="0" w:firstLine="426"/>
        <w:jc w:val="right"/>
        <w:rPr>
          <w:rFonts w:ascii="Times New Roman" w:hAnsi="Times New Roman" w:cs="Times New Roman"/>
          <w:sz w:val="28"/>
          <w:szCs w:val="28"/>
        </w:rPr>
      </w:pPr>
      <w:r w:rsidRPr="00DA7BC4">
        <w:rPr>
          <w:rFonts w:ascii="Times New Roman" w:hAnsi="Times New Roman" w:cs="Times New Roman"/>
          <w:sz w:val="28"/>
          <w:szCs w:val="28"/>
        </w:rPr>
        <w:t xml:space="preserve">Таблица </w:t>
      </w:r>
      <w:r w:rsidR="00336408">
        <w:rPr>
          <w:rFonts w:ascii="Times New Roman" w:hAnsi="Times New Roman" w:cs="Times New Roman"/>
          <w:sz w:val="28"/>
          <w:szCs w:val="28"/>
        </w:rPr>
        <w:t>88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702"/>
        <w:gridCol w:w="2276"/>
        <w:gridCol w:w="5674"/>
      </w:tblGrid>
      <w:tr w:rsidR="00DA7BC4" w:rsidRPr="00DA7BC4" w:rsidTr="00DA7BC4">
        <w:trPr>
          <w:trHeight w:val="20"/>
          <w:jc w:val="center"/>
        </w:trPr>
        <w:tc>
          <w:tcPr>
            <w:tcW w:w="381" w:type="pct"/>
            <w:vMerge w:val="restart"/>
            <w:tcBorders>
              <w:bottom w:val="nil"/>
            </w:tcBorders>
            <w:vAlign w:val="center"/>
          </w:tcPr>
          <w:p w:rsidR="00DA7BC4" w:rsidRPr="00DA7BC4" w:rsidRDefault="00DA7BC4" w:rsidP="00DA7BC4">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w:t>
            </w:r>
          </w:p>
          <w:p w:rsidR="00DA7BC4" w:rsidRPr="00DA7BC4" w:rsidRDefault="00DA7BC4" w:rsidP="00DA7BC4">
            <w:pPr>
              <w:pStyle w:val="2c"/>
              <w:shd w:val="clear" w:color="auto" w:fill="auto"/>
              <w:spacing w:after="0" w:line="240" w:lineRule="auto"/>
              <w:ind w:left="0" w:right="0" w:firstLine="0"/>
              <w:contextualSpacing/>
              <w:rPr>
                <w:b/>
                <w:sz w:val="20"/>
                <w:szCs w:val="20"/>
              </w:rPr>
            </w:pPr>
            <w:proofErr w:type="spellStart"/>
            <w:r w:rsidRPr="00DA7BC4">
              <w:rPr>
                <w:rStyle w:val="9pt0pt"/>
                <w:rFonts w:eastAsia="Calibri"/>
                <w:b/>
                <w:color w:val="auto"/>
                <w:sz w:val="20"/>
                <w:szCs w:val="20"/>
              </w:rPr>
              <w:t>п</w:t>
            </w:r>
            <w:proofErr w:type="spellEnd"/>
            <w:r w:rsidRPr="00DA7BC4">
              <w:rPr>
                <w:rStyle w:val="9pt0pt"/>
                <w:rFonts w:eastAsia="Calibri"/>
                <w:b/>
                <w:color w:val="auto"/>
                <w:sz w:val="20"/>
                <w:szCs w:val="20"/>
              </w:rPr>
              <w:t>/</w:t>
            </w:r>
            <w:proofErr w:type="spellStart"/>
            <w:r w:rsidRPr="00DA7BC4">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DA7BC4" w:rsidRPr="00DA7BC4" w:rsidRDefault="00DA7BC4" w:rsidP="00DA7BC4">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DA7BC4" w:rsidRPr="00DA7BC4" w:rsidRDefault="00DA7BC4" w:rsidP="00DA7BC4">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A7BC4">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DA7BC4" w:rsidRPr="00DA7BC4" w:rsidTr="00DA7BC4">
        <w:trPr>
          <w:trHeight w:val="20"/>
          <w:jc w:val="center"/>
        </w:trPr>
        <w:tc>
          <w:tcPr>
            <w:tcW w:w="381" w:type="pct"/>
            <w:vMerge/>
            <w:tcBorders>
              <w:bottom w:val="nil"/>
            </w:tcBorders>
            <w:vAlign w:val="center"/>
          </w:tcPr>
          <w:p w:rsidR="00DA7BC4" w:rsidRPr="00DA7BC4" w:rsidRDefault="00DA7BC4" w:rsidP="00DA7BC4">
            <w:pPr>
              <w:autoSpaceDE w:val="0"/>
              <w:autoSpaceDN w:val="0"/>
              <w:adjustRightInd w:val="0"/>
              <w:ind w:left="0" w:right="0"/>
              <w:contextualSpacing/>
              <w:jc w:val="center"/>
              <w:rPr>
                <w:rFonts w:ascii="Times New Roman" w:hAnsi="Times New Roman" w:cs="Times New Roman"/>
                <w:b/>
                <w:sz w:val="20"/>
                <w:szCs w:val="20"/>
              </w:rPr>
            </w:pPr>
          </w:p>
        </w:tc>
        <w:tc>
          <w:tcPr>
            <w:tcW w:w="375" w:type="pct"/>
            <w:tcBorders>
              <w:bottom w:val="nil"/>
            </w:tcBorders>
            <w:vAlign w:val="center"/>
          </w:tcPr>
          <w:p w:rsidR="00DA7BC4" w:rsidRPr="00DA7BC4" w:rsidRDefault="00DA7BC4" w:rsidP="00DA7BC4">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Код</w:t>
            </w:r>
          </w:p>
        </w:tc>
        <w:tc>
          <w:tcPr>
            <w:tcW w:w="1215" w:type="pct"/>
            <w:tcBorders>
              <w:bottom w:val="nil"/>
            </w:tcBorders>
            <w:shd w:val="clear" w:color="auto" w:fill="auto"/>
            <w:vAlign w:val="center"/>
          </w:tcPr>
          <w:p w:rsidR="00DA7BC4" w:rsidRPr="00DA7BC4" w:rsidRDefault="00DA7BC4" w:rsidP="00DA7BC4">
            <w:pPr>
              <w:pStyle w:val="2c"/>
              <w:shd w:val="clear" w:color="auto" w:fill="auto"/>
              <w:tabs>
                <w:tab w:val="left" w:pos="480"/>
                <w:tab w:val="center" w:pos="1129"/>
              </w:tabs>
              <w:spacing w:after="0" w:line="240" w:lineRule="auto"/>
              <w:ind w:left="0" w:right="0" w:firstLine="0"/>
              <w:contextualSpacing/>
              <w:rPr>
                <w:b/>
                <w:sz w:val="20"/>
                <w:szCs w:val="20"/>
              </w:rPr>
            </w:pPr>
            <w:r w:rsidRPr="00DA7BC4">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DA7BC4" w:rsidRPr="00DA7BC4" w:rsidRDefault="00DA7BC4" w:rsidP="00DA7BC4">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DA7BC4" w:rsidRPr="00DA7BC4" w:rsidRDefault="00DA7BC4" w:rsidP="00DA7BC4">
      <w:pPr>
        <w:spacing w:line="14" w:lineRule="auto"/>
        <w:ind w:left="0" w:right="0" w:firstLine="425"/>
        <w:jc w:val="center"/>
        <w:rPr>
          <w:rFonts w:ascii="Times New Roman" w:hAnsi="Times New Roman" w:cs="Times New Roman"/>
          <w:sz w:val="24"/>
          <w:szCs w:val="24"/>
        </w:rPr>
      </w:pPr>
    </w:p>
    <w:p w:rsidR="00DA7BC4" w:rsidRPr="00DA7BC4" w:rsidRDefault="00DA7BC4" w:rsidP="00DA7BC4">
      <w:pPr>
        <w:spacing w:line="14" w:lineRule="auto"/>
        <w:ind w:left="0" w:right="0" w:firstLine="709"/>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702"/>
        <w:gridCol w:w="2276"/>
        <w:gridCol w:w="5674"/>
      </w:tblGrid>
      <w:tr w:rsidR="00DA7BC4" w:rsidRPr="007A31B9" w:rsidTr="00DA7BC4">
        <w:trPr>
          <w:trHeight w:val="986"/>
          <w:jc w:val="center"/>
        </w:trPr>
        <w:tc>
          <w:tcPr>
            <w:tcW w:w="381" w:type="pct"/>
          </w:tcPr>
          <w:p w:rsidR="00DA7BC4" w:rsidRPr="00A2668B" w:rsidRDefault="00DA7BC4" w:rsidP="00DA7BC4">
            <w:pPr>
              <w:jc w:val="center"/>
              <w:rPr>
                <w:rFonts w:ascii="Times New Roman" w:hAnsi="Times New Roman" w:cs="Times New Roman"/>
                <w:sz w:val="20"/>
                <w:szCs w:val="20"/>
              </w:rPr>
            </w:pPr>
            <w:r w:rsidRPr="00A2668B">
              <w:rPr>
                <w:rFonts w:ascii="Times New Roman" w:hAnsi="Times New Roman" w:cs="Times New Roman"/>
                <w:sz w:val="20"/>
                <w:szCs w:val="20"/>
              </w:rPr>
              <w:t>1</w:t>
            </w:r>
          </w:p>
        </w:tc>
        <w:tc>
          <w:tcPr>
            <w:tcW w:w="375" w:type="pct"/>
          </w:tcPr>
          <w:p w:rsidR="00DA7BC4" w:rsidRPr="00A2668B" w:rsidRDefault="00DA7BC4" w:rsidP="00DA7BC4">
            <w:pPr>
              <w:ind w:left="0" w:right="0"/>
              <w:jc w:val="center"/>
              <w:rPr>
                <w:rFonts w:ascii="Times New Roman" w:hAnsi="Times New Roman" w:cs="Times New Roman"/>
                <w:sz w:val="20"/>
                <w:szCs w:val="20"/>
              </w:rPr>
            </w:pPr>
            <w:r w:rsidRPr="00A2668B">
              <w:rPr>
                <w:rFonts w:ascii="Times New Roman" w:hAnsi="Times New Roman" w:cs="Times New Roman"/>
                <w:sz w:val="20"/>
                <w:szCs w:val="20"/>
              </w:rPr>
              <w:t>1.15</w:t>
            </w:r>
          </w:p>
        </w:tc>
        <w:tc>
          <w:tcPr>
            <w:tcW w:w="1215" w:type="pct"/>
            <w:shd w:val="clear" w:color="auto" w:fill="auto"/>
          </w:tcPr>
          <w:p w:rsidR="00CC7A65" w:rsidRPr="00A2668B" w:rsidRDefault="00DA7BC4" w:rsidP="00EB3D58">
            <w:pPr>
              <w:autoSpaceDE w:val="0"/>
              <w:autoSpaceDN w:val="0"/>
              <w:adjustRightInd w:val="0"/>
              <w:rPr>
                <w:rFonts w:ascii="Times New Roman" w:hAnsi="Times New Roman" w:cs="Times New Roman"/>
                <w:sz w:val="20"/>
                <w:szCs w:val="20"/>
              </w:rPr>
            </w:pPr>
            <w:r w:rsidRPr="00A2668B">
              <w:rPr>
                <w:rFonts w:ascii="Times New Roman" w:hAnsi="Times New Roman" w:cs="Times New Roman"/>
                <w:sz w:val="20"/>
                <w:szCs w:val="20"/>
              </w:rPr>
              <w:t>Хранение и переработка сельскохозяйственной продукции</w:t>
            </w:r>
          </w:p>
        </w:tc>
        <w:tc>
          <w:tcPr>
            <w:tcW w:w="3029" w:type="pct"/>
            <w:shd w:val="clear" w:color="auto" w:fill="auto"/>
          </w:tcPr>
          <w:p w:rsidR="00DA7BC4" w:rsidRPr="007A31B9" w:rsidRDefault="00DA7BC4" w:rsidP="00DA7BC4">
            <w:pPr>
              <w:autoSpaceDE w:val="0"/>
              <w:autoSpaceDN w:val="0"/>
              <w:adjustRightInd w:val="0"/>
              <w:contextualSpacing/>
              <w:rPr>
                <w:rFonts w:ascii="Times New Roman" w:eastAsia="Calibri" w:hAnsi="Times New Roman" w:cs="Times New Roman"/>
                <w:bCs/>
                <w:sz w:val="20"/>
                <w:szCs w:val="20"/>
                <w:lang w:eastAsia="en-US"/>
              </w:rPr>
            </w:pPr>
            <w:r w:rsidRPr="00A2668B">
              <w:rPr>
                <w:rFonts w:ascii="Times New Roman" w:eastAsia="Calibri" w:hAnsi="Times New Roman" w:cs="Times New Roman"/>
                <w:bCs/>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142AD" w:rsidRPr="004142AD" w:rsidTr="004142AD">
        <w:trPr>
          <w:trHeight w:val="758"/>
          <w:jc w:val="center"/>
        </w:trPr>
        <w:tc>
          <w:tcPr>
            <w:tcW w:w="381" w:type="pct"/>
          </w:tcPr>
          <w:p w:rsidR="004142AD" w:rsidRPr="004142AD" w:rsidRDefault="004142AD" w:rsidP="00DA7BC4">
            <w:pPr>
              <w:jc w:val="center"/>
              <w:rPr>
                <w:rFonts w:ascii="Times New Roman" w:hAnsi="Times New Roman" w:cs="Times New Roman"/>
                <w:sz w:val="20"/>
                <w:szCs w:val="20"/>
              </w:rPr>
            </w:pPr>
            <w:r w:rsidRPr="004142AD">
              <w:rPr>
                <w:rFonts w:ascii="Times New Roman" w:hAnsi="Times New Roman" w:cs="Times New Roman"/>
                <w:sz w:val="20"/>
                <w:szCs w:val="20"/>
              </w:rPr>
              <w:t>2</w:t>
            </w:r>
          </w:p>
        </w:tc>
        <w:tc>
          <w:tcPr>
            <w:tcW w:w="375" w:type="pct"/>
          </w:tcPr>
          <w:p w:rsidR="004142AD" w:rsidRPr="004142AD" w:rsidRDefault="004142AD" w:rsidP="00DA7BC4">
            <w:pPr>
              <w:ind w:left="0" w:right="0"/>
              <w:jc w:val="center"/>
              <w:rPr>
                <w:rFonts w:ascii="Times New Roman" w:hAnsi="Times New Roman" w:cs="Times New Roman"/>
                <w:sz w:val="20"/>
                <w:szCs w:val="20"/>
              </w:rPr>
            </w:pPr>
            <w:r w:rsidRPr="004142AD">
              <w:rPr>
                <w:rFonts w:ascii="Times New Roman" w:hAnsi="Times New Roman" w:cs="Times New Roman"/>
                <w:sz w:val="20"/>
                <w:szCs w:val="20"/>
              </w:rPr>
              <w:t>7.5</w:t>
            </w:r>
          </w:p>
        </w:tc>
        <w:tc>
          <w:tcPr>
            <w:tcW w:w="1215" w:type="pct"/>
            <w:shd w:val="clear" w:color="auto" w:fill="auto"/>
          </w:tcPr>
          <w:p w:rsidR="004142AD" w:rsidRPr="004142AD" w:rsidRDefault="004142AD" w:rsidP="002826AA">
            <w:pPr>
              <w:widowControl w:val="0"/>
              <w:autoSpaceDE w:val="0"/>
              <w:autoSpaceDN w:val="0"/>
              <w:adjustRightInd w:val="0"/>
              <w:rPr>
                <w:rFonts w:ascii="Times New Roman" w:hAnsi="Times New Roman" w:cs="Times New Roman"/>
                <w:sz w:val="20"/>
                <w:szCs w:val="20"/>
              </w:rPr>
            </w:pPr>
            <w:r w:rsidRPr="004142AD">
              <w:rPr>
                <w:rFonts w:ascii="Times New Roman" w:hAnsi="Times New Roman" w:cs="Times New Roman"/>
                <w:sz w:val="20"/>
                <w:szCs w:val="20"/>
              </w:rPr>
              <w:t xml:space="preserve">Трубопроводный транспорт </w:t>
            </w:r>
          </w:p>
        </w:tc>
        <w:tc>
          <w:tcPr>
            <w:tcW w:w="3029" w:type="pct"/>
            <w:shd w:val="clear" w:color="auto" w:fill="auto"/>
          </w:tcPr>
          <w:p w:rsidR="00CC7A65" w:rsidRPr="004142AD" w:rsidRDefault="004142AD" w:rsidP="00EB3D58">
            <w:pPr>
              <w:widowControl w:val="0"/>
              <w:autoSpaceDE w:val="0"/>
              <w:autoSpaceDN w:val="0"/>
              <w:adjustRightInd w:val="0"/>
              <w:rPr>
                <w:rFonts w:ascii="Times New Roman" w:hAnsi="Times New Roman" w:cs="Times New Roman"/>
                <w:sz w:val="20"/>
                <w:szCs w:val="20"/>
              </w:rPr>
            </w:pPr>
            <w:r w:rsidRPr="004142AD">
              <w:rPr>
                <w:rFonts w:ascii="Times New Roman" w:hAnsi="Times New Roman" w:cs="Times New Roman"/>
                <w:sz w:val="20"/>
                <w:szCs w:val="20"/>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r>
    </w:tbl>
    <w:p w:rsidR="0085751A" w:rsidRDefault="0085751A" w:rsidP="009E5D96">
      <w:pPr>
        <w:ind w:left="0" w:right="0" w:firstLine="709"/>
        <w:rPr>
          <w:rStyle w:val="125pt0pt"/>
          <w:b w:val="0"/>
          <w:color w:val="auto"/>
          <w:sz w:val="28"/>
          <w:szCs w:val="28"/>
        </w:rPr>
      </w:pPr>
    </w:p>
    <w:p w:rsidR="00DA7BC4" w:rsidRDefault="00CE580D" w:rsidP="009E5D96">
      <w:pPr>
        <w:ind w:left="0" w:right="0" w:firstLine="709"/>
        <w:rPr>
          <w:rStyle w:val="125pt0pt"/>
          <w:b w:val="0"/>
          <w:color w:val="auto"/>
          <w:sz w:val="28"/>
          <w:szCs w:val="28"/>
        </w:rPr>
      </w:pPr>
      <w:r>
        <w:rPr>
          <w:rStyle w:val="125pt0pt"/>
          <w:b w:val="0"/>
          <w:color w:val="auto"/>
          <w:sz w:val="28"/>
          <w:szCs w:val="28"/>
        </w:rPr>
        <w:t>22</w:t>
      </w:r>
      <w:r w:rsidR="007C7612">
        <w:rPr>
          <w:rStyle w:val="125pt0pt"/>
          <w:b w:val="0"/>
          <w:color w:val="auto"/>
          <w:sz w:val="28"/>
          <w:szCs w:val="28"/>
        </w:rPr>
        <w:t>4</w:t>
      </w:r>
      <w:r w:rsidR="00DA7BC4" w:rsidRPr="006C2BB5">
        <w:rPr>
          <w:rStyle w:val="125pt0pt"/>
          <w:b w:val="0"/>
          <w:color w:val="auto"/>
          <w:sz w:val="28"/>
          <w:szCs w:val="28"/>
        </w:rPr>
        <w:t>. Вспомогательные виды использования земельных участков и объектов капитального строительства для</w:t>
      </w:r>
      <w:r w:rsidR="00DA7BC4" w:rsidRPr="006C2BB5">
        <w:rPr>
          <w:rStyle w:val="125pt0pt"/>
          <w:color w:val="auto"/>
          <w:sz w:val="28"/>
          <w:szCs w:val="28"/>
        </w:rPr>
        <w:t xml:space="preserve"> </w:t>
      </w:r>
      <w:r w:rsidR="00DA7BC4" w:rsidRPr="006C2BB5">
        <w:rPr>
          <w:rFonts w:ascii="Times New Roman" w:hAnsi="Times New Roman" w:cs="Times New Roman"/>
          <w:bCs/>
          <w:iCs/>
          <w:sz w:val="28"/>
          <w:szCs w:val="28"/>
        </w:rPr>
        <w:t xml:space="preserve">зоны сельскохозяйственного использования </w:t>
      </w:r>
      <w:r w:rsidR="00DA7BC4" w:rsidRPr="006C2BB5">
        <w:rPr>
          <w:rStyle w:val="125pt0pt"/>
          <w:b w:val="0"/>
          <w:color w:val="auto"/>
          <w:sz w:val="28"/>
          <w:szCs w:val="28"/>
        </w:rPr>
        <w:t xml:space="preserve">не предусмотрены. </w:t>
      </w:r>
    </w:p>
    <w:p w:rsidR="00336408" w:rsidRPr="001951C5" w:rsidRDefault="00336408" w:rsidP="00DA7BC4">
      <w:pPr>
        <w:ind w:left="0" w:right="0"/>
        <w:jc w:val="center"/>
        <w:rPr>
          <w:rFonts w:ascii="Times New Roman" w:hAnsi="Times New Roman" w:cs="Times New Roman"/>
          <w:sz w:val="28"/>
          <w:szCs w:val="28"/>
        </w:rPr>
      </w:pPr>
    </w:p>
    <w:p w:rsidR="00DA7BC4" w:rsidRPr="006C2BB5" w:rsidRDefault="00DA7BC4" w:rsidP="00DA7BC4">
      <w:pPr>
        <w:ind w:left="0" w:right="0"/>
        <w:jc w:val="center"/>
        <w:rPr>
          <w:rFonts w:ascii="Times New Roman" w:hAnsi="Times New Roman" w:cs="Times New Roman"/>
          <w:b/>
          <w:sz w:val="28"/>
          <w:szCs w:val="28"/>
        </w:rPr>
      </w:pPr>
      <w:r w:rsidRPr="006C2BB5">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7BC4" w:rsidRPr="002826AA" w:rsidRDefault="00DA7BC4" w:rsidP="00DA7BC4">
      <w:pPr>
        <w:ind w:left="0" w:right="0"/>
        <w:jc w:val="center"/>
        <w:rPr>
          <w:rFonts w:ascii="Times New Roman" w:hAnsi="Times New Roman" w:cs="Times New Roman"/>
          <w:sz w:val="28"/>
          <w:szCs w:val="28"/>
          <w:highlight w:val="yellow"/>
        </w:rPr>
      </w:pPr>
    </w:p>
    <w:p w:rsidR="00DA7BC4" w:rsidRPr="00DC25A3" w:rsidRDefault="00DA7BC4" w:rsidP="00DA7BC4">
      <w:pPr>
        <w:ind w:left="0" w:right="0"/>
        <w:jc w:val="right"/>
        <w:rPr>
          <w:rFonts w:ascii="Times New Roman" w:hAnsi="Times New Roman" w:cs="Times New Roman"/>
          <w:sz w:val="28"/>
          <w:szCs w:val="28"/>
        </w:rPr>
      </w:pPr>
      <w:r w:rsidRPr="00DC25A3">
        <w:rPr>
          <w:rFonts w:ascii="Times New Roman" w:hAnsi="Times New Roman" w:cs="Times New Roman"/>
          <w:sz w:val="28"/>
          <w:szCs w:val="28"/>
        </w:rPr>
        <w:t xml:space="preserve">Таблица </w:t>
      </w:r>
      <w:r w:rsidR="00336408">
        <w:rPr>
          <w:rFonts w:ascii="Times New Roman" w:hAnsi="Times New Roman" w:cs="Times New Roman"/>
          <w:sz w:val="28"/>
          <w:szCs w:val="28"/>
        </w:rPr>
        <w:t>89</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569"/>
        <w:gridCol w:w="2414"/>
        <w:gridCol w:w="3538"/>
        <w:gridCol w:w="2835"/>
      </w:tblGrid>
      <w:tr w:rsidR="00EA1E4A" w:rsidRPr="00EA1E4A" w:rsidTr="00EA1E4A">
        <w:tc>
          <w:tcPr>
            <w:tcW w:w="304" w:type="pct"/>
            <w:shd w:val="clear" w:color="auto" w:fill="auto"/>
            <w:vAlign w:val="center"/>
          </w:tcPr>
          <w:p w:rsidR="00EA1E4A" w:rsidRPr="00F5499D" w:rsidRDefault="00EA1E4A" w:rsidP="00336408">
            <w:pPr>
              <w:ind w:left="0" w:right="0"/>
              <w:jc w:val="center"/>
              <w:rPr>
                <w:rFonts w:ascii="Times New Roman" w:hAnsi="Times New Roman" w:cs="Times New Roman"/>
                <w:b/>
                <w:sz w:val="20"/>
                <w:szCs w:val="20"/>
              </w:rPr>
            </w:pPr>
            <w:r w:rsidRPr="00F5499D">
              <w:rPr>
                <w:rFonts w:ascii="Times New Roman" w:hAnsi="Times New Roman" w:cs="Times New Roman"/>
                <w:b/>
                <w:sz w:val="20"/>
                <w:szCs w:val="20"/>
              </w:rPr>
              <w:t xml:space="preserve">№ </w:t>
            </w:r>
            <w:proofErr w:type="spellStart"/>
            <w:r w:rsidRPr="00F5499D">
              <w:rPr>
                <w:rFonts w:ascii="Times New Roman" w:hAnsi="Times New Roman" w:cs="Times New Roman"/>
                <w:b/>
                <w:sz w:val="20"/>
                <w:szCs w:val="20"/>
              </w:rPr>
              <w:t>п</w:t>
            </w:r>
            <w:proofErr w:type="spellEnd"/>
            <w:r w:rsidRPr="00F5499D">
              <w:rPr>
                <w:rFonts w:ascii="Times New Roman" w:hAnsi="Times New Roman" w:cs="Times New Roman"/>
                <w:b/>
                <w:sz w:val="20"/>
                <w:szCs w:val="20"/>
              </w:rPr>
              <w:t>/</w:t>
            </w:r>
            <w:proofErr w:type="spellStart"/>
            <w:r w:rsidRPr="00F5499D">
              <w:rPr>
                <w:rFonts w:ascii="Times New Roman" w:hAnsi="Times New Roman" w:cs="Times New Roman"/>
                <w:b/>
                <w:sz w:val="20"/>
                <w:szCs w:val="20"/>
              </w:rPr>
              <w:t>п</w:t>
            </w:r>
            <w:proofErr w:type="spellEnd"/>
          </w:p>
        </w:tc>
        <w:tc>
          <w:tcPr>
            <w:tcW w:w="1290" w:type="pct"/>
            <w:shd w:val="clear" w:color="auto" w:fill="auto"/>
            <w:vAlign w:val="center"/>
          </w:tcPr>
          <w:p w:rsidR="00EA1E4A" w:rsidRPr="00F5499D" w:rsidRDefault="00EA1E4A" w:rsidP="00336408">
            <w:pPr>
              <w:jc w:val="center"/>
              <w:rPr>
                <w:rFonts w:ascii="Times New Roman" w:hAnsi="Times New Roman" w:cs="Times New Roman"/>
                <w:b/>
                <w:sz w:val="20"/>
                <w:szCs w:val="20"/>
              </w:rPr>
            </w:pPr>
            <w:r w:rsidRPr="00F5499D">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91" w:type="pct"/>
            <w:shd w:val="clear" w:color="auto" w:fill="auto"/>
            <w:vAlign w:val="center"/>
          </w:tcPr>
          <w:p w:rsidR="00EA1E4A" w:rsidRPr="00F5499D" w:rsidRDefault="00EA1E4A" w:rsidP="00336408">
            <w:pPr>
              <w:ind w:firstLine="2"/>
              <w:jc w:val="center"/>
              <w:rPr>
                <w:rFonts w:ascii="Times New Roman" w:hAnsi="Times New Roman" w:cs="Times New Roman"/>
                <w:b/>
                <w:sz w:val="20"/>
                <w:szCs w:val="20"/>
              </w:rPr>
            </w:pPr>
            <w:r w:rsidRPr="00F5499D">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515" w:type="pct"/>
            <w:vAlign w:val="center"/>
          </w:tcPr>
          <w:p w:rsidR="00EA1E4A" w:rsidRPr="00F5499D" w:rsidRDefault="00EA1E4A" w:rsidP="00336408">
            <w:pPr>
              <w:jc w:val="center"/>
              <w:rPr>
                <w:rFonts w:ascii="Times New Roman" w:hAnsi="Times New Roman" w:cs="Times New Roman"/>
                <w:b/>
                <w:sz w:val="20"/>
                <w:szCs w:val="20"/>
              </w:rPr>
            </w:pPr>
            <w:r w:rsidRPr="00F5499D">
              <w:rPr>
                <w:rFonts w:ascii="Times New Roman" w:hAnsi="Times New Roman" w:cs="Times New Roman"/>
                <w:b/>
                <w:sz w:val="20"/>
                <w:szCs w:val="20"/>
              </w:rPr>
              <w:t>Предельные (минимальные и (или) максимальные) размеры земельных участков</w:t>
            </w:r>
          </w:p>
        </w:tc>
      </w:tr>
    </w:tbl>
    <w:p w:rsidR="00EA1E4A" w:rsidRPr="00F5499D" w:rsidRDefault="00EA1E4A" w:rsidP="00EA1E4A">
      <w:pPr>
        <w:spacing w:line="14" w:lineRule="auto"/>
        <w:ind w:left="0" w:right="0"/>
        <w:jc w:val="center"/>
        <w:rPr>
          <w:rFonts w:ascii="Times New Roman" w:hAnsi="Times New Roman" w:cs="Times New Roman"/>
          <w:b/>
          <w:sz w:val="24"/>
          <w:szCs w:val="24"/>
        </w:rPr>
      </w:pPr>
    </w:p>
    <w:tbl>
      <w:tblPr>
        <w:tblW w:w="5019" w:type="pct"/>
        <w:jc w:val="center"/>
        <w:tblInd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9"/>
        <w:gridCol w:w="2411"/>
        <w:gridCol w:w="3524"/>
        <w:gridCol w:w="2858"/>
      </w:tblGrid>
      <w:tr w:rsidR="00EA1E4A" w:rsidRPr="00EA1E4A" w:rsidTr="00EA1E4A">
        <w:trPr>
          <w:trHeight w:val="20"/>
          <w:tblHeader/>
          <w:jc w:val="center"/>
        </w:trPr>
        <w:tc>
          <w:tcPr>
            <w:tcW w:w="324" w:type="pct"/>
          </w:tcPr>
          <w:p w:rsidR="00EA1E4A" w:rsidRPr="00F5499D" w:rsidRDefault="00EA1E4A" w:rsidP="00336408">
            <w:pPr>
              <w:autoSpaceDE w:val="0"/>
              <w:autoSpaceDN w:val="0"/>
              <w:adjustRightInd w:val="0"/>
              <w:ind w:left="0" w:right="0"/>
              <w:jc w:val="center"/>
              <w:rPr>
                <w:rFonts w:ascii="Times New Roman" w:hAnsi="Times New Roman" w:cs="Times New Roman"/>
                <w:sz w:val="18"/>
                <w:szCs w:val="18"/>
              </w:rPr>
            </w:pPr>
            <w:r w:rsidRPr="00F5499D">
              <w:rPr>
                <w:rFonts w:ascii="Times New Roman" w:hAnsi="Times New Roman" w:cs="Times New Roman"/>
                <w:sz w:val="18"/>
                <w:szCs w:val="18"/>
              </w:rPr>
              <w:t>1</w:t>
            </w:r>
          </w:p>
        </w:tc>
        <w:tc>
          <w:tcPr>
            <w:tcW w:w="1282" w:type="pct"/>
            <w:vAlign w:val="center"/>
          </w:tcPr>
          <w:p w:rsidR="00EA1E4A" w:rsidRPr="00F5499D" w:rsidRDefault="00EA1E4A" w:rsidP="00336408">
            <w:pPr>
              <w:autoSpaceDE w:val="0"/>
              <w:autoSpaceDN w:val="0"/>
              <w:adjustRightInd w:val="0"/>
              <w:ind w:left="0" w:right="0"/>
              <w:jc w:val="center"/>
              <w:rPr>
                <w:rFonts w:ascii="Times New Roman" w:hAnsi="Times New Roman" w:cs="Times New Roman"/>
                <w:sz w:val="18"/>
                <w:szCs w:val="18"/>
              </w:rPr>
            </w:pPr>
            <w:r w:rsidRPr="00F5499D">
              <w:rPr>
                <w:rFonts w:ascii="Times New Roman" w:hAnsi="Times New Roman" w:cs="Times New Roman"/>
                <w:sz w:val="18"/>
                <w:szCs w:val="18"/>
              </w:rPr>
              <w:t>2</w:t>
            </w:r>
          </w:p>
        </w:tc>
        <w:tc>
          <w:tcPr>
            <w:tcW w:w="1874" w:type="pct"/>
          </w:tcPr>
          <w:p w:rsidR="00EA1E4A" w:rsidRPr="00F5499D" w:rsidRDefault="00EA1E4A" w:rsidP="00336408">
            <w:pPr>
              <w:ind w:left="0" w:right="0"/>
              <w:contextualSpacing/>
              <w:jc w:val="center"/>
              <w:rPr>
                <w:rStyle w:val="9pt"/>
                <w:b w:val="0"/>
                <w:bCs w:val="0"/>
                <w:i w:val="0"/>
                <w:iCs w:val="0"/>
                <w:spacing w:val="-2"/>
                <w:sz w:val="18"/>
                <w:szCs w:val="18"/>
              </w:rPr>
            </w:pPr>
            <w:r>
              <w:rPr>
                <w:rStyle w:val="9pt"/>
                <w:b w:val="0"/>
                <w:bCs w:val="0"/>
                <w:i w:val="0"/>
                <w:iCs w:val="0"/>
                <w:spacing w:val="-2"/>
                <w:sz w:val="18"/>
                <w:szCs w:val="18"/>
              </w:rPr>
              <w:t>3</w:t>
            </w:r>
          </w:p>
        </w:tc>
        <w:tc>
          <w:tcPr>
            <w:tcW w:w="1520" w:type="pct"/>
            <w:vAlign w:val="center"/>
          </w:tcPr>
          <w:p w:rsidR="00EA1E4A" w:rsidRPr="00F5499D" w:rsidRDefault="00EA1E4A" w:rsidP="00336408">
            <w:pPr>
              <w:ind w:left="0" w:right="0"/>
              <w:contextualSpacing/>
              <w:jc w:val="center"/>
              <w:rPr>
                <w:rStyle w:val="9pt"/>
                <w:b w:val="0"/>
                <w:bCs w:val="0"/>
                <w:i w:val="0"/>
                <w:iCs w:val="0"/>
                <w:color w:val="auto"/>
                <w:spacing w:val="-2"/>
                <w:sz w:val="18"/>
                <w:szCs w:val="18"/>
              </w:rPr>
            </w:pPr>
            <w:r>
              <w:rPr>
                <w:rStyle w:val="9pt"/>
                <w:b w:val="0"/>
                <w:bCs w:val="0"/>
                <w:i w:val="0"/>
                <w:iCs w:val="0"/>
                <w:color w:val="auto"/>
                <w:spacing w:val="-2"/>
                <w:sz w:val="18"/>
                <w:szCs w:val="18"/>
              </w:rPr>
              <w:t>4</w:t>
            </w:r>
          </w:p>
        </w:tc>
      </w:tr>
      <w:tr w:rsidR="00EA1E4A" w:rsidRPr="00F5499D" w:rsidTr="00EA1E4A">
        <w:trPr>
          <w:trHeight w:val="410"/>
          <w:jc w:val="center"/>
        </w:trPr>
        <w:tc>
          <w:tcPr>
            <w:tcW w:w="324" w:type="pct"/>
          </w:tcPr>
          <w:p w:rsidR="00EA1E4A" w:rsidRPr="00F5499D" w:rsidRDefault="00EA1E4A" w:rsidP="00336408">
            <w:pPr>
              <w:autoSpaceDE w:val="0"/>
              <w:autoSpaceDN w:val="0"/>
              <w:adjustRightInd w:val="0"/>
              <w:ind w:left="0" w:right="0"/>
              <w:jc w:val="center"/>
              <w:rPr>
                <w:rFonts w:ascii="Times New Roman" w:hAnsi="Times New Roman" w:cs="Times New Roman"/>
                <w:sz w:val="20"/>
                <w:szCs w:val="20"/>
              </w:rPr>
            </w:pPr>
            <w:r w:rsidRPr="00F5499D">
              <w:rPr>
                <w:rFonts w:ascii="Times New Roman" w:hAnsi="Times New Roman" w:cs="Times New Roman"/>
                <w:sz w:val="20"/>
                <w:szCs w:val="20"/>
              </w:rPr>
              <w:t>1</w:t>
            </w:r>
          </w:p>
        </w:tc>
        <w:tc>
          <w:tcPr>
            <w:tcW w:w="1282" w:type="pct"/>
          </w:tcPr>
          <w:p w:rsidR="00EA1E4A" w:rsidRPr="00DA7BC4" w:rsidRDefault="00EA1E4A" w:rsidP="00EA1E4A">
            <w:pPr>
              <w:pStyle w:val="ConsPlusNormal"/>
              <w:ind w:firstLine="0"/>
              <w:rPr>
                <w:rFonts w:ascii="Times New Roman" w:hAnsi="Times New Roman"/>
              </w:rPr>
            </w:pPr>
            <w:r w:rsidRPr="00DA7BC4">
              <w:rPr>
                <w:rFonts w:ascii="Times New Roman" w:hAnsi="Times New Roman"/>
              </w:rPr>
              <w:t>Хранение и переработка сельскохозяйственной продукции</w:t>
            </w:r>
          </w:p>
        </w:tc>
        <w:tc>
          <w:tcPr>
            <w:tcW w:w="1874" w:type="pct"/>
            <w:vMerge w:val="restart"/>
          </w:tcPr>
          <w:p w:rsidR="00EA1E4A" w:rsidRPr="00BA697A" w:rsidRDefault="00EA1E4A" w:rsidP="00EA1E4A">
            <w:pPr>
              <w:pStyle w:val="2c"/>
              <w:shd w:val="clear" w:color="auto" w:fill="auto"/>
              <w:spacing w:after="0" w:line="240" w:lineRule="auto"/>
              <w:ind w:firstLine="0"/>
              <w:jc w:val="both"/>
              <w:rPr>
                <w:spacing w:val="0"/>
                <w:sz w:val="20"/>
                <w:szCs w:val="20"/>
              </w:rPr>
            </w:pPr>
            <w:r w:rsidRPr="00BA697A">
              <w:rPr>
                <w:spacing w:val="0"/>
                <w:sz w:val="20"/>
                <w:szCs w:val="20"/>
              </w:rPr>
              <w:t>Минимальные отступы зданий, строений, сооружений:</w:t>
            </w:r>
          </w:p>
          <w:p w:rsidR="00EA1E4A" w:rsidRPr="00BA697A" w:rsidRDefault="00EA1E4A" w:rsidP="00EA1E4A">
            <w:pPr>
              <w:pStyle w:val="2c"/>
              <w:numPr>
                <w:ilvl w:val="0"/>
                <w:numId w:val="68"/>
              </w:numPr>
              <w:shd w:val="clear" w:color="auto" w:fill="auto"/>
              <w:tabs>
                <w:tab w:val="left" w:pos="246"/>
              </w:tabs>
              <w:spacing w:after="0" w:line="240" w:lineRule="auto"/>
              <w:ind w:left="113" w:firstLine="0"/>
              <w:jc w:val="both"/>
              <w:rPr>
                <w:spacing w:val="0"/>
                <w:sz w:val="20"/>
                <w:szCs w:val="20"/>
              </w:rPr>
            </w:pPr>
            <w:r w:rsidRPr="00BA697A">
              <w:rPr>
                <w:spacing w:val="0"/>
                <w:sz w:val="20"/>
                <w:szCs w:val="20"/>
              </w:rPr>
              <w:t xml:space="preserve">от красной линии улицы </w:t>
            </w:r>
            <w:r>
              <w:rPr>
                <w:spacing w:val="0"/>
                <w:sz w:val="20"/>
                <w:szCs w:val="20"/>
              </w:rPr>
              <w:t>(в случае отсутствия установленной красной линии - от границ земельного участка, граничащего с улично-дорожной сетью)</w:t>
            </w:r>
            <w:r w:rsidRPr="00BA697A">
              <w:rPr>
                <w:spacing w:val="0"/>
                <w:sz w:val="20"/>
                <w:szCs w:val="20"/>
              </w:rPr>
              <w:t xml:space="preserve"> </w:t>
            </w:r>
            <w:r w:rsidRPr="00BA697A">
              <w:rPr>
                <w:sz w:val="20"/>
                <w:szCs w:val="20"/>
              </w:rPr>
              <w:t xml:space="preserve">– </w:t>
            </w:r>
            <w:r w:rsidRPr="00BA697A">
              <w:rPr>
                <w:spacing w:val="0"/>
                <w:sz w:val="20"/>
                <w:szCs w:val="20"/>
              </w:rPr>
              <w:t>5 м;</w:t>
            </w:r>
          </w:p>
          <w:p w:rsidR="00EA1E4A" w:rsidRPr="00EA1E4A" w:rsidRDefault="00EA1E4A" w:rsidP="00EA1E4A">
            <w:pPr>
              <w:pStyle w:val="2c"/>
              <w:numPr>
                <w:ilvl w:val="0"/>
                <w:numId w:val="69"/>
              </w:numPr>
              <w:shd w:val="clear" w:color="auto" w:fill="auto"/>
              <w:tabs>
                <w:tab w:val="left" w:pos="246"/>
              </w:tabs>
              <w:spacing w:after="0" w:line="240" w:lineRule="auto"/>
              <w:ind w:left="113" w:firstLine="0"/>
              <w:jc w:val="both"/>
              <w:rPr>
                <w:spacing w:val="0"/>
                <w:sz w:val="20"/>
                <w:szCs w:val="20"/>
              </w:rPr>
            </w:pPr>
            <w:r>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A697A">
              <w:rPr>
                <w:spacing w:val="0"/>
                <w:sz w:val="20"/>
                <w:szCs w:val="20"/>
              </w:rPr>
              <w:t xml:space="preserve"> </w:t>
            </w:r>
            <w:r w:rsidRPr="00BA697A">
              <w:rPr>
                <w:sz w:val="20"/>
                <w:szCs w:val="20"/>
              </w:rPr>
              <w:t xml:space="preserve">– </w:t>
            </w:r>
          </w:p>
          <w:p w:rsidR="00EA1E4A" w:rsidRPr="00BA697A" w:rsidRDefault="00EA1E4A" w:rsidP="00EA1E4A">
            <w:pPr>
              <w:pStyle w:val="2c"/>
              <w:shd w:val="clear" w:color="auto" w:fill="auto"/>
              <w:tabs>
                <w:tab w:val="left" w:pos="246"/>
              </w:tabs>
              <w:spacing w:after="0" w:line="240" w:lineRule="auto"/>
              <w:ind w:firstLine="0"/>
              <w:jc w:val="both"/>
              <w:rPr>
                <w:spacing w:val="0"/>
                <w:sz w:val="20"/>
                <w:szCs w:val="20"/>
              </w:rPr>
            </w:pPr>
            <w:r w:rsidRPr="00BA697A">
              <w:rPr>
                <w:spacing w:val="0"/>
                <w:sz w:val="20"/>
                <w:szCs w:val="20"/>
              </w:rPr>
              <w:t>3 м;</w:t>
            </w:r>
          </w:p>
          <w:p w:rsidR="00EA1E4A" w:rsidRPr="002841D8" w:rsidRDefault="00EA1E4A" w:rsidP="00EA1E4A">
            <w:pPr>
              <w:pStyle w:val="2c"/>
              <w:numPr>
                <w:ilvl w:val="0"/>
                <w:numId w:val="68"/>
              </w:numPr>
              <w:shd w:val="clear" w:color="auto" w:fill="auto"/>
              <w:tabs>
                <w:tab w:val="left" w:pos="246"/>
              </w:tabs>
              <w:spacing w:after="0" w:line="240" w:lineRule="auto"/>
              <w:ind w:left="113" w:firstLine="0"/>
              <w:jc w:val="both"/>
              <w:rPr>
                <w:spacing w:val="0"/>
                <w:sz w:val="20"/>
                <w:szCs w:val="20"/>
              </w:rPr>
            </w:pPr>
            <w:r w:rsidRPr="002841D8">
              <w:rPr>
                <w:spacing w:val="0"/>
                <w:sz w:val="20"/>
                <w:szCs w:val="20"/>
              </w:rPr>
              <w:t xml:space="preserve">до границ земельного участка </w:t>
            </w:r>
            <w:r w:rsidRPr="002841D8">
              <w:rPr>
                <w:sz w:val="20"/>
                <w:szCs w:val="20"/>
              </w:rPr>
              <w:t xml:space="preserve">– </w:t>
            </w:r>
            <w:r w:rsidRPr="002841D8">
              <w:rPr>
                <w:spacing w:val="0"/>
                <w:sz w:val="20"/>
                <w:szCs w:val="20"/>
              </w:rPr>
              <w:t>3 м.</w:t>
            </w:r>
          </w:p>
          <w:p w:rsidR="00EA1E4A" w:rsidRPr="00DA7BC4" w:rsidRDefault="00EA1E4A" w:rsidP="00EA1E4A">
            <w:pPr>
              <w:pStyle w:val="2c"/>
              <w:shd w:val="clear" w:color="auto" w:fill="auto"/>
              <w:spacing w:after="0" w:line="240" w:lineRule="auto"/>
              <w:ind w:firstLine="0"/>
              <w:jc w:val="left"/>
              <w:rPr>
                <w:rStyle w:val="9pt"/>
                <w:b w:val="0"/>
                <w:bCs w:val="0"/>
                <w:i w:val="0"/>
                <w:iCs w:val="0"/>
                <w:color w:val="auto"/>
                <w:spacing w:val="-2"/>
                <w:sz w:val="20"/>
                <w:szCs w:val="20"/>
              </w:rPr>
            </w:pPr>
            <w:r w:rsidRPr="00DA7BC4">
              <w:rPr>
                <w:rStyle w:val="9pt"/>
                <w:b w:val="0"/>
                <w:bCs w:val="0"/>
                <w:i w:val="0"/>
                <w:iCs w:val="0"/>
                <w:color w:val="auto"/>
                <w:spacing w:val="-2"/>
                <w:sz w:val="20"/>
                <w:szCs w:val="20"/>
              </w:rPr>
              <w:t>Максимальная высота пост</w:t>
            </w:r>
            <w:r>
              <w:rPr>
                <w:rStyle w:val="9pt"/>
                <w:b w:val="0"/>
                <w:bCs w:val="0"/>
                <w:i w:val="0"/>
                <w:iCs w:val="0"/>
                <w:color w:val="auto"/>
                <w:spacing w:val="-2"/>
                <w:sz w:val="20"/>
                <w:szCs w:val="20"/>
              </w:rPr>
              <w:t>р</w:t>
            </w:r>
            <w:r w:rsidRPr="00DA7BC4">
              <w:rPr>
                <w:rStyle w:val="9pt"/>
                <w:b w:val="0"/>
                <w:bCs w:val="0"/>
                <w:i w:val="0"/>
                <w:iCs w:val="0"/>
                <w:color w:val="auto"/>
                <w:spacing w:val="-2"/>
                <w:sz w:val="20"/>
                <w:szCs w:val="20"/>
              </w:rPr>
              <w:t>оек  – 8 м.</w:t>
            </w:r>
          </w:p>
          <w:p w:rsidR="00EA1E4A" w:rsidRPr="00DA7BC4" w:rsidRDefault="00EA1E4A" w:rsidP="00EA1E4A">
            <w:pPr>
              <w:pStyle w:val="2c"/>
              <w:shd w:val="clear" w:color="auto" w:fill="auto"/>
              <w:spacing w:after="0" w:line="240" w:lineRule="auto"/>
              <w:ind w:firstLine="0"/>
              <w:jc w:val="left"/>
              <w:rPr>
                <w:rStyle w:val="9pt0pt"/>
                <w:rFonts w:eastAsia="Calibri"/>
                <w:color w:val="auto"/>
                <w:sz w:val="20"/>
                <w:szCs w:val="20"/>
              </w:rPr>
            </w:pPr>
            <w:r w:rsidRPr="00DA7BC4">
              <w:rPr>
                <w:rStyle w:val="9pt0pt"/>
                <w:rFonts w:eastAsia="Calibri"/>
                <w:color w:val="auto"/>
                <w:sz w:val="20"/>
                <w:szCs w:val="20"/>
              </w:rPr>
              <w:t xml:space="preserve">Максимальный процент застройки – </w:t>
            </w:r>
          </w:p>
          <w:p w:rsidR="00EA1E4A" w:rsidRPr="00DA7BC4" w:rsidRDefault="00EA1E4A" w:rsidP="00EA1E4A">
            <w:pPr>
              <w:autoSpaceDE w:val="0"/>
              <w:autoSpaceDN w:val="0"/>
              <w:adjustRightInd w:val="0"/>
              <w:rPr>
                <w:rFonts w:ascii="Times New Roman" w:hAnsi="Times New Roman" w:cs="Times New Roman"/>
                <w:sz w:val="20"/>
                <w:szCs w:val="20"/>
              </w:rPr>
            </w:pPr>
            <w:r w:rsidRPr="00DA7BC4">
              <w:rPr>
                <w:rStyle w:val="9pt0pt"/>
                <w:rFonts w:eastAsia="Calibri"/>
                <w:color w:val="auto"/>
                <w:sz w:val="20"/>
                <w:szCs w:val="20"/>
              </w:rPr>
              <w:t>60 %</w:t>
            </w:r>
            <w:r>
              <w:rPr>
                <w:rFonts w:ascii="Times New Roman" w:hAnsi="Times New Roman" w:cs="Times New Roman"/>
                <w:sz w:val="20"/>
                <w:szCs w:val="20"/>
              </w:rPr>
              <w:t xml:space="preserve"> </w:t>
            </w:r>
            <w:r w:rsidRPr="00B36CF9">
              <w:rPr>
                <w:rFonts w:ascii="Times New Roman" w:hAnsi="Times New Roman" w:cs="Times New Roman"/>
                <w:spacing w:val="-2"/>
                <w:sz w:val="20"/>
                <w:szCs w:val="20"/>
                <w:shd w:val="clear" w:color="auto" w:fill="FFFFFF"/>
              </w:rPr>
              <w:t>(процент застройки подземной части не регламентируется)</w:t>
            </w:r>
            <w:r w:rsidRPr="00B36CF9">
              <w:rPr>
                <w:spacing w:val="-2"/>
                <w:sz w:val="20"/>
                <w:szCs w:val="20"/>
                <w:shd w:val="clear" w:color="auto" w:fill="FFFFFF"/>
              </w:rPr>
              <w:t>.</w:t>
            </w:r>
          </w:p>
        </w:tc>
        <w:tc>
          <w:tcPr>
            <w:tcW w:w="1520" w:type="pct"/>
            <w:vMerge w:val="restart"/>
          </w:tcPr>
          <w:p w:rsidR="00EA1E4A" w:rsidRDefault="00EA1E4A" w:rsidP="00EA1E4A">
            <w:r w:rsidRPr="0031518F">
              <w:rPr>
                <w:rFonts w:ascii="Times New Roman" w:hAnsi="Times New Roman" w:cs="Times New Roman"/>
                <w:sz w:val="20"/>
                <w:szCs w:val="20"/>
              </w:rPr>
              <w:t>Не подлежат установлению</w:t>
            </w:r>
          </w:p>
        </w:tc>
      </w:tr>
      <w:tr w:rsidR="00EA1E4A" w:rsidRPr="00F5499D" w:rsidTr="00EA1E4A">
        <w:trPr>
          <w:trHeight w:val="488"/>
          <w:jc w:val="center"/>
        </w:trPr>
        <w:tc>
          <w:tcPr>
            <w:tcW w:w="324" w:type="pct"/>
          </w:tcPr>
          <w:p w:rsidR="00EA1E4A" w:rsidRPr="00C46A1F" w:rsidRDefault="00EA1E4A" w:rsidP="00336408">
            <w:pPr>
              <w:autoSpaceDE w:val="0"/>
              <w:autoSpaceDN w:val="0"/>
              <w:adjustRightInd w:val="0"/>
              <w:ind w:left="0" w:right="0"/>
              <w:jc w:val="center"/>
              <w:rPr>
                <w:rFonts w:ascii="Times New Roman" w:hAnsi="Times New Roman" w:cs="Times New Roman"/>
                <w:sz w:val="20"/>
                <w:szCs w:val="20"/>
              </w:rPr>
            </w:pPr>
            <w:r w:rsidRPr="00C46A1F">
              <w:rPr>
                <w:rFonts w:ascii="Times New Roman" w:hAnsi="Times New Roman" w:cs="Times New Roman"/>
                <w:sz w:val="20"/>
                <w:szCs w:val="20"/>
              </w:rPr>
              <w:t>2</w:t>
            </w:r>
          </w:p>
        </w:tc>
        <w:tc>
          <w:tcPr>
            <w:tcW w:w="1282" w:type="pct"/>
          </w:tcPr>
          <w:p w:rsidR="00EA1E4A" w:rsidRPr="00601D0F" w:rsidRDefault="00EA1E4A" w:rsidP="00EA1E4A">
            <w:pPr>
              <w:rPr>
                <w:rStyle w:val="9pt"/>
                <w:b w:val="0"/>
                <w:i w:val="0"/>
                <w:color w:val="auto"/>
                <w:spacing w:val="-2"/>
                <w:sz w:val="20"/>
                <w:szCs w:val="20"/>
              </w:rPr>
            </w:pPr>
            <w:r w:rsidRPr="00601D0F">
              <w:rPr>
                <w:rFonts w:ascii="Times New Roman" w:hAnsi="Times New Roman" w:cs="Times New Roman"/>
                <w:sz w:val="20"/>
                <w:szCs w:val="20"/>
              </w:rPr>
              <w:t>Научное обеспечение сельского хозяйства</w:t>
            </w:r>
          </w:p>
        </w:tc>
        <w:tc>
          <w:tcPr>
            <w:tcW w:w="1874" w:type="pct"/>
            <w:vMerge/>
          </w:tcPr>
          <w:p w:rsidR="00EA1E4A" w:rsidRPr="00C46A1F" w:rsidRDefault="00EA1E4A" w:rsidP="00EA1E4A">
            <w:pPr>
              <w:contextualSpacing/>
              <w:rPr>
                <w:rStyle w:val="9pt"/>
                <w:b w:val="0"/>
                <w:bCs w:val="0"/>
                <w:i w:val="0"/>
                <w:iCs w:val="0"/>
                <w:color w:val="auto"/>
                <w:spacing w:val="-2"/>
                <w:sz w:val="20"/>
                <w:szCs w:val="20"/>
              </w:rPr>
            </w:pPr>
          </w:p>
        </w:tc>
        <w:tc>
          <w:tcPr>
            <w:tcW w:w="1520" w:type="pct"/>
            <w:vMerge/>
          </w:tcPr>
          <w:p w:rsidR="00EA1E4A" w:rsidRPr="00C46A1F" w:rsidRDefault="00EA1E4A" w:rsidP="00EA1E4A">
            <w:pPr>
              <w:pStyle w:val="2c"/>
              <w:shd w:val="clear" w:color="auto" w:fill="auto"/>
              <w:spacing w:after="0" w:line="240" w:lineRule="auto"/>
              <w:ind w:firstLine="0"/>
              <w:jc w:val="both"/>
              <w:rPr>
                <w:rStyle w:val="9pt"/>
                <w:b w:val="0"/>
                <w:bCs w:val="0"/>
                <w:i w:val="0"/>
                <w:iCs w:val="0"/>
                <w:color w:val="auto"/>
                <w:spacing w:val="-2"/>
                <w:sz w:val="20"/>
                <w:szCs w:val="20"/>
              </w:rPr>
            </w:pPr>
          </w:p>
        </w:tc>
      </w:tr>
      <w:tr w:rsidR="00EA1E4A" w:rsidRPr="00F5499D" w:rsidTr="00EA1E4A">
        <w:trPr>
          <w:trHeight w:val="488"/>
          <w:jc w:val="center"/>
        </w:trPr>
        <w:tc>
          <w:tcPr>
            <w:tcW w:w="324" w:type="pct"/>
          </w:tcPr>
          <w:p w:rsidR="00EA1E4A" w:rsidRPr="00F5499D" w:rsidRDefault="00EA1E4A" w:rsidP="00336408">
            <w:pPr>
              <w:autoSpaceDE w:val="0"/>
              <w:autoSpaceDN w:val="0"/>
              <w:adjustRightInd w:val="0"/>
              <w:ind w:left="0" w:right="0"/>
              <w:jc w:val="center"/>
              <w:rPr>
                <w:rFonts w:ascii="Times New Roman" w:hAnsi="Times New Roman" w:cs="Times New Roman"/>
                <w:sz w:val="20"/>
                <w:szCs w:val="20"/>
              </w:rPr>
            </w:pPr>
            <w:r w:rsidRPr="00F5499D">
              <w:rPr>
                <w:rFonts w:ascii="Times New Roman" w:hAnsi="Times New Roman" w:cs="Times New Roman"/>
                <w:sz w:val="20"/>
                <w:szCs w:val="20"/>
              </w:rPr>
              <w:t>3</w:t>
            </w:r>
          </w:p>
        </w:tc>
        <w:tc>
          <w:tcPr>
            <w:tcW w:w="1282" w:type="pct"/>
          </w:tcPr>
          <w:p w:rsidR="00EA1E4A" w:rsidRPr="00601D0F" w:rsidRDefault="00EA1E4A" w:rsidP="00EA1E4A">
            <w:pPr>
              <w:rPr>
                <w:rStyle w:val="9pt"/>
                <w:b w:val="0"/>
                <w:i w:val="0"/>
                <w:color w:val="auto"/>
                <w:spacing w:val="-2"/>
                <w:sz w:val="20"/>
                <w:szCs w:val="20"/>
              </w:rPr>
            </w:pPr>
            <w:r w:rsidRPr="00601D0F">
              <w:rPr>
                <w:rFonts w:ascii="Times New Roman" w:hAnsi="Times New Roman" w:cs="Times New Roman"/>
                <w:sz w:val="20"/>
                <w:szCs w:val="20"/>
              </w:rPr>
              <w:t>Научно-производственная деятельность</w:t>
            </w:r>
          </w:p>
        </w:tc>
        <w:tc>
          <w:tcPr>
            <w:tcW w:w="1874" w:type="pct"/>
            <w:vMerge/>
          </w:tcPr>
          <w:p w:rsidR="00EA1E4A" w:rsidRPr="00F5499D" w:rsidRDefault="00EA1E4A" w:rsidP="00EA1E4A">
            <w:pPr>
              <w:pStyle w:val="2c"/>
              <w:shd w:val="clear" w:color="auto" w:fill="auto"/>
              <w:spacing w:after="0" w:line="240" w:lineRule="auto"/>
              <w:ind w:firstLine="0"/>
              <w:jc w:val="both"/>
              <w:rPr>
                <w:sz w:val="20"/>
                <w:szCs w:val="20"/>
              </w:rPr>
            </w:pPr>
          </w:p>
        </w:tc>
        <w:tc>
          <w:tcPr>
            <w:tcW w:w="1520" w:type="pct"/>
            <w:vMerge/>
          </w:tcPr>
          <w:p w:rsidR="00EA1E4A" w:rsidRPr="00F5499D" w:rsidRDefault="00EA1E4A" w:rsidP="00EA1E4A">
            <w:pPr>
              <w:rPr>
                <w:rFonts w:ascii="Times New Roman" w:hAnsi="Times New Roman" w:cs="Times New Roman"/>
                <w:sz w:val="20"/>
                <w:szCs w:val="20"/>
              </w:rPr>
            </w:pPr>
          </w:p>
        </w:tc>
      </w:tr>
      <w:tr w:rsidR="00EA1E4A" w:rsidRPr="00F5499D" w:rsidTr="00EA1E4A">
        <w:trPr>
          <w:trHeight w:val="488"/>
          <w:jc w:val="center"/>
        </w:trPr>
        <w:tc>
          <w:tcPr>
            <w:tcW w:w="324" w:type="pct"/>
          </w:tcPr>
          <w:p w:rsidR="00EA1E4A" w:rsidRPr="00F5499D" w:rsidRDefault="00EA1E4A" w:rsidP="00336408">
            <w:pPr>
              <w:autoSpaceDE w:val="0"/>
              <w:autoSpaceDN w:val="0"/>
              <w:adjustRightInd w:val="0"/>
              <w:ind w:left="0" w:right="0"/>
              <w:jc w:val="center"/>
              <w:rPr>
                <w:rFonts w:ascii="Times New Roman" w:hAnsi="Times New Roman" w:cs="Times New Roman"/>
                <w:sz w:val="20"/>
                <w:szCs w:val="20"/>
              </w:rPr>
            </w:pPr>
            <w:r w:rsidRPr="00F5499D">
              <w:rPr>
                <w:rFonts w:ascii="Times New Roman" w:hAnsi="Times New Roman" w:cs="Times New Roman"/>
                <w:sz w:val="20"/>
                <w:szCs w:val="20"/>
              </w:rPr>
              <w:t>4</w:t>
            </w:r>
          </w:p>
        </w:tc>
        <w:tc>
          <w:tcPr>
            <w:tcW w:w="1282" w:type="pct"/>
          </w:tcPr>
          <w:p w:rsidR="00EA1E4A" w:rsidRPr="00DC25A3" w:rsidRDefault="00EA1E4A" w:rsidP="00EA1E4A">
            <w:pPr>
              <w:rPr>
                <w:rStyle w:val="9pt"/>
                <w:b w:val="0"/>
                <w:i w:val="0"/>
                <w:color w:val="auto"/>
                <w:spacing w:val="-2"/>
                <w:sz w:val="20"/>
                <w:szCs w:val="20"/>
              </w:rPr>
            </w:pPr>
            <w:r w:rsidRPr="00DC25A3">
              <w:rPr>
                <w:rStyle w:val="9pt"/>
                <w:b w:val="0"/>
                <w:i w:val="0"/>
                <w:color w:val="auto"/>
                <w:spacing w:val="-2"/>
                <w:sz w:val="20"/>
                <w:szCs w:val="20"/>
              </w:rPr>
              <w:t xml:space="preserve">Предоставление коммунальных услуг </w:t>
            </w:r>
          </w:p>
        </w:tc>
        <w:tc>
          <w:tcPr>
            <w:tcW w:w="1874" w:type="pct"/>
          </w:tcPr>
          <w:p w:rsidR="00EA1E4A" w:rsidRPr="00BA697A" w:rsidRDefault="00EA1E4A" w:rsidP="00EA1E4A">
            <w:pPr>
              <w:pStyle w:val="2c"/>
              <w:shd w:val="clear" w:color="auto" w:fill="auto"/>
              <w:spacing w:after="0" w:line="240" w:lineRule="auto"/>
              <w:ind w:firstLine="0"/>
              <w:jc w:val="both"/>
              <w:rPr>
                <w:spacing w:val="0"/>
                <w:sz w:val="20"/>
                <w:szCs w:val="20"/>
              </w:rPr>
            </w:pPr>
            <w:r w:rsidRPr="00BA697A">
              <w:rPr>
                <w:spacing w:val="0"/>
                <w:sz w:val="20"/>
                <w:szCs w:val="20"/>
              </w:rPr>
              <w:t>Минимальные отступы зданий, строений, сооружений:</w:t>
            </w:r>
          </w:p>
          <w:p w:rsidR="00EA1E4A" w:rsidRPr="00BA697A" w:rsidRDefault="00EA1E4A" w:rsidP="00EA1E4A">
            <w:pPr>
              <w:pStyle w:val="2c"/>
              <w:numPr>
                <w:ilvl w:val="0"/>
                <w:numId w:val="68"/>
              </w:numPr>
              <w:shd w:val="clear" w:color="auto" w:fill="auto"/>
              <w:tabs>
                <w:tab w:val="left" w:pos="246"/>
              </w:tabs>
              <w:spacing w:after="0" w:line="240" w:lineRule="auto"/>
              <w:ind w:left="113" w:firstLine="0"/>
              <w:jc w:val="both"/>
              <w:rPr>
                <w:spacing w:val="0"/>
                <w:sz w:val="20"/>
                <w:szCs w:val="20"/>
              </w:rPr>
            </w:pPr>
            <w:r w:rsidRPr="00BA697A">
              <w:rPr>
                <w:spacing w:val="0"/>
                <w:sz w:val="20"/>
                <w:szCs w:val="20"/>
              </w:rPr>
              <w:t xml:space="preserve">от красной линии улицы </w:t>
            </w:r>
            <w:r>
              <w:rPr>
                <w:spacing w:val="0"/>
                <w:sz w:val="20"/>
                <w:szCs w:val="20"/>
              </w:rPr>
              <w:t>(в случае отсутствия установленной красной линии - от границ земельного участка, граничащего с улично-дорожной сетью)</w:t>
            </w:r>
            <w:r w:rsidRPr="00BA697A">
              <w:rPr>
                <w:spacing w:val="0"/>
                <w:sz w:val="20"/>
                <w:szCs w:val="20"/>
              </w:rPr>
              <w:t xml:space="preserve"> </w:t>
            </w:r>
            <w:r w:rsidRPr="00BA697A">
              <w:rPr>
                <w:sz w:val="20"/>
                <w:szCs w:val="20"/>
              </w:rPr>
              <w:t xml:space="preserve">– </w:t>
            </w:r>
            <w:r w:rsidRPr="00BA697A">
              <w:rPr>
                <w:spacing w:val="0"/>
                <w:sz w:val="20"/>
                <w:szCs w:val="20"/>
              </w:rPr>
              <w:t>5 м;</w:t>
            </w:r>
          </w:p>
          <w:p w:rsidR="00EA1E4A" w:rsidRPr="00EA1E4A" w:rsidRDefault="00EA1E4A" w:rsidP="00EA1E4A">
            <w:pPr>
              <w:pStyle w:val="2c"/>
              <w:numPr>
                <w:ilvl w:val="0"/>
                <w:numId w:val="69"/>
              </w:numPr>
              <w:shd w:val="clear" w:color="auto" w:fill="auto"/>
              <w:tabs>
                <w:tab w:val="left" w:pos="246"/>
              </w:tabs>
              <w:spacing w:after="0" w:line="240" w:lineRule="auto"/>
              <w:ind w:left="113" w:firstLine="0"/>
              <w:jc w:val="both"/>
              <w:rPr>
                <w:spacing w:val="0"/>
                <w:sz w:val="20"/>
                <w:szCs w:val="20"/>
              </w:rPr>
            </w:pPr>
            <w:r>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BA697A">
              <w:rPr>
                <w:spacing w:val="0"/>
                <w:sz w:val="20"/>
                <w:szCs w:val="20"/>
              </w:rPr>
              <w:t xml:space="preserve"> </w:t>
            </w:r>
            <w:r w:rsidRPr="00BA697A">
              <w:rPr>
                <w:sz w:val="20"/>
                <w:szCs w:val="20"/>
              </w:rPr>
              <w:t xml:space="preserve">– </w:t>
            </w:r>
          </w:p>
          <w:p w:rsidR="00EA1E4A" w:rsidRPr="00BA697A" w:rsidRDefault="00EA1E4A" w:rsidP="00EA1E4A">
            <w:pPr>
              <w:pStyle w:val="2c"/>
              <w:shd w:val="clear" w:color="auto" w:fill="auto"/>
              <w:tabs>
                <w:tab w:val="left" w:pos="246"/>
              </w:tabs>
              <w:spacing w:after="0" w:line="240" w:lineRule="auto"/>
              <w:ind w:firstLine="0"/>
              <w:jc w:val="both"/>
              <w:rPr>
                <w:spacing w:val="0"/>
                <w:sz w:val="20"/>
                <w:szCs w:val="20"/>
              </w:rPr>
            </w:pPr>
            <w:r w:rsidRPr="00BA697A">
              <w:rPr>
                <w:spacing w:val="0"/>
                <w:sz w:val="20"/>
                <w:szCs w:val="20"/>
              </w:rPr>
              <w:t>3 м;</w:t>
            </w:r>
          </w:p>
          <w:p w:rsidR="00EA1E4A" w:rsidRPr="007C7612" w:rsidRDefault="00EA1E4A" w:rsidP="00EA1E4A">
            <w:pPr>
              <w:pStyle w:val="2c"/>
              <w:numPr>
                <w:ilvl w:val="0"/>
                <w:numId w:val="68"/>
              </w:numPr>
              <w:shd w:val="clear" w:color="auto" w:fill="auto"/>
              <w:tabs>
                <w:tab w:val="left" w:pos="246"/>
              </w:tabs>
              <w:spacing w:after="0" w:line="240" w:lineRule="auto"/>
              <w:ind w:left="113" w:firstLine="0"/>
              <w:jc w:val="both"/>
              <w:rPr>
                <w:spacing w:val="0"/>
                <w:sz w:val="20"/>
                <w:szCs w:val="20"/>
              </w:rPr>
            </w:pPr>
            <w:r w:rsidRPr="007C7612">
              <w:rPr>
                <w:spacing w:val="0"/>
                <w:sz w:val="20"/>
                <w:szCs w:val="20"/>
              </w:rPr>
              <w:t xml:space="preserve">до границ земельного участка </w:t>
            </w:r>
            <w:r w:rsidRPr="007C7612">
              <w:rPr>
                <w:sz w:val="20"/>
                <w:szCs w:val="20"/>
              </w:rPr>
              <w:t xml:space="preserve">– </w:t>
            </w:r>
            <w:r w:rsidRPr="007C7612">
              <w:rPr>
                <w:spacing w:val="0"/>
                <w:sz w:val="20"/>
                <w:szCs w:val="20"/>
              </w:rPr>
              <w:t>3 м.</w:t>
            </w:r>
          </w:p>
          <w:p w:rsidR="00EA1E4A" w:rsidRPr="00DC25A3" w:rsidRDefault="00EA1E4A"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Иные предельные параметры не подлежат установлению.</w:t>
            </w:r>
          </w:p>
          <w:p w:rsidR="00EA1E4A" w:rsidRPr="00DC25A3" w:rsidRDefault="00EA1E4A" w:rsidP="00EA1E4A">
            <w:pPr>
              <w:contextualSpacing/>
              <w:rPr>
                <w:rStyle w:val="9pt"/>
                <w:rFonts w:eastAsia="Calibri"/>
                <w:b w:val="0"/>
                <w:i w:val="0"/>
                <w:color w:val="auto"/>
                <w:spacing w:val="-2"/>
                <w:sz w:val="20"/>
                <w:szCs w:val="20"/>
              </w:rPr>
            </w:pPr>
            <w:r w:rsidRPr="00DC25A3">
              <w:rPr>
                <w:rFonts w:ascii="Times New Roman" w:hAnsi="Times New Roman" w:cs="Times New Roman"/>
                <w:sz w:val="20"/>
                <w:szCs w:val="20"/>
              </w:rPr>
              <w:t xml:space="preserve">Для линейных объектов предельные параметры определяются документацией по планировке территории </w:t>
            </w:r>
            <w:r>
              <w:rPr>
                <w:rFonts w:ascii="Times New Roman" w:hAnsi="Times New Roman" w:cs="Times New Roman"/>
                <w:sz w:val="20"/>
                <w:szCs w:val="20"/>
              </w:rPr>
              <w:t>с учетом</w:t>
            </w:r>
            <w:r w:rsidRPr="00DC25A3">
              <w:rPr>
                <w:rFonts w:ascii="Times New Roman" w:hAnsi="Times New Roman" w:cs="Times New Roman"/>
                <w:sz w:val="20"/>
                <w:szCs w:val="20"/>
              </w:rPr>
              <w:t xml:space="preserve"> СП 42.13330.2016 «Свод правил. Градостроительство. Планировка и застройка городских и сельских поселений. Акту</w:t>
            </w:r>
            <w:r>
              <w:rPr>
                <w:rFonts w:ascii="Times New Roman" w:hAnsi="Times New Roman" w:cs="Times New Roman"/>
                <w:sz w:val="20"/>
                <w:szCs w:val="20"/>
              </w:rPr>
              <w:t xml:space="preserve">ализированная редакция  </w:t>
            </w:r>
            <w:proofErr w:type="spellStart"/>
            <w:r w:rsidRPr="00DC25A3">
              <w:rPr>
                <w:rFonts w:ascii="Times New Roman" w:hAnsi="Times New Roman" w:cs="Times New Roman"/>
                <w:sz w:val="20"/>
                <w:szCs w:val="20"/>
              </w:rPr>
              <w:t>СНиП</w:t>
            </w:r>
            <w:proofErr w:type="spellEnd"/>
            <w:r w:rsidRPr="00DC25A3">
              <w:rPr>
                <w:rFonts w:ascii="Times New Roman" w:hAnsi="Times New Roman" w:cs="Times New Roman"/>
                <w:sz w:val="20"/>
                <w:szCs w:val="20"/>
              </w:rPr>
              <w:t xml:space="preserve"> 2.07.01-89*»</w:t>
            </w:r>
          </w:p>
        </w:tc>
        <w:tc>
          <w:tcPr>
            <w:tcW w:w="1520" w:type="pct"/>
          </w:tcPr>
          <w:p w:rsidR="00EA1E4A" w:rsidRDefault="00EA1E4A" w:rsidP="00EA1E4A">
            <w:r w:rsidRPr="0031518F">
              <w:rPr>
                <w:rFonts w:ascii="Times New Roman" w:hAnsi="Times New Roman" w:cs="Times New Roman"/>
                <w:sz w:val="20"/>
                <w:szCs w:val="20"/>
              </w:rPr>
              <w:t>Не подлежат установлению</w:t>
            </w:r>
          </w:p>
        </w:tc>
      </w:tr>
    </w:tbl>
    <w:p w:rsidR="00EA1E4A" w:rsidRDefault="00EA1E4A" w:rsidP="002826AA">
      <w:pPr>
        <w:pStyle w:val="1a"/>
        <w:tabs>
          <w:tab w:val="left" w:pos="709"/>
        </w:tabs>
        <w:autoSpaceDE w:val="0"/>
        <w:autoSpaceDN w:val="0"/>
        <w:adjustRightInd w:val="0"/>
        <w:ind w:left="0" w:right="0"/>
        <w:rPr>
          <w:rFonts w:ascii="Times New Roman" w:hAnsi="Times New Roman" w:cs="Times New Roman"/>
          <w:bCs/>
          <w:iCs/>
          <w:sz w:val="28"/>
          <w:szCs w:val="28"/>
        </w:rPr>
      </w:pPr>
    </w:p>
    <w:p w:rsidR="00DC26AD" w:rsidRDefault="00CE580D" w:rsidP="00EA1E4A">
      <w:pPr>
        <w:pStyle w:val="1a"/>
        <w:tabs>
          <w:tab w:val="left" w:pos="709"/>
        </w:tabs>
        <w:autoSpaceDE w:val="0"/>
        <w:autoSpaceDN w:val="0"/>
        <w:adjustRightInd w:val="0"/>
        <w:ind w:left="0" w:right="0" w:firstLine="709"/>
        <w:rPr>
          <w:rFonts w:ascii="Times New Roman" w:hAnsi="Times New Roman" w:cs="Times New Roman"/>
          <w:bCs/>
          <w:iCs/>
          <w:sz w:val="28"/>
          <w:szCs w:val="28"/>
        </w:rPr>
      </w:pPr>
      <w:r>
        <w:rPr>
          <w:rFonts w:ascii="Times New Roman" w:hAnsi="Times New Roman" w:cs="Times New Roman"/>
          <w:bCs/>
          <w:iCs/>
          <w:sz w:val="28"/>
          <w:szCs w:val="28"/>
        </w:rPr>
        <w:t>22</w:t>
      </w:r>
      <w:r w:rsidR="007C7612">
        <w:rPr>
          <w:rFonts w:ascii="Times New Roman" w:hAnsi="Times New Roman" w:cs="Times New Roman"/>
          <w:bCs/>
          <w:iCs/>
          <w:sz w:val="28"/>
          <w:szCs w:val="28"/>
        </w:rPr>
        <w:t>5</w:t>
      </w:r>
      <w:r w:rsidR="00DC26AD">
        <w:rPr>
          <w:rFonts w:ascii="Times New Roman" w:hAnsi="Times New Roman" w:cs="Times New Roman"/>
          <w:bCs/>
          <w:iCs/>
          <w:sz w:val="28"/>
          <w:szCs w:val="28"/>
        </w:rPr>
        <w:t xml:space="preserve">. </w:t>
      </w:r>
      <w:r w:rsidR="00DA7BC4" w:rsidRPr="00DC25A3">
        <w:rPr>
          <w:rFonts w:ascii="Times New Roman" w:hAnsi="Times New Roman" w:cs="Times New Roman"/>
          <w:bCs/>
          <w:iCs/>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указанные </w:t>
      </w:r>
      <w:r w:rsidR="00336408">
        <w:rPr>
          <w:rFonts w:ascii="Times New Roman" w:hAnsi="Times New Roman" w:cs="Times New Roman"/>
          <w:bCs/>
          <w:iCs/>
          <w:sz w:val="28"/>
          <w:szCs w:val="28"/>
        </w:rPr>
        <w:t>в таблице 89</w:t>
      </w:r>
      <w:r w:rsidR="00BB7467">
        <w:rPr>
          <w:rFonts w:ascii="Times New Roman" w:hAnsi="Times New Roman" w:cs="Times New Roman"/>
          <w:bCs/>
          <w:iCs/>
          <w:sz w:val="28"/>
          <w:szCs w:val="28"/>
        </w:rPr>
        <w:t>,</w:t>
      </w:r>
      <w:r w:rsidR="00DA7BC4" w:rsidRPr="00DC25A3">
        <w:rPr>
          <w:rFonts w:ascii="Times New Roman" w:hAnsi="Times New Roman" w:cs="Times New Roman"/>
          <w:bCs/>
          <w:iCs/>
          <w:sz w:val="28"/>
          <w:szCs w:val="28"/>
        </w:rPr>
        <w:t xml:space="preserve">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 </w:t>
      </w:r>
    </w:p>
    <w:p w:rsidR="00DA7BC4" w:rsidRPr="00DC25A3" w:rsidRDefault="00CE580D" w:rsidP="00EA1E4A">
      <w:pPr>
        <w:pStyle w:val="1a"/>
        <w:tabs>
          <w:tab w:val="left" w:pos="709"/>
        </w:tabs>
        <w:autoSpaceDE w:val="0"/>
        <w:autoSpaceDN w:val="0"/>
        <w:adjustRightInd w:val="0"/>
        <w:ind w:left="0" w:right="0"/>
        <w:rPr>
          <w:rFonts w:ascii="Times New Roman" w:hAnsi="Times New Roman" w:cs="Times New Roman"/>
          <w:bCs/>
          <w:iCs/>
          <w:sz w:val="28"/>
          <w:szCs w:val="28"/>
        </w:rPr>
      </w:pPr>
      <w:r>
        <w:rPr>
          <w:rFonts w:ascii="Times New Roman" w:hAnsi="Times New Roman" w:cs="Times New Roman"/>
          <w:bCs/>
          <w:iCs/>
          <w:sz w:val="28"/>
          <w:szCs w:val="28"/>
        </w:rPr>
        <w:tab/>
        <w:t>22</w:t>
      </w:r>
      <w:r w:rsidR="007C7612">
        <w:rPr>
          <w:rFonts w:ascii="Times New Roman" w:hAnsi="Times New Roman" w:cs="Times New Roman"/>
          <w:bCs/>
          <w:iCs/>
          <w:sz w:val="28"/>
          <w:szCs w:val="28"/>
        </w:rPr>
        <w:t>6</w:t>
      </w:r>
      <w:r w:rsidR="00DC26AD">
        <w:rPr>
          <w:rFonts w:ascii="Times New Roman" w:hAnsi="Times New Roman" w:cs="Times New Roman"/>
          <w:bCs/>
          <w:iCs/>
          <w:sz w:val="28"/>
          <w:szCs w:val="28"/>
        </w:rPr>
        <w:t xml:space="preserve">. </w:t>
      </w:r>
      <w:r w:rsidR="00DA7BC4" w:rsidRPr="00DC25A3">
        <w:rPr>
          <w:rFonts w:ascii="Times New Roman" w:hAnsi="Times New Roman" w:cs="Times New Roman"/>
          <w:bCs/>
          <w:iCs/>
          <w:sz w:val="28"/>
          <w:szCs w:val="28"/>
        </w:rPr>
        <w:t xml:space="preserve">Ограничения использования земельных участков и объектов капитального строительства указаны </w:t>
      </w:r>
      <w:r w:rsidR="00DA7BC4" w:rsidRPr="00DC25A3">
        <w:rPr>
          <w:rFonts w:ascii="Times New Roman" w:hAnsi="Times New Roman" w:cs="Times New Roman"/>
          <w:iCs/>
          <w:sz w:val="28"/>
          <w:szCs w:val="28"/>
        </w:rPr>
        <w:t xml:space="preserve">в разделе 9 части </w:t>
      </w:r>
      <w:r w:rsidR="00DA7BC4" w:rsidRPr="00DC25A3">
        <w:rPr>
          <w:rFonts w:ascii="Times New Roman" w:hAnsi="Times New Roman" w:cs="Times New Roman"/>
          <w:iCs/>
          <w:sz w:val="28"/>
          <w:szCs w:val="28"/>
          <w:lang w:val="en-US"/>
        </w:rPr>
        <w:t>II</w:t>
      </w:r>
      <w:r w:rsidR="00DA7BC4" w:rsidRPr="00DC25A3">
        <w:rPr>
          <w:rFonts w:ascii="Times New Roman" w:hAnsi="Times New Roman" w:cs="Times New Roman"/>
          <w:iCs/>
          <w:sz w:val="28"/>
          <w:szCs w:val="28"/>
        </w:rPr>
        <w:t xml:space="preserve"> настоящих Правил.</w:t>
      </w:r>
      <w:r w:rsidR="00DA7BC4" w:rsidRPr="00DC25A3">
        <w:rPr>
          <w:rFonts w:ascii="Times New Roman" w:hAnsi="Times New Roman" w:cs="Times New Roman"/>
          <w:bCs/>
          <w:iCs/>
          <w:sz w:val="28"/>
          <w:szCs w:val="28"/>
        </w:rPr>
        <w:t xml:space="preserve"> </w:t>
      </w:r>
    </w:p>
    <w:p w:rsidR="00BC2612" w:rsidRDefault="00BC2612">
      <w:pPr>
        <w:ind w:left="0" w:right="0"/>
        <w:jc w:val="left"/>
        <w:rPr>
          <w:rFonts w:ascii="Times New Roman" w:hAnsi="Times New Roman" w:cs="Times New Roman"/>
          <w:sz w:val="28"/>
          <w:szCs w:val="28"/>
        </w:rPr>
      </w:pPr>
      <w:r>
        <w:rPr>
          <w:rFonts w:ascii="Times New Roman" w:hAnsi="Times New Roman" w:cs="Times New Roman"/>
          <w:sz w:val="28"/>
          <w:szCs w:val="28"/>
        </w:rPr>
        <w:br w:type="page"/>
      </w:r>
    </w:p>
    <w:p w:rsidR="00DA7BC4" w:rsidRPr="003F3842" w:rsidRDefault="00DA7BC4" w:rsidP="00EA1E4A">
      <w:pPr>
        <w:pStyle w:val="affff2"/>
        <w:keepNext/>
        <w:keepLines/>
        <w:ind w:left="0" w:right="0"/>
        <w:jc w:val="center"/>
        <w:outlineLvl w:val="3"/>
        <w:rPr>
          <w:rFonts w:ascii="Times New Roman" w:hAnsi="Times New Roman" w:cs="Times New Roman"/>
          <w:b/>
          <w:iCs/>
          <w:sz w:val="28"/>
          <w:szCs w:val="28"/>
        </w:rPr>
      </w:pPr>
      <w:r w:rsidRPr="003F3842">
        <w:rPr>
          <w:rFonts w:ascii="Times New Roman" w:hAnsi="Times New Roman" w:cs="Times New Roman"/>
          <w:b/>
          <w:iCs/>
          <w:sz w:val="28"/>
          <w:szCs w:val="28"/>
        </w:rPr>
        <w:t xml:space="preserve">Зона </w:t>
      </w:r>
      <w:r w:rsidRPr="003F3842">
        <w:rPr>
          <w:rFonts w:ascii="Times New Roman" w:hAnsi="Times New Roman" w:cs="Times New Roman"/>
          <w:b/>
          <w:sz w:val="28"/>
          <w:szCs w:val="28"/>
        </w:rPr>
        <w:t>садоводческих, огороднических некоммерческих объединений граждан</w:t>
      </w:r>
      <w:r w:rsidRPr="003F3842">
        <w:rPr>
          <w:rFonts w:ascii="Times New Roman" w:hAnsi="Times New Roman" w:cs="Times New Roman"/>
          <w:b/>
          <w:iCs/>
          <w:sz w:val="28"/>
          <w:szCs w:val="28"/>
        </w:rPr>
        <w:t xml:space="preserve"> (С</w:t>
      </w:r>
      <w:r w:rsidR="00EA0B9F">
        <w:rPr>
          <w:rFonts w:ascii="Times New Roman" w:hAnsi="Times New Roman" w:cs="Times New Roman"/>
          <w:b/>
          <w:iCs/>
          <w:sz w:val="28"/>
          <w:szCs w:val="28"/>
        </w:rPr>
        <w:t>х</w:t>
      </w:r>
      <w:r w:rsidRPr="003F3842">
        <w:rPr>
          <w:rFonts w:ascii="Times New Roman" w:hAnsi="Times New Roman" w:cs="Times New Roman"/>
          <w:b/>
          <w:iCs/>
          <w:sz w:val="28"/>
          <w:szCs w:val="28"/>
        </w:rPr>
        <w:t>-2)</w:t>
      </w:r>
    </w:p>
    <w:p w:rsidR="00DA7BC4" w:rsidRPr="001951C5" w:rsidRDefault="00DA7BC4" w:rsidP="00EA1E4A">
      <w:pPr>
        <w:rPr>
          <w:rFonts w:ascii="Times New Roman" w:hAnsi="Times New Roman" w:cs="Times New Roman"/>
          <w:sz w:val="28"/>
          <w:szCs w:val="28"/>
        </w:rPr>
      </w:pPr>
    </w:p>
    <w:p w:rsidR="00DA7BC4" w:rsidRPr="00DD517C" w:rsidRDefault="000779A6" w:rsidP="00EA1E4A">
      <w:pPr>
        <w:pStyle w:val="1a"/>
        <w:tabs>
          <w:tab w:val="left" w:pos="709"/>
        </w:tabs>
        <w:autoSpaceDE w:val="0"/>
        <w:autoSpaceDN w:val="0"/>
        <w:adjustRightInd w:val="0"/>
        <w:ind w:left="0" w:right="0"/>
        <w:rPr>
          <w:rFonts w:ascii="Times New Roman" w:hAnsi="Times New Roman" w:cs="Times New Roman"/>
          <w:bCs/>
          <w:iCs/>
          <w:sz w:val="28"/>
          <w:szCs w:val="28"/>
          <w:highlight w:val="yellow"/>
        </w:rPr>
      </w:pPr>
      <w:r>
        <w:rPr>
          <w:rFonts w:ascii="Times New Roman" w:hAnsi="Times New Roman" w:cs="Times New Roman"/>
          <w:bCs/>
          <w:iCs/>
          <w:sz w:val="28"/>
          <w:szCs w:val="28"/>
        </w:rPr>
        <w:tab/>
      </w:r>
      <w:r w:rsidR="00CE580D">
        <w:rPr>
          <w:rFonts w:ascii="Times New Roman" w:hAnsi="Times New Roman" w:cs="Times New Roman"/>
          <w:bCs/>
          <w:iCs/>
          <w:sz w:val="28"/>
          <w:szCs w:val="28"/>
        </w:rPr>
        <w:t>22</w:t>
      </w:r>
      <w:r w:rsidR="007C7612">
        <w:rPr>
          <w:rFonts w:ascii="Times New Roman" w:hAnsi="Times New Roman" w:cs="Times New Roman"/>
          <w:bCs/>
          <w:iCs/>
          <w:sz w:val="28"/>
          <w:szCs w:val="28"/>
        </w:rPr>
        <w:t>7</w:t>
      </w:r>
      <w:r w:rsidR="00DA7BC4">
        <w:rPr>
          <w:rFonts w:ascii="Times New Roman" w:hAnsi="Times New Roman" w:cs="Times New Roman"/>
          <w:bCs/>
          <w:iCs/>
          <w:sz w:val="28"/>
          <w:szCs w:val="28"/>
        </w:rPr>
        <w:t>.</w:t>
      </w:r>
      <w:r w:rsidR="00DA7BC4" w:rsidRPr="003F3842">
        <w:rPr>
          <w:rFonts w:ascii="Times New Roman" w:hAnsi="Times New Roman" w:cs="Times New Roman"/>
          <w:bCs/>
          <w:iCs/>
          <w:sz w:val="28"/>
          <w:szCs w:val="28"/>
        </w:rPr>
        <w:t>Зона</w:t>
      </w:r>
      <w:r w:rsidR="00DA7BC4" w:rsidRPr="003F3842">
        <w:rPr>
          <w:rFonts w:ascii="Times New Roman" w:hAnsi="Times New Roman" w:cs="Times New Roman"/>
          <w:b/>
          <w:iCs/>
          <w:sz w:val="28"/>
          <w:szCs w:val="28"/>
        </w:rPr>
        <w:t xml:space="preserve"> </w:t>
      </w:r>
      <w:r w:rsidR="00DA7BC4" w:rsidRPr="003F3842">
        <w:rPr>
          <w:rFonts w:ascii="Times New Roman" w:hAnsi="Times New Roman" w:cs="Times New Roman"/>
          <w:sz w:val="28"/>
          <w:szCs w:val="28"/>
        </w:rPr>
        <w:t>садоводческих, огороднических некоммерческих объединений граждан</w:t>
      </w:r>
      <w:r w:rsidR="00DA7BC4" w:rsidRPr="003F3842">
        <w:rPr>
          <w:rFonts w:ascii="Times New Roman" w:hAnsi="Times New Roman" w:cs="Times New Roman"/>
          <w:b/>
          <w:iCs/>
          <w:sz w:val="28"/>
          <w:szCs w:val="28"/>
        </w:rPr>
        <w:t xml:space="preserve"> </w:t>
      </w:r>
      <w:r w:rsidR="00DA7BC4" w:rsidRPr="003F3842">
        <w:rPr>
          <w:rFonts w:ascii="Times New Roman" w:hAnsi="Times New Roman" w:cs="Times New Roman"/>
          <w:bCs/>
          <w:iCs/>
          <w:sz w:val="28"/>
          <w:szCs w:val="28"/>
        </w:rPr>
        <w:t xml:space="preserve">выделена для размещения объектов предназначенных для ведения </w:t>
      </w:r>
      <w:r w:rsidR="00DA7BC4">
        <w:rPr>
          <w:rFonts w:ascii="Times New Roman" w:hAnsi="Times New Roman" w:cs="Times New Roman"/>
          <w:bCs/>
          <w:iCs/>
          <w:sz w:val="28"/>
          <w:szCs w:val="28"/>
        </w:rPr>
        <w:t>садоводства и огородничества.</w:t>
      </w:r>
    </w:p>
    <w:p w:rsidR="00DA7BC4" w:rsidRPr="00DD517C" w:rsidRDefault="00DA7BC4" w:rsidP="00EA1E4A">
      <w:pPr>
        <w:ind w:left="0" w:right="0"/>
        <w:rPr>
          <w:rFonts w:ascii="Times New Roman" w:hAnsi="Times New Roman" w:cs="Times New Roman"/>
          <w:sz w:val="28"/>
          <w:szCs w:val="28"/>
          <w:highlight w:val="yellow"/>
          <w:lang w:eastAsia="en-US"/>
        </w:rPr>
      </w:pPr>
    </w:p>
    <w:p w:rsidR="00DA7BC4" w:rsidRPr="006C2BB5" w:rsidRDefault="00DA7BC4" w:rsidP="00EA1E4A">
      <w:pPr>
        <w:ind w:left="0" w:right="0" w:firstLine="426"/>
        <w:jc w:val="center"/>
        <w:rPr>
          <w:rFonts w:ascii="Times New Roman" w:hAnsi="Times New Roman" w:cs="Times New Roman"/>
          <w:b/>
          <w:sz w:val="28"/>
          <w:szCs w:val="28"/>
        </w:rPr>
      </w:pPr>
      <w:r w:rsidRPr="006C2BB5">
        <w:rPr>
          <w:rFonts w:ascii="Times New Roman" w:hAnsi="Times New Roman" w:cs="Times New Roman"/>
          <w:b/>
          <w:sz w:val="28"/>
          <w:szCs w:val="28"/>
        </w:rPr>
        <w:t>Перечень основных видов разрешенного использования объектов капитального строительства и земельных участков</w:t>
      </w:r>
    </w:p>
    <w:p w:rsidR="00BB7467" w:rsidRPr="002826AA" w:rsidRDefault="00BB7467" w:rsidP="002826AA">
      <w:pPr>
        <w:ind w:left="0" w:right="0"/>
        <w:rPr>
          <w:rFonts w:ascii="Times New Roman" w:hAnsi="Times New Roman" w:cs="Times New Roman"/>
          <w:sz w:val="28"/>
          <w:szCs w:val="28"/>
        </w:rPr>
      </w:pPr>
    </w:p>
    <w:p w:rsidR="00DA7BC4" w:rsidRPr="006C2BB5" w:rsidRDefault="00DA7BC4" w:rsidP="002826AA">
      <w:pPr>
        <w:ind w:left="0" w:right="0" w:firstLine="426"/>
        <w:jc w:val="right"/>
        <w:rPr>
          <w:rFonts w:ascii="Times New Roman" w:hAnsi="Times New Roman" w:cs="Times New Roman"/>
          <w:sz w:val="28"/>
          <w:szCs w:val="28"/>
        </w:rPr>
      </w:pPr>
      <w:r w:rsidRPr="006C2BB5">
        <w:rPr>
          <w:rFonts w:ascii="Times New Roman" w:hAnsi="Times New Roman" w:cs="Times New Roman"/>
          <w:sz w:val="28"/>
          <w:szCs w:val="28"/>
        </w:rPr>
        <w:t xml:space="preserve">Таблица </w:t>
      </w:r>
      <w:r w:rsidR="00BC2612">
        <w:rPr>
          <w:rFonts w:ascii="Times New Roman" w:hAnsi="Times New Roman" w:cs="Times New Roman"/>
          <w:sz w:val="28"/>
          <w:szCs w:val="28"/>
        </w:rPr>
        <w:t>90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985"/>
        <w:gridCol w:w="1991"/>
        <w:gridCol w:w="5818"/>
      </w:tblGrid>
      <w:tr w:rsidR="00DA7BC4" w:rsidRPr="006C2BB5" w:rsidTr="00CC7A65">
        <w:trPr>
          <w:trHeight w:val="20"/>
          <w:jc w:val="center"/>
        </w:trPr>
        <w:tc>
          <w:tcPr>
            <w:tcW w:w="305" w:type="pct"/>
            <w:vMerge w:val="restart"/>
            <w:tcBorders>
              <w:bottom w:val="nil"/>
            </w:tcBorders>
            <w:vAlign w:val="center"/>
          </w:tcPr>
          <w:p w:rsidR="00DA7BC4" w:rsidRPr="006C2BB5" w:rsidRDefault="00DA7BC4" w:rsidP="00DA7BC4">
            <w:pPr>
              <w:pStyle w:val="2c"/>
              <w:shd w:val="clear" w:color="auto" w:fill="auto"/>
              <w:spacing w:after="0" w:line="240" w:lineRule="auto"/>
              <w:ind w:left="0" w:right="0" w:firstLine="0"/>
              <w:contextualSpacing/>
              <w:rPr>
                <w:b/>
                <w:sz w:val="20"/>
                <w:szCs w:val="20"/>
              </w:rPr>
            </w:pPr>
            <w:r w:rsidRPr="006C2BB5">
              <w:rPr>
                <w:rStyle w:val="9pt0pt"/>
                <w:rFonts w:eastAsia="Calibri"/>
                <w:b/>
                <w:color w:val="auto"/>
                <w:sz w:val="20"/>
                <w:szCs w:val="20"/>
              </w:rPr>
              <w:t>№</w:t>
            </w:r>
          </w:p>
          <w:p w:rsidR="00DA7BC4" w:rsidRPr="006C2BB5" w:rsidRDefault="00DA7BC4" w:rsidP="00DA7BC4">
            <w:pPr>
              <w:pStyle w:val="2c"/>
              <w:shd w:val="clear" w:color="auto" w:fill="auto"/>
              <w:spacing w:after="0" w:line="240" w:lineRule="auto"/>
              <w:ind w:left="0" w:right="0" w:firstLine="0"/>
              <w:contextualSpacing/>
              <w:rPr>
                <w:b/>
                <w:sz w:val="20"/>
                <w:szCs w:val="20"/>
              </w:rPr>
            </w:pPr>
            <w:proofErr w:type="spellStart"/>
            <w:r w:rsidRPr="006C2BB5">
              <w:rPr>
                <w:rStyle w:val="9pt0pt"/>
                <w:rFonts w:eastAsia="Calibri"/>
                <w:b/>
                <w:color w:val="auto"/>
                <w:sz w:val="20"/>
                <w:szCs w:val="20"/>
              </w:rPr>
              <w:t>п</w:t>
            </w:r>
            <w:proofErr w:type="spellEnd"/>
            <w:r w:rsidRPr="006C2BB5">
              <w:rPr>
                <w:rStyle w:val="9pt0pt"/>
                <w:rFonts w:eastAsia="Calibri"/>
                <w:b/>
                <w:color w:val="auto"/>
                <w:sz w:val="20"/>
                <w:szCs w:val="20"/>
              </w:rPr>
              <w:t>/</w:t>
            </w:r>
            <w:proofErr w:type="spellStart"/>
            <w:r w:rsidRPr="006C2BB5">
              <w:rPr>
                <w:rStyle w:val="9pt0pt"/>
                <w:rFonts w:eastAsia="Calibri"/>
                <w:b/>
                <w:color w:val="auto"/>
                <w:sz w:val="20"/>
                <w:szCs w:val="20"/>
              </w:rPr>
              <w:t>п</w:t>
            </w:r>
            <w:proofErr w:type="spellEnd"/>
          </w:p>
        </w:tc>
        <w:tc>
          <w:tcPr>
            <w:tcW w:w="1589" w:type="pct"/>
            <w:gridSpan w:val="2"/>
            <w:tcBorders>
              <w:bottom w:val="single" w:sz="4" w:space="0" w:color="auto"/>
            </w:tcBorders>
            <w:vAlign w:val="center"/>
          </w:tcPr>
          <w:p w:rsidR="00DA7BC4" w:rsidRPr="006C2BB5" w:rsidRDefault="00DA7BC4" w:rsidP="00DA7BC4">
            <w:pPr>
              <w:pStyle w:val="2c"/>
              <w:shd w:val="clear" w:color="auto" w:fill="auto"/>
              <w:spacing w:after="0" w:line="240" w:lineRule="auto"/>
              <w:ind w:left="0" w:right="0" w:firstLine="0"/>
              <w:contextualSpacing/>
              <w:rPr>
                <w:b/>
                <w:sz w:val="20"/>
                <w:szCs w:val="20"/>
              </w:rPr>
            </w:pPr>
            <w:r w:rsidRPr="006C2BB5">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106" w:type="pct"/>
            <w:vMerge w:val="restart"/>
            <w:tcBorders>
              <w:bottom w:val="nil"/>
            </w:tcBorders>
            <w:shd w:val="clear" w:color="auto" w:fill="auto"/>
            <w:vAlign w:val="center"/>
          </w:tcPr>
          <w:p w:rsidR="00DA7BC4" w:rsidRPr="006C2BB5" w:rsidRDefault="00DA7BC4" w:rsidP="00DA7BC4">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6C2BB5">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DA7BC4" w:rsidRPr="006C2BB5" w:rsidTr="00CC7A65">
        <w:trPr>
          <w:trHeight w:val="20"/>
          <w:jc w:val="center"/>
        </w:trPr>
        <w:tc>
          <w:tcPr>
            <w:tcW w:w="305" w:type="pct"/>
            <w:vMerge/>
            <w:tcBorders>
              <w:bottom w:val="nil"/>
            </w:tcBorders>
            <w:vAlign w:val="center"/>
          </w:tcPr>
          <w:p w:rsidR="00DA7BC4" w:rsidRPr="006C2BB5" w:rsidRDefault="00DA7BC4" w:rsidP="00DA7BC4">
            <w:pPr>
              <w:autoSpaceDE w:val="0"/>
              <w:autoSpaceDN w:val="0"/>
              <w:adjustRightInd w:val="0"/>
              <w:ind w:left="0" w:right="0"/>
              <w:contextualSpacing/>
              <w:jc w:val="center"/>
              <w:rPr>
                <w:rFonts w:ascii="Times New Roman" w:hAnsi="Times New Roman" w:cs="Times New Roman"/>
                <w:b/>
                <w:sz w:val="20"/>
                <w:szCs w:val="20"/>
              </w:rPr>
            </w:pPr>
          </w:p>
        </w:tc>
        <w:tc>
          <w:tcPr>
            <w:tcW w:w="526" w:type="pct"/>
            <w:tcBorders>
              <w:bottom w:val="nil"/>
            </w:tcBorders>
            <w:vAlign w:val="center"/>
          </w:tcPr>
          <w:p w:rsidR="00DA7BC4" w:rsidRPr="006C2BB5" w:rsidRDefault="00DA7BC4" w:rsidP="00DA7BC4">
            <w:pPr>
              <w:pStyle w:val="2c"/>
              <w:shd w:val="clear" w:color="auto" w:fill="auto"/>
              <w:spacing w:after="0" w:line="240" w:lineRule="auto"/>
              <w:ind w:left="0" w:right="0" w:firstLine="0"/>
              <w:contextualSpacing/>
              <w:rPr>
                <w:b/>
                <w:sz w:val="20"/>
                <w:szCs w:val="20"/>
              </w:rPr>
            </w:pPr>
            <w:r w:rsidRPr="006C2BB5">
              <w:rPr>
                <w:rStyle w:val="9pt0pt"/>
                <w:rFonts w:eastAsia="Calibri"/>
                <w:b/>
                <w:color w:val="auto"/>
                <w:sz w:val="20"/>
                <w:szCs w:val="20"/>
              </w:rPr>
              <w:t>Код</w:t>
            </w:r>
          </w:p>
        </w:tc>
        <w:tc>
          <w:tcPr>
            <w:tcW w:w="1063" w:type="pct"/>
            <w:tcBorders>
              <w:bottom w:val="nil"/>
            </w:tcBorders>
            <w:shd w:val="clear" w:color="auto" w:fill="auto"/>
            <w:vAlign w:val="center"/>
          </w:tcPr>
          <w:p w:rsidR="00DA7BC4" w:rsidRPr="006C2BB5" w:rsidRDefault="00DA7BC4" w:rsidP="00DA7BC4">
            <w:pPr>
              <w:pStyle w:val="2c"/>
              <w:shd w:val="clear" w:color="auto" w:fill="auto"/>
              <w:tabs>
                <w:tab w:val="left" w:pos="480"/>
                <w:tab w:val="center" w:pos="1129"/>
              </w:tabs>
              <w:spacing w:after="0" w:line="240" w:lineRule="auto"/>
              <w:ind w:left="0" w:right="0" w:firstLine="0"/>
              <w:contextualSpacing/>
              <w:rPr>
                <w:b/>
                <w:sz w:val="20"/>
                <w:szCs w:val="20"/>
              </w:rPr>
            </w:pPr>
            <w:r w:rsidRPr="006C2BB5">
              <w:rPr>
                <w:rStyle w:val="9pt0pt"/>
                <w:rFonts w:eastAsia="Calibri"/>
                <w:b/>
                <w:color w:val="auto"/>
                <w:sz w:val="20"/>
                <w:szCs w:val="20"/>
              </w:rPr>
              <w:t>Наименование</w:t>
            </w:r>
          </w:p>
        </w:tc>
        <w:tc>
          <w:tcPr>
            <w:tcW w:w="3106" w:type="pct"/>
            <w:vMerge/>
            <w:tcBorders>
              <w:bottom w:val="nil"/>
            </w:tcBorders>
            <w:shd w:val="clear" w:color="auto" w:fill="auto"/>
            <w:vAlign w:val="center"/>
          </w:tcPr>
          <w:p w:rsidR="00DA7BC4" w:rsidRPr="006C2BB5" w:rsidRDefault="00DA7BC4" w:rsidP="00DA7BC4">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DA7BC4" w:rsidRPr="006C2BB5" w:rsidRDefault="00DA7BC4" w:rsidP="00DA7BC4">
      <w:pPr>
        <w:spacing w:line="14" w:lineRule="auto"/>
        <w:ind w:left="0" w:right="0" w:firstLine="425"/>
        <w:jc w:val="center"/>
        <w:rPr>
          <w:rFonts w:ascii="Times New Roman" w:hAnsi="Times New Roman" w:cs="Times New Roman"/>
          <w:sz w:val="24"/>
          <w:szCs w:val="24"/>
        </w:rPr>
      </w:pPr>
    </w:p>
    <w:p w:rsidR="00DA7BC4" w:rsidRPr="006C2BB5" w:rsidRDefault="00DA7BC4" w:rsidP="00DA7BC4">
      <w:pPr>
        <w:spacing w:line="14" w:lineRule="auto"/>
        <w:ind w:left="0" w:right="0" w:firstLine="709"/>
        <w:rPr>
          <w:rFonts w:ascii="Times New Roman" w:hAnsi="Times New Roman" w:cs="Times New Roman"/>
          <w:sz w:val="24"/>
          <w:szCs w:val="24"/>
        </w:rPr>
      </w:pPr>
    </w:p>
    <w:p w:rsidR="00DA7BC4" w:rsidRPr="006C2BB5" w:rsidRDefault="00DA7BC4" w:rsidP="00DA7BC4">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1"/>
        <w:gridCol w:w="987"/>
        <w:gridCol w:w="1986"/>
        <w:gridCol w:w="5822"/>
      </w:tblGrid>
      <w:tr w:rsidR="00DA7BC4" w:rsidRPr="006C2BB5" w:rsidTr="001F366F">
        <w:trPr>
          <w:trHeight w:val="1092"/>
          <w:jc w:val="center"/>
        </w:trPr>
        <w:tc>
          <w:tcPr>
            <w:tcW w:w="305" w:type="pct"/>
          </w:tcPr>
          <w:p w:rsidR="00DA7BC4" w:rsidRPr="006C2BB5" w:rsidRDefault="00DA7BC4" w:rsidP="009A2ADA">
            <w:pPr>
              <w:numPr>
                <w:ilvl w:val="0"/>
                <w:numId w:val="36"/>
              </w:numPr>
              <w:ind w:left="470" w:hanging="357"/>
              <w:jc w:val="center"/>
              <w:rPr>
                <w:rFonts w:ascii="Times New Roman" w:hAnsi="Times New Roman" w:cs="Times New Roman"/>
                <w:sz w:val="20"/>
                <w:szCs w:val="20"/>
              </w:rPr>
            </w:pPr>
          </w:p>
        </w:tc>
        <w:tc>
          <w:tcPr>
            <w:tcW w:w="527" w:type="pct"/>
          </w:tcPr>
          <w:p w:rsidR="00DA7BC4" w:rsidRPr="006C2BB5" w:rsidRDefault="00DA7BC4" w:rsidP="00DA7BC4">
            <w:pPr>
              <w:ind w:left="0" w:right="0"/>
              <w:jc w:val="center"/>
              <w:rPr>
                <w:rFonts w:ascii="Times New Roman" w:hAnsi="Times New Roman" w:cs="Times New Roman"/>
                <w:sz w:val="20"/>
                <w:szCs w:val="20"/>
              </w:rPr>
            </w:pPr>
            <w:r w:rsidRPr="006C2BB5">
              <w:rPr>
                <w:rFonts w:ascii="Times New Roman" w:hAnsi="Times New Roman" w:cs="Times New Roman"/>
                <w:sz w:val="20"/>
                <w:szCs w:val="20"/>
              </w:rPr>
              <w:t>13.1</w:t>
            </w:r>
          </w:p>
        </w:tc>
        <w:tc>
          <w:tcPr>
            <w:tcW w:w="1060" w:type="pct"/>
            <w:shd w:val="clear" w:color="auto" w:fill="auto"/>
          </w:tcPr>
          <w:p w:rsidR="00DA7BC4" w:rsidRPr="006C2BB5" w:rsidRDefault="00DA7BC4" w:rsidP="00DA7BC4">
            <w:pPr>
              <w:pStyle w:val="ConsPlusNormal"/>
              <w:ind w:firstLine="0"/>
              <w:rPr>
                <w:rFonts w:ascii="Times New Roman" w:hAnsi="Times New Roman"/>
              </w:rPr>
            </w:pPr>
            <w:r w:rsidRPr="006C2BB5">
              <w:rPr>
                <w:rFonts w:ascii="Times New Roman" w:hAnsi="Times New Roman"/>
              </w:rPr>
              <w:t>Ведение огородничества</w:t>
            </w:r>
          </w:p>
        </w:tc>
        <w:tc>
          <w:tcPr>
            <w:tcW w:w="3108" w:type="pct"/>
            <w:shd w:val="clear" w:color="auto" w:fill="auto"/>
          </w:tcPr>
          <w:p w:rsidR="00EA0B9F" w:rsidRPr="006C2BB5" w:rsidRDefault="00DA7BC4" w:rsidP="00EB3D58">
            <w:pPr>
              <w:pStyle w:val="ConsPlusNormal"/>
              <w:ind w:firstLine="0"/>
              <w:rPr>
                <w:rFonts w:ascii="Times New Roman" w:hAnsi="Times New Roman"/>
              </w:rPr>
            </w:pPr>
            <w:r w:rsidRPr="006C2BB5">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A7BC4" w:rsidRPr="006C2BB5" w:rsidTr="001F366F">
        <w:trPr>
          <w:trHeight w:val="2200"/>
          <w:jc w:val="center"/>
        </w:trPr>
        <w:tc>
          <w:tcPr>
            <w:tcW w:w="305" w:type="pct"/>
          </w:tcPr>
          <w:p w:rsidR="00DA7BC4" w:rsidRPr="006C2BB5" w:rsidRDefault="00DA7BC4" w:rsidP="009A2ADA">
            <w:pPr>
              <w:numPr>
                <w:ilvl w:val="0"/>
                <w:numId w:val="36"/>
              </w:numPr>
              <w:ind w:left="470" w:hanging="357"/>
              <w:jc w:val="center"/>
              <w:rPr>
                <w:rFonts w:ascii="Times New Roman" w:hAnsi="Times New Roman" w:cs="Times New Roman"/>
                <w:sz w:val="20"/>
                <w:szCs w:val="20"/>
              </w:rPr>
            </w:pPr>
          </w:p>
        </w:tc>
        <w:tc>
          <w:tcPr>
            <w:tcW w:w="527" w:type="pct"/>
          </w:tcPr>
          <w:p w:rsidR="00DA7BC4" w:rsidRPr="006C2BB5" w:rsidRDefault="00DA7BC4" w:rsidP="00DA7BC4">
            <w:pPr>
              <w:ind w:left="0" w:right="0"/>
              <w:jc w:val="center"/>
              <w:rPr>
                <w:rFonts w:ascii="Times New Roman" w:hAnsi="Times New Roman" w:cs="Times New Roman"/>
                <w:sz w:val="20"/>
                <w:szCs w:val="20"/>
              </w:rPr>
            </w:pPr>
            <w:r w:rsidRPr="006C2BB5">
              <w:rPr>
                <w:rFonts w:ascii="Times New Roman" w:hAnsi="Times New Roman" w:cs="Times New Roman"/>
                <w:sz w:val="20"/>
                <w:szCs w:val="20"/>
              </w:rPr>
              <w:t>13.2</w:t>
            </w:r>
          </w:p>
        </w:tc>
        <w:tc>
          <w:tcPr>
            <w:tcW w:w="1060" w:type="pct"/>
            <w:shd w:val="clear" w:color="auto" w:fill="auto"/>
          </w:tcPr>
          <w:p w:rsidR="00DA7BC4" w:rsidRPr="006C2BB5" w:rsidRDefault="00F32447" w:rsidP="00DA7BC4">
            <w:pPr>
              <w:pStyle w:val="ConsPlusNormal"/>
              <w:ind w:firstLine="0"/>
              <w:rPr>
                <w:rFonts w:ascii="Times New Roman" w:hAnsi="Times New Roman"/>
              </w:rPr>
            </w:pPr>
            <w:r>
              <w:rPr>
                <w:rFonts w:ascii="Times New Roman" w:hAnsi="Times New Roman"/>
              </w:rPr>
              <w:t>Ведение садоводства</w:t>
            </w:r>
          </w:p>
        </w:tc>
        <w:tc>
          <w:tcPr>
            <w:tcW w:w="3108" w:type="pct"/>
            <w:shd w:val="clear" w:color="auto" w:fill="auto"/>
          </w:tcPr>
          <w:p w:rsidR="00CC7A65" w:rsidRPr="006C2BB5" w:rsidRDefault="00DA7BC4" w:rsidP="00EB3D58">
            <w:pPr>
              <w:pStyle w:val="ConsPlusNormal"/>
              <w:ind w:firstLine="0"/>
              <w:rPr>
                <w:rFonts w:ascii="Times New Roman" w:hAnsi="Times New Roman"/>
              </w:rPr>
            </w:pPr>
            <w:r w:rsidRPr="006C2BB5">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садовых дома, жилых домов (отдельно стоящего здания с количеством надземных этажей не более чем три, состоящее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w:t>
            </w:r>
            <w:r w:rsidR="00EB3D58">
              <w:rPr>
                <w:rFonts w:ascii="Times New Roman" w:hAnsi="Times New Roman"/>
              </w:rPr>
              <w:t>хозяйственных построек и гаражей</w:t>
            </w:r>
          </w:p>
        </w:tc>
      </w:tr>
      <w:tr w:rsidR="00DA7BC4" w:rsidRPr="006C2BB5" w:rsidTr="002F4951">
        <w:trPr>
          <w:trHeight w:val="1697"/>
          <w:jc w:val="center"/>
        </w:trPr>
        <w:tc>
          <w:tcPr>
            <w:tcW w:w="305" w:type="pct"/>
          </w:tcPr>
          <w:p w:rsidR="00DA7BC4" w:rsidRPr="006C2BB5" w:rsidRDefault="00DA7BC4" w:rsidP="009A2ADA">
            <w:pPr>
              <w:numPr>
                <w:ilvl w:val="0"/>
                <w:numId w:val="36"/>
              </w:numPr>
              <w:ind w:left="470" w:hanging="357"/>
              <w:jc w:val="center"/>
              <w:rPr>
                <w:rFonts w:ascii="Times New Roman" w:hAnsi="Times New Roman" w:cs="Times New Roman"/>
                <w:sz w:val="20"/>
                <w:szCs w:val="20"/>
              </w:rPr>
            </w:pPr>
          </w:p>
        </w:tc>
        <w:tc>
          <w:tcPr>
            <w:tcW w:w="527" w:type="pct"/>
          </w:tcPr>
          <w:p w:rsidR="00DA7BC4" w:rsidRPr="006C2BB5" w:rsidRDefault="00DA7BC4" w:rsidP="00DA7BC4">
            <w:pPr>
              <w:ind w:left="0" w:right="0"/>
              <w:jc w:val="center"/>
              <w:rPr>
                <w:rFonts w:ascii="Times New Roman" w:hAnsi="Times New Roman" w:cs="Times New Roman"/>
                <w:sz w:val="20"/>
                <w:szCs w:val="20"/>
              </w:rPr>
            </w:pPr>
            <w:r w:rsidRPr="006C2BB5">
              <w:rPr>
                <w:rFonts w:ascii="Times New Roman" w:hAnsi="Times New Roman" w:cs="Times New Roman"/>
                <w:sz w:val="20"/>
                <w:szCs w:val="20"/>
              </w:rPr>
              <w:t>13.0</w:t>
            </w:r>
          </w:p>
        </w:tc>
        <w:tc>
          <w:tcPr>
            <w:tcW w:w="1060" w:type="pct"/>
            <w:shd w:val="clear" w:color="auto" w:fill="auto"/>
          </w:tcPr>
          <w:p w:rsidR="00DA7BC4" w:rsidRPr="006C2BB5" w:rsidRDefault="00DA7BC4" w:rsidP="00DA7BC4">
            <w:pPr>
              <w:pStyle w:val="ConsPlusNormal"/>
              <w:ind w:firstLine="0"/>
              <w:rPr>
                <w:rFonts w:ascii="Times New Roman" w:hAnsi="Times New Roman"/>
              </w:rPr>
            </w:pPr>
            <w:r w:rsidRPr="006C2BB5">
              <w:rPr>
                <w:rFonts w:ascii="Times New Roman" w:hAnsi="Times New Roman"/>
              </w:rPr>
              <w:t>Земельные участки общего назначения</w:t>
            </w:r>
          </w:p>
        </w:tc>
        <w:tc>
          <w:tcPr>
            <w:tcW w:w="3108" w:type="pct"/>
            <w:shd w:val="clear" w:color="auto" w:fill="auto"/>
          </w:tcPr>
          <w:p w:rsidR="00CC7A65" w:rsidRPr="006C2BB5" w:rsidRDefault="00DA7BC4" w:rsidP="00EB3D58">
            <w:pPr>
              <w:pStyle w:val="ConsPlusNormal"/>
              <w:ind w:firstLine="0"/>
              <w:rPr>
                <w:rFonts w:ascii="Times New Roman" w:hAnsi="Times New Roman"/>
              </w:rPr>
            </w:pPr>
            <w:r w:rsidRPr="006C2BB5">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A7BC4" w:rsidRPr="006C2BB5" w:rsidTr="002F4951">
        <w:trPr>
          <w:trHeight w:val="2118"/>
          <w:jc w:val="center"/>
        </w:trPr>
        <w:tc>
          <w:tcPr>
            <w:tcW w:w="305" w:type="pct"/>
          </w:tcPr>
          <w:p w:rsidR="00DA7BC4" w:rsidRPr="006C2BB5" w:rsidRDefault="00DA7BC4" w:rsidP="009A2ADA">
            <w:pPr>
              <w:numPr>
                <w:ilvl w:val="0"/>
                <w:numId w:val="36"/>
              </w:numPr>
              <w:ind w:left="470" w:hanging="357"/>
              <w:jc w:val="center"/>
              <w:rPr>
                <w:rFonts w:ascii="Times New Roman" w:hAnsi="Times New Roman" w:cs="Times New Roman"/>
                <w:sz w:val="20"/>
                <w:szCs w:val="20"/>
              </w:rPr>
            </w:pPr>
          </w:p>
        </w:tc>
        <w:tc>
          <w:tcPr>
            <w:tcW w:w="527" w:type="pct"/>
          </w:tcPr>
          <w:p w:rsidR="00DA7BC4" w:rsidRPr="006C2BB5" w:rsidRDefault="00DA7BC4" w:rsidP="00DA7BC4">
            <w:pPr>
              <w:ind w:left="0" w:right="0"/>
              <w:jc w:val="center"/>
              <w:rPr>
                <w:rFonts w:ascii="Times New Roman" w:hAnsi="Times New Roman" w:cs="Times New Roman"/>
                <w:sz w:val="20"/>
                <w:szCs w:val="20"/>
              </w:rPr>
            </w:pPr>
            <w:r w:rsidRPr="006C2BB5">
              <w:rPr>
                <w:rFonts w:ascii="Times New Roman" w:hAnsi="Times New Roman" w:cs="Times New Roman"/>
                <w:sz w:val="20"/>
                <w:szCs w:val="20"/>
              </w:rPr>
              <w:t>3.1.1</w:t>
            </w:r>
          </w:p>
        </w:tc>
        <w:tc>
          <w:tcPr>
            <w:tcW w:w="1060" w:type="pct"/>
            <w:shd w:val="clear" w:color="auto" w:fill="auto"/>
          </w:tcPr>
          <w:p w:rsidR="00DA7BC4" w:rsidRPr="006C2BB5" w:rsidRDefault="00DA7BC4" w:rsidP="00DA7BC4">
            <w:pPr>
              <w:pStyle w:val="ConsPlusNormal"/>
              <w:ind w:firstLine="0"/>
              <w:rPr>
                <w:rFonts w:ascii="Times New Roman" w:hAnsi="Times New Roman"/>
              </w:rPr>
            </w:pPr>
            <w:r w:rsidRPr="006C2BB5">
              <w:rPr>
                <w:rFonts w:ascii="Times New Roman" w:hAnsi="Times New Roman"/>
              </w:rPr>
              <w:t>Предоставление коммунальных услуг</w:t>
            </w:r>
          </w:p>
        </w:tc>
        <w:tc>
          <w:tcPr>
            <w:tcW w:w="3108" w:type="pct"/>
            <w:shd w:val="clear" w:color="auto" w:fill="auto"/>
          </w:tcPr>
          <w:p w:rsidR="00CC7A65" w:rsidRPr="006C2BB5" w:rsidRDefault="00DA7BC4" w:rsidP="00EB3D58">
            <w:pPr>
              <w:pStyle w:val="ConsPlusNormal"/>
              <w:ind w:firstLine="0"/>
              <w:rPr>
                <w:rFonts w:ascii="Times New Roman" w:hAnsi="Times New Roman"/>
              </w:rPr>
            </w:pPr>
            <w:r w:rsidRPr="006C2BB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31B73" w:rsidRPr="006C2BB5" w:rsidTr="00B31B73">
        <w:trPr>
          <w:trHeight w:val="1609"/>
          <w:jc w:val="center"/>
        </w:trPr>
        <w:tc>
          <w:tcPr>
            <w:tcW w:w="305" w:type="pct"/>
          </w:tcPr>
          <w:p w:rsidR="00B31B73" w:rsidRPr="006C2BB5" w:rsidRDefault="00B31B73" w:rsidP="009A2ADA">
            <w:pPr>
              <w:numPr>
                <w:ilvl w:val="0"/>
                <w:numId w:val="36"/>
              </w:numPr>
              <w:ind w:left="470" w:hanging="357"/>
              <w:jc w:val="center"/>
              <w:rPr>
                <w:rFonts w:ascii="Times New Roman" w:hAnsi="Times New Roman" w:cs="Times New Roman"/>
                <w:sz w:val="20"/>
                <w:szCs w:val="20"/>
              </w:rPr>
            </w:pPr>
          </w:p>
        </w:tc>
        <w:tc>
          <w:tcPr>
            <w:tcW w:w="527" w:type="pct"/>
          </w:tcPr>
          <w:p w:rsidR="00B31B73" w:rsidRPr="006C2BB5" w:rsidRDefault="00B31B73" w:rsidP="00DA7BC4">
            <w:pPr>
              <w:ind w:left="0" w:right="0"/>
              <w:jc w:val="center"/>
              <w:rPr>
                <w:rFonts w:ascii="Times New Roman" w:hAnsi="Times New Roman" w:cs="Times New Roman"/>
                <w:sz w:val="20"/>
                <w:szCs w:val="20"/>
              </w:rPr>
            </w:pPr>
            <w:r>
              <w:rPr>
                <w:rFonts w:ascii="Times New Roman" w:hAnsi="Times New Roman" w:cs="Times New Roman"/>
                <w:sz w:val="20"/>
                <w:szCs w:val="20"/>
              </w:rPr>
              <w:t>12.0.2</w:t>
            </w:r>
          </w:p>
        </w:tc>
        <w:tc>
          <w:tcPr>
            <w:tcW w:w="1060" w:type="pct"/>
            <w:shd w:val="clear" w:color="auto" w:fill="auto"/>
          </w:tcPr>
          <w:p w:rsidR="00B31B73" w:rsidRPr="006C2BB5" w:rsidRDefault="00B31B73" w:rsidP="00DA7BC4">
            <w:pPr>
              <w:pStyle w:val="ConsPlusNormal"/>
              <w:ind w:firstLine="0"/>
              <w:rPr>
                <w:rFonts w:ascii="Times New Roman" w:hAnsi="Times New Roman"/>
              </w:rPr>
            </w:pPr>
            <w:r w:rsidRPr="007A31B9">
              <w:rPr>
                <w:rFonts w:ascii="Times New Roman" w:hAnsi="Times New Roman"/>
              </w:rPr>
              <w:t>Благоустройство территории</w:t>
            </w:r>
          </w:p>
        </w:tc>
        <w:tc>
          <w:tcPr>
            <w:tcW w:w="3108" w:type="pct"/>
            <w:shd w:val="clear" w:color="auto" w:fill="auto"/>
          </w:tcPr>
          <w:p w:rsidR="00B31B73" w:rsidRPr="006C2BB5" w:rsidRDefault="00B31B73" w:rsidP="00EB3D58">
            <w:pPr>
              <w:pStyle w:val="ConsPlusNormal"/>
              <w:ind w:firstLine="0"/>
              <w:rPr>
                <w:rFonts w:ascii="Times New Roman" w:hAnsi="Times New Roman"/>
              </w:rPr>
            </w:pPr>
            <w:r w:rsidRPr="007A31B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1F366F" w:rsidRDefault="001F366F" w:rsidP="00EB3D58">
      <w:pPr>
        <w:ind w:left="0" w:right="0" w:firstLine="567"/>
        <w:rPr>
          <w:rFonts w:ascii="Times New Roman" w:hAnsi="Times New Roman" w:cs="Times New Roman"/>
          <w:sz w:val="24"/>
          <w:szCs w:val="24"/>
        </w:rPr>
      </w:pPr>
    </w:p>
    <w:p w:rsidR="008A1200" w:rsidRDefault="007C7612" w:rsidP="00B31B73">
      <w:pPr>
        <w:ind w:left="0" w:firstLine="426"/>
        <w:rPr>
          <w:rStyle w:val="125pt0pt"/>
          <w:b w:val="0"/>
          <w:color w:val="auto"/>
          <w:sz w:val="28"/>
          <w:szCs w:val="28"/>
        </w:rPr>
      </w:pPr>
      <w:r>
        <w:rPr>
          <w:rStyle w:val="125pt0pt"/>
          <w:b w:val="0"/>
          <w:color w:val="auto"/>
          <w:sz w:val="28"/>
          <w:szCs w:val="28"/>
        </w:rPr>
        <w:t>228</w:t>
      </w:r>
      <w:r w:rsidR="00B31B73">
        <w:rPr>
          <w:rStyle w:val="125pt0pt"/>
          <w:b w:val="0"/>
          <w:color w:val="auto"/>
          <w:sz w:val="28"/>
          <w:szCs w:val="28"/>
        </w:rPr>
        <w:t>. Условно разрешенные виды использования земельных участков не предусмотрены.</w:t>
      </w:r>
      <w:r w:rsidR="00B31B73" w:rsidRPr="00DC26AD">
        <w:rPr>
          <w:rStyle w:val="125pt0pt"/>
          <w:b w:val="0"/>
          <w:color w:val="auto"/>
          <w:sz w:val="28"/>
          <w:szCs w:val="28"/>
        </w:rPr>
        <w:t xml:space="preserve"> виды разрешенного использования земельных участков и объектов капитального строительства для зоны</w:t>
      </w:r>
      <w:r w:rsidR="00B31B73" w:rsidRPr="00DC26AD">
        <w:rPr>
          <w:rFonts w:ascii="Times New Roman" w:hAnsi="Times New Roman" w:cs="Times New Roman"/>
          <w:iCs/>
          <w:sz w:val="28"/>
          <w:szCs w:val="28"/>
        </w:rPr>
        <w:t xml:space="preserve"> сельскохозяйственного использования </w:t>
      </w:r>
      <w:r w:rsidR="00B31B73" w:rsidRPr="00DC26AD">
        <w:rPr>
          <w:rStyle w:val="125pt0pt"/>
          <w:b w:val="0"/>
          <w:color w:val="auto"/>
          <w:sz w:val="28"/>
          <w:szCs w:val="28"/>
        </w:rPr>
        <w:t>не предусмотрены</w:t>
      </w:r>
      <w:r w:rsidR="00B31B73">
        <w:rPr>
          <w:rStyle w:val="125pt0pt"/>
          <w:b w:val="0"/>
          <w:color w:val="auto"/>
          <w:sz w:val="28"/>
          <w:szCs w:val="28"/>
        </w:rPr>
        <w:t xml:space="preserve">. </w:t>
      </w:r>
    </w:p>
    <w:p w:rsidR="00DA7BC4" w:rsidRPr="00DC26AD" w:rsidRDefault="007C7612" w:rsidP="006712B5">
      <w:pPr>
        <w:ind w:left="0" w:firstLine="426"/>
        <w:rPr>
          <w:rFonts w:ascii="Times New Roman" w:hAnsi="Times New Roman" w:cs="Times New Roman"/>
          <w:bCs/>
          <w:spacing w:val="-8"/>
          <w:sz w:val="28"/>
          <w:szCs w:val="28"/>
          <w:shd w:val="clear" w:color="auto" w:fill="FFFFFF"/>
        </w:rPr>
      </w:pPr>
      <w:r>
        <w:rPr>
          <w:rStyle w:val="125pt0pt"/>
          <w:b w:val="0"/>
          <w:color w:val="auto"/>
          <w:sz w:val="28"/>
          <w:szCs w:val="28"/>
        </w:rPr>
        <w:t>229</w:t>
      </w:r>
      <w:r w:rsidR="00DC26AD">
        <w:rPr>
          <w:rStyle w:val="125pt0pt"/>
          <w:b w:val="0"/>
          <w:color w:val="auto"/>
          <w:sz w:val="28"/>
          <w:szCs w:val="28"/>
        </w:rPr>
        <w:t xml:space="preserve">. </w:t>
      </w:r>
      <w:r w:rsidR="00DA7BC4" w:rsidRPr="00DC26AD">
        <w:rPr>
          <w:rStyle w:val="125pt0pt"/>
          <w:b w:val="0"/>
          <w:color w:val="auto"/>
          <w:sz w:val="28"/>
          <w:szCs w:val="28"/>
        </w:rPr>
        <w:t>Вспомогательные виды разрешенного использования земельных участков и объектов капитального строительства для зоны</w:t>
      </w:r>
      <w:r w:rsidR="00DA7BC4" w:rsidRPr="00DC26AD">
        <w:rPr>
          <w:rFonts w:ascii="Times New Roman" w:hAnsi="Times New Roman" w:cs="Times New Roman"/>
          <w:iCs/>
          <w:sz w:val="28"/>
          <w:szCs w:val="28"/>
        </w:rPr>
        <w:t xml:space="preserve"> сельскохозяйственного использования </w:t>
      </w:r>
      <w:r w:rsidR="00DA7BC4" w:rsidRPr="00DC26AD">
        <w:rPr>
          <w:rStyle w:val="125pt0pt"/>
          <w:b w:val="0"/>
          <w:color w:val="auto"/>
          <w:sz w:val="28"/>
          <w:szCs w:val="28"/>
        </w:rPr>
        <w:t>не предусмотрены.</w:t>
      </w:r>
    </w:p>
    <w:p w:rsidR="00DA7BC4" w:rsidRDefault="00DA7BC4" w:rsidP="006712B5">
      <w:pPr>
        <w:ind w:left="0" w:right="0"/>
        <w:rPr>
          <w:rFonts w:ascii="Times New Roman" w:hAnsi="Times New Roman" w:cs="Times New Roman"/>
          <w:sz w:val="28"/>
          <w:szCs w:val="28"/>
        </w:rPr>
      </w:pPr>
    </w:p>
    <w:p w:rsidR="00DA7BC4" w:rsidRPr="00053FBA" w:rsidRDefault="00DA7BC4" w:rsidP="00DA7BC4">
      <w:pPr>
        <w:ind w:left="0" w:right="0"/>
        <w:jc w:val="center"/>
        <w:rPr>
          <w:rFonts w:ascii="Times New Roman" w:hAnsi="Times New Roman" w:cs="Times New Roman"/>
          <w:b/>
          <w:sz w:val="28"/>
          <w:szCs w:val="28"/>
        </w:rPr>
      </w:pPr>
      <w:r w:rsidRPr="00053FB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7BC4" w:rsidRPr="002826AA" w:rsidRDefault="00DA7BC4" w:rsidP="002826AA">
      <w:pPr>
        <w:ind w:left="0" w:right="0"/>
        <w:jc w:val="center"/>
        <w:rPr>
          <w:rFonts w:ascii="Times New Roman" w:hAnsi="Times New Roman" w:cs="Times New Roman"/>
          <w:sz w:val="28"/>
          <w:szCs w:val="28"/>
          <w:highlight w:val="yellow"/>
        </w:rPr>
      </w:pPr>
    </w:p>
    <w:p w:rsidR="00DA7BC4" w:rsidRPr="006C2BB5" w:rsidRDefault="00DA7BC4" w:rsidP="00DA7BC4">
      <w:pPr>
        <w:ind w:left="0" w:right="0"/>
        <w:jc w:val="right"/>
        <w:rPr>
          <w:rFonts w:ascii="Times New Roman" w:hAnsi="Times New Roman" w:cs="Times New Roman"/>
          <w:sz w:val="28"/>
          <w:szCs w:val="28"/>
        </w:rPr>
      </w:pPr>
      <w:r w:rsidRPr="006C2BB5">
        <w:rPr>
          <w:rFonts w:ascii="Times New Roman" w:hAnsi="Times New Roman" w:cs="Times New Roman"/>
          <w:sz w:val="28"/>
          <w:szCs w:val="28"/>
        </w:rPr>
        <w:t xml:space="preserve">Таблица </w:t>
      </w:r>
      <w:r w:rsidR="00B43E9A">
        <w:rPr>
          <w:rFonts w:ascii="Times New Roman" w:hAnsi="Times New Roman" w:cs="Times New Roman"/>
          <w:sz w:val="28"/>
          <w:szCs w:val="28"/>
        </w:rPr>
        <w:t>91</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9"/>
        <w:gridCol w:w="1939"/>
        <w:gridCol w:w="3903"/>
        <w:gridCol w:w="2805"/>
      </w:tblGrid>
      <w:tr w:rsidR="00DA7BC4" w:rsidRPr="006C2BB5" w:rsidTr="00BC2612">
        <w:tc>
          <w:tcPr>
            <w:tcW w:w="379" w:type="pct"/>
            <w:shd w:val="clear" w:color="auto" w:fill="auto"/>
            <w:vAlign w:val="center"/>
          </w:tcPr>
          <w:p w:rsidR="00CC7A65" w:rsidRDefault="00DA7BC4" w:rsidP="00DA7BC4">
            <w:pPr>
              <w:ind w:left="0" w:right="0"/>
              <w:jc w:val="center"/>
              <w:rPr>
                <w:rFonts w:ascii="Times New Roman" w:hAnsi="Times New Roman" w:cs="Times New Roman"/>
                <w:b/>
                <w:sz w:val="20"/>
                <w:szCs w:val="20"/>
              </w:rPr>
            </w:pPr>
            <w:r w:rsidRPr="006C2BB5">
              <w:rPr>
                <w:rFonts w:ascii="Times New Roman" w:hAnsi="Times New Roman" w:cs="Times New Roman"/>
                <w:b/>
                <w:sz w:val="20"/>
                <w:szCs w:val="20"/>
              </w:rPr>
              <w:t xml:space="preserve">№ </w:t>
            </w:r>
          </w:p>
          <w:p w:rsidR="00DA7BC4" w:rsidRPr="006C2BB5" w:rsidRDefault="00DA7BC4" w:rsidP="00DA7BC4">
            <w:pPr>
              <w:ind w:left="0" w:right="0"/>
              <w:jc w:val="center"/>
              <w:rPr>
                <w:rFonts w:ascii="Times New Roman" w:hAnsi="Times New Roman" w:cs="Times New Roman"/>
                <w:b/>
                <w:sz w:val="20"/>
                <w:szCs w:val="20"/>
              </w:rPr>
            </w:pPr>
            <w:proofErr w:type="spellStart"/>
            <w:r w:rsidRPr="006C2BB5">
              <w:rPr>
                <w:rFonts w:ascii="Times New Roman" w:hAnsi="Times New Roman" w:cs="Times New Roman"/>
                <w:b/>
                <w:sz w:val="20"/>
                <w:szCs w:val="20"/>
              </w:rPr>
              <w:t>п</w:t>
            </w:r>
            <w:proofErr w:type="spellEnd"/>
            <w:r w:rsidRPr="006C2BB5">
              <w:rPr>
                <w:rFonts w:ascii="Times New Roman" w:hAnsi="Times New Roman" w:cs="Times New Roman"/>
                <w:b/>
                <w:sz w:val="20"/>
                <w:szCs w:val="20"/>
              </w:rPr>
              <w:t>/</w:t>
            </w:r>
            <w:proofErr w:type="spellStart"/>
            <w:r w:rsidRPr="006C2BB5">
              <w:rPr>
                <w:rFonts w:ascii="Times New Roman" w:hAnsi="Times New Roman" w:cs="Times New Roman"/>
                <w:b/>
                <w:sz w:val="20"/>
                <w:szCs w:val="20"/>
              </w:rPr>
              <w:t>п</w:t>
            </w:r>
            <w:proofErr w:type="spellEnd"/>
          </w:p>
        </w:tc>
        <w:tc>
          <w:tcPr>
            <w:tcW w:w="1036" w:type="pct"/>
            <w:shd w:val="clear" w:color="auto" w:fill="auto"/>
            <w:vAlign w:val="center"/>
          </w:tcPr>
          <w:p w:rsidR="00DA7BC4" w:rsidRPr="006C2BB5" w:rsidRDefault="00DA7BC4" w:rsidP="00DA7BC4">
            <w:pPr>
              <w:ind w:left="0" w:right="0"/>
              <w:jc w:val="center"/>
              <w:rPr>
                <w:rFonts w:ascii="Times New Roman" w:hAnsi="Times New Roman" w:cs="Times New Roman"/>
                <w:b/>
                <w:sz w:val="20"/>
                <w:szCs w:val="20"/>
              </w:rPr>
            </w:pPr>
            <w:r w:rsidRPr="006C2BB5">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2086" w:type="pct"/>
            <w:shd w:val="clear" w:color="auto" w:fill="auto"/>
            <w:vAlign w:val="center"/>
          </w:tcPr>
          <w:p w:rsidR="00DA7BC4" w:rsidRPr="006C2BB5" w:rsidRDefault="00DA7BC4" w:rsidP="00DA7BC4">
            <w:pPr>
              <w:ind w:left="0" w:right="0" w:firstLine="2"/>
              <w:jc w:val="center"/>
              <w:rPr>
                <w:rFonts w:ascii="Times New Roman" w:hAnsi="Times New Roman" w:cs="Times New Roman"/>
                <w:b/>
                <w:sz w:val="20"/>
                <w:szCs w:val="20"/>
              </w:rPr>
            </w:pPr>
            <w:r w:rsidRPr="006C2BB5">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499" w:type="pct"/>
            <w:shd w:val="clear" w:color="auto" w:fill="auto"/>
            <w:vAlign w:val="center"/>
          </w:tcPr>
          <w:p w:rsidR="00DA7BC4" w:rsidRPr="006C2BB5" w:rsidRDefault="00DA7BC4" w:rsidP="00DA7BC4">
            <w:pPr>
              <w:ind w:left="0" w:right="0"/>
              <w:jc w:val="center"/>
              <w:rPr>
                <w:rFonts w:ascii="Times New Roman" w:hAnsi="Times New Roman" w:cs="Times New Roman"/>
                <w:b/>
                <w:sz w:val="20"/>
                <w:szCs w:val="20"/>
              </w:rPr>
            </w:pPr>
            <w:r w:rsidRPr="006C2BB5">
              <w:rPr>
                <w:rFonts w:ascii="Times New Roman" w:hAnsi="Times New Roman" w:cs="Times New Roman"/>
                <w:b/>
                <w:sz w:val="20"/>
                <w:szCs w:val="20"/>
              </w:rPr>
              <w:t>Предельные (минимальные и (или) максимальные) размеры земельных участков</w:t>
            </w:r>
          </w:p>
        </w:tc>
      </w:tr>
    </w:tbl>
    <w:p w:rsidR="00DA7BC4" w:rsidRPr="006C2BB5" w:rsidRDefault="00DA7BC4" w:rsidP="00DA7BC4">
      <w:pPr>
        <w:spacing w:line="14" w:lineRule="auto"/>
        <w:ind w:left="0" w:right="0" w:firstLine="709"/>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3"/>
        <w:gridCol w:w="1971"/>
        <w:gridCol w:w="3848"/>
        <w:gridCol w:w="2834"/>
      </w:tblGrid>
      <w:tr w:rsidR="00DA7BC4" w:rsidRPr="006C2BB5" w:rsidTr="00CC7A65">
        <w:trPr>
          <w:trHeight w:val="20"/>
          <w:tblHeader/>
          <w:jc w:val="center"/>
        </w:trPr>
        <w:tc>
          <w:tcPr>
            <w:tcW w:w="381" w:type="pct"/>
          </w:tcPr>
          <w:p w:rsidR="00DA7BC4" w:rsidRPr="006C2BB5" w:rsidRDefault="00DA7BC4" w:rsidP="00DA7BC4">
            <w:pPr>
              <w:autoSpaceDE w:val="0"/>
              <w:autoSpaceDN w:val="0"/>
              <w:adjustRightInd w:val="0"/>
              <w:ind w:left="0" w:right="0"/>
              <w:jc w:val="center"/>
              <w:rPr>
                <w:rFonts w:ascii="Times New Roman" w:hAnsi="Times New Roman" w:cs="Times New Roman"/>
                <w:sz w:val="18"/>
                <w:szCs w:val="18"/>
              </w:rPr>
            </w:pPr>
            <w:r w:rsidRPr="006C2BB5">
              <w:rPr>
                <w:rFonts w:ascii="Times New Roman" w:hAnsi="Times New Roman" w:cs="Times New Roman"/>
                <w:sz w:val="18"/>
                <w:szCs w:val="18"/>
              </w:rPr>
              <w:t>1</w:t>
            </w:r>
          </w:p>
        </w:tc>
        <w:tc>
          <w:tcPr>
            <w:tcW w:w="1052" w:type="pct"/>
            <w:shd w:val="clear" w:color="auto" w:fill="auto"/>
          </w:tcPr>
          <w:p w:rsidR="00DA7BC4" w:rsidRPr="006C2BB5" w:rsidRDefault="00DA7BC4" w:rsidP="00DA7BC4">
            <w:pPr>
              <w:autoSpaceDE w:val="0"/>
              <w:autoSpaceDN w:val="0"/>
              <w:adjustRightInd w:val="0"/>
              <w:jc w:val="center"/>
              <w:rPr>
                <w:rFonts w:ascii="Times New Roman" w:hAnsi="Times New Roman" w:cs="Times New Roman"/>
                <w:sz w:val="18"/>
                <w:szCs w:val="18"/>
              </w:rPr>
            </w:pPr>
            <w:r w:rsidRPr="006C2BB5">
              <w:rPr>
                <w:rFonts w:ascii="Times New Roman" w:hAnsi="Times New Roman" w:cs="Times New Roman"/>
                <w:sz w:val="18"/>
                <w:szCs w:val="18"/>
              </w:rPr>
              <w:t>2</w:t>
            </w:r>
          </w:p>
        </w:tc>
        <w:tc>
          <w:tcPr>
            <w:tcW w:w="2054" w:type="pct"/>
            <w:shd w:val="clear" w:color="auto" w:fill="auto"/>
          </w:tcPr>
          <w:p w:rsidR="00DA7BC4" w:rsidRPr="006C2BB5" w:rsidRDefault="00DA7BC4" w:rsidP="00DA7BC4">
            <w:pPr>
              <w:pStyle w:val="2c"/>
              <w:shd w:val="clear" w:color="auto" w:fill="auto"/>
              <w:spacing w:after="0" w:line="240" w:lineRule="auto"/>
              <w:ind w:firstLine="0"/>
              <w:rPr>
                <w:rStyle w:val="9pt0pt"/>
                <w:rFonts w:eastAsia="Calibri"/>
                <w:color w:val="auto"/>
              </w:rPr>
            </w:pPr>
            <w:r w:rsidRPr="006C2BB5">
              <w:rPr>
                <w:rStyle w:val="9pt0pt"/>
                <w:rFonts w:eastAsia="Calibri"/>
                <w:color w:val="auto"/>
              </w:rPr>
              <w:t>3</w:t>
            </w:r>
          </w:p>
        </w:tc>
        <w:tc>
          <w:tcPr>
            <w:tcW w:w="1513" w:type="pct"/>
            <w:shd w:val="clear" w:color="auto" w:fill="auto"/>
          </w:tcPr>
          <w:p w:rsidR="00DA7BC4" w:rsidRPr="006C2BB5" w:rsidRDefault="00DA7BC4" w:rsidP="00DA7BC4">
            <w:pPr>
              <w:pStyle w:val="2c"/>
              <w:shd w:val="clear" w:color="auto" w:fill="auto"/>
              <w:spacing w:after="0" w:line="240" w:lineRule="auto"/>
              <w:ind w:firstLine="0"/>
              <w:rPr>
                <w:rStyle w:val="9pt0pt"/>
                <w:rFonts w:eastAsia="Calibri"/>
                <w:color w:val="auto"/>
              </w:rPr>
            </w:pPr>
            <w:r w:rsidRPr="006C2BB5">
              <w:rPr>
                <w:rStyle w:val="9pt0pt"/>
                <w:rFonts w:eastAsia="Calibri"/>
                <w:color w:val="auto"/>
              </w:rPr>
              <w:t>4</w:t>
            </w:r>
          </w:p>
        </w:tc>
      </w:tr>
      <w:tr w:rsidR="00DA7BC4" w:rsidRPr="006C2BB5" w:rsidTr="002F4951">
        <w:trPr>
          <w:trHeight w:val="2649"/>
          <w:jc w:val="center"/>
        </w:trPr>
        <w:tc>
          <w:tcPr>
            <w:tcW w:w="381" w:type="pct"/>
          </w:tcPr>
          <w:p w:rsidR="00DA7BC4" w:rsidRPr="006C2BB5" w:rsidRDefault="00DA7BC4" w:rsidP="009A2ADA">
            <w:pPr>
              <w:numPr>
                <w:ilvl w:val="0"/>
                <w:numId w:val="37"/>
              </w:numPr>
              <w:autoSpaceDE w:val="0"/>
              <w:autoSpaceDN w:val="0"/>
              <w:adjustRightInd w:val="0"/>
              <w:ind w:left="470" w:hanging="357"/>
              <w:jc w:val="center"/>
              <w:rPr>
                <w:rFonts w:ascii="Times New Roman" w:hAnsi="Times New Roman" w:cs="Times New Roman"/>
                <w:sz w:val="20"/>
                <w:szCs w:val="20"/>
              </w:rPr>
            </w:pPr>
          </w:p>
        </w:tc>
        <w:tc>
          <w:tcPr>
            <w:tcW w:w="1052" w:type="pct"/>
            <w:shd w:val="clear" w:color="auto" w:fill="auto"/>
          </w:tcPr>
          <w:p w:rsidR="00DA7BC4" w:rsidRPr="006C2BB5" w:rsidRDefault="00DA7BC4" w:rsidP="00EA1E4A">
            <w:pPr>
              <w:autoSpaceDE w:val="0"/>
              <w:autoSpaceDN w:val="0"/>
              <w:adjustRightInd w:val="0"/>
              <w:rPr>
                <w:rFonts w:ascii="Times New Roman" w:hAnsi="Times New Roman" w:cs="Times New Roman"/>
                <w:sz w:val="20"/>
                <w:szCs w:val="20"/>
              </w:rPr>
            </w:pPr>
            <w:r w:rsidRPr="006C2BB5">
              <w:rPr>
                <w:rFonts w:ascii="Times New Roman" w:hAnsi="Times New Roman" w:cs="Times New Roman"/>
                <w:sz w:val="20"/>
                <w:szCs w:val="20"/>
              </w:rPr>
              <w:t>Ведение огородничества</w:t>
            </w:r>
          </w:p>
        </w:tc>
        <w:tc>
          <w:tcPr>
            <w:tcW w:w="2054" w:type="pct"/>
            <w:shd w:val="clear" w:color="auto" w:fill="auto"/>
          </w:tcPr>
          <w:p w:rsidR="00DA7BC4" w:rsidRPr="006C2BB5" w:rsidRDefault="00DA7BC4" w:rsidP="00EA1E4A">
            <w:pPr>
              <w:pStyle w:val="2c"/>
              <w:shd w:val="clear" w:color="auto" w:fill="auto"/>
              <w:tabs>
                <w:tab w:val="left" w:pos="246"/>
              </w:tabs>
              <w:spacing w:after="0" w:line="240" w:lineRule="auto"/>
              <w:ind w:firstLine="0"/>
              <w:jc w:val="both"/>
              <w:rPr>
                <w:rStyle w:val="9pt"/>
                <w:b w:val="0"/>
                <w:bCs w:val="0"/>
                <w:i w:val="0"/>
                <w:iCs w:val="0"/>
                <w:color w:val="auto"/>
                <w:spacing w:val="-4"/>
                <w:sz w:val="20"/>
                <w:szCs w:val="20"/>
                <w:shd w:val="clear" w:color="auto" w:fill="auto"/>
              </w:rPr>
            </w:pPr>
            <w:r w:rsidRPr="006C2BB5">
              <w:rPr>
                <w:rStyle w:val="9pt"/>
                <w:b w:val="0"/>
                <w:bCs w:val="0"/>
                <w:i w:val="0"/>
                <w:iCs w:val="0"/>
                <w:color w:val="auto"/>
                <w:spacing w:val="-2"/>
                <w:sz w:val="20"/>
                <w:szCs w:val="20"/>
              </w:rPr>
              <w:t>Минимальные отступы хозяйственных построек:</w:t>
            </w:r>
          </w:p>
          <w:p w:rsidR="00DA7BC4" w:rsidRPr="006C2BB5" w:rsidRDefault="00DA7BC4" w:rsidP="00EA1E4A">
            <w:pPr>
              <w:pStyle w:val="2c"/>
              <w:numPr>
                <w:ilvl w:val="0"/>
                <w:numId w:val="9"/>
              </w:numPr>
              <w:shd w:val="clear" w:color="auto" w:fill="auto"/>
              <w:tabs>
                <w:tab w:val="left" w:pos="246"/>
              </w:tabs>
              <w:spacing w:after="0" w:line="240" w:lineRule="auto"/>
              <w:ind w:left="113" w:firstLine="0"/>
              <w:jc w:val="both"/>
              <w:rPr>
                <w:sz w:val="20"/>
                <w:szCs w:val="20"/>
              </w:rPr>
            </w:pPr>
            <w:r w:rsidRPr="006C2BB5">
              <w:rPr>
                <w:rStyle w:val="9pt"/>
                <w:rFonts w:eastAsia="Calibri"/>
                <w:b w:val="0"/>
                <w:bCs w:val="0"/>
                <w:i w:val="0"/>
                <w:iCs w:val="0"/>
                <w:color w:val="auto"/>
                <w:spacing w:val="-2"/>
                <w:sz w:val="20"/>
                <w:szCs w:val="20"/>
              </w:rPr>
              <w:t xml:space="preserve"> от красной линии улицы </w:t>
            </w:r>
            <w:r w:rsidR="001476E8">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6C2BB5">
              <w:rPr>
                <w:rStyle w:val="9pt"/>
                <w:rFonts w:eastAsia="Calibri"/>
                <w:b w:val="0"/>
                <w:bCs w:val="0"/>
                <w:i w:val="0"/>
                <w:iCs w:val="0"/>
                <w:color w:val="auto"/>
                <w:spacing w:val="-2"/>
                <w:sz w:val="20"/>
                <w:szCs w:val="20"/>
              </w:rPr>
              <w:t xml:space="preserve"> – </w:t>
            </w:r>
            <w:smartTag w:uri="urn:schemas-microsoft-com:office:smarttags" w:element="metricconverter">
              <w:smartTagPr>
                <w:attr w:name="ProductID" w:val="5 м"/>
              </w:smartTagPr>
              <w:r w:rsidRPr="006C2BB5">
                <w:rPr>
                  <w:rStyle w:val="9pt"/>
                  <w:rFonts w:eastAsia="Calibri"/>
                  <w:b w:val="0"/>
                  <w:bCs w:val="0"/>
                  <w:i w:val="0"/>
                  <w:iCs w:val="0"/>
                  <w:color w:val="auto"/>
                  <w:spacing w:val="-2"/>
                  <w:sz w:val="20"/>
                  <w:szCs w:val="20"/>
                </w:rPr>
                <w:t>5 м</w:t>
              </w:r>
            </w:smartTag>
            <w:r w:rsidRPr="006C2BB5">
              <w:rPr>
                <w:rStyle w:val="9pt"/>
                <w:rFonts w:eastAsia="Calibri"/>
                <w:b w:val="0"/>
                <w:bCs w:val="0"/>
                <w:i w:val="0"/>
                <w:iCs w:val="0"/>
                <w:color w:val="auto"/>
                <w:spacing w:val="-2"/>
                <w:sz w:val="20"/>
                <w:szCs w:val="20"/>
              </w:rPr>
              <w:t>;</w:t>
            </w:r>
          </w:p>
          <w:p w:rsidR="00DA7BC4" w:rsidRPr="006C2BB5" w:rsidRDefault="00DA7BC4" w:rsidP="00EA1E4A">
            <w:pPr>
              <w:pStyle w:val="2c"/>
              <w:shd w:val="clear" w:color="auto" w:fill="auto"/>
              <w:tabs>
                <w:tab w:val="left" w:pos="246"/>
              </w:tabs>
              <w:spacing w:after="0" w:line="240" w:lineRule="auto"/>
              <w:ind w:firstLine="0"/>
              <w:jc w:val="both"/>
              <w:rPr>
                <w:rStyle w:val="9pt"/>
                <w:rFonts w:eastAsia="Calibri"/>
                <w:b w:val="0"/>
                <w:bCs w:val="0"/>
                <w:i w:val="0"/>
                <w:iCs w:val="0"/>
                <w:color w:val="auto"/>
                <w:spacing w:val="-2"/>
                <w:sz w:val="20"/>
                <w:szCs w:val="20"/>
              </w:rPr>
            </w:pPr>
            <w:r w:rsidRPr="006C2BB5">
              <w:rPr>
                <w:rStyle w:val="9pt"/>
                <w:rFonts w:eastAsia="Calibri"/>
                <w:b w:val="0"/>
                <w:bCs w:val="0"/>
                <w:i w:val="0"/>
                <w:iCs w:val="0"/>
                <w:color w:val="auto"/>
                <w:spacing w:val="-2"/>
                <w:sz w:val="20"/>
                <w:szCs w:val="20"/>
              </w:rPr>
              <w:t xml:space="preserve"> – </w:t>
            </w:r>
            <w:r w:rsidR="00374638">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2841D8" w:rsidRPr="006C2BB5">
              <w:rPr>
                <w:rStyle w:val="9pt"/>
                <w:rFonts w:eastAsia="Calibri"/>
                <w:b w:val="0"/>
                <w:bCs w:val="0"/>
                <w:i w:val="0"/>
                <w:iCs w:val="0"/>
                <w:color w:val="auto"/>
                <w:spacing w:val="-2"/>
                <w:sz w:val="20"/>
                <w:szCs w:val="20"/>
              </w:rPr>
              <w:t xml:space="preserve"> </w:t>
            </w:r>
            <w:r w:rsidRPr="006C2BB5">
              <w:rPr>
                <w:rStyle w:val="9pt"/>
                <w:rFonts w:eastAsia="Calibri"/>
                <w:b w:val="0"/>
                <w:bCs w:val="0"/>
                <w:i w:val="0"/>
                <w:iCs w:val="0"/>
                <w:color w:val="auto"/>
                <w:spacing w:val="-2"/>
                <w:sz w:val="20"/>
                <w:szCs w:val="20"/>
              </w:rPr>
              <w:t xml:space="preserve"> – </w:t>
            </w:r>
            <w:smartTag w:uri="urn:schemas-microsoft-com:office:smarttags" w:element="metricconverter">
              <w:smartTagPr>
                <w:attr w:name="ProductID" w:val="3 м"/>
              </w:smartTagPr>
              <w:r w:rsidRPr="006C2BB5">
                <w:rPr>
                  <w:rStyle w:val="9pt"/>
                  <w:rFonts w:eastAsia="Calibri"/>
                  <w:b w:val="0"/>
                  <w:bCs w:val="0"/>
                  <w:i w:val="0"/>
                  <w:iCs w:val="0"/>
                  <w:color w:val="auto"/>
                  <w:spacing w:val="-2"/>
                  <w:sz w:val="20"/>
                  <w:szCs w:val="20"/>
                </w:rPr>
                <w:t>3 м</w:t>
              </w:r>
            </w:smartTag>
            <w:r w:rsidRPr="006C2BB5">
              <w:rPr>
                <w:rStyle w:val="9pt"/>
                <w:rFonts w:eastAsia="Calibri"/>
                <w:b w:val="0"/>
                <w:bCs w:val="0"/>
                <w:i w:val="0"/>
                <w:iCs w:val="0"/>
                <w:color w:val="auto"/>
                <w:spacing w:val="-2"/>
                <w:sz w:val="20"/>
                <w:szCs w:val="20"/>
              </w:rPr>
              <w:t>;</w:t>
            </w:r>
          </w:p>
          <w:p w:rsidR="00DA7BC4" w:rsidRPr="006C2BB5" w:rsidRDefault="00DA7BC4" w:rsidP="00EA1E4A">
            <w:pPr>
              <w:tabs>
                <w:tab w:val="left" w:pos="246"/>
              </w:tabs>
              <w:ind w:left="0"/>
              <w:contextualSpacing/>
              <w:rPr>
                <w:rStyle w:val="9pt"/>
                <w:b w:val="0"/>
                <w:bCs w:val="0"/>
                <w:i w:val="0"/>
                <w:iCs w:val="0"/>
                <w:color w:val="auto"/>
                <w:spacing w:val="-2"/>
                <w:sz w:val="20"/>
                <w:szCs w:val="20"/>
              </w:rPr>
            </w:pPr>
            <w:r w:rsidRPr="006C2BB5">
              <w:rPr>
                <w:rStyle w:val="9pt"/>
                <w:b w:val="0"/>
                <w:bCs w:val="0"/>
                <w:i w:val="0"/>
                <w:iCs w:val="0"/>
                <w:color w:val="auto"/>
                <w:spacing w:val="-2"/>
                <w:sz w:val="20"/>
                <w:szCs w:val="20"/>
              </w:rPr>
              <w:t xml:space="preserve">  </w:t>
            </w:r>
            <w:r w:rsidRPr="006C2BB5">
              <w:rPr>
                <w:rStyle w:val="9pt"/>
                <w:rFonts w:eastAsia="Calibri"/>
                <w:b w:val="0"/>
                <w:bCs w:val="0"/>
                <w:i w:val="0"/>
                <w:iCs w:val="0"/>
                <w:color w:val="auto"/>
                <w:spacing w:val="-2"/>
                <w:sz w:val="20"/>
                <w:szCs w:val="20"/>
              </w:rPr>
              <w:t xml:space="preserve">– </w:t>
            </w:r>
            <w:r w:rsidRPr="006C2BB5">
              <w:rPr>
                <w:rStyle w:val="9pt"/>
                <w:b w:val="0"/>
                <w:bCs w:val="0"/>
                <w:i w:val="0"/>
                <w:iCs w:val="0"/>
                <w:color w:val="auto"/>
                <w:spacing w:val="-2"/>
                <w:sz w:val="20"/>
                <w:szCs w:val="20"/>
              </w:rPr>
              <w:t xml:space="preserve"> от границ земельного участка </w:t>
            </w:r>
            <w:r w:rsidRPr="006C2BB5">
              <w:rPr>
                <w:rStyle w:val="9pt"/>
                <w:rFonts w:eastAsia="Calibri"/>
                <w:b w:val="0"/>
                <w:bCs w:val="0"/>
                <w:i w:val="0"/>
                <w:iCs w:val="0"/>
                <w:color w:val="auto"/>
                <w:spacing w:val="-2"/>
                <w:sz w:val="20"/>
                <w:szCs w:val="20"/>
              </w:rPr>
              <w:t>– 1 м.</w:t>
            </w:r>
          </w:p>
          <w:p w:rsidR="00DA7BC4" w:rsidRPr="006C2BB5" w:rsidRDefault="00DA7BC4" w:rsidP="00EA1E4A">
            <w:pPr>
              <w:pStyle w:val="2c"/>
              <w:shd w:val="clear" w:color="auto" w:fill="auto"/>
              <w:spacing w:after="0" w:line="240" w:lineRule="auto"/>
              <w:ind w:firstLine="0"/>
              <w:jc w:val="left"/>
              <w:rPr>
                <w:rStyle w:val="9pt"/>
                <w:b w:val="0"/>
                <w:bCs w:val="0"/>
                <w:i w:val="0"/>
                <w:iCs w:val="0"/>
                <w:color w:val="auto"/>
                <w:spacing w:val="-2"/>
                <w:sz w:val="20"/>
                <w:szCs w:val="20"/>
              </w:rPr>
            </w:pPr>
            <w:r w:rsidRPr="006C2BB5">
              <w:rPr>
                <w:rStyle w:val="9pt"/>
                <w:b w:val="0"/>
                <w:bCs w:val="0"/>
                <w:i w:val="0"/>
                <w:iCs w:val="0"/>
                <w:color w:val="auto"/>
                <w:spacing w:val="-2"/>
                <w:sz w:val="20"/>
                <w:szCs w:val="20"/>
              </w:rPr>
              <w:t xml:space="preserve">Максимальная высота хозяйственных </w:t>
            </w:r>
          </w:p>
          <w:p w:rsidR="00DA7BC4" w:rsidRPr="006C2BB5" w:rsidRDefault="00DA7BC4" w:rsidP="00EA1E4A">
            <w:pPr>
              <w:pStyle w:val="2c"/>
              <w:shd w:val="clear" w:color="auto" w:fill="auto"/>
              <w:spacing w:after="0" w:line="240" w:lineRule="auto"/>
              <w:ind w:firstLine="0"/>
              <w:jc w:val="left"/>
              <w:rPr>
                <w:rStyle w:val="9pt"/>
                <w:b w:val="0"/>
                <w:bCs w:val="0"/>
                <w:i w:val="0"/>
                <w:iCs w:val="0"/>
                <w:color w:val="auto"/>
                <w:spacing w:val="-2"/>
                <w:sz w:val="20"/>
                <w:szCs w:val="20"/>
              </w:rPr>
            </w:pPr>
            <w:r w:rsidRPr="006C2BB5">
              <w:rPr>
                <w:rStyle w:val="9pt"/>
                <w:b w:val="0"/>
                <w:bCs w:val="0"/>
                <w:i w:val="0"/>
                <w:iCs w:val="0"/>
                <w:color w:val="auto"/>
                <w:spacing w:val="-2"/>
                <w:sz w:val="20"/>
                <w:szCs w:val="20"/>
              </w:rPr>
              <w:t>построек – 4 м.</w:t>
            </w:r>
          </w:p>
          <w:p w:rsidR="00CC7A65" w:rsidRPr="006C2BB5" w:rsidRDefault="00A17C32" w:rsidP="00EA1E4A">
            <w:pPr>
              <w:pStyle w:val="2c"/>
              <w:shd w:val="clear" w:color="auto" w:fill="auto"/>
              <w:spacing w:after="0" w:line="240" w:lineRule="auto"/>
              <w:ind w:firstLine="0"/>
              <w:jc w:val="both"/>
              <w:rPr>
                <w:rStyle w:val="9pt0pt"/>
                <w:rFonts w:eastAsia="Calibri"/>
                <w:color w:val="auto"/>
                <w:sz w:val="20"/>
                <w:szCs w:val="20"/>
              </w:rPr>
            </w:pPr>
            <w:r w:rsidRPr="00B71A80">
              <w:rPr>
                <w:sz w:val="20"/>
                <w:szCs w:val="20"/>
              </w:rPr>
              <w:t>Иные предельные парам</w:t>
            </w:r>
            <w:r w:rsidR="00B31B73">
              <w:rPr>
                <w:sz w:val="20"/>
                <w:szCs w:val="20"/>
              </w:rPr>
              <w:t xml:space="preserve">етры </w:t>
            </w:r>
            <w:r w:rsidRPr="00B71A80">
              <w:rPr>
                <w:sz w:val="20"/>
                <w:szCs w:val="20"/>
              </w:rPr>
              <w:t>не подлежат установлению.</w:t>
            </w:r>
          </w:p>
        </w:tc>
        <w:tc>
          <w:tcPr>
            <w:tcW w:w="1513" w:type="pct"/>
            <w:shd w:val="clear" w:color="auto" w:fill="auto"/>
          </w:tcPr>
          <w:p w:rsidR="004E5F40" w:rsidRPr="006C2BB5" w:rsidRDefault="004E5F40" w:rsidP="00EA1E4A">
            <w:pPr>
              <w:pStyle w:val="2c"/>
              <w:shd w:val="clear" w:color="auto" w:fill="auto"/>
              <w:spacing w:after="0" w:line="240" w:lineRule="auto"/>
              <w:ind w:firstLine="0"/>
              <w:jc w:val="left"/>
              <w:rPr>
                <w:rStyle w:val="9pt0pt"/>
                <w:rFonts w:eastAsia="Calibri"/>
                <w:color w:val="auto"/>
                <w:sz w:val="20"/>
                <w:szCs w:val="20"/>
              </w:rPr>
            </w:pPr>
            <w:r w:rsidRPr="006C2BB5">
              <w:rPr>
                <w:rStyle w:val="9pt0pt"/>
                <w:rFonts w:eastAsia="Calibri"/>
                <w:color w:val="auto"/>
                <w:sz w:val="20"/>
                <w:szCs w:val="20"/>
              </w:rPr>
              <w:t xml:space="preserve">Минимальный размер </w:t>
            </w:r>
            <w:r w:rsidRPr="006C2BB5">
              <w:rPr>
                <w:rStyle w:val="9pt0pt"/>
                <w:color w:val="auto"/>
                <w:sz w:val="20"/>
                <w:szCs w:val="20"/>
              </w:rPr>
              <w:t>–</w:t>
            </w:r>
            <w:r w:rsidRPr="006C2BB5">
              <w:rPr>
                <w:rStyle w:val="9pt0pt"/>
                <w:rFonts w:eastAsia="Calibri"/>
                <w:color w:val="auto"/>
                <w:sz w:val="20"/>
                <w:szCs w:val="20"/>
              </w:rPr>
              <w:t xml:space="preserve">   </w:t>
            </w:r>
          </w:p>
          <w:p w:rsidR="004E5F40" w:rsidRPr="006C2BB5" w:rsidRDefault="00170691" w:rsidP="00EA1E4A">
            <w:pPr>
              <w:pStyle w:val="2c"/>
              <w:shd w:val="clear" w:color="auto" w:fill="auto"/>
              <w:spacing w:after="0" w:line="240" w:lineRule="auto"/>
              <w:ind w:firstLine="0"/>
              <w:jc w:val="left"/>
              <w:rPr>
                <w:sz w:val="20"/>
                <w:szCs w:val="20"/>
              </w:rPr>
            </w:pPr>
            <w:r>
              <w:rPr>
                <w:rStyle w:val="9pt0pt"/>
                <w:rFonts w:eastAsia="Calibri"/>
                <w:color w:val="auto"/>
                <w:sz w:val="20"/>
                <w:szCs w:val="20"/>
              </w:rPr>
              <w:t>30</w:t>
            </w:r>
            <w:r w:rsidR="004E5F40" w:rsidRPr="006C2BB5">
              <w:rPr>
                <w:rStyle w:val="9pt0pt"/>
                <w:rFonts w:eastAsia="Calibri"/>
                <w:color w:val="auto"/>
                <w:sz w:val="20"/>
                <w:szCs w:val="20"/>
              </w:rPr>
              <w:t>0 кв. м.</w:t>
            </w:r>
          </w:p>
          <w:p w:rsidR="004E5F40" w:rsidRPr="006C2BB5" w:rsidRDefault="004E5F40" w:rsidP="00EA1E4A">
            <w:pPr>
              <w:rPr>
                <w:rStyle w:val="9pt0pt"/>
                <w:color w:val="auto"/>
                <w:sz w:val="20"/>
                <w:szCs w:val="20"/>
              </w:rPr>
            </w:pPr>
            <w:r w:rsidRPr="006C2BB5">
              <w:rPr>
                <w:rStyle w:val="9pt0pt"/>
                <w:color w:val="auto"/>
                <w:sz w:val="20"/>
                <w:szCs w:val="20"/>
              </w:rPr>
              <w:t xml:space="preserve">Максимальный размер – </w:t>
            </w:r>
          </w:p>
          <w:p w:rsidR="00DA7BC4" w:rsidRPr="006C2BB5" w:rsidRDefault="00170691" w:rsidP="00EA1E4A">
            <w:pPr>
              <w:rPr>
                <w:rFonts w:ascii="Times New Roman" w:hAnsi="Times New Roman" w:cs="Times New Roman"/>
                <w:sz w:val="20"/>
                <w:szCs w:val="20"/>
              </w:rPr>
            </w:pPr>
            <w:r>
              <w:rPr>
                <w:rStyle w:val="9pt0pt"/>
                <w:color w:val="auto"/>
                <w:sz w:val="20"/>
                <w:szCs w:val="20"/>
              </w:rPr>
              <w:t>1</w:t>
            </w:r>
            <w:r w:rsidR="004E5F40" w:rsidRPr="006C2BB5">
              <w:rPr>
                <w:rStyle w:val="9pt0pt"/>
                <w:color w:val="auto"/>
                <w:sz w:val="20"/>
                <w:szCs w:val="20"/>
              </w:rPr>
              <w:t xml:space="preserve"> </w:t>
            </w:r>
            <w:r>
              <w:rPr>
                <w:rStyle w:val="9pt0pt"/>
                <w:color w:val="auto"/>
                <w:sz w:val="20"/>
                <w:szCs w:val="20"/>
              </w:rPr>
              <w:t>5</w:t>
            </w:r>
            <w:r w:rsidR="004E5F40" w:rsidRPr="006C2BB5">
              <w:rPr>
                <w:rStyle w:val="9pt0pt"/>
                <w:color w:val="auto"/>
                <w:sz w:val="20"/>
                <w:szCs w:val="20"/>
              </w:rPr>
              <w:t>00 кв. м</w:t>
            </w:r>
          </w:p>
        </w:tc>
      </w:tr>
      <w:tr w:rsidR="00DA7BC4" w:rsidRPr="006C2BB5" w:rsidTr="001951C5">
        <w:trPr>
          <w:trHeight w:val="488"/>
          <w:jc w:val="center"/>
        </w:trPr>
        <w:tc>
          <w:tcPr>
            <w:tcW w:w="381" w:type="pct"/>
          </w:tcPr>
          <w:p w:rsidR="00DA7BC4" w:rsidRPr="006C2BB5" w:rsidRDefault="00DA7BC4" w:rsidP="009A2ADA">
            <w:pPr>
              <w:numPr>
                <w:ilvl w:val="0"/>
                <w:numId w:val="37"/>
              </w:numPr>
              <w:autoSpaceDE w:val="0"/>
              <w:autoSpaceDN w:val="0"/>
              <w:adjustRightInd w:val="0"/>
              <w:ind w:left="470" w:hanging="357"/>
              <w:jc w:val="center"/>
              <w:rPr>
                <w:rFonts w:ascii="Times New Roman" w:hAnsi="Times New Roman" w:cs="Times New Roman"/>
                <w:sz w:val="20"/>
                <w:szCs w:val="20"/>
              </w:rPr>
            </w:pPr>
          </w:p>
        </w:tc>
        <w:tc>
          <w:tcPr>
            <w:tcW w:w="1052" w:type="pct"/>
            <w:shd w:val="clear" w:color="auto" w:fill="auto"/>
          </w:tcPr>
          <w:p w:rsidR="00DA7BC4" w:rsidRPr="006C2BB5" w:rsidRDefault="00DA7BC4" w:rsidP="00EA1E4A">
            <w:pPr>
              <w:autoSpaceDE w:val="0"/>
              <w:autoSpaceDN w:val="0"/>
              <w:adjustRightInd w:val="0"/>
              <w:rPr>
                <w:rFonts w:ascii="Times New Roman" w:hAnsi="Times New Roman" w:cs="Times New Roman"/>
                <w:sz w:val="20"/>
                <w:szCs w:val="20"/>
              </w:rPr>
            </w:pPr>
            <w:r w:rsidRPr="006C2BB5">
              <w:rPr>
                <w:rFonts w:ascii="Times New Roman" w:hAnsi="Times New Roman" w:cs="Times New Roman"/>
                <w:sz w:val="20"/>
                <w:szCs w:val="20"/>
              </w:rPr>
              <w:t>Ведение садоводства</w:t>
            </w:r>
            <w:r w:rsidR="00F32447">
              <w:rPr>
                <w:rFonts w:ascii="Times New Roman" w:hAnsi="Times New Roman" w:cs="Times New Roman"/>
                <w:sz w:val="20"/>
                <w:szCs w:val="20"/>
              </w:rPr>
              <w:t xml:space="preserve"> *</w:t>
            </w:r>
          </w:p>
        </w:tc>
        <w:tc>
          <w:tcPr>
            <w:tcW w:w="2054" w:type="pct"/>
            <w:shd w:val="clear" w:color="auto" w:fill="auto"/>
          </w:tcPr>
          <w:p w:rsidR="00DA7BC4" w:rsidRPr="006C2BB5" w:rsidRDefault="00DA7BC4" w:rsidP="00EA1E4A">
            <w:pPr>
              <w:pStyle w:val="2c"/>
              <w:shd w:val="clear" w:color="auto" w:fill="auto"/>
              <w:tabs>
                <w:tab w:val="left" w:pos="246"/>
              </w:tabs>
              <w:spacing w:after="0" w:line="240" w:lineRule="auto"/>
              <w:ind w:firstLine="0"/>
              <w:jc w:val="both"/>
              <w:rPr>
                <w:rStyle w:val="9pt"/>
                <w:rFonts w:eastAsia="Calibri"/>
                <w:b w:val="0"/>
                <w:bCs w:val="0"/>
                <w:i w:val="0"/>
                <w:iCs w:val="0"/>
                <w:color w:val="auto"/>
                <w:spacing w:val="-4"/>
                <w:sz w:val="20"/>
                <w:szCs w:val="20"/>
                <w:shd w:val="clear" w:color="auto" w:fill="auto"/>
              </w:rPr>
            </w:pPr>
            <w:r w:rsidRPr="006C2BB5">
              <w:rPr>
                <w:rStyle w:val="9pt"/>
                <w:rFonts w:eastAsia="Calibri"/>
                <w:b w:val="0"/>
                <w:bCs w:val="0"/>
                <w:i w:val="0"/>
                <w:iCs w:val="0"/>
                <w:color w:val="auto"/>
                <w:spacing w:val="-2"/>
                <w:sz w:val="20"/>
                <w:szCs w:val="20"/>
              </w:rPr>
              <w:t>Минимальные отступы зданий, строений:</w:t>
            </w:r>
          </w:p>
          <w:p w:rsidR="00DA7BC4" w:rsidRPr="006C2BB5" w:rsidRDefault="00DA7BC4" w:rsidP="00EA1E4A">
            <w:pPr>
              <w:pStyle w:val="2c"/>
              <w:shd w:val="clear" w:color="auto" w:fill="auto"/>
              <w:tabs>
                <w:tab w:val="left" w:pos="246"/>
              </w:tabs>
              <w:spacing w:after="0" w:line="240" w:lineRule="auto"/>
              <w:ind w:firstLine="0"/>
              <w:jc w:val="both"/>
              <w:rPr>
                <w:rFonts w:eastAsia="Calibri"/>
                <w:sz w:val="20"/>
                <w:szCs w:val="20"/>
              </w:rPr>
            </w:pPr>
            <w:r w:rsidRPr="006C2BB5">
              <w:rPr>
                <w:rStyle w:val="9pt"/>
                <w:rFonts w:eastAsia="Calibri"/>
                <w:b w:val="0"/>
                <w:bCs w:val="0"/>
                <w:i w:val="0"/>
                <w:iCs w:val="0"/>
                <w:color w:val="auto"/>
                <w:spacing w:val="-2"/>
                <w:sz w:val="20"/>
                <w:szCs w:val="20"/>
              </w:rPr>
              <w:t xml:space="preserve"> – от красной линии улицы </w:t>
            </w:r>
            <w:r w:rsidR="001476E8">
              <w:rPr>
                <w:rStyle w:val="9pt"/>
                <w:rFonts w:eastAsia="Calibri"/>
                <w:b w:val="0"/>
                <w:bCs w:val="0"/>
                <w:i w:val="0"/>
                <w:iCs w:val="0"/>
                <w:color w:val="auto"/>
                <w:spacing w:val="-2"/>
                <w:sz w:val="20"/>
                <w:szCs w:val="20"/>
              </w:rPr>
              <w:t>(в случае отсутствия установленной красной линии - от границ земельного участка, граничащего с улично-дорожной сетью)</w:t>
            </w:r>
            <w:r w:rsidRPr="006C2BB5">
              <w:rPr>
                <w:rStyle w:val="9pt"/>
                <w:rFonts w:eastAsia="Calibri"/>
                <w:b w:val="0"/>
                <w:bCs w:val="0"/>
                <w:i w:val="0"/>
                <w:iCs w:val="0"/>
                <w:color w:val="auto"/>
                <w:spacing w:val="-2"/>
                <w:sz w:val="20"/>
                <w:szCs w:val="20"/>
              </w:rPr>
              <w:t xml:space="preserve"> – 5 м;</w:t>
            </w:r>
          </w:p>
          <w:p w:rsidR="00DA7BC4" w:rsidRPr="006C2BB5" w:rsidRDefault="00DA7BC4" w:rsidP="00EA1E4A">
            <w:pPr>
              <w:pStyle w:val="2c"/>
              <w:shd w:val="clear" w:color="auto" w:fill="auto"/>
              <w:tabs>
                <w:tab w:val="left" w:pos="246"/>
              </w:tabs>
              <w:spacing w:after="0" w:line="240" w:lineRule="auto"/>
              <w:ind w:firstLine="0"/>
              <w:jc w:val="both"/>
              <w:rPr>
                <w:rStyle w:val="9pt"/>
                <w:rFonts w:eastAsia="Calibri"/>
                <w:b w:val="0"/>
                <w:bCs w:val="0"/>
                <w:i w:val="0"/>
                <w:iCs w:val="0"/>
                <w:color w:val="auto"/>
                <w:spacing w:val="-2"/>
                <w:sz w:val="20"/>
                <w:szCs w:val="20"/>
              </w:rPr>
            </w:pPr>
            <w:r w:rsidRPr="006C2BB5">
              <w:rPr>
                <w:rStyle w:val="9pt"/>
                <w:rFonts w:eastAsia="Calibri"/>
                <w:b w:val="0"/>
                <w:bCs w:val="0"/>
                <w:i w:val="0"/>
                <w:iCs w:val="0"/>
                <w:color w:val="auto"/>
                <w:spacing w:val="-2"/>
                <w:sz w:val="20"/>
                <w:szCs w:val="20"/>
              </w:rPr>
              <w:t xml:space="preserve">– </w:t>
            </w:r>
            <w:r w:rsidR="00374638">
              <w:rPr>
                <w:rStyle w:val="9pt"/>
                <w:rFonts w:eastAsia="Calibri"/>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6C2BB5">
              <w:rPr>
                <w:rStyle w:val="9pt"/>
                <w:rFonts w:eastAsia="Calibri"/>
                <w:b w:val="0"/>
                <w:bCs w:val="0"/>
                <w:i w:val="0"/>
                <w:iCs w:val="0"/>
                <w:color w:val="auto"/>
                <w:spacing w:val="-2"/>
                <w:sz w:val="20"/>
                <w:szCs w:val="20"/>
              </w:rPr>
              <w:t xml:space="preserve"> – 3 м;</w:t>
            </w:r>
          </w:p>
          <w:p w:rsidR="00DA7BC4" w:rsidRPr="006C2BB5" w:rsidRDefault="00DA7BC4" w:rsidP="00EA1E4A">
            <w:pPr>
              <w:pStyle w:val="2c"/>
              <w:shd w:val="clear" w:color="auto" w:fill="auto"/>
              <w:tabs>
                <w:tab w:val="left" w:pos="246"/>
              </w:tabs>
              <w:spacing w:after="0" w:line="240" w:lineRule="auto"/>
              <w:ind w:firstLine="0"/>
              <w:jc w:val="both"/>
              <w:rPr>
                <w:sz w:val="20"/>
                <w:szCs w:val="20"/>
              </w:rPr>
            </w:pPr>
            <w:r w:rsidRPr="006C2BB5">
              <w:rPr>
                <w:rStyle w:val="9pt"/>
                <w:rFonts w:eastAsia="Calibri"/>
                <w:b w:val="0"/>
                <w:bCs w:val="0"/>
                <w:i w:val="0"/>
                <w:iCs w:val="0"/>
                <w:color w:val="auto"/>
                <w:spacing w:val="-2"/>
                <w:sz w:val="20"/>
                <w:szCs w:val="20"/>
              </w:rPr>
              <w:t>–  от границ земельного участка садового (жилого) дома  – 3 м;</w:t>
            </w:r>
          </w:p>
          <w:p w:rsidR="00DA7BC4" w:rsidRPr="006C2BB5" w:rsidRDefault="00DA7BC4" w:rsidP="00EA1E4A">
            <w:pPr>
              <w:tabs>
                <w:tab w:val="left" w:pos="246"/>
              </w:tabs>
              <w:contextualSpacing/>
              <w:rPr>
                <w:rStyle w:val="9pt"/>
                <w:b w:val="0"/>
                <w:bCs w:val="0"/>
                <w:i w:val="0"/>
                <w:iCs w:val="0"/>
                <w:color w:val="auto"/>
                <w:spacing w:val="-2"/>
                <w:sz w:val="20"/>
                <w:szCs w:val="20"/>
              </w:rPr>
            </w:pPr>
            <w:r w:rsidRPr="006C2BB5">
              <w:rPr>
                <w:rStyle w:val="9pt"/>
                <w:b w:val="0"/>
                <w:bCs w:val="0"/>
                <w:i w:val="0"/>
                <w:iCs w:val="0"/>
                <w:color w:val="auto"/>
                <w:spacing w:val="-2"/>
                <w:sz w:val="20"/>
                <w:szCs w:val="20"/>
              </w:rPr>
              <w:t xml:space="preserve"> </w:t>
            </w:r>
            <w:r w:rsidRPr="006C2BB5">
              <w:rPr>
                <w:rStyle w:val="9pt"/>
                <w:rFonts w:eastAsia="Calibri"/>
                <w:b w:val="0"/>
                <w:bCs w:val="0"/>
                <w:i w:val="0"/>
                <w:iCs w:val="0"/>
                <w:color w:val="auto"/>
                <w:spacing w:val="-2"/>
                <w:sz w:val="20"/>
                <w:szCs w:val="20"/>
              </w:rPr>
              <w:t xml:space="preserve">– </w:t>
            </w:r>
            <w:r w:rsidRPr="006C2BB5">
              <w:rPr>
                <w:rStyle w:val="9pt"/>
                <w:b w:val="0"/>
                <w:bCs w:val="0"/>
                <w:i w:val="0"/>
                <w:iCs w:val="0"/>
                <w:color w:val="auto"/>
                <w:spacing w:val="-2"/>
                <w:sz w:val="20"/>
                <w:szCs w:val="20"/>
              </w:rPr>
              <w:t xml:space="preserve">от границ земельного хозяйственных построек </w:t>
            </w:r>
            <w:r w:rsidRPr="006C2BB5">
              <w:rPr>
                <w:rStyle w:val="9pt"/>
                <w:rFonts w:eastAsia="Calibri"/>
                <w:b w:val="0"/>
                <w:bCs w:val="0"/>
                <w:i w:val="0"/>
                <w:iCs w:val="0"/>
                <w:color w:val="auto"/>
                <w:spacing w:val="-2"/>
                <w:sz w:val="20"/>
                <w:szCs w:val="20"/>
              </w:rPr>
              <w:t xml:space="preserve">– </w:t>
            </w:r>
            <w:r w:rsidRPr="006C2BB5">
              <w:rPr>
                <w:rStyle w:val="9pt"/>
                <w:b w:val="0"/>
                <w:bCs w:val="0"/>
                <w:i w:val="0"/>
                <w:iCs w:val="0"/>
                <w:color w:val="auto"/>
                <w:spacing w:val="-2"/>
                <w:sz w:val="20"/>
                <w:szCs w:val="20"/>
              </w:rPr>
              <w:t xml:space="preserve">1 м. </w:t>
            </w:r>
          </w:p>
          <w:p w:rsidR="00DA7BC4" w:rsidRPr="006C2BB5" w:rsidRDefault="00DA7BC4" w:rsidP="00EA1E4A">
            <w:pPr>
              <w:rPr>
                <w:rStyle w:val="9pt"/>
                <w:b w:val="0"/>
                <w:bCs w:val="0"/>
                <w:i w:val="0"/>
                <w:iCs w:val="0"/>
                <w:color w:val="auto"/>
                <w:spacing w:val="0"/>
                <w:sz w:val="20"/>
                <w:szCs w:val="20"/>
                <w:shd w:val="clear" w:color="auto" w:fill="auto"/>
              </w:rPr>
            </w:pPr>
            <w:r w:rsidRPr="006C2BB5">
              <w:rPr>
                <w:rFonts w:ascii="Times New Roman" w:hAnsi="Times New Roman" w:cs="Times New Roman"/>
                <w:sz w:val="20"/>
                <w:szCs w:val="20"/>
              </w:rPr>
              <w:t>Предельное количество надземных этажей – 3.</w:t>
            </w:r>
          </w:p>
          <w:p w:rsidR="00DA7BC4" w:rsidRPr="006C2BB5" w:rsidRDefault="00DA7BC4" w:rsidP="00EA1E4A">
            <w:pPr>
              <w:pStyle w:val="2c"/>
              <w:shd w:val="clear" w:color="auto" w:fill="auto"/>
              <w:spacing w:after="0" w:line="240" w:lineRule="auto"/>
              <w:ind w:firstLine="0"/>
              <w:jc w:val="left"/>
              <w:rPr>
                <w:rStyle w:val="9pt0pt"/>
                <w:rFonts w:eastAsia="Calibri"/>
                <w:color w:val="auto"/>
                <w:sz w:val="20"/>
                <w:szCs w:val="20"/>
              </w:rPr>
            </w:pPr>
            <w:r w:rsidRPr="006C2BB5">
              <w:rPr>
                <w:rStyle w:val="9pt"/>
                <w:b w:val="0"/>
                <w:bCs w:val="0"/>
                <w:i w:val="0"/>
                <w:iCs w:val="0"/>
                <w:color w:val="auto"/>
                <w:spacing w:val="-2"/>
                <w:sz w:val="20"/>
                <w:szCs w:val="20"/>
              </w:rPr>
              <w:t xml:space="preserve">Максимальная высота хозяйственных   построек – </w:t>
            </w:r>
            <w:smartTag w:uri="urn:schemas-microsoft-com:office:smarttags" w:element="metricconverter">
              <w:smartTagPr>
                <w:attr w:name="ProductID" w:val="4 м"/>
              </w:smartTagPr>
              <w:r w:rsidRPr="006C2BB5">
                <w:rPr>
                  <w:rStyle w:val="9pt"/>
                  <w:b w:val="0"/>
                  <w:bCs w:val="0"/>
                  <w:i w:val="0"/>
                  <w:iCs w:val="0"/>
                  <w:color w:val="auto"/>
                  <w:spacing w:val="-2"/>
                  <w:sz w:val="20"/>
                  <w:szCs w:val="20"/>
                </w:rPr>
                <w:t>4 м.</w:t>
              </w:r>
            </w:smartTag>
          </w:p>
          <w:p w:rsidR="00CC7A65" w:rsidRPr="006C2BB5" w:rsidRDefault="00DA7BC4" w:rsidP="00EA1E4A">
            <w:pPr>
              <w:pStyle w:val="2c"/>
              <w:shd w:val="clear" w:color="auto" w:fill="auto"/>
              <w:spacing w:after="0" w:line="240" w:lineRule="auto"/>
              <w:ind w:firstLine="0"/>
              <w:jc w:val="left"/>
              <w:rPr>
                <w:rStyle w:val="9pt0pt"/>
                <w:rFonts w:eastAsia="Calibri"/>
                <w:color w:val="auto"/>
                <w:sz w:val="20"/>
                <w:szCs w:val="20"/>
              </w:rPr>
            </w:pPr>
            <w:r w:rsidRPr="002F4951">
              <w:rPr>
                <w:rStyle w:val="9pt0pt"/>
                <w:rFonts w:eastAsia="Calibri"/>
                <w:color w:val="auto"/>
                <w:sz w:val="20"/>
                <w:szCs w:val="20"/>
              </w:rPr>
              <w:t xml:space="preserve">Максимальный процент застройки </w:t>
            </w:r>
            <w:r w:rsidRPr="002F4951">
              <w:rPr>
                <w:rStyle w:val="9pt"/>
                <w:rFonts w:eastAsia="Calibri"/>
                <w:b w:val="0"/>
                <w:bCs w:val="0"/>
                <w:i w:val="0"/>
                <w:iCs w:val="0"/>
                <w:color w:val="auto"/>
                <w:spacing w:val="-2"/>
                <w:sz w:val="20"/>
                <w:szCs w:val="20"/>
              </w:rPr>
              <w:t xml:space="preserve">– </w:t>
            </w:r>
            <w:r w:rsidRPr="002F4951">
              <w:rPr>
                <w:rStyle w:val="9pt0pt"/>
                <w:rFonts w:eastAsia="Calibri"/>
                <w:color w:val="auto"/>
                <w:sz w:val="20"/>
                <w:szCs w:val="20"/>
              </w:rPr>
              <w:t xml:space="preserve"> 40 %</w:t>
            </w:r>
            <w:r w:rsidR="00D97842" w:rsidRPr="002F4951">
              <w:rPr>
                <w:rStyle w:val="9pt"/>
                <w:b w:val="0"/>
                <w:bCs w:val="0"/>
                <w:i w:val="0"/>
                <w:iCs w:val="0"/>
                <w:color w:val="auto"/>
                <w:spacing w:val="-2"/>
                <w:sz w:val="20"/>
                <w:szCs w:val="20"/>
              </w:rPr>
              <w:t xml:space="preserve"> </w:t>
            </w:r>
            <w:r w:rsidR="00D97842" w:rsidRPr="002F4951">
              <w:rPr>
                <w:spacing w:val="-2"/>
                <w:sz w:val="20"/>
                <w:szCs w:val="20"/>
                <w:shd w:val="clear" w:color="auto" w:fill="FFFFFF"/>
              </w:rPr>
              <w:t>(процент застройки подземной части не регламентируется)</w:t>
            </w:r>
          </w:p>
        </w:tc>
        <w:tc>
          <w:tcPr>
            <w:tcW w:w="1513" w:type="pct"/>
            <w:shd w:val="clear" w:color="auto" w:fill="auto"/>
          </w:tcPr>
          <w:p w:rsidR="004E5F40" w:rsidRPr="006C2BB5" w:rsidRDefault="004E5F40" w:rsidP="00EA1E4A">
            <w:pPr>
              <w:pStyle w:val="2c"/>
              <w:shd w:val="clear" w:color="auto" w:fill="auto"/>
              <w:spacing w:after="0" w:line="240" w:lineRule="auto"/>
              <w:ind w:firstLine="0"/>
              <w:jc w:val="both"/>
              <w:rPr>
                <w:rStyle w:val="9pt"/>
                <w:rFonts w:eastAsia="Calibri"/>
                <w:b w:val="0"/>
                <w:bCs w:val="0"/>
                <w:i w:val="0"/>
                <w:iCs w:val="0"/>
                <w:color w:val="auto"/>
                <w:spacing w:val="-2"/>
                <w:sz w:val="20"/>
                <w:szCs w:val="20"/>
              </w:rPr>
            </w:pPr>
            <w:r w:rsidRPr="006C2BB5">
              <w:rPr>
                <w:rStyle w:val="9pt"/>
                <w:rFonts w:eastAsia="Calibri"/>
                <w:b w:val="0"/>
                <w:bCs w:val="0"/>
                <w:i w:val="0"/>
                <w:iCs w:val="0"/>
                <w:color w:val="auto"/>
                <w:spacing w:val="-2"/>
                <w:sz w:val="20"/>
                <w:szCs w:val="20"/>
              </w:rPr>
              <w:t xml:space="preserve">Минимальный размер – </w:t>
            </w:r>
          </w:p>
          <w:p w:rsidR="004E5F40" w:rsidRPr="006C2BB5" w:rsidRDefault="004E5F40" w:rsidP="00EA1E4A">
            <w:pPr>
              <w:pStyle w:val="2c"/>
              <w:shd w:val="clear" w:color="auto" w:fill="auto"/>
              <w:spacing w:after="0" w:line="240" w:lineRule="auto"/>
              <w:ind w:firstLine="0"/>
              <w:jc w:val="both"/>
              <w:rPr>
                <w:sz w:val="20"/>
                <w:szCs w:val="20"/>
              </w:rPr>
            </w:pPr>
            <w:r w:rsidRPr="006C2BB5">
              <w:rPr>
                <w:rStyle w:val="9pt"/>
                <w:rFonts w:eastAsia="Calibri"/>
                <w:b w:val="0"/>
                <w:bCs w:val="0"/>
                <w:i w:val="0"/>
                <w:iCs w:val="0"/>
                <w:color w:val="auto"/>
                <w:spacing w:val="-2"/>
                <w:sz w:val="20"/>
                <w:szCs w:val="20"/>
              </w:rPr>
              <w:t>300 кв. м.</w:t>
            </w:r>
          </w:p>
          <w:p w:rsidR="004E5F40" w:rsidRPr="006C2BB5" w:rsidRDefault="004E5F40" w:rsidP="00EA1E4A">
            <w:pPr>
              <w:rPr>
                <w:rStyle w:val="9pt"/>
                <w:rFonts w:eastAsia="Calibri"/>
                <w:b w:val="0"/>
                <w:bCs w:val="0"/>
                <w:i w:val="0"/>
                <w:iCs w:val="0"/>
                <w:color w:val="auto"/>
                <w:spacing w:val="-2"/>
                <w:sz w:val="20"/>
                <w:szCs w:val="20"/>
              </w:rPr>
            </w:pPr>
            <w:r w:rsidRPr="006C2BB5">
              <w:rPr>
                <w:rStyle w:val="9pt"/>
                <w:b w:val="0"/>
                <w:bCs w:val="0"/>
                <w:i w:val="0"/>
                <w:iCs w:val="0"/>
                <w:color w:val="auto"/>
                <w:spacing w:val="-2"/>
                <w:sz w:val="20"/>
                <w:szCs w:val="20"/>
              </w:rPr>
              <w:t xml:space="preserve">Максимальный размер </w:t>
            </w:r>
            <w:r w:rsidRPr="006C2BB5">
              <w:rPr>
                <w:rStyle w:val="9pt"/>
                <w:rFonts w:eastAsia="Calibri"/>
                <w:b w:val="0"/>
                <w:bCs w:val="0"/>
                <w:i w:val="0"/>
                <w:iCs w:val="0"/>
                <w:color w:val="auto"/>
                <w:spacing w:val="-2"/>
                <w:sz w:val="20"/>
                <w:szCs w:val="20"/>
              </w:rPr>
              <w:t xml:space="preserve">– </w:t>
            </w:r>
          </w:p>
          <w:p w:rsidR="00DA7BC4" w:rsidRPr="006C2BB5" w:rsidRDefault="00170691" w:rsidP="00EA1E4A">
            <w:pPr>
              <w:rPr>
                <w:rFonts w:ascii="Times New Roman" w:hAnsi="Times New Roman" w:cs="Times New Roman"/>
                <w:sz w:val="20"/>
                <w:szCs w:val="20"/>
              </w:rPr>
            </w:pPr>
            <w:r>
              <w:rPr>
                <w:rStyle w:val="9pt"/>
                <w:b w:val="0"/>
                <w:bCs w:val="0"/>
                <w:i w:val="0"/>
                <w:iCs w:val="0"/>
                <w:color w:val="auto"/>
                <w:spacing w:val="-2"/>
                <w:sz w:val="20"/>
                <w:szCs w:val="20"/>
              </w:rPr>
              <w:t>1</w:t>
            </w:r>
            <w:r w:rsidR="004E5F40" w:rsidRPr="006C2BB5">
              <w:rPr>
                <w:rStyle w:val="9pt"/>
                <w:b w:val="0"/>
                <w:bCs w:val="0"/>
                <w:i w:val="0"/>
                <w:iCs w:val="0"/>
                <w:color w:val="auto"/>
                <w:spacing w:val="-2"/>
                <w:sz w:val="20"/>
                <w:szCs w:val="20"/>
              </w:rPr>
              <w:t xml:space="preserve"> </w:t>
            </w:r>
            <w:r>
              <w:rPr>
                <w:rStyle w:val="9pt"/>
                <w:b w:val="0"/>
                <w:bCs w:val="0"/>
                <w:i w:val="0"/>
                <w:iCs w:val="0"/>
                <w:color w:val="auto"/>
                <w:spacing w:val="-2"/>
                <w:sz w:val="20"/>
                <w:szCs w:val="20"/>
              </w:rPr>
              <w:t>2</w:t>
            </w:r>
            <w:r w:rsidR="004E5F40" w:rsidRPr="006C2BB5">
              <w:rPr>
                <w:rStyle w:val="9pt"/>
                <w:b w:val="0"/>
                <w:bCs w:val="0"/>
                <w:i w:val="0"/>
                <w:iCs w:val="0"/>
                <w:color w:val="auto"/>
                <w:spacing w:val="-2"/>
                <w:sz w:val="20"/>
                <w:szCs w:val="20"/>
              </w:rPr>
              <w:t>00 кв. м</w:t>
            </w:r>
          </w:p>
        </w:tc>
      </w:tr>
      <w:tr w:rsidR="00F34659" w:rsidRPr="006C2BB5" w:rsidTr="000B2D68">
        <w:trPr>
          <w:trHeight w:val="4588"/>
          <w:jc w:val="center"/>
        </w:trPr>
        <w:tc>
          <w:tcPr>
            <w:tcW w:w="381" w:type="pct"/>
          </w:tcPr>
          <w:p w:rsidR="00F34659" w:rsidRPr="006C2BB5" w:rsidRDefault="00F34659" w:rsidP="00F34659">
            <w:pPr>
              <w:numPr>
                <w:ilvl w:val="0"/>
                <w:numId w:val="37"/>
              </w:numPr>
              <w:autoSpaceDE w:val="0"/>
              <w:autoSpaceDN w:val="0"/>
              <w:adjustRightInd w:val="0"/>
              <w:ind w:left="470" w:hanging="357"/>
              <w:jc w:val="center"/>
              <w:rPr>
                <w:rFonts w:ascii="Times New Roman" w:hAnsi="Times New Roman" w:cs="Times New Roman"/>
                <w:sz w:val="20"/>
                <w:szCs w:val="20"/>
              </w:rPr>
            </w:pPr>
          </w:p>
        </w:tc>
        <w:tc>
          <w:tcPr>
            <w:tcW w:w="1052" w:type="pct"/>
            <w:shd w:val="clear" w:color="auto" w:fill="auto"/>
          </w:tcPr>
          <w:p w:rsidR="00F34659" w:rsidRPr="006C2BB5" w:rsidRDefault="00F34659" w:rsidP="00EA1E4A">
            <w:pPr>
              <w:rPr>
                <w:rStyle w:val="9pt"/>
                <w:b w:val="0"/>
                <w:i w:val="0"/>
                <w:color w:val="auto"/>
                <w:spacing w:val="-2"/>
                <w:sz w:val="20"/>
                <w:szCs w:val="20"/>
              </w:rPr>
            </w:pPr>
            <w:r w:rsidRPr="006C2BB5">
              <w:rPr>
                <w:rStyle w:val="9pt"/>
                <w:b w:val="0"/>
                <w:i w:val="0"/>
                <w:color w:val="auto"/>
                <w:spacing w:val="-2"/>
                <w:sz w:val="20"/>
                <w:szCs w:val="20"/>
              </w:rPr>
              <w:t>Предоставление коммунальных услуг</w:t>
            </w:r>
          </w:p>
        </w:tc>
        <w:tc>
          <w:tcPr>
            <w:tcW w:w="2054" w:type="pct"/>
            <w:shd w:val="clear" w:color="auto" w:fill="auto"/>
          </w:tcPr>
          <w:p w:rsidR="00F34659" w:rsidRPr="006C2BB5" w:rsidRDefault="00F34659" w:rsidP="00EA1E4A">
            <w:pPr>
              <w:autoSpaceDE w:val="0"/>
              <w:autoSpaceDN w:val="0"/>
              <w:adjustRightInd w:val="0"/>
              <w:rPr>
                <w:rFonts w:ascii="Times New Roman" w:hAnsi="Times New Roman" w:cs="Times New Roman"/>
                <w:sz w:val="20"/>
                <w:szCs w:val="20"/>
              </w:rPr>
            </w:pPr>
            <w:r w:rsidRPr="006C2BB5">
              <w:rPr>
                <w:rFonts w:ascii="Times New Roman" w:hAnsi="Times New Roman" w:cs="Times New Roman"/>
                <w:sz w:val="20"/>
                <w:szCs w:val="20"/>
              </w:rPr>
              <w:t>Минимальные отступы зданий, строений, сооружений:</w:t>
            </w:r>
          </w:p>
          <w:p w:rsidR="00F34659" w:rsidRPr="006C2BB5" w:rsidRDefault="00F34659" w:rsidP="00EA1E4A">
            <w:pPr>
              <w:autoSpaceDE w:val="0"/>
              <w:autoSpaceDN w:val="0"/>
              <w:adjustRightInd w:val="0"/>
              <w:rPr>
                <w:rFonts w:ascii="Times New Roman" w:hAnsi="Times New Roman" w:cs="Times New Roman"/>
                <w:sz w:val="20"/>
                <w:szCs w:val="20"/>
              </w:rPr>
            </w:pPr>
            <w:r w:rsidRPr="006C2BB5">
              <w:rPr>
                <w:rStyle w:val="9pt"/>
                <w:rFonts w:eastAsia="Calibri"/>
                <w:b w:val="0"/>
                <w:bCs w:val="0"/>
                <w:i w:val="0"/>
                <w:iCs w:val="0"/>
                <w:color w:val="auto"/>
                <w:spacing w:val="-2"/>
                <w:sz w:val="20"/>
                <w:szCs w:val="20"/>
              </w:rPr>
              <w:t xml:space="preserve">– </w:t>
            </w:r>
            <w:r w:rsidRPr="006C2BB5">
              <w:rPr>
                <w:rFonts w:ascii="Times New Roman" w:hAnsi="Times New Roman" w:cs="Times New Roman"/>
                <w:sz w:val="20"/>
                <w:szCs w:val="20"/>
              </w:rPr>
              <w:t xml:space="preserve">от красной линии улицы </w:t>
            </w:r>
            <w:r>
              <w:rPr>
                <w:rFonts w:ascii="Times New Roman" w:hAnsi="Times New Roman" w:cs="Times New Roman"/>
                <w:sz w:val="20"/>
                <w:szCs w:val="20"/>
              </w:rPr>
              <w:t>(в случае отсутствия установленной красной линии - от границ земельного участка, граничащего с улично-дорожной сетью)</w:t>
            </w:r>
            <w:r w:rsidRPr="006C2BB5">
              <w:rPr>
                <w:rFonts w:ascii="Times New Roman" w:hAnsi="Times New Roman" w:cs="Times New Roman"/>
                <w:sz w:val="20"/>
                <w:szCs w:val="20"/>
              </w:rPr>
              <w:t xml:space="preserve"> – </w:t>
            </w:r>
            <w:smartTag w:uri="urn:schemas-microsoft-com:office:smarttags" w:element="metricconverter">
              <w:smartTagPr>
                <w:attr w:name="ProductID" w:val="5 м"/>
              </w:smartTagPr>
              <w:r w:rsidRPr="006C2BB5">
                <w:rPr>
                  <w:rFonts w:ascii="Times New Roman" w:hAnsi="Times New Roman" w:cs="Times New Roman"/>
                  <w:sz w:val="20"/>
                  <w:szCs w:val="20"/>
                </w:rPr>
                <w:t>5 м</w:t>
              </w:r>
            </w:smartTag>
            <w:r w:rsidRPr="006C2BB5">
              <w:rPr>
                <w:rFonts w:ascii="Times New Roman" w:hAnsi="Times New Roman" w:cs="Times New Roman"/>
                <w:sz w:val="20"/>
                <w:szCs w:val="20"/>
              </w:rPr>
              <w:t>;</w:t>
            </w:r>
          </w:p>
          <w:p w:rsidR="00F34659" w:rsidRPr="006C2BB5" w:rsidRDefault="00F34659" w:rsidP="00EA1E4A">
            <w:pPr>
              <w:autoSpaceDE w:val="0"/>
              <w:autoSpaceDN w:val="0"/>
              <w:adjustRightInd w:val="0"/>
              <w:rPr>
                <w:rFonts w:ascii="Times New Roman" w:hAnsi="Times New Roman" w:cs="Times New Roman"/>
                <w:sz w:val="20"/>
                <w:szCs w:val="20"/>
              </w:rPr>
            </w:pPr>
            <w:r w:rsidRPr="006C2BB5">
              <w:rPr>
                <w:rStyle w:val="9pt"/>
                <w:rFonts w:eastAsia="Calibri"/>
                <w:b w:val="0"/>
                <w:bCs w:val="0"/>
                <w:i w:val="0"/>
                <w:iCs w:val="0"/>
                <w:color w:val="auto"/>
                <w:spacing w:val="-2"/>
                <w:sz w:val="20"/>
                <w:szCs w:val="20"/>
              </w:rPr>
              <w:t xml:space="preserve">– </w:t>
            </w:r>
            <w:r w:rsidR="00374638">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6C2BB5">
              <w:rPr>
                <w:rStyle w:val="9pt"/>
                <w:rFonts w:eastAsia="Calibri"/>
                <w:b w:val="0"/>
                <w:bCs w:val="0"/>
                <w:i w:val="0"/>
                <w:iCs w:val="0"/>
                <w:color w:val="auto"/>
                <w:spacing w:val="-2"/>
                <w:sz w:val="20"/>
                <w:szCs w:val="20"/>
              </w:rPr>
              <w:t xml:space="preserve"> </w:t>
            </w:r>
            <w:r w:rsidRPr="006C2BB5">
              <w:rPr>
                <w:rFonts w:ascii="Times New Roman" w:hAnsi="Times New Roman" w:cs="Times New Roman"/>
                <w:sz w:val="20"/>
                <w:szCs w:val="20"/>
              </w:rPr>
              <w:t xml:space="preserve"> – </w:t>
            </w:r>
            <w:smartTag w:uri="urn:schemas-microsoft-com:office:smarttags" w:element="metricconverter">
              <w:smartTagPr>
                <w:attr w:name="ProductID" w:val="3 м"/>
              </w:smartTagPr>
              <w:r w:rsidRPr="006C2BB5">
                <w:rPr>
                  <w:rFonts w:ascii="Times New Roman" w:hAnsi="Times New Roman" w:cs="Times New Roman"/>
                  <w:sz w:val="20"/>
                  <w:szCs w:val="20"/>
                </w:rPr>
                <w:t>3 м</w:t>
              </w:r>
            </w:smartTag>
            <w:r w:rsidRPr="006C2BB5">
              <w:rPr>
                <w:rFonts w:ascii="Times New Roman" w:hAnsi="Times New Roman" w:cs="Times New Roman"/>
                <w:sz w:val="20"/>
                <w:szCs w:val="20"/>
              </w:rPr>
              <w:t>;</w:t>
            </w:r>
          </w:p>
          <w:p w:rsidR="00F34659" w:rsidRPr="006C2BB5" w:rsidRDefault="00F34659" w:rsidP="00EA1E4A">
            <w:pPr>
              <w:autoSpaceDE w:val="0"/>
              <w:autoSpaceDN w:val="0"/>
              <w:adjustRightInd w:val="0"/>
              <w:rPr>
                <w:rFonts w:ascii="Times New Roman" w:hAnsi="Times New Roman" w:cs="Times New Roman"/>
                <w:sz w:val="20"/>
                <w:szCs w:val="20"/>
              </w:rPr>
            </w:pPr>
            <w:r w:rsidRPr="006C2BB5">
              <w:rPr>
                <w:rStyle w:val="9pt"/>
                <w:rFonts w:eastAsia="Calibri"/>
                <w:b w:val="0"/>
                <w:bCs w:val="0"/>
                <w:i w:val="0"/>
                <w:iCs w:val="0"/>
                <w:color w:val="auto"/>
                <w:spacing w:val="-2"/>
                <w:sz w:val="20"/>
                <w:szCs w:val="20"/>
              </w:rPr>
              <w:t xml:space="preserve">– </w:t>
            </w:r>
            <w:r w:rsidRPr="006C2BB5">
              <w:rPr>
                <w:rFonts w:ascii="Times New Roman" w:hAnsi="Times New Roman" w:cs="Times New Roman"/>
                <w:sz w:val="20"/>
                <w:szCs w:val="20"/>
              </w:rPr>
              <w:t xml:space="preserve"> от границ земельного участка – 3 м.</w:t>
            </w:r>
          </w:p>
          <w:p w:rsidR="00F34659" w:rsidRPr="006C2BB5" w:rsidRDefault="00F34659" w:rsidP="00EA1E4A">
            <w:pPr>
              <w:autoSpaceDE w:val="0"/>
              <w:autoSpaceDN w:val="0"/>
              <w:adjustRightInd w:val="0"/>
              <w:rPr>
                <w:rFonts w:ascii="Times New Roman" w:hAnsi="Times New Roman" w:cs="Times New Roman"/>
                <w:sz w:val="20"/>
                <w:szCs w:val="20"/>
              </w:rPr>
            </w:pPr>
            <w:r w:rsidRPr="006C2BB5">
              <w:rPr>
                <w:rFonts w:ascii="Times New Roman" w:hAnsi="Times New Roman" w:cs="Times New Roman"/>
                <w:sz w:val="20"/>
                <w:szCs w:val="20"/>
              </w:rPr>
              <w:t>Иные предельные параметры не подлежат установлению.</w:t>
            </w:r>
          </w:p>
          <w:p w:rsidR="00F34659" w:rsidRPr="006C2BB5" w:rsidRDefault="00F34659" w:rsidP="00EA1E4A">
            <w:pPr>
              <w:tabs>
                <w:tab w:val="left" w:pos="246"/>
              </w:tabs>
              <w:contextualSpacing/>
              <w:rPr>
                <w:rFonts w:ascii="Times New Roman" w:hAnsi="Times New Roman" w:cs="Times New Roman"/>
                <w:bCs/>
                <w:iCs/>
                <w:spacing w:val="-2"/>
                <w:sz w:val="20"/>
                <w:szCs w:val="20"/>
                <w:shd w:val="clear" w:color="auto" w:fill="FFFFFF"/>
              </w:rPr>
            </w:pPr>
            <w:r w:rsidRPr="006C2BB5">
              <w:rPr>
                <w:rFonts w:ascii="Times New Roman" w:hAnsi="Times New Roman" w:cs="Times New Roman"/>
                <w:sz w:val="20"/>
                <w:szCs w:val="20"/>
              </w:rPr>
              <w:t xml:space="preserve">Для линейных </w:t>
            </w:r>
            <w:r w:rsidR="00B31B73">
              <w:rPr>
                <w:rFonts w:ascii="Times New Roman" w:hAnsi="Times New Roman" w:cs="Times New Roman"/>
                <w:sz w:val="20"/>
                <w:szCs w:val="20"/>
              </w:rPr>
              <w:t>объектов предельные   параметры</w:t>
            </w:r>
            <w:r w:rsidRPr="006C2BB5">
              <w:rPr>
                <w:rFonts w:ascii="Times New Roman" w:hAnsi="Times New Roman" w:cs="Times New Roman"/>
                <w:sz w:val="20"/>
                <w:szCs w:val="20"/>
              </w:rPr>
              <w:t xml:space="preserve">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6C2BB5">
              <w:rPr>
                <w:rFonts w:ascii="Times New Roman" w:hAnsi="Times New Roman" w:cs="Times New Roman"/>
                <w:sz w:val="20"/>
                <w:szCs w:val="20"/>
              </w:rPr>
              <w:t>СНиП</w:t>
            </w:r>
            <w:proofErr w:type="spellEnd"/>
            <w:r w:rsidRPr="006C2BB5">
              <w:rPr>
                <w:rFonts w:ascii="Times New Roman" w:hAnsi="Times New Roman" w:cs="Times New Roman"/>
                <w:sz w:val="20"/>
                <w:szCs w:val="20"/>
              </w:rPr>
              <w:t xml:space="preserve"> 2.07.01-89*»</w:t>
            </w:r>
          </w:p>
        </w:tc>
        <w:tc>
          <w:tcPr>
            <w:tcW w:w="1513" w:type="pct"/>
            <w:shd w:val="clear" w:color="auto" w:fill="auto"/>
          </w:tcPr>
          <w:p w:rsidR="00F34659" w:rsidRDefault="00F34659" w:rsidP="00EA1E4A">
            <w:r w:rsidRPr="00880236">
              <w:rPr>
                <w:rFonts w:ascii="Times New Roman" w:hAnsi="Times New Roman" w:cs="Times New Roman"/>
                <w:sz w:val="20"/>
                <w:szCs w:val="20"/>
              </w:rPr>
              <w:t>Не подлежат установлению</w:t>
            </w:r>
          </w:p>
        </w:tc>
      </w:tr>
    </w:tbl>
    <w:p w:rsidR="00F32447" w:rsidRPr="00EA1E4A" w:rsidRDefault="00F32447" w:rsidP="00EA1E4A">
      <w:pPr>
        <w:ind w:left="0" w:right="0" w:firstLine="567"/>
        <w:rPr>
          <w:rFonts w:ascii="Times New Roman" w:hAnsi="Times New Roman" w:cs="Times New Roman"/>
          <w:sz w:val="28"/>
          <w:szCs w:val="28"/>
        </w:rPr>
      </w:pPr>
      <w:r w:rsidRPr="00EA1E4A">
        <w:rPr>
          <w:rFonts w:ascii="Times New Roman" w:hAnsi="Times New Roman" w:cs="Times New Roman"/>
          <w:sz w:val="28"/>
          <w:szCs w:val="28"/>
        </w:rPr>
        <w:t>*Примечание: минимальный отступ садового (жилого) дома от границы смежного земельного участка может составлять 0 метров при условии взаимного согласия правообладателей смежных земельных участков с установленным видом разрешенного использования «ведение садоводства» и обязательного соблюдения:</w:t>
      </w:r>
    </w:p>
    <w:p w:rsidR="00F32447" w:rsidRPr="00EA1E4A" w:rsidRDefault="00F32447" w:rsidP="00EA1E4A">
      <w:pPr>
        <w:ind w:right="0" w:firstLine="313"/>
        <w:rPr>
          <w:rFonts w:ascii="Times New Roman" w:hAnsi="Times New Roman" w:cs="Times New Roman"/>
          <w:sz w:val="28"/>
          <w:szCs w:val="28"/>
        </w:rPr>
      </w:pPr>
      <w:r w:rsidRPr="00EA1E4A">
        <w:rPr>
          <w:rFonts w:ascii="Times New Roman" w:hAnsi="Times New Roman" w:cs="Times New Roman"/>
          <w:sz w:val="28"/>
          <w:szCs w:val="28"/>
        </w:rPr>
        <w:t>1) публичных интересов (отступы от красной линии улиц, от красной линии проезда);</w:t>
      </w:r>
    </w:p>
    <w:p w:rsidR="00F32447" w:rsidRPr="00EA1E4A" w:rsidRDefault="00F32447" w:rsidP="00EA1E4A">
      <w:pPr>
        <w:ind w:left="0" w:right="0" w:firstLine="426"/>
        <w:rPr>
          <w:rFonts w:ascii="Times New Roman" w:hAnsi="Times New Roman" w:cs="Times New Roman"/>
          <w:sz w:val="28"/>
          <w:szCs w:val="28"/>
        </w:rPr>
      </w:pPr>
      <w:r w:rsidRPr="00EA1E4A">
        <w:rPr>
          <w:rFonts w:ascii="Times New Roman" w:hAnsi="Times New Roman" w:cs="Times New Roman"/>
          <w:sz w:val="28"/>
          <w:szCs w:val="28"/>
        </w:rPr>
        <w:t>2) специальных норм отступа от объектов инженерной инфраструктуры (водопровод, газопровод, кабель и др.);</w:t>
      </w:r>
    </w:p>
    <w:p w:rsidR="00F32447" w:rsidRPr="00EA1E4A" w:rsidRDefault="00F32447" w:rsidP="00EA1E4A">
      <w:pPr>
        <w:ind w:left="0" w:right="0" w:firstLine="426"/>
        <w:rPr>
          <w:rFonts w:ascii="Times New Roman" w:hAnsi="Times New Roman" w:cs="Times New Roman"/>
          <w:sz w:val="28"/>
          <w:szCs w:val="28"/>
        </w:rPr>
      </w:pPr>
      <w:r w:rsidRPr="00EA1E4A">
        <w:rPr>
          <w:rFonts w:ascii="Times New Roman" w:hAnsi="Times New Roman" w:cs="Times New Roman"/>
          <w:sz w:val="28"/>
          <w:szCs w:val="28"/>
        </w:rPr>
        <w:t>3) требований технических регламентов, в том числе пожарной безопасности;</w:t>
      </w:r>
    </w:p>
    <w:p w:rsidR="00F32447" w:rsidRPr="00EA1E4A" w:rsidRDefault="00F32447" w:rsidP="00EA1E4A">
      <w:pPr>
        <w:ind w:left="0" w:firstLine="426"/>
        <w:rPr>
          <w:rStyle w:val="125pt0pt"/>
          <w:rFonts w:ascii="Calibri" w:hAnsi="Calibri" w:cs="Calibri"/>
          <w:b w:val="0"/>
          <w:bCs w:val="0"/>
          <w:color w:val="auto"/>
          <w:spacing w:val="0"/>
          <w:sz w:val="28"/>
          <w:szCs w:val="28"/>
          <w:shd w:val="clear" w:color="auto" w:fill="auto"/>
        </w:rPr>
      </w:pPr>
      <w:r w:rsidRPr="00EA1E4A">
        <w:rPr>
          <w:rFonts w:ascii="Times New Roman" w:hAnsi="Times New Roman" w:cs="Times New Roman"/>
          <w:sz w:val="28"/>
          <w:szCs w:val="28"/>
        </w:rPr>
        <w:t>4) максимального процента застройки в границах земельного участка с разрешенным использованием «ведение садоводства».</w:t>
      </w:r>
      <w:r w:rsidRPr="00EA1E4A">
        <w:rPr>
          <w:rStyle w:val="125pt0pt"/>
          <w:b w:val="0"/>
          <w:color w:val="auto"/>
          <w:sz w:val="28"/>
          <w:szCs w:val="28"/>
        </w:rPr>
        <w:t xml:space="preserve"> </w:t>
      </w:r>
    </w:p>
    <w:p w:rsidR="00F32447" w:rsidRPr="00EA1E4A" w:rsidRDefault="00F32447" w:rsidP="00EA1E4A">
      <w:pPr>
        <w:pStyle w:val="1a"/>
        <w:autoSpaceDE w:val="0"/>
        <w:autoSpaceDN w:val="0"/>
        <w:adjustRightInd w:val="0"/>
        <w:ind w:left="0" w:right="0" w:firstLine="709"/>
        <w:rPr>
          <w:rFonts w:ascii="Times New Roman" w:hAnsi="Times New Roman" w:cs="Times New Roman"/>
          <w:bCs/>
          <w:iCs/>
          <w:sz w:val="28"/>
          <w:szCs w:val="28"/>
        </w:rPr>
      </w:pPr>
    </w:p>
    <w:p w:rsidR="00DA7BC4" w:rsidRPr="00EA1E4A" w:rsidRDefault="00EB3D58" w:rsidP="00EA1E4A">
      <w:pPr>
        <w:pStyle w:val="1a"/>
        <w:autoSpaceDE w:val="0"/>
        <w:autoSpaceDN w:val="0"/>
        <w:adjustRightInd w:val="0"/>
        <w:ind w:left="0" w:right="0" w:firstLine="709"/>
        <w:rPr>
          <w:rFonts w:ascii="Times New Roman" w:hAnsi="Times New Roman" w:cs="Times New Roman"/>
          <w:bCs/>
          <w:iCs/>
          <w:sz w:val="28"/>
          <w:szCs w:val="28"/>
        </w:rPr>
      </w:pPr>
      <w:r w:rsidRPr="00EA1E4A">
        <w:rPr>
          <w:rFonts w:ascii="Times New Roman" w:hAnsi="Times New Roman" w:cs="Times New Roman"/>
          <w:bCs/>
          <w:iCs/>
          <w:sz w:val="28"/>
          <w:szCs w:val="28"/>
        </w:rPr>
        <w:t>2</w:t>
      </w:r>
      <w:r w:rsidR="007C7612" w:rsidRPr="00EA1E4A">
        <w:rPr>
          <w:rFonts w:ascii="Times New Roman" w:hAnsi="Times New Roman" w:cs="Times New Roman"/>
          <w:bCs/>
          <w:iCs/>
          <w:sz w:val="28"/>
          <w:szCs w:val="28"/>
        </w:rPr>
        <w:t>30</w:t>
      </w:r>
      <w:r w:rsidR="00DC26AD" w:rsidRPr="00EA1E4A">
        <w:rPr>
          <w:rFonts w:ascii="Times New Roman" w:hAnsi="Times New Roman" w:cs="Times New Roman"/>
          <w:bCs/>
          <w:iCs/>
          <w:sz w:val="28"/>
          <w:szCs w:val="28"/>
        </w:rPr>
        <w:t xml:space="preserve">. </w:t>
      </w:r>
      <w:r w:rsidR="00DA7BC4" w:rsidRPr="00EA1E4A">
        <w:rPr>
          <w:rFonts w:ascii="Times New Roman" w:hAnsi="Times New Roman" w:cs="Times New Roman"/>
          <w:bCs/>
          <w:iCs/>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указанные в таблице</w:t>
      </w:r>
      <w:r w:rsidR="009A3DA5" w:rsidRPr="00EA1E4A">
        <w:rPr>
          <w:rFonts w:ascii="Times New Roman" w:hAnsi="Times New Roman" w:cs="Times New Roman"/>
          <w:bCs/>
          <w:iCs/>
          <w:sz w:val="28"/>
          <w:szCs w:val="28"/>
        </w:rPr>
        <w:t xml:space="preserve"> </w:t>
      </w:r>
      <w:r w:rsidR="00B43E9A">
        <w:rPr>
          <w:rFonts w:ascii="Times New Roman" w:hAnsi="Times New Roman" w:cs="Times New Roman"/>
          <w:bCs/>
          <w:iCs/>
          <w:sz w:val="28"/>
          <w:szCs w:val="28"/>
        </w:rPr>
        <w:t>91</w:t>
      </w:r>
      <w:r w:rsidR="00BB7467" w:rsidRPr="00EA1E4A">
        <w:rPr>
          <w:rFonts w:ascii="Times New Roman" w:hAnsi="Times New Roman" w:cs="Times New Roman"/>
          <w:bCs/>
          <w:iCs/>
          <w:sz w:val="28"/>
          <w:szCs w:val="28"/>
        </w:rPr>
        <w:t>,</w:t>
      </w:r>
      <w:r w:rsidR="00DA7BC4" w:rsidRPr="00EA1E4A">
        <w:rPr>
          <w:rFonts w:ascii="Times New Roman" w:hAnsi="Times New Roman" w:cs="Times New Roman"/>
          <w:bCs/>
          <w:iCs/>
          <w:sz w:val="28"/>
          <w:szCs w:val="28"/>
        </w:rPr>
        <w:t xml:space="preserve">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DA7BC4" w:rsidRPr="00EA1E4A" w:rsidRDefault="007C7612" w:rsidP="00EA1E4A">
      <w:pPr>
        <w:pStyle w:val="1a"/>
        <w:tabs>
          <w:tab w:val="left" w:pos="709"/>
        </w:tabs>
        <w:autoSpaceDE w:val="0"/>
        <w:autoSpaceDN w:val="0"/>
        <w:adjustRightInd w:val="0"/>
        <w:ind w:left="0" w:right="0"/>
        <w:rPr>
          <w:rFonts w:ascii="Times New Roman" w:hAnsi="Times New Roman" w:cs="Times New Roman"/>
          <w:bCs/>
          <w:iCs/>
          <w:sz w:val="28"/>
          <w:szCs w:val="28"/>
        </w:rPr>
      </w:pPr>
      <w:r w:rsidRPr="00EA1E4A">
        <w:rPr>
          <w:rFonts w:ascii="Times New Roman" w:hAnsi="Times New Roman" w:cs="Times New Roman"/>
          <w:bCs/>
          <w:iCs/>
          <w:sz w:val="28"/>
          <w:szCs w:val="28"/>
        </w:rPr>
        <w:tab/>
        <w:t>231</w:t>
      </w:r>
      <w:r w:rsidR="00DC26AD" w:rsidRPr="00EA1E4A">
        <w:rPr>
          <w:rFonts w:ascii="Times New Roman" w:hAnsi="Times New Roman" w:cs="Times New Roman"/>
          <w:bCs/>
          <w:iCs/>
          <w:sz w:val="28"/>
          <w:szCs w:val="28"/>
        </w:rPr>
        <w:t xml:space="preserve">. </w:t>
      </w:r>
      <w:r w:rsidR="00DA7BC4" w:rsidRPr="00EA1E4A">
        <w:rPr>
          <w:rFonts w:ascii="Times New Roman" w:hAnsi="Times New Roman" w:cs="Times New Roman"/>
          <w:bCs/>
          <w:iCs/>
          <w:sz w:val="28"/>
          <w:szCs w:val="28"/>
        </w:rPr>
        <w:t xml:space="preserve">Ограничения использования земельных участков и объектов капитального строительства указаны </w:t>
      </w:r>
      <w:r w:rsidR="00DA7BC4" w:rsidRPr="00EA1E4A">
        <w:rPr>
          <w:rFonts w:ascii="Times New Roman" w:hAnsi="Times New Roman" w:cs="Times New Roman"/>
          <w:iCs/>
          <w:sz w:val="28"/>
          <w:szCs w:val="28"/>
        </w:rPr>
        <w:t xml:space="preserve">в разделе 9 части </w:t>
      </w:r>
      <w:r w:rsidR="00DA7BC4" w:rsidRPr="00EA1E4A">
        <w:rPr>
          <w:rFonts w:ascii="Times New Roman" w:hAnsi="Times New Roman" w:cs="Times New Roman"/>
          <w:iCs/>
          <w:sz w:val="28"/>
          <w:szCs w:val="28"/>
          <w:lang w:val="en-US"/>
        </w:rPr>
        <w:t>II</w:t>
      </w:r>
      <w:r w:rsidR="00DA7BC4" w:rsidRPr="00EA1E4A">
        <w:rPr>
          <w:rFonts w:ascii="Times New Roman" w:hAnsi="Times New Roman" w:cs="Times New Roman"/>
          <w:iCs/>
          <w:sz w:val="28"/>
          <w:szCs w:val="28"/>
        </w:rPr>
        <w:t xml:space="preserve"> настоящих Правил.</w:t>
      </w:r>
      <w:r w:rsidR="00DA7BC4" w:rsidRPr="00EA1E4A">
        <w:rPr>
          <w:rFonts w:ascii="Times New Roman" w:hAnsi="Times New Roman" w:cs="Times New Roman"/>
          <w:bCs/>
          <w:iCs/>
          <w:sz w:val="28"/>
          <w:szCs w:val="28"/>
        </w:rPr>
        <w:t xml:space="preserve"> </w:t>
      </w:r>
    </w:p>
    <w:p w:rsidR="00EA1E4A" w:rsidRDefault="00EA1E4A" w:rsidP="00EA1E4A">
      <w:pPr>
        <w:pStyle w:val="3"/>
        <w:spacing w:before="0" w:after="0"/>
        <w:ind w:left="0" w:right="0"/>
        <w:jc w:val="center"/>
        <w:rPr>
          <w:rFonts w:cs="Times New Roman"/>
          <w:sz w:val="28"/>
          <w:szCs w:val="28"/>
        </w:rPr>
      </w:pPr>
      <w:bookmarkStart w:id="219" w:name="_Toc525302358"/>
      <w:bookmarkStart w:id="220" w:name="_Toc531330137"/>
      <w:bookmarkStart w:id="221" w:name="_Toc33010278"/>
      <w:bookmarkStart w:id="222" w:name="_Toc46353595"/>
    </w:p>
    <w:p w:rsidR="00B43E9A" w:rsidRDefault="00B43E9A" w:rsidP="00EA1E4A">
      <w:pPr>
        <w:pStyle w:val="3"/>
        <w:spacing w:before="0" w:after="0"/>
        <w:ind w:left="0" w:right="0"/>
        <w:jc w:val="center"/>
        <w:rPr>
          <w:rFonts w:cs="Times New Roman"/>
          <w:sz w:val="28"/>
          <w:szCs w:val="28"/>
        </w:rPr>
      </w:pPr>
    </w:p>
    <w:p w:rsidR="00B43E9A" w:rsidRDefault="00B43E9A">
      <w:pPr>
        <w:ind w:left="0" w:right="0"/>
        <w:jc w:val="left"/>
        <w:rPr>
          <w:rFonts w:ascii="Times New Roman" w:hAnsi="Times New Roman" w:cs="Times New Roman"/>
          <w:b/>
          <w:bCs/>
          <w:sz w:val="28"/>
          <w:szCs w:val="28"/>
        </w:rPr>
      </w:pPr>
      <w:r>
        <w:rPr>
          <w:rFonts w:cs="Times New Roman"/>
          <w:sz w:val="28"/>
          <w:szCs w:val="28"/>
        </w:rPr>
        <w:br w:type="page"/>
      </w:r>
    </w:p>
    <w:p w:rsidR="00B04E30" w:rsidRPr="00EA1E4A" w:rsidRDefault="001F7BA2" w:rsidP="00EA1E4A">
      <w:pPr>
        <w:pStyle w:val="3"/>
        <w:spacing w:before="0" w:after="0"/>
        <w:ind w:left="0" w:right="0"/>
        <w:jc w:val="center"/>
        <w:rPr>
          <w:rFonts w:cs="Times New Roman"/>
          <w:sz w:val="28"/>
          <w:szCs w:val="28"/>
        </w:rPr>
      </w:pPr>
      <w:r w:rsidRPr="00EA1E4A">
        <w:rPr>
          <w:rFonts w:cs="Times New Roman"/>
          <w:sz w:val="28"/>
          <w:szCs w:val="28"/>
        </w:rPr>
        <w:t xml:space="preserve">Глава </w:t>
      </w:r>
      <w:r w:rsidR="009A3DA5" w:rsidRPr="00EA1E4A">
        <w:rPr>
          <w:rFonts w:cs="Times New Roman"/>
          <w:sz w:val="28"/>
          <w:szCs w:val="28"/>
        </w:rPr>
        <w:t>11</w:t>
      </w:r>
      <w:r w:rsidR="00B04E30" w:rsidRPr="00EA1E4A">
        <w:rPr>
          <w:rFonts w:cs="Times New Roman"/>
          <w:sz w:val="28"/>
          <w:szCs w:val="28"/>
        </w:rPr>
        <w:t>. Зоны специального назначения</w:t>
      </w:r>
      <w:bookmarkEnd w:id="219"/>
      <w:bookmarkEnd w:id="220"/>
      <w:r w:rsidR="00B04E30" w:rsidRPr="00EA1E4A">
        <w:rPr>
          <w:rFonts w:cs="Times New Roman"/>
          <w:sz w:val="28"/>
          <w:szCs w:val="28"/>
        </w:rPr>
        <w:t xml:space="preserve"> (</w:t>
      </w:r>
      <w:proofErr w:type="spellStart"/>
      <w:r w:rsidR="00B04E30" w:rsidRPr="00EA1E4A">
        <w:rPr>
          <w:rFonts w:cs="Times New Roman"/>
          <w:sz w:val="28"/>
          <w:szCs w:val="28"/>
        </w:rPr>
        <w:t>Сп</w:t>
      </w:r>
      <w:proofErr w:type="spellEnd"/>
      <w:r w:rsidR="00B04E30" w:rsidRPr="00EA1E4A">
        <w:rPr>
          <w:rFonts w:cs="Times New Roman"/>
          <w:sz w:val="28"/>
          <w:szCs w:val="28"/>
        </w:rPr>
        <w:t>)</w:t>
      </w:r>
      <w:bookmarkEnd w:id="221"/>
      <w:bookmarkEnd w:id="222"/>
    </w:p>
    <w:p w:rsidR="00B04E30" w:rsidRPr="001951C5" w:rsidRDefault="00B04E30" w:rsidP="00EA1E4A">
      <w:pPr>
        <w:pStyle w:val="2c"/>
        <w:shd w:val="clear" w:color="auto" w:fill="auto"/>
        <w:spacing w:after="0" w:line="240" w:lineRule="auto"/>
        <w:ind w:left="0" w:right="0" w:firstLine="697"/>
        <w:jc w:val="both"/>
        <w:rPr>
          <w:bCs/>
          <w:iCs/>
          <w:sz w:val="28"/>
          <w:szCs w:val="28"/>
        </w:rPr>
      </w:pPr>
      <w:bookmarkStart w:id="223" w:name="_Toc525302359"/>
      <w:bookmarkStart w:id="224" w:name="_Toc531330138"/>
    </w:p>
    <w:p w:rsidR="00B04E30" w:rsidRPr="00EA1E4A" w:rsidRDefault="00B04E30" w:rsidP="00EA1E4A">
      <w:pPr>
        <w:keepNext/>
        <w:keepLines/>
        <w:ind w:left="0" w:right="0"/>
        <w:jc w:val="center"/>
        <w:outlineLvl w:val="3"/>
        <w:rPr>
          <w:rFonts w:ascii="Times New Roman" w:hAnsi="Times New Roman" w:cs="Times New Roman"/>
          <w:b/>
          <w:bCs/>
          <w:iCs/>
          <w:sz w:val="28"/>
          <w:szCs w:val="28"/>
        </w:rPr>
      </w:pPr>
      <w:r w:rsidRPr="00EA1E4A">
        <w:rPr>
          <w:rFonts w:ascii="Times New Roman" w:hAnsi="Times New Roman" w:cs="Times New Roman"/>
          <w:b/>
          <w:bCs/>
          <w:iCs/>
          <w:sz w:val="28"/>
          <w:szCs w:val="28"/>
        </w:rPr>
        <w:t xml:space="preserve"> Зона специального назначения, связанная с захоронениями (Сп-1</w:t>
      </w:r>
      <w:bookmarkEnd w:id="223"/>
      <w:bookmarkEnd w:id="224"/>
      <w:r w:rsidRPr="00EA1E4A">
        <w:rPr>
          <w:rFonts w:ascii="Times New Roman" w:hAnsi="Times New Roman" w:cs="Times New Roman"/>
          <w:b/>
          <w:bCs/>
          <w:iCs/>
          <w:sz w:val="28"/>
          <w:szCs w:val="28"/>
        </w:rPr>
        <w:t>)</w:t>
      </w:r>
    </w:p>
    <w:p w:rsidR="00B04E30" w:rsidRPr="00EA1E4A" w:rsidRDefault="00B04E30" w:rsidP="00EA1E4A">
      <w:pPr>
        <w:ind w:left="0" w:right="0" w:firstLine="709"/>
        <w:rPr>
          <w:rFonts w:ascii="Times New Roman" w:hAnsi="Times New Roman" w:cs="Times New Roman"/>
          <w:bCs/>
          <w:sz w:val="28"/>
          <w:szCs w:val="28"/>
        </w:rPr>
      </w:pPr>
    </w:p>
    <w:p w:rsidR="00B04E30" w:rsidRPr="00EA1E4A" w:rsidRDefault="00CE580D" w:rsidP="00EA1E4A">
      <w:pPr>
        <w:pStyle w:val="1a"/>
        <w:tabs>
          <w:tab w:val="left" w:pos="709"/>
        </w:tabs>
        <w:autoSpaceDE w:val="0"/>
        <w:autoSpaceDN w:val="0"/>
        <w:adjustRightInd w:val="0"/>
        <w:ind w:left="0" w:right="0"/>
        <w:rPr>
          <w:rFonts w:ascii="Times New Roman" w:hAnsi="Times New Roman" w:cs="Times New Roman"/>
          <w:bCs/>
          <w:iCs/>
          <w:sz w:val="28"/>
          <w:szCs w:val="28"/>
        </w:rPr>
      </w:pPr>
      <w:r w:rsidRPr="00EA1E4A">
        <w:rPr>
          <w:rFonts w:ascii="Times New Roman" w:hAnsi="Times New Roman" w:cs="Times New Roman"/>
          <w:bCs/>
          <w:iCs/>
          <w:sz w:val="28"/>
          <w:szCs w:val="28"/>
        </w:rPr>
        <w:tab/>
        <w:t>2</w:t>
      </w:r>
      <w:r w:rsidR="007C7612" w:rsidRPr="00EA1E4A">
        <w:rPr>
          <w:rFonts w:ascii="Times New Roman" w:hAnsi="Times New Roman" w:cs="Times New Roman"/>
          <w:bCs/>
          <w:iCs/>
          <w:sz w:val="28"/>
          <w:szCs w:val="28"/>
        </w:rPr>
        <w:t>32</w:t>
      </w:r>
      <w:r w:rsidR="00DC26AD" w:rsidRPr="00EA1E4A">
        <w:rPr>
          <w:rFonts w:ascii="Times New Roman" w:hAnsi="Times New Roman" w:cs="Times New Roman"/>
          <w:bCs/>
          <w:iCs/>
          <w:sz w:val="28"/>
          <w:szCs w:val="28"/>
        </w:rPr>
        <w:t xml:space="preserve">. </w:t>
      </w:r>
      <w:r w:rsidR="00B04E30" w:rsidRPr="00EA1E4A">
        <w:rPr>
          <w:rFonts w:ascii="Times New Roman" w:hAnsi="Times New Roman" w:cs="Times New Roman"/>
          <w:bCs/>
          <w:iCs/>
          <w:sz w:val="28"/>
          <w:szCs w:val="28"/>
        </w:rPr>
        <w:t>Зона выделена под размещение кладбищ, крематориев и мест захоронения, а также под размещение соответствующих культовых сооружений.</w:t>
      </w:r>
    </w:p>
    <w:p w:rsidR="009756EC" w:rsidRDefault="009756EC" w:rsidP="00EA1E4A">
      <w:pPr>
        <w:pStyle w:val="1a"/>
        <w:tabs>
          <w:tab w:val="left" w:pos="709"/>
        </w:tabs>
        <w:autoSpaceDE w:val="0"/>
        <w:autoSpaceDN w:val="0"/>
        <w:adjustRightInd w:val="0"/>
        <w:ind w:left="709" w:right="0"/>
        <w:rPr>
          <w:rFonts w:ascii="Times New Roman" w:hAnsi="Times New Roman" w:cs="Times New Roman"/>
          <w:bCs/>
          <w:iCs/>
          <w:sz w:val="28"/>
          <w:szCs w:val="28"/>
        </w:rPr>
      </w:pPr>
    </w:p>
    <w:p w:rsidR="009756EC" w:rsidRPr="00DB2AD3" w:rsidRDefault="009756EC" w:rsidP="00EA1E4A">
      <w:pPr>
        <w:ind w:left="0" w:right="0" w:firstLine="426"/>
        <w:jc w:val="center"/>
        <w:rPr>
          <w:rFonts w:ascii="Times New Roman" w:hAnsi="Times New Roman" w:cs="Times New Roman"/>
          <w:b/>
          <w:sz w:val="28"/>
          <w:szCs w:val="28"/>
        </w:rPr>
      </w:pPr>
      <w:r w:rsidRPr="00DB2AD3">
        <w:rPr>
          <w:rFonts w:ascii="Times New Roman" w:hAnsi="Times New Roman" w:cs="Times New Roman"/>
          <w:b/>
          <w:sz w:val="28"/>
          <w:szCs w:val="28"/>
        </w:rPr>
        <w:t>Перечень основных видов разрешенного использования земельных участков и объектов капитального строительства</w:t>
      </w:r>
    </w:p>
    <w:p w:rsidR="009756EC" w:rsidRPr="002826AA" w:rsidRDefault="009756EC" w:rsidP="00EA1E4A">
      <w:pPr>
        <w:ind w:left="0" w:right="0" w:firstLine="425"/>
        <w:jc w:val="center"/>
        <w:rPr>
          <w:rFonts w:ascii="Times New Roman" w:hAnsi="Times New Roman" w:cs="Times New Roman"/>
          <w:sz w:val="28"/>
          <w:szCs w:val="28"/>
        </w:rPr>
      </w:pPr>
    </w:p>
    <w:p w:rsidR="009756EC" w:rsidRDefault="009756EC" w:rsidP="00EA1E4A">
      <w:pPr>
        <w:ind w:left="0" w:right="0" w:firstLine="426"/>
        <w:jc w:val="right"/>
        <w:rPr>
          <w:rFonts w:ascii="Times New Roman" w:hAnsi="Times New Roman" w:cs="Times New Roman"/>
          <w:sz w:val="28"/>
          <w:szCs w:val="28"/>
        </w:rPr>
      </w:pPr>
      <w:r w:rsidRPr="00DB2AD3">
        <w:rPr>
          <w:rFonts w:ascii="Times New Roman" w:hAnsi="Times New Roman" w:cs="Times New Roman"/>
          <w:sz w:val="28"/>
          <w:szCs w:val="28"/>
        </w:rPr>
        <w:t xml:space="preserve">Таблица </w:t>
      </w:r>
      <w:r w:rsidR="00B43E9A">
        <w:rPr>
          <w:rFonts w:ascii="Times New Roman" w:hAnsi="Times New Roman" w:cs="Times New Roman"/>
          <w:sz w:val="28"/>
          <w:szCs w:val="28"/>
        </w:rPr>
        <w:t>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702"/>
        <w:gridCol w:w="2276"/>
        <w:gridCol w:w="5674"/>
      </w:tblGrid>
      <w:tr w:rsidR="00EA1E4A" w:rsidRPr="00DA7BC4" w:rsidTr="00336408">
        <w:trPr>
          <w:trHeight w:val="20"/>
          <w:jc w:val="center"/>
        </w:trPr>
        <w:tc>
          <w:tcPr>
            <w:tcW w:w="381" w:type="pct"/>
            <w:vMerge w:val="restart"/>
            <w:tcBorders>
              <w:bottom w:val="nil"/>
            </w:tcBorders>
            <w:vAlign w:val="center"/>
          </w:tcPr>
          <w:p w:rsidR="00EA1E4A" w:rsidRPr="00DA7BC4" w:rsidRDefault="00EA1E4A" w:rsidP="00336408">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w:t>
            </w:r>
          </w:p>
          <w:p w:rsidR="00EA1E4A" w:rsidRPr="00DA7BC4" w:rsidRDefault="00EA1E4A" w:rsidP="00336408">
            <w:pPr>
              <w:pStyle w:val="2c"/>
              <w:shd w:val="clear" w:color="auto" w:fill="auto"/>
              <w:spacing w:after="0" w:line="240" w:lineRule="auto"/>
              <w:ind w:left="0" w:right="0" w:firstLine="0"/>
              <w:contextualSpacing/>
              <w:rPr>
                <w:b/>
                <w:sz w:val="20"/>
                <w:szCs w:val="20"/>
              </w:rPr>
            </w:pPr>
            <w:proofErr w:type="spellStart"/>
            <w:r w:rsidRPr="00DA7BC4">
              <w:rPr>
                <w:rStyle w:val="9pt0pt"/>
                <w:rFonts w:eastAsia="Calibri"/>
                <w:b/>
                <w:color w:val="auto"/>
                <w:sz w:val="20"/>
                <w:szCs w:val="20"/>
              </w:rPr>
              <w:t>п</w:t>
            </w:r>
            <w:proofErr w:type="spellEnd"/>
            <w:r w:rsidRPr="00DA7BC4">
              <w:rPr>
                <w:rStyle w:val="9pt0pt"/>
                <w:rFonts w:eastAsia="Calibri"/>
                <w:b/>
                <w:color w:val="auto"/>
                <w:sz w:val="20"/>
                <w:szCs w:val="20"/>
              </w:rPr>
              <w:t>/</w:t>
            </w:r>
            <w:proofErr w:type="spellStart"/>
            <w:r w:rsidRPr="00DA7BC4">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EA1E4A" w:rsidRPr="00DA7BC4" w:rsidRDefault="00EA1E4A" w:rsidP="00336408">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EA1E4A" w:rsidRPr="00DA7BC4" w:rsidRDefault="00EA1E4A" w:rsidP="00336408">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A7BC4">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EA1E4A" w:rsidRPr="00DA7BC4" w:rsidTr="00336408">
        <w:trPr>
          <w:trHeight w:val="20"/>
          <w:jc w:val="center"/>
        </w:trPr>
        <w:tc>
          <w:tcPr>
            <w:tcW w:w="381" w:type="pct"/>
            <w:vMerge/>
            <w:tcBorders>
              <w:bottom w:val="nil"/>
            </w:tcBorders>
            <w:vAlign w:val="center"/>
          </w:tcPr>
          <w:p w:rsidR="00EA1E4A" w:rsidRPr="00DA7BC4" w:rsidRDefault="00EA1E4A" w:rsidP="00336408">
            <w:pPr>
              <w:autoSpaceDE w:val="0"/>
              <w:autoSpaceDN w:val="0"/>
              <w:adjustRightInd w:val="0"/>
              <w:ind w:left="0" w:right="0"/>
              <w:contextualSpacing/>
              <w:jc w:val="center"/>
              <w:rPr>
                <w:rFonts w:ascii="Times New Roman" w:hAnsi="Times New Roman" w:cs="Times New Roman"/>
                <w:b/>
                <w:sz w:val="20"/>
                <w:szCs w:val="20"/>
              </w:rPr>
            </w:pPr>
          </w:p>
        </w:tc>
        <w:tc>
          <w:tcPr>
            <w:tcW w:w="375" w:type="pct"/>
            <w:tcBorders>
              <w:bottom w:val="nil"/>
            </w:tcBorders>
            <w:vAlign w:val="center"/>
          </w:tcPr>
          <w:p w:rsidR="00EA1E4A" w:rsidRPr="00DA7BC4" w:rsidRDefault="00EA1E4A" w:rsidP="00336408">
            <w:pPr>
              <w:pStyle w:val="2c"/>
              <w:shd w:val="clear" w:color="auto" w:fill="auto"/>
              <w:spacing w:after="0" w:line="240" w:lineRule="auto"/>
              <w:ind w:left="0" w:right="0" w:firstLine="0"/>
              <w:contextualSpacing/>
              <w:rPr>
                <w:b/>
                <w:sz w:val="20"/>
                <w:szCs w:val="20"/>
              </w:rPr>
            </w:pPr>
            <w:r w:rsidRPr="00DA7BC4">
              <w:rPr>
                <w:rStyle w:val="9pt0pt"/>
                <w:rFonts w:eastAsia="Calibri"/>
                <w:b/>
                <w:color w:val="auto"/>
                <w:sz w:val="20"/>
                <w:szCs w:val="20"/>
              </w:rPr>
              <w:t>Код</w:t>
            </w:r>
          </w:p>
        </w:tc>
        <w:tc>
          <w:tcPr>
            <w:tcW w:w="1215" w:type="pct"/>
            <w:tcBorders>
              <w:bottom w:val="nil"/>
            </w:tcBorders>
            <w:shd w:val="clear" w:color="auto" w:fill="auto"/>
            <w:vAlign w:val="center"/>
          </w:tcPr>
          <w:p w:rsidR="00EA1E4A" w:rsidRPr="00DA7BC4" w:rsidRDefault="00EA1E4A" w:rsidP="00336408">
            <w:pPr>
              <w:pStyle w:val="2c"/>
              <w:shd w:val="clear" w:color="auto" w:fill="auto"/>
              <w:tabs>
                <w:tab w:val="left" w:pos="480"/>
                <w:tab w:val="center" w:pos="1129"/>
              </w:tabs>
              <w:spacing w:after="0" w:line="240" w:lineRule="auto"/>
              <w:ind w:left="0" w:right="0" w:firstLine="0"/>
              <w:contextualSpacing/>
              <w:rPr>
                <w:b/>
                <w:sz w:val="20"/>
                <w:szCs w:val="20"/>
              </w:rPr>
            </w:pPr>
            <w:r w:rsidRPr="00DA7BC4">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EA1E4A" w:rsidRPr="00DA7BC4" w:rsidRDefault="00EA1E4A" w:rsidP="00336408">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EA1E4A" w:rsidRPr="00DA7BC4" w:rsidRDefault="00EA1E4A" w:rsidP="00EA1E4A">
      <w:pPr>
        <w:spacing w:line="14" w:lineRule="auto"/>
        <w:ind w:left="0" w:right="0" w:firstLine="425"/>
        <w:jc w:val="center"/>
        <w:rPr>
          <w:rFonts w:ascii="Times New Roman" w:hAnsi="Times New Roman" w:cs="Times New Roman"/>
          <w:sz w:val="24"/>
          <w:szCs w:val="24"/>
        </w:rPr>
      </w:pPr>
    </w:p>
    <w:p w:rsidR="00EA1E4A" w:rsidRPr="00DA7BC4" w:rsidRDefault="00EA1E4A" w:rsidP="00EA1E4A">
      <w:pPr>
        <w:spacing w:line="14" w:lineRule="auto"/>
        <w:ind w:left="0" w:right="0" w:firstLine="709"/>
        <w:rPr>
          <w:rFonts w:ascii="Times New Roman" w:hAnsi="Times New Roman" w:cs="Times New Roman"/>
          <w:sz w:val="24"/>
          <w:szCs w:val="24"/>
        </w:rPr>
      </w:pPr>
    </w:p>
    <w:p w:rsidR="00EA1E4A" w:rsidRPr="00DA7BC4" w:rsidRDefault="00EA1E4A" w:rsidP="00EA1E4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702"/>
        <w:gridCol w:w="2276"/>
        <w:gridCol w:w="5674"/>
      </w:tblGrid>
      <w:tr w:rsidR="00EA1E4A" w:rsidRPr="00DA7BC4" w:rsidTr="00336408">
        <w:trPr>
          <w:trHeight w:val="20"/>
          <w:tblHeader/>
          <w:jc w:val="center"/>
        </w:trPr>
        <w:tc>
          <w:tcPr>
            <w:tcW w:w="381" w:type="pct"/>
          </w:tcPr>
          <w:p w:rsidR="00EA1E4A" w:rsidRPr="00DA7BC4" w:rsidRDefault="00EA1E4A" w:rsidP="00336408">
            <w:pPr>
              <w:ind w:left="0" w:right="0"/>
              <w:jc w:val="center"/>
              <w:rPr>
                <w:rFonts w:ascii="Times New Roman" w:hAnsi="Times New Roman" w:cs="Times New Roman"/>
                <w:sz w:val="18"/>
                <w:szCs w:val="18"/>
              </w:rPr>
            </w:pPr>
            <w:r w:rsidRPr="00DA7BC4">
              <w:rPr>
                <w:rFonts w:ascii="Times New Roman" w:hAnsi="Times New Roman" w:cs="Times New Roman"/>
                <w:sz w:val="18"/>
                <w:szCs w:val="18"/>
              </w:rPr>
              <w:t>1</w:t>
            </w:r>
          </w:p>
        </w:tc>
        <w:tc>
          <w:tcPr>
            <w:tcW w:w="375" w:type="pct"/>
          </w:tcPr>
          <w:p w:rsidR="00EA1E4A" w:rsidRPr="00DA7BC4" w:rsidRDefault="00EA1E4A" w:rsidP="00336408">
            <w:pPr>
              <w:ind w:left="0" w:right="0"/>
              <w:jc w:val="center"/>
              <w:rPr>
                <w:rFonts w:ascii="Times New Roman" w:hAnsi="Times New Roman" w:cs="Times New Roman"/>
                <w:sz w:val="18"/>
                <w:szCs w:val="18"/>
              </w:rPr>
            </w:pPr>
            <w:r w:rsidRPr="00DA7BC4">
              <w:rPr>
                <w:rFonts w:ascii="Times New Roman" w:hAnsi="Times New Roman" w:cs="Times New Roman"/>
                <w:sz w:val="18"/>
                <w:szCs w:val="18"/>
              </w:rPr>
              <w:t>2</w:t>
            </w:r>
          </w:p>
        </w:tc>
        <w:tc>
          <w:tcPr>
            <w:tcW w:w="1215" w:type="pct"/>
            <w:shd w:val="clear" w:color="auto" w:fill="auto"/>
          </w:tcPr>
          <w:p w:rsidR="00EA1E4A" w:rsidRPr="00DA7BC4" w:rsidRDefault="00EA1E4A" w:rsidP="00336408">
            <w:pPr>
              <w:autoSpaceDE w:val="0"/>
              <w:autoSpaceDN w:val="0"/>
              <w:adjustRightInd w:val="0"/>
              <w:jc w:val="center"/>
              <w:rPr>
                <w:rFonts w:ascii="Times New Roman" w:hAnsi="Times New Roman" w:cs="Times New Roman"/>
                <w:sz w:val="18"/>
                <w:szCs w:val="18"/>
              </w:rPr>
            </w:pPr>
            <w:r w:rsidRPr="00DA7BC4">
              <w:rPr>
                <w:rFonts w:ascii="Times New Roman" w:hAnsi="Times New Roman" w:cs="Times New Roman"/>
                <w:sz w:val="18"/>
                <w:szCs w:val="18"/>
              </w:rPr>
              <w:t>3</w:t>
            </w:r>
          </w:p>
        </w:tc>
        <w:tc>
          <w:tcPr>
            <w:tcW w:w="3029" w:type="pct"/>
            <w:shd w:val="clear" w:color="auto" w:fill="auto"/>
          </w:tcPr>
          <w:p w:rsidR="00EA1E4A" w:rsidRPr="00DA7BC4" w:rsidRDefault="00EA1E4A" w:rsidP="00336408">
            <w:pPr>
              <w:autoSpaceDE w:val="0"/>
              <w:autoSpaceDN w:val="0"/>
              <w:adjustRightInd w:val="0"/>
              <w:contextualSpacing/>
              <w:jc w:val="center"/>
              <w:rPr>
                <w:rFonts w:ascii="Times New Roman" w:eastAsia="Calibri" w:hAnsi="Times New Roman" w:cs="Times New Roman"/>
                <w:bCs/>
                <w:sz w:val="18"/>
                <w:szCs w:val="18"/>
                <w:lang w:eastAsia="en-US"/>
              </w:rPr>
            </w:pPr>
            <w:r w:rsidRPr="00DA7BC4">
              <w:rPr>
                <w:rFonts w:ascii="Times New Roman" w:eastAsia="Calibri" w:hAnsi="Times New Roman" w:cs="Times New Roman"/>
                <w:bCs/>
                <w:sz w:val="18"/>
                <w:szCs w:val="18"/>
                <w:lang w:eastAsia="en-US"/>
              </w:rPr>
              <w:t>4</w:t>
            </w:r>
          </w:p>
        </w:tc>
      </w:tr>
      <w:tr w:rsidR="00EA1E4A" w:rsidRPr="00DA7BC4" w:rsidTr="00336408">
        <w:trPr>
          <w:trHeight w:val="981"/>
          <w:jc w:val="center"/>
        </w:trPr>
        <w:tc>
          <w:tcPr>
            <w:tcW w:w="381" w:type="pct"/>
          </w:tcPr>
          <w:p w:rsidR="00EA1E4A" w:rsidRPr="00DA7BC4" w:rsidRDefault="00EA1E4A" w:rsidP="00EA1E4A">
            <w:pPr>
              <w:jc w:val="center"/>
              <w:rPr>
                <w:rFonts w:ascii="Times New Roman" w:hAnsi="Times New Roman" w:cs="Times New Roman"/>
                <w:sz w:val="20"/>
                <w:szCs w:val="20"/>
              </w:rPr>
            </w:pPr>
            <w:r>
              <w:rPr>
                <w:rFonts w:ascii="Times New Roman" w:hAnsi="Times New Roman" w:cs="Times New Roman"/>
                <w:sz w:val="20"/>
                <w:szCs w:val="20"/>
              </w:rPr>
              <w:t>1</w:t>
            </w:r>
          </w:p>
        </w:tc>
        <w:tc>
          <w:tcPr>
            <w:tcW w:w="375" w:type="pct"/>
          </w:tcPr>
          <w:p w:rsidR="00EA1E4A" w:rsidRPr="00EA1E4A" w:rsidRDefault="00EA1E4A" w:rsidP="00EA1E4A">
            <w:pPr>
              <w:ind w:left="0" w:right="0"/>
              <w:jc w:val="center"/>
              <w:rPr>
                <w:rFonts w:ascii="Times New Roman" w:hAnsi="Times New Roman" w:cs="Times New Roman"/>
                <w:sz w:val="20"/>
                <w:szCs w:val="20"/>
              </w:rPr>
            </w:pPr>
            <w:r w:rsidRPr="00EA1E4A">
              <w:rPr>
                <w:rFonts w:ascii="Times New Roman" w:hAnsi="Times New Roman" w:cs="Times New Roman"/>
                <w:sz w:val="20"/>
                <w:szCs w:val="20"/>
              </w:rPr>
              <w:t>12.1</w:t>
            </w:r>
          </w:p>
        </w:tc>
        <w:tc>
          <w:tcPr>
            <w:tcW w:w="1215"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Ритуальная</w:t>
            </w:r>
          </w:p>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деятельность</w:t>
            </w:r>
          </w:p>
        </w:tc>
        <w:tc>
          <w:tcPr>
            <w:tcW w:w="3029" w:type="pct"/>
            <w:shd w:val="clear" w:color="auto" w:fill="auto"/>
          </w:tcPr>
          <w:p w:rsidR="00EA1E4A" w:rsidRPr="00EA1E4A" w:rsidRDefault="00EA1E4A" w:rsidP="00EA1E4A">
            <w:pPr>
              <w:pStyle w:val="ConsPlusNormal"/>
              <w:ind w:firstLine="0"/>
              <w:rPr>
                <w:rFonts w:ascii="Times New Roman" w:hAnsi="Times New Roman"/>
                <w:snapToGrid/>
              </w:rPr>
            </w:pPr>
            <w:r w:rsidRPr="00EA1E4A">
              <w:rPr>
                <w:rFonts w:ascii="Times New Roman" w:hAnsi="Times New Roman"/>
                <w:snapToGrid/>
              </w:rPr>
              <w:t>Размещение кладбищ, крематориев и мест захоронения; размещение соответствующих культовых сооружений;</w:t>
            </w:r>
          </w:p>
          <w:p w:rsidR="00EA1E4A" w:rsidRPr="00EA1E4A" w:rsidRDefault="00EA1E4A" w:rsidP="00EA1E4A">
            <w:pPr>
              <w:tabs>
                <w:tab w:val="left" w:pos="294"/>
              </w:tabs>
              <w:autoSpaceDE w:val="0"/>
              <w:autoSpaceDN w:val="0"/>
              <w:adjustRightInd w:val="0"/>
              <w:contextualSpacing/>
              <w:rPr>
                <w:rFonts w:ascii="Times New Roman" w:hAnsi="Times New Roman" w:cs="Times New Roman"/>
                <w:sz w:val="20"/>
                <w:szCs w:val="20"/>
              </w:rPr>
            </w:pPr>
            <w:r w:rsidRPr="00EA1E4A">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r>
      <w:tr w:rsidR="00EA1E4A" w:rsidRPr="00DA7BC4" w:rsidTr="00EA1E4A">
        <w:trPr>
          <w:trHeight w:val="929"/>
          <w:jc w:val="center"/>
        </w:trPr>
        <w:tc>
          <w:tcPr>
            <w:tcW w:w="381" w:type="pct"/>
          </w:tcPr>
          <w:p w:rsidR="00EA1E4A" w:rsidRPr="00DA7BC4" w:rsidRDefault="00EA1E4A" w:rsidP="00EA1E4A">
            <w:pPr>
              <w:jc w:val="center"/>
              <w:rPr>
                <w:rFonts w:ascii="Times New Roman" w:hAnsi="Times New Roman" w:cs="Times New Roman"/>
                <w:sz w:val="20"/>
                <w:szCs w:val="20"/>
              </w:rPr>
            </w:pPr>
            <w:r>
              <w:rPr>
                <w:rFonts w:ascii="Times New Roman" w:hAnsi="Times New Roman" w:cs="Times New Roman"/>
                <w:sz w:val="20"/>
                <w:szCs w:val="20"/>
              </w:rPr>
              <w:t>2</w:t>
            </w:r>
          </w:p>
        </w:tc>
        <w:tc>
          <w:tcPr>
            <w:tcW w:w="375" w:type="pct"/>
          </w:tcPr>
          <w:p w:rsidR="00EA1E4A" w:rsidRPr="00EA1E4A" w:rsidRDefault="00EA1E4A" w:rsidP="00EA1E4A">
            <w:pPr>
              <w:ind w:left="0" w:right="0"/>
              <w:jc w:val="center"/>
              <w:rPr>
                <w:rFonts w:ascii="Times New Roman" w:hAnsi="Times New Roman" w:cs="Times New Roman"/>
                <w:sz w:val="20"/>
                <w:szCs w:val="20"/>
              </w:rPr>
            </w:pPr>
            <w:r w:rsidRPr="00EA1E4A">
              <w:rPr>
                <w:rFonts w:ascii="Times New Roman" w:hAnsi="Times New Roman" w:cs="Times New Roman"/>
                <w:sz w:val="20"/>
                <w:szCs w:val="20"/>
              </w:rPr>
              <w:t>3.7.1</w:t>
            </w:r>
          </w:p>
        </w:tc>
        <w:tc>
          <w:tcPr>
            <w:tcW w:w="1215"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 xml:space="preserve">Осуществление </w:t>
            </w:r>
          </w:p>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религиозных обрядов</w:t>
            </w:r>
          </w:p>
        </w:tc>
        <w:tc>
          <w:tcPr>
            <w:tcW w:w="3029"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EA1E4A" w:rsidRPr="00DA7BC4" w:rsidTr="00336408">
        <w:trPr>
          <w:trHeight w:val="900"/>
          <w:jc w:val="center"/>
        </w:trPr>
        <w:tc>
          <w:tcPr>
            <w:tcW w:w="381" w:type="pct"/>
          </w:tcPr>
          <w:p w:rsidR="00EA1E4A" w:rsidRPr="00DA7BC4" w:rsidRDefault="00EA1E4A" w:rsidP="00EA1E4A">
            <w:pPr>
              <w:jc w:val="center"/>
              <w:rPr>
                <w:rFonts w:ascii="Times New Roman" w:hAnsi="Times New Roman" w:cs="Times New Roman"/>
                <w:sz w:val="20"/>
                <w:szCs w:val="20"/>
              </w:rPr>
            </w:pPr>
            <w:r>
              <w:rPr>
                <w:rFonts w:ascii="Times New Roman" w:hAnsi="Times New Roman" w:cs="Times New Roman"/>
                <w:sz w:val="20"/>
                <w:szCs w:val="20"/>
              </w:rPr>
              <w:t>3</w:t>
            </w:r>
          </w:p>
        </w:tc>
        <w:tc>
          <w:tcPr>
            <w:tcW w:w="375" w:type="pct"/>
          </w:tcPr>
          <w:p w:rsidR="00EA1E4A" w:rsidRPr="00EA1E4A" w:rsidRDefault="00EA1E4A" w:rsidP="00EA1E4A">
            <w:pPr>
              <w:ind w:left="0" w:right="0"/>
              <w:jc w:val="center"/>
              <w:rPr>
                <w:rFonts w:ascii="Times New Roman" w:hAnsi="Times New Roman" w:cs="Times New Roman"/>
                <w:sz w:val="20"/>
                <w:szCs w:val="20"/>
              </w:rPr>
            </w:pPr>
            <w:r w:rsidRPr="00EA1E4A">
              <w:rPr>
                <w:rFonts w:ascii="Times New Roman" w:hAnsi="Times New Roman" w:cs="Times New Roman"/>
                <w:sz w:val="20"/>
                <w:szCs w:val="20"/>
              </w:rPr>
              <w:t>12.0.2</w:t>
            </w:r>
          </w:p>
        </w:tc>
        <w:tc>
          <w:tcPr>
            <w:tcW w:w="1215"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Благоустройство</w:t>
            </w:r>
          </w:p>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территории</w:t>
            </w:r>
          </w:p>
        </w:tc>
        <w:tc>
          <w:tcPr>
            <w:tcW w:w="3029"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A1E4A" w:rsidRPr="00DA7BC4" w:rsidTr="00336408">
        <w:trPr>
          <w:trHeight w:val="719"/>
          <w:jc w:val="center"/>
        </w:trPr>
        <w:tc>
          <w:tcPr>
            <w:tcW w:w="381" w:type="pct"/>
          </w:tcPr>
          <w:p w:rsidR="00EA1E4A" w:rsidRPr="00DA7BC4" w:rsidRDefault="00EA1E4A" w:rsidP="00EA1E4A">
            <w:pPr>
              <w:jc w:val="center"/>
              <w:rPr>
                <w:rFonts w:ascii="Times New Roman" w:hAnsi="Times New Roman" w:cs="Times New Roman"/>
                <w:sz w:val="20"/>
                <w:szCs w:val="20"/>
              </w:rPr>
            </w:pPr>
            <w:r>
              <w:rPr>
                <w:rFonts w:ascii="Times New Roman" w:hAnsi="Times New Roman" w:cs="Times New Roman"/>
                <w:sz w:val="20"/>
                <w:szCs w:val="20"/>
              </w:rPr>
              <w:t>4</w:t>
            </w:r>
          </w:p>
        </w:tc>
        <w:tc>
          <w:tcPr>
            <w:tcW w:w="375" w:type="pct"/>
          </w:tcPr>
          <w:p w:rsidR="00EA1E4A" w:rsidRPr="00EA1E4A" w:rsidRDefault="00EA1E4A" w:rsidP="00EA1E4A">
            <w:pPr>
              <w:ind w:left="0" w:right="0"/>
              <w:jc w:val="center"/>
              <w:rPr>
                <w:rFonts w:ascii="Times New Roman" w:hAnsi="Times New Roman" w:cs="Times New Roman"/>
                <w:sz w:val="20"/>
                <w:szCs w:val="20"/>
              </w:rPr>
            </w:pPr>
            <w:r w:rsidRPr="00EA1E4A">
              <w:rPr>
                <w:rFonts w:ascii="Times New Roman" w:hAnsi="Times New Roman" w:cs="Times New Roman"/>
                <w:sz w:val="20"/>
                <w:szCs w:val="20"/>
              </w:rPr>
              <w:t>3.1.1</w:t>
            </w:r>
          </w:p>
        </w:tc>
        <w:tc>
          <w:tcPr>
            <w:tcW w:w="1215"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Предоставление коммунальных услуг</w:t>
            </w:r>
          </w:p>
        </w:tc>
        <w:tc>
          <w:tcPr>
            <w:tcW w:w="3029"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A1E4A" w:rsidRPr="007A31B9" w:rsidTr="00BC2612">
        <w:trPr>
          <w:trHeight w:val="772"/>
          <w:jc w:val="center"/>
        </w:trPr>
        <w:tc>
          <w:tcPr>
            <w:tcW w:w="381" w:type="pct"/>
          </w:tcPr>
          <w:p w:rsidR="00EA1E4A" w:rsidRPr="007A31B9" w:rsidRDefault="00EA1E4A" w:rsidP="00EA1E4A">
            <w:pPr>
              <w:ind w:left="360"/>
              <w:rPr>
                <w:rFonts w:ascii="Times New Roman" w:hAnsi="Times New Roman" w:cs="Times New Roman"/>
                <w:sz w:val="20"/>
                <w:szCs w:val="20"/>
              </w:rPr>
            </w:pPr>
            <w:r>
              <w:rPr>
                <w:rFonts w:ascii="Times New Roman" w:hAnsi="Times New Roman" w:cs="Times New Roman"/>
                <w:sz w:val="20"/>
                <w:szCs w:val="20"/>
              </w:rPr>
              <w:t>5</w:t>
            </w:r>
          </w:p>
        </w:tc>
        <w:tc>
          <w:tcPr>
            <w:tcW w:w="375" w:type="pct"/>
          </w:tcPr>
          <w:p w:rsidR="00EA1E4A" w:rsidRPr="00EA1E4A" w:rsidRDefault="00EA1E4A" w:rsidP="00EA1E4A">
            <w:pPr>
              <w:ind w:left="0" w:right="0"/>
              <w:jc w:val="center"/>
              <w:rPr>
                <w:rFonts w:ascii="Times New Roman" w:hAnsi="Times New Roman" w:cs="Times New Roman"/>
                <w:sz w:val="20"/>
                <w:szCs w:val="20"/>
              </w:rPr>
            </w:pPr>
            <w:r w:rsidRPr="00EA1E4A">
              <w:rPr>
                <w:rFonts w:ascii="Times New Roman" w:hAnsi="Times New Roman" w:cs="Times New Roman"/>
                <w:sz w:val="20"/>
                <w:szCs w:val="20"/>
              </w:rPr>
              <w:t>7.2.1</w:t>
            </w:r>
          </w:p>
        </w:tc>
        <w:tc>
          <w:tcPr>
            <w:tcW w:w="1215"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Размещение автомобильных дорог</w:t>
            </w:r>
          </w:p>
        </w:tc>
        <w:tc>
          <w:tcPr>
            <w:tcW w:w="3029"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EA1E4A">
                <w:rPr>
                  <w:rFonts w:ascii="Times New Roman" w:hAnsi="Times New Roman" w:cs="Times New Roman"/>
                  <w:sz w:val="20"/>
                  <w:szCs w:val="20"/>
                </w:rPr>
                <w:t>кодами 2.7.1</w:t>
              </w:r>
            </w:hyperlink>
            <w:r w:rsidRPr="00EA1E4A">
              <w:rPr>
                <w:rFonts w:ascii="Times New Roman" w:hAnsi="Times New Roman" w:cs="Times New Roman"/>
                <w:sz w:val="20"/>
                <w:szCs w:val="20"/>
              </w:rPr>
              <w:t xml:space="preserve">, </w:t>
            </w:r>
            <w:hyperlink w:anchor="P382" w:history="1">
              <w:r w:rsidRPr="00EA1E4A">
                <w:rPr>
                  <w:rFonts w:ascii="Times New Roman" w:hAnsi="Times New Roman" w:cs="Times New Roman"/>
                  <w:sz w:val="20"/>
                  <w:szCs w:val="20"/>
                </w:rPr>
                <w:t>4.9</w:t>
              </w:r>
            </w:hyperlink>
            <w:r w:rsidRPr="00EA1E4A">
              <w:rPr>
                <w:rFonts w:ascii="Times New Roman" w:hAnsi="Times New Roman" w:cs="Times New Roman"/>
                <w:sz w:val="20"/>
                <w:szCs w:val="20"/>
              </w:rPr>
              <w:t xml:space="preserve">, </w:t>
            </w:r>
            <w:hyperlink w:anchor="P567" w:history="1">
              <w:r w:rsidRPr="00EA1E4A">
                <w:rPr>
                  <w:rFonts w:ascii="Times New Roman" w:hAnsi="Times New Roman" w:cs="Times New Roman"/>
                  <w:sz w:val="20"/>
                  <w:szCs w:val="20"/>
                </w:rPr>
                <w:t>7.2.3</w:t>
              </w:r>
            </w:hyperlink>
            <w:r w:rsidRPr="00EA1E4A">
              <w:rPr>
                <w:rFonts w:ascii="Times New Roman" w:hAnsi="Times New Roman" w:cs="Times New Roman"/>
                <w:sz w:val="20"/>
                <w:szCs w:val="20"/>
              </w:rPr>
              <w:t>, а также некапитальных сооружений, предназначенных для охраны транспортных средств;</w:t>
            </w:r>
          </w:p>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A1E4A" w:rsidRPr="007A31B9" w:rsidTr="00336408">
        <w:trPr>
          <w:trHeight w:val="281"/>
          <w:jc w:val="center"/>
        </w:trPr>
        <w:tc>
          <w:tcPr>
            <w:tcW w:w="381" w:type="pct"/>
          </w:tcPr>
          <w:p w:rsidR="00EA1E4A" w:rsidRPr="007A31B9" w:rsidRDefault="00EA1E4A" w:rsidP="00EA1E4A">
            <w:pPr>
              <w:jc w:val="center"/>
              <w:rPr>
                <w:rFonts w:ascii="Times New Roman" w:hAnsi="Times New Roman" w:cs="Times New Roman"/>
                <w:sz w:val="20"/>
                <w:szCs w:val="20"/>
              </w:rPr>
            </w:pPr>
            <w:r>
              <w:rPr>
                <w:rFonts w:ascii="Times New Roman" w:hAnsi="Times New Roman" w:cs="Times New Roman"/>
                <w:sz w:val="20"/>
                <w:szCs w:val="20"/>
              </w:rPr>
              <w:t>6</w:t>
            </w:r>
          </w:p>
        </w:tc>
        <w:tc>
          <w:tcPr>
            <w:tcW w:w="375" w:type="pct"/>
          </w:tcPr>
          <w:p w:rsidR="00EA1E4A" w:rsidRPr="00EA1E4A" w:rsidRDefault="00EA1E4A" w:rsidP="00EA1E4A">
            <w:pPr>
              <w:ind w:left="0" w:right="0"/>
              <w:jc w:val="center"/>
              <w:rPr>
                <w:rFonts w:ascii="Times New Roman" w:hAnsi="Times New Roman" w:cs="Times New Roman"/>
                <w:sz w:val="20"/>
                <w:szCs w:val="20"/>
              </w:rPr>
            </w:pPr>
            <w:r w:rsidRPr="00EA1E4A">
              <w:rPr>
                <w:rFonts w:ascii="Times New Roman" w:hAnsi="Times New Roman" w:cs="Times New Roman"/>
                <w:sz w:val="20"/>
                <w:szCs w:val="20"/>
              </w:rPr>
              <w:t>9.3</w:t>
            </w:r>
          </w:p>
        </w:tc>
        <w:tc>
          <w:tcPr>
            <w:tcW w:w="1215"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Историко-культурная</w:t>
            </w:r>
          </w:p>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деятельность</w:t>
            </w:r>
          </w:p>
        </w:tc>
        <w:tc>
          <w:tcPr>
            <w:tcW w:w="3029" w:type="pct"/>
            <w:shd w:val="clear" w:color="auto" w:fill="auto"/>
          </w:tcPr>
          <w:p w:rsidR="00EA1E4A" w:rsidRPr="00EA1E4A" w:rsidRDefault="00EA1E4A"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EA1E4A" w:rsidRDefault="00EA1E4A" w:rsidP="00EA1E4A">
      <w:pPr>
        <w:ind w:left="0" w:right="0" w:firstLine="426"/>
        <w:jc w:val="right"/>
        <w:rPr>
          <w:rFonts w:ascii="Times New Roman" w:hAnsi="Times New Roman" w:cs="Times New Roman"/>
          <w:sz w:val="28"/>
          <w:szCs w:val="28"/>
        </w:rPr>
      </w:pPr>
    </w:p>
    <w:p w:rsidR="00B04E30" w:rsidRPr="009756EC" w:rsidRDefault="00B04E30" w:rsidP="009756EC">
      <w:pPr>
        <w:spacing w:line="250" w:lineRule="auto"/>
        <w:ind w:left="0" w:right="0"/>
        <w:jc w:val="center"/>
        <w:rPr>
          <w:rFonts w:ascii="Times New Roman" w:hAnsi="Times New Roman" w:cs="Times New Roman"/>
          <w:b/>
          <w:sz w:val="28"/>
          <w:szCs w:val="28"/>
        </w:rPr>
      </w:pPr>
      <w:r w:rsidRPr="00BA697A">
        <w:rPr>
          <w:rFonts w:ascii="Times New Roman" w:hAnsi="Times New Roman" w:cs="Times New Roman"/>
          <w:b/>
          <w:sz w:val="28"/>
          <w:szCs w:val="28"/>
        </w:rPr>
        <w:t>Перечень условно разрешенных видов использования земельных участков и объектов капитального строительства</w:t>
      </w:r>
    </w:p>
    <w:p w:rsidR="00B04E30" w:rsidRPr="002826AA" w:rsidRDefault="00B04E30" w:rsidP="002826AA">
      <w:pPr>
        <w:ind w:left="0" w:right="0" w:firstLine="425"/>
        <w:jc w:val="center"/>
        <w:rPr>
          <w:rFonts w:ascii="Times New Roman" w:hAnsi="Times New Roman" w:cs="Times New Roman"/>
          <w:sz w:val="28"/>
          <w:szCs w:val="28"/>
        </w:rPr>
      </w:pPr>
    </w:p>
    <w:p w:rsidR="00B04E30" w:rsidRPr="00BA697A" w:rsidRDefault="00B04E30" w:rsidP="00AD230A">
      <w:pPr>
        <w:ind w:left="0" w:right="0" w:firstLine="425"/>
        <w:jc w:val="right"/>
        <w:rPr>
          <w:rFonts w:ascii="Times New Roman" w:hAnsi="Times New Roman" w:cs="Times New Roman"/>
          <w:sz w:val="28"/>
          <w:szCs w:val="28"/>
        </w:rPr>
      </w:pPr>
      <w:r w:rsidRPr="00BA697A">
        <w:rPr>
          <w:rFonts w:ascii="Times New Roman" w:hAnsi="Times New Roman" w:cs="Times New Roman"/>
          <w:sz w:val="28"/>
          <w:szCs w:val="28"/>
        </w:rPr>
        <w:t xml:space="preserve">Таблица </w:t>
      </w:r>
      <w:r w:rsidR="00B43E9A">
        <w:rPr>
          <w:rFonts w:ascii="Times New Roman" w:hAnsi="Times New Roman" w:cs="Times New Roman"/>
          <w:sz w:val="28"/>
          <w:szCs w:val="28"/>
        </w:rPr>
        <w:t>93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BA697A" w:rsidTr="00FF5A55">
        <w:trPr>
          <w:trHeight w:val="20"/>
          <w:jc w:val="center"/>
        </w:trPr>
        <w:tc>
          <w:tcPr>
            <w:tcW w:w="381" w:type="pct"/>
            <w:vMerge w:val="restar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w:t>
            </w:r>
          </w:p>
          <w:p w:rsidR="00B04E30" w:rsidRPr="00BA697A" w:rsidRDefault="00B04E30" w:rsidP="00AD230A">
            <w:pPr>
              <w:pStyle w:val="2c"/>
              <w:shd w:val="clear" w:color="auto" w:fill="auto"/>
              <w:spacing w:after="0" w:line="240" w:lineRule="auto"/>
              <w:ind w:left="0" w:right="0" w:firstLine="0"/>
              <w:contextualSpacing/>
              <w:rPr>
                <w:b/>
                <w:sz w:val="20"/>
                <w:szCs w:val="20"/>
              </w:rPr>
            </w:pPr>
            <w:proofErr w:type="spellStart"/>
            <w:r w:rsidRPr="00BA697A">
              <w:rPr>
                <w:rStyle w:val="9pt0pt"/>
                <w:rFonts w:eastAsia="Calibri"/>
                <w:b/>
                <w:color w:val="auto"/>
                <w:sz w:val="20"/>
                <w:szCs w:val="20"/>
              </w:rPr>
              <w:t>п</w:t>
            </w:r>
            <w:proofErr w:type="spellEnd"/>
            <w:r w:rsidRPr="00BA697A">
              <w:rPr>
                <w:rStyle w:val="9pt0pt"/>
                <w:rFonts w:eastAsia="Calibri"/>
                <w:b/>
                <w:color w:val="auto"/>
                <w:sz w:val="20"/>
                <w:szCs w:val="20"/>
              </w:rPr>
              <w:t>/</w:t>
            </w:r>
            <w:proofErr w:type="spellStart"/>
            <w:r w:rsidRPr="00BA697A">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BA697A">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BA697A" w:rsidTr="00FF5A55">
        <w:trPr>
          <w:trHeight w:val="20"/>
          <w:jc w:val="center"/>
        </w:trPr>
        <w:tc>
          <w:tcPr>
            <w:tcW w:w="381" w:type="pct"/>
            <w:vMerge/>
            <w:tcBorders>
              <w:bottom w:val="nil"/>
            </w:tcBorders>
            <w:vAlign w:val="center"/>
          </w:tcPr>
          <w:p w:rsidR="00B04E30" w:rsidRPr="00BA697A"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BA697A" w:rsidRDefault="00B04E30" w:rsidP="00AD230A">
            <w:pPr>
              <w:pStyle w:val="2c"/>
              <w:shd w:val="clear" w:color="auto" w:fill="auto"/>
              <w:spacing w:after="0" w:line="240" w:lineRule="auto"/>
              <w:ind w:left="0" w:right="0" w:firstLine="0"/>
              <w:contextualSpacing/>
              <w:rPr>
                <w:b/>
                <w:sz w:val="20"/>
                <w:szCs w:val="20"/>
              </w:rPr>
            </w:pPr>
            <w:r w:rsidRPr="00BA697A">
              <w:rPr>
                <w:rStyle w:val="9pt0pt"/>
                <w:rFonts w:eastAsia="Calibri"/>
                <w:b/>
                <w:color w:val="auto"/>
                <w:sz w:val="20"/>
                <w:szCs w:val="20"/>
              </w:rPr>
              <w:t>Код</w:t>
            </w:r>
          </w:p>
        </w:tc>
        <w:tc>
          <w:tcPr>
            <w:tcW w:w="1140" w:type="pct"/>
            <w:tcBorders>
              <w:bottom w:val="nil"/>
            </w:tcBorders>
            <w:shd w:val="clear" w:color="auto" w:fill="auto"/>
            <w:vAlign w:val="center"/>
          </w:tcPr>
          <w:p w:rsidR="00B04E30" w:rsidRPr="00BA697A"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BA697A">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BA697A"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BA697A" w:rsidRDefault="00B04E30" w:rsidP="00AD230A">
      <w:pPr>
        <w:spacing w:line="14" w:lineRule="auto"/>
        <w:ind w:left="0" w:right="0" w:firstLine="425"/>
        <w:jc w:val="right"/>
        <w:rPr>
          <w:rFonts w:ascii="Times New Roman" w:hAnsi="Times New Roman" w:cs="Times New Roman"/>
          <w:sz w:val="24"/>
          <w:szCs w:val="24"/>
        </w:rPr>
      </w:pPr>
    </w:p>
    <w:p w:rsidR="00B04E30" w:rsidRPr="00BA697A"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850"/>
        <w:gridCol w:w="2128"/>
        <w:gridCol w:w="5674"/>
      </w:tblGrid>
      <w:tr w:rsidR="00B04E30" w:rsidRPr="00BA697A" w:rsidTr="00FF5A55">
        <w:trPr>
          <w:trHeight w:val="20"/>
          <w:jc w:val="center"/>
        </w:trPr>
        <w:tc>
          <w:tcPr>
            <w:tcW w:w="381" w:type="pct"/>
          </w:tcPr>
          <w:p w:rsidR="00B04E30" w:rsidRPr="00BA697A" w:rsidRDefault="00B04E30" w:rsidP="009A2ADA">
            <w:pPr>
              <w:numPr>
                <w:ilvl w:val="0"/>
                <w:numId w:val="38"/>
              </w:numPr>
              <w:ind w:left="470" w:hanging="357"/>
              <w:jc w:val="center"/>
              <w:rPr>
                <w:rFonts w:ascii="Times New Roman" w:hAnsi="Times New Roman" w:cs="Times New Roman"/>
                <w:sz w:val="20"/>
                <w:szCs w:val="20"/>
              </w:rPr>
            </w:pPr>
          </w:p>
        </w:tc>
        <w:tc>
          <w:tcPr>
            <w:tcW w:w="454" w:type="pct"/>
          </w:tcPr>
          <w:p w:rsidR="00B04E30" w:rsidRPr="00BA697A" w:rsidRDefault="00B04E30" w:rsidP="00AD230A">
            <w:pPr>
              <w:ind w:left="0" w:right="0"/>
              <w:jc w:val="center"/>
              <w:rPr>
                <w:rFonts w:ascii="Times New Roman" w:hAnsi="Times New Roman" w:cs="Times New Roman"/>
                <w:sz w:val="20"/>
                <w:szCs w:val="20"/>
              </w:rPr>
            </w:pPr>
            <w:r w:rsidRPr="00BA697A">
              <w:rPr>
                <w:rFonts w:ascii="Times New Roman" w:hAnsi="Times New Roman" w:cs="Times New Roman"/>
                <w:sz w:val="20"/>
                <w:szCs w:val="20"/>
              </w:rPr>
              <w:t>4.4</w:t>
            </w:r>
          </w:p>
        </w:tc>
        <w:tc>
          <w:tcPr>
            <w:tcW w:w="1136" w:type="pct"/>
            <w:shd w:val="clear" w:color="auto" w:fill="auto"/>
          </w:tcPr>
          <w:p w:rsidR="00B04E30" w:rsidRPr="00BA697A" w:rsidRDefault="00B04E30" w:rsidP="00426443">
            <w:pPr>
              <w:autoSpaceDE w:val="0"/>
              <w:autoSpaceDN w:val="0"/>
              <w:adjustRightInd w:val="0"/>
              <w:rPr>
                <w:rFonts w:ascii="Times New Roman" w:hAnsi="Times New Roman" w:cs="Times New Roman"/>
                <w:sz w:val="20"/>
                <w:szCs w:val="20"/>
              </w:rPr>
            </w:pPr>
            <w:r w:rsidRPr="00BA697A">
              <w:rPr>
                <w:rFonts w:ascii="Times New Roman" w:hAnsi="Times New Roman" w:cs="Times New Roman"/>
                <w:sz w:val="20"/>
                <w:szCs w:val="20"/>
              </w:rPr>
              <w:t>Магазины</w:t>
            </w:r>
          </w:p>
        </w:tc>
        <w:tc>
          <w:tcPr>
            <w:tcW w:w="3029" w:type="pct"/>
            <w:shd w:val="clear" w:color="auto" w:fill="auto"/>
          </w:tcPr>
          <w:p w:rsidR="00967EF3" w:rsidRPr="00BA697A" w:rsidRDefault="00B04E30" w:rsidP="00EB3D58">
            <w:pPr>
              <w:autoSpaceDE w:val="0"/>
              <w:autoSpaceDN w:val="0"/>
              <w:adjustRightInd w:val="0"/>
              <w:contextualSpacing/>
              <w:rPr>
                <w:rFonts w:ascii="Times New Roman" w:eastAsia="Calibri" w:hAnsi="Times New Roman" w:cs="Times New Roman"/>
                <w:bCs/>
                <w:sz w:val="20"/>
                <w:szCs w:val="20"/>
                <w:lang w:eastAsia="en-US"/>
              </w:rPr>
            </w:pPr>
            <w:r w:rsidRPr="00BA697A">
              <w:rPr>
                <w:rFonts w:ascii="Times New Roman" w:eastAsia="Calibri" w:hAnsi="Times New Roman" w:cs="Times New Roman"/>
                <w:bCs/>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r w:rsidRPr="00B36CF9">
              <w:rPr>
                <w:rFonts w:ascii="Times New Roman" w:eastAsia="Calibri" w:hAnsi="Times New Roman" w:cs="Times New Roman"/>
                <w:bCs/>
                <w:sz w:val="20"/>
                <w:szCs w:val="20"/>
                <w:lang w:eastAsia="en-US"/>
              </w:rPr>
              <w:t>50</w:t>
            </w:r>
            <w:r w:rsidR="00607579" w:rsidRPr="00B36CF9">
              <w:rPr>
                <w:rFonts w:ascii="Times New Roman" w:eastAsia="Calibri" w:hAnsi="Times New Roman" w:cs="Times New Roman"/>
                <w:bCs/>
                <w:sz w:val="20"/>
                <w:szCs w:val="20"/>
                <w:lang w:eastAsia="en-US"/>
              </w:rPr>
              <w:t>0</w:t>
            </w:r>
            <w:r w:rsidRPr="00BA697A">
              <w:rPr>
                <w:rFonts w:ascii="Times New Roman" w:eastAsia="Calibri" w:hAnsi="Times New Roman" w:cs="Times New Roman"/>
                <w:bCs/>
                <w:sz w:val="20"/>
                <w:szCs w:val="20"/>
                <w:lang w:eastAsia="en-US"/>
              </w:rPr>
              <w:t xml:space="preserve"> кв. м</w:t>
            </w:r>
          </w:p>
        </w:tc>
      </w:tr>
    </w:tbl>
    <w:p w:rsidR="00C53F60" w:rsidRDefault="00C53F60" w:rsidP="00612B62">
      <w:pPr>
        <w:ind w:left="0" w:right="0" w:firstLine="709"/>
        <w:rPr>
          <w:rStyle w:val="125pt0pt"/>
          <w:b w:val="0"/>
          <w:color w:val="auto"/>
          <w:sz w:val="28"/>
          <w:szCs w:val="28"/>
        </w:rPr>
      </w:pPr>
    </w:p>
    <w:p w:rsidR="00DC26AD" w:rsidRPr="002826AA" w:rsidRDefault="00CE580D" w:rsidP="00612B62">
      <w:pPr>
        <w:ind w:left="0" w:right="0" w:firstLine="709"/>
        <w:rPr>
          <w:rFonts w:ascii="Times New Roman" w:hAnsi="Times New Roman" w:cs="Times New Roman"/>
          <w:bCs/>
          <w:spacing w:val="-8"/>
          <w:sz w:val="28"/>
          <w:szCs w:val="28"/>
          <w:shd w:val="clear" w:color="auto" w:fill="FFFFFF"/>
        </w:rPr>
      </w:pPr>
      <w:r>
        <w:rPr>
          <w:rStyle w:val="125pt0pt"/>
          <w:b w:val="0"/>
          <w:color w:val="auto"/>
          <w:sz w:val="28"/>
          <w:szCs w:val="28"/>
        </w:rPr>
        <w:t>23</w:t>
      </w:r>
      <w:r w:rsidR="007C7612">
        <w:rPr>
          <w:rStyle w:val="125pt0pt"/>
          <w:b w:val="0"/>
          <w:color w:val="auto"/>
          <w:sz w:val="28"/>
          <w:szCs w:val="28"/>
        </w:rPr>
        <w:t>3</w:t>
      </w:r>
      <w:r w:rsidR="00095400">
        <w:rPr>
          <w:rStyle w:val="125pt0pt"/>
          <w:b w:val="0"/>
          <w:color w:val="auto"/>
          <w:sz w:val="28"/>
          <w:szCs w:val="28"/>
        </w:rPr>
        <w:t>.</w:t>
      </w:r>
      <w:r w:rsidR="00DC26AD" w:rsidRPr="002826AA">
        <w:rPr>
          <w:rStyle w:val="125pt0pt"/>
          <w:b w:val="0"/>
          <w:color w:val="auto"/>
          <w:sz w:val="28"/>
          <w:szCs w:val="28"/>
        </w:rPr>
        <w:t xml:space="preserve"> </w:t>
      </w:r>
      <w:r w:rsidR="00B04E30" w:rsidRPr="002826AA">
        <w:rPr>
          <w:rStyle w:val="125pt0pt"/>
          <w:b w:val="0"/>
          <w:color w:val="auto"/>
          <w:sz w:val="28"/>
          <w:szCs w:val="28"/>
        </w:rPr>
        <w:t xml:space="preserve">Вспомогательные виды использования объектов капитального строительства и земельных участков для зоны </w:t>
      </w:r>
      <w:r w:rsidR="00B04E30" w:rsidRPr="002826AA">
        <w:rPr>
          <w:rFonts w:ascii="Times New Roman" w:hAnsi="Times New Roman" w:cs="Times New Roman"/>
          <w:bCs/>
          <w:iCs/>
          <w:sz w:val="28"/>
          <w:szCs w:val="28"/>
        </w:rPr>
        <w:t>специального назначения, связанной с захоронениями,</w:t>
      </w:r>
      <w:r w:rsidR="00B04E30" w:rsidRPr="002826AA">
        <w:rPr>
          <w:rStyle w:val="125pt0pt"/>
          <w:b w:val="0"/>
          <w:color w:val="auto"/>
          <w:sz w:val="28"/>
          <w:szCs w:val="28"/>
        </w:rPr>
        <w:t xml:space="preserve"> не предусмотрены.</w:t>
      </w:r>
    </w:p>
    <w:p w:rsidR="00A07821" w:rsidRPr="002826AA" w:rsidRDefault="00CE580D" w:rsidP="00612B62">
      <w:pPr>
        <w:ind w:left="0" w:right="0" w:firstLine="709"/>
        <w:rPr>
          <w:rFonts w:ascii="Times New Roman" w:hAnsi="Times New Roman" w:cs="Times New Roman"/>
          <w:bCs/>
          <w:spacing w:val="-8"/>
          <w:sz w:val="28"/>
          <w:szCs w:val="28"/>
          <w:shd w:val="clear" w:color="auto" w:fill="FFFFFF"/>
        </w:rPr>
      </w:pPr>
      <w:r>
        <w:rPr>
          <w:rFonts w:ascii="Times New Roman" w:hAnsi="Times New Roman" w:cs="Times New Roman"/>
          <w:bCs/>
          <w:spacing w:val="-8"/>
          <w:sz w:val="28"/>
          <w:szCs w:val="28"/>
          <w:shd w:val="clear" w:color="auto" w:fill="FFFFFF"/>
        </w:rPr>
        <w:t>23</w:t>
      </w:r>
      <w:r w:rsidR="007C7612">
        <w:rPr>
          <w:rFonts w:ascii="Times New Roman" w:hAnsi="Times New Roman" w:cs="Times New Roman"/>
          <w:bCs/>
          <w:spacing w:val="-8"/>
          <w:sz w:val="28"/>
          <w:szCs w:val="28"/>
          <w:shd w:val="clear" w:color="auto" w:fill="FFFFFF"/>
        </w:rPr>
        <w:t>4</w:t>
      </w:r>
      <w:r w:rsidR="00DC26AD" w:rsidRPr="002826AA">
        <w:rPr>
          <w:rFonts w:ascii="Times New Roman" w:hAnsi="Times New Roman" w:cs="Times New Roman"/>
          <w:bCs/>
          <w:spacing w:val="-8"/>
          <w:sz w:val="28"/>
          <w:szCs w:val="28"/>
          <w:shd w:val="clear" w:color="auto" w:fill="FFFFFF"/>
        </w:rPr>
        <w:t xml:space="preserve">. </w:t>
      </w:r>
      <w:r w:rsidR="00A07821" w:rsidRPr="002826AA">
        <w:rPr>
          <w:rFonts w:ascii="Times New Roman" w:hAnsi="Times New Roman" w:cs="Times New Roman"/>
          <w:color w:val="000000"/>
          <w:sz w:val="28"/>
          <w:szCs w:val="28"/>
        </w:rPr>
        <w:t xml:space="preserve">Ограничения использования земельных участков и объектов капитального строительства указаны </w:t>
      </w:r>
      <w:r w:rsidR="00374CA5" w:rsidRPr="002826AA">
        <w:rPr>
          <w:rFonts w:ascii="Times New Roman" w:hAnsi="Times New Roman" w:cs="Times New Roman"/>
          <w:iCs/>
          <w:sz w:val="28"/>
          <w:szCs w:val="28"/>
        </w:rPr>
        <w:t>в разделе</w:t>
      </w:r>
      <w:r w:rsidR="00944480" w:rsidRPr="002826AA">
        <w:rPr>
          <w:rFonts w:ascii="Times New Roman" w:hAnsi="Times New Roman" w:cs="Times New Roman"/>
          <w:iCs/>
          <w:sz w:val="28"/>
          <w:szCs w:val="28"/>
        </w:rPr>
        <w:t xml:space="preserve"> 9</w:t>
      </w:r>
      <w:r w:rsidR="00374CA5" w:rsidRPr="002826AA">
        <w:rPr>
          <w:rFonts w:ascii="Times New Roman" w:hAnsi="Times New Roman" w:cs="Times New Roman"/>
          <w:iCs/>
          <w:sz w:val="28"/>
          <w:szCs w:val="28"/>
        </w:rPr>
        <w:t xml:space="preserve"> части </w:t>
      </w:r>
      <w:r w:rsidR="00374CA5" w:rsidRPr="002826AA">
        <w:rPr>
          <w:rFonts w:ascii="Times New Roman" w:hAnsi="Times New Roman" w:cs="Times New Roman"/>
          <w:iCs/>
          <w:sz w:val="28"/>
          <w:szCs w:val="28"/>
          <w:lang w:val="en-US"/>
        </w:rPr>
        <w:t>II</w:t>
      </w:r>
      <w:r w:rsidR="00374CA5" w:rsidRPr="002826AA">
        <w:rPr>
          <w:rFonts w:ascii="Times New Roman" w:hAnsi="Times New Roman" w:cs="Times New Roman"/>
          <w:iCs/>
          <w:sz w:val="28"/>
          <w:szCs w:val="28"/>
        </w:rPr>
        <w:t xml:space="preserve"> настоящих Правил.</w:t>
      </w:r>
      <w:r w:rsidR="00374CA5" w:rsidRPr="002826AA">
        <w:rPr>
          <w:rFonts w:ascii="Times New Roman" w:hAnsi="Times New Roman" w:cs="Times New Roman"/>
          <w:color w:val="000000"/>
          <w:sz w:val="28"/>
          <w:szCs w:val="28"/>
        </w:rPr>
        <w:t xml:space="preserve"> </w:t>
      </w:r>
    </w:p>
    <w:p w:rsidR="00967EF3" w:rsidRDefault="00967EF3" w:rsidP="002826AA">
      <w:pPr>
        <w:ind w:left="0" w:right="0"/>
        <w:rPr>
          <w:rFonts w:ascii="Times New Roman" w:hAnsi="Times New Roman" w:cs="Times New Roman"/>
          <w:sz w:val="28"/>
          <w:szCs w:val="28"/>
        </w:rPr>
      </w:pPr>
    </w:p>
    <w:p w:rsidR="00B04E30" w:rsidRPr="002826AA" w:rsidRDefault="00B04E30" w:rsidP="002826AA">
      <w:pPr>
        <w:ind w:left="0" w:right="0"/>
        <w:jc w:val="center"/>
        <w:rPr>
          <w:rFonts w:ascii="Times New Roman" w:hAnsi="Times New Roman" w:cs="Times New Roman"/>
          <w:b/>
          <w:sz w:val="28"/>
          <w:szCs w:val="28"/>
        </w:rPr>
      </w:pPr>
      <w:r w:rsidRPr="002826AA">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3A10" w:rsidRPr="002826AA" w:rsidRDefault="00BE3A10" w:rsidP="002826AA">
      <w:pPr>
        <w:ind w:left="0" w:right="0"/>
        <w:jc w:val="right"/>
        <w:rPr>
          <w:rFonts w:ascii="Times New Roman" w:hAnsi="Times New Roman" w:cs="Times New Roman"/>
          <w:sz w:val="28"/>
          <w:szCs w:val="28"/>
        </w:rPr>
      </w:pPr>
    </w:p>
    <w:p w:rsidR="00B04E30" w:rsidRPr="00BA697A" w:rsidRDefault="00DA7BC4" w:rsidP="00AD230A">
      <w:pPr>
        <w:ind w:left="0" w:right="0"/>
        <w:jc w:val="right"/>
        <w:rPr>
          <w:rFonts w:ascii="Times New Roman" w:hAnsi="Times New Roman" w:cs="Times New Roman"/>
          <w:sz w:val="28"/>
          <w:szCs w:val="28"/>
        </w:rPr>
      </w:pPr>
      <w:r>
        <w:rPr>
          <w:rFonts w:ascii="Times New Roman" w:hAnsi="Times New Roman" w:cs="Times New Roman"/>
          <w:sz w:val="28"/>
          <w:szCs w:val="28"/>
        </w:rPr>
        <w:t xml:space="preserve">Таблица </w:t>
      </w:r>
      <w:r w:rsidR="00B43E9A">
        <w:rPr>
          <w:rFonts w:ascii="Times New Roman" w:hAnsi="Times New Roman" w:cs="Times New Roman"/>
          <w:sz w:val="28"/>
          <w:szCs w:val="28"/>
        </w:rPr>
        <w:t>94</w:t>
      </w: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9"/>
        <w:gridCol w:w="2517"/>
        <w:gridCol w:w="3434"/>
        <w:gridCol w:w="2696"/>
      </w:tblGrid>
      <w:tr w:rsidR="00B04E30" w:rsidRPr="00BA697A" w:rsidTr="007C7612">
        <w:tc>
          <w:tcPr>
            <w:tcW w:w="379" w:type="pct"/>
            <w:shd w:val="clear" w:color="auto" w:fill="auto"/>
            <w:vAlign w:val="center"/>
          </w:tcPr>
          <w:p w:rsidR="00B04E30" w:rsidRPr="00BA697A" w:rsidRDefault="00B04E30" w:rsidP="007C7612">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 xml:space="preserve">№ </w:t>
            </w: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345" w:type="pct"/>
            <w:shd w:val="clear" w:color="auto" w:fill="auto"/>
            <w:vAlign w:val="center"/>
          </w:tcPr>
          <w:p w:rsidR="00B04E30" w:rsidRPr="00BA697A" w:rsidRDefault="00B04E30" w:rsidP="005C6AD5">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835" w:type="pct"/>
            <w:shd w:val="clear" w:color="auto" w:fill="auto"/>
            <w:vAlign w:val="center"/>
          </w:tcPr>
          <w:p w:rsidR="00B04E30" w:rsidRPr="00BA697A" w:rsidRDefault="00B04E30" w:rsidP="005C6AD5">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441" w:type="pct"/>
            <w:shd w:val="clear" w:color="auto" w:fill="auto"/>
            <w:vAlign w:val="center"/>
          </w:tcPr>
          <w:p w:rsidR="00B04E30" w:rsidRPr="00BA697A" w:rsidRDefault="00B04E30" w:rsidP="005C6AD5">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B04E30" w:rsidRPr="00BA697A" w:rsidRDefault="00B04E30" w:rsidP="005C6AD5">
      <w:pPr>
        <w:spacing w:line="14" w:lineRule="auto"/>
        <w:ind w:left="0" w:right="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2546"/>
        <w:gridCol w:w="3409"/>
        <w:gridCol w:w="2697"/>
      </w:tblGrid>
      <w:tr w:rsidR="00B04E30" w:rsidRPr="00BA697A" w:rsidTr="007C7612">
        <w:trPr>
          <w:trHeight w:val="20"/>
          <w:tblHeader/>
          <w:jc w:val="center"/>
        </w:trPr>
        <w:tc>
          <w:tcPr>
            <w:tcW w:w="381" w:type="pct"/>
          </w:tcPr>
          <w:p w:rsidR="00B04E30" w:rsidRPr="00BA697A" w:rsidRDefault="00B04E30" w:rsidP="0090718E">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1359" w:type="pct"/>
            <w:shd w:val="clear" w:color="auto" w:fill="auto"/>
          </w:tcPr>
          <w:p w:rsidR="00B04E30" w:rsidRPr="00BA697A" w:rsidRDefault="00B04E30" w:rsidP="0090718E">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820" w:type="pct"/>
            <w:shd w:val="clear" w:color="auto" w:fill="auto"/>
          </w:tcPr>
          <w:p w:rsidR="00B04E30" w:rsidRPr="00BA697A" w:rsidRDefault="00B04E30" w:rsidP="0090718E">
            <w:pPr>
              <w:ind w:left="0" w:right="0"/>
              <w:contextualSpacing/>
              <w:jc w:val="center"/>
              <w:rPr>
                <w:rFonts w:ascii="Times New Roman" w:hAnsi="Times New Roman" w:cs="Times New Roman"/>
                <w:bCs/>
                <w:sz w:val="18"/>
                <w:szCs w:val="18"/>
              </w:rPr>
            </w:pPr>
            <w:r w:rsidRPr="00BA697A">
              <w:rPr>
                <w:rFonts w:ascii="Times New Roman" w:hAnsi="Times New Roman" w:cs="Times New Roman"/>
                <w:bCs/>
                <w:sz w:val="18"/>
                <w:szCs w:val="18"/>
              </w:rPr>
              <w:t>3</w:t>
            </w:r>
          </w:p>
        </w:tc>
        <w:tc>
          <w:tcPr>
            <w:tcW w:w="1440" w:type="pct"/>
            <w:shd w:val="clear" w:color="auto" w:fill="auto"/>
          </w:tcPr>
          <w:p w:rsidR="00B04E30" w:rsidRPr="00BA697A" w:rsidRDefault="00B04E30" w:rsidP="0090718E">
            <w:pPr>
              <w:ind w:left="0" w:right="0"/>
              <w:jc w:val="center"/>
              <w:rPr>
                <w:rFonts w:ascii="Times New Roman" w:hAnsi="Times New Roman" w:cs="Times New Roman"/>
                <w:sz w:val="18"/>
                <w:szCs w:val="18"/>
              </w:rPr>
            </w:pPr>
            <w:r w:rsidRPr="00BA697A">
              <w:rPr>
                <w:rFonts w:ascii="Times New Roman" w:hAnsi="Times New Roman" w:cs="Times New Roman"/>
                <w:sz w:val="18"/>
                <w:szCs w:val="18"/>
              </w:rPr>
              <w:t>4</w:t>
            </w:r>
          </w:p>
        </w:tc>
      </w:tr>
      <w:tr w:rsidR="00B04E30" w:rsidRPr="00EA1E4A" w:rsidTr="007C7612">
        <w:trPr>
          <w:trHeight w:val="669"/>
          <w:jc w:val="center"/>
        </w:trPr>
        <w:tc>
          <w:tcPr>
            <w:tcW w:w="381" w:type="pct"/>
          </w:tcPr>
          <w:p w:rsidR="00B04E30" w:rsidRPr="00EA1E4A" w:rsidRDefault="00B04E30" w:rsidP="00EA1E4A">
            <w:pPr>
              <w:numPr>
                <w:ilvl w:val="0"/>
                <w:numId w:val="32"/>
              </w:numPr>
              <w:autoSpaceDE w:val="0"/>
              <w:autoSpaceDN w:val="0"/>
              <w:adjustRightInd w:val="0"/>
              <w:ind w:left="470" w:hanging="357"/>
              <w:jc w:val="center"/>
              <w:rPr>
                <w:rFonts w:ascii="Times New Roman" w:hAnsi="Times New Roman" w:cs="Times New Roman"/>
                <w:sz w:val="20"/>
                <w:szCs w:val="20"/>
              </w:rPr>
            </w:pPr>
          </w:p>
        </w:tc>
        <w:tc>
          <w:tcPr>
            <w:tcW w:w="1359" w:type="pct"/>
            <w:shd w:val="clear" w:color="auto" w:fill="auto"/>
          </w:tcPr>
          <w:p w:rsidR="00B04E30" w:rsidRPr="00EA1E4A" w:rsidRDefault="00B04E30"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Ритуальная деятельность</w:t>
            </w:r>
          </w:p>
        </w:tc>
        <w:tc>
          <w:tcPr>
            <w:tcW w:w="1820" w:type="pct"/>
            <w:shd w:val="clear" w:color="auto" w:fill="auto"/>
          </w:tcPr>
          <w:p w:rsidR="00B04E30" w:rsidRPr="00EA1E4A" w:rsidRDefault="00DC25A3" w:rsidP="00EA1E4A">
            <w:pPr>
              <w:contextualSpacing/>
              <w:rPr>
                <w:rFonts w:ascii="Times New Roman" w:hAnsi="Times New Roman" w:cs="Times New Roman"/>
                <w:sz w:val="20"/>
                <w:szCs w:val="20"/>
              </w:rPr>
            </w:pPr>
            <w:r w:rsidRPr="00EA1E4A">
              <w:rPr>
                <w:rFonts w:ascii="Times New Roman" w:hAnsi="Times New Roman" w:cs="Times New Roman"/>
                <w:sz w:val="20"/>
                <w:szCs w:val="20"/>
                <w:shd w:val="clear" w:color="auto" w:fill="FFFFFF"/>
              </w:rPr>
              <w:t>Не подлежат установлению</w:t>
            </w:r>
          </w:p>
        </w:tc>
        <w:tc>
          <w:tcPr>
            <w:tcW w:w="1440" w:type="pct"/>
            <w:shd w:val="clear" w:color="auto" w:fill="auto"/>
          </w:tcPr>
          <w:p w:rsidR="00EB3D58" w:rsidRPr="00EA1E4A" w:rsidRDefault="00DC25A3" w:rsidP="00EA1E4A">
            <w:pPr>
              <w:contextualSpacing/>
              <w:rPr>
                <w:rFonts w:ascii="Times New Roman" w:hAnsi="Times New Roman" w:cs="Times New Roman"/>
                <w:bCs/>
                <w:sz w:val="20"/>
                <w:szCs w:val="20"/>
              </w:rPr>
            </w:pPr>
            <w:r w:rsidRPr="00EA1E4A">
              <w:rPr>
                <w:rFonts w:ascii="Times New Roman" w:hAnsi="Times New Roman" w:cs="Times New Roman"/>
                <w:bCs/>
                <w:sz w:val="20"/>
                <w:szCs w:val="20"/>
              </w:rPr>
              <w:t>Минимальный размер земельного участка не устанавливается</w:t>
            </w:r>
          </w:p>
          <w:p w:rsidR="00CC7A65" w:rsidRPr="00EA1E4A" w:rsidRDefault="00DC25A3" w:rsidP="00EA1E4A">
            <w:pPr>
              <w:contextualSpacing/>
              <w:rPr>
                <w:rFonts w:ascii="Times New Roman" w:hAnsi="Times New Roman" w:cs="Times New Roman"/>
                <w:sz w:val="20"/>
                <w:szCs w:val="20"/>
              </w:rPr>
            </w:pPr>
            <w:r w:rsidRPr="00EA1E4A">
              <w:rPr>
                <w:rFonts w:ascii="Times New Roman" w:hAnsi="Times New Roman" w:cs="Times New Roman"/>
                <w:bCs/>
                <w:sz w:val="20"/>
                <w:szCs w:val="20"/>
              </w:rPr>
              <w:t>Максимальный размер земельного участка – 40 га</w:t>
            </w:r>
          </w:p>
        </w:tc>
      </w:tr>
      <w:tr w:rsidR="00F34659" w:rsidRPr="00EA1E4A" w:rsidTr="007C7612">
        <w:trPr>
          <w:trHeight w:val="85"/>
          <w:jc w:val="center"/>
        </w:trPr>
        <w:tc>
          <w:tcPr>
            <w:tcW w:w="381" w:type="pct"/>
          </w:tcPr>
          <w:p w:rsidR="00F34659" w:rsidRPr="00EA1E4A" w:rsidRDefault="00F34659" w:rsidP="00EA1E4A">
            <w:pPr>
              <w:numPr>
                <w:ilvl w:val="0"/>
                <w:numId w:val="32"/>
              </w:numPr>
              <w:autoSpaceDE w:val="0"/>
              <w:autoSpaceDN w:val="0"/>
              <w:adjustRightInd w:val="0"/>
              <w:ind w:left="470" w:hanging="357"/>
              <w:jc w:val="center"/>
              <w:rPr>
                <w:rFonts w:ascii="Times New Roman" w:hAnsi="Times New Roman" w:cs="Times New Roman"/>
                <w:sz w:val="20"/>
                <w:szCs w:val="20"/>
              </w:rPr>
            </w:pPr>
          </w:p>
        </w:tc>
        <w:tc>
          <w:tcPr>
            <w:tcW w:w="1359" w:type="pct"/>
            <w:shd w:val="clear" w:color="auto" w:fill="auto"/>
          </w:tcPr>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Осуществление религиозных обрядов</w:t>
            </w:r>
          </w:p>
        </w:tc>
        <w:tc>
          <w:tcPr>
            <w:tcW w:w="1820" w:type="pct"/>
            <w:shd w:val="clear" w:color="auto" w:fill="auto"/>
          </w:tcPr>
          <w:p w:rsidR="00F34659" w:rsidRPr="00EA1E4A" w:rsidRDefault="00F34659" w:rsidP="00EA1E4A">
            <w:pPr>
              <w:pStyle w:val="2c"/>
              <w:shd w:val="clear" w:color="auto" w:fill="auto"/>
              <w:spacing w:after="0" w:line="240" w:lineRule="auto"/>
              <w:ind w:firstLine="0"/>
              <w:jc w:val="both"/>
              <w:rPr>
                <w:sz w:val="20"/>
                <w:szCs w:val="20"/>
              </w:rPr>
            </w:pPr>
            <w:r w:rsidRPr="00EA1E4A">
              <w:rPr>
                <w:rStyle w:val="9pt"/>
                <w:b w:val="0"/>
                <w:bCs w:val="0"/>
                <w:i w:val="0"/>
                <w:iCs w:val="0"/>
                <w:color w:val="auto"/>
                <w:spacing w:val="-2"/>
                <w:sz w:val="20"/>
                <w:szCs w:val="20"/>
              </w:rPr>
              <w:t>Минимальные отступы зданий, строений, сооружений:</w:t>
            </w:r>
          </w:p>
          <w:p w:rsidR="00F34659" w:rsidRPr="00EA1E4A" w:rsidRDefault="00F34659" w:rsidP="00EA1E4A">
            <w:pPr>
              <w:pStyle w:val="2c"/>
              <w:shd w:val="clear" w:color="auto" w:fill="auto"/>
              <w:tabs>
                <w:tab w:val="left" w:pos="246"/>
              </w:tabs>
              <w:spacing w:after="0" w:line="240" w:lineRule="auto"/>
              <w:ind w:hanging="113"/>
              <w:jc w:val="both"/>
              <w:rPr>
                <w:sz w:val="20"/>
                <w:szCs w:val="20"/>
              </w:rPr>
            </w:pPr>
            <w:r w:rsidRPr="00EA1E4A">
              <w:rPr>
                <w:rStyle w:val="9pt"/>
                <w:b w:val="0"/>
                <w:bCs w:val="0"/>
                <w:i w:val="0"/>
                <w:iCs w:val="0"/>
                <w:color w:val="auto"/>
                <w:spacing w:val="-2"/>
                <w:sz w:val="20"/>
                <w:szCs w:val="20"/>
              </w:rPr>
              <w:t xml:space="preserve">  </w:t>
            </w:r>
            <w:r w:rsidRPr="00EA1E4A">
              <w:rPr>
                <w:sz w:val="20"/>
                <w:szCs w:val="20"/>
              </w:rPr>
              <w:t>–</w:t>
            </w:r>
            <w:r w:rsidRPr="00EA1E4A">
              <w:rPr>
                <w:rStyle w:val="9pt"/>
                <w:b w:val="0"/>
                <w:bCs w:val="0"/>
                <w:i w:val="0"/>
                <w:iCs w:val="0"/>
                <w:color w:val="auto"/>
                <w:spacing w:val="-2"/>
                <w:sz w:val="20"/>
                <w:szCs w:val="20"/>
              </w:rPr>
              <w:t xml:space="preserve"> от красной линии улицы </w:t>
            </w:r>
            <w:r w:rsidRPr="00EA1E4A">
              <w:rPr>
                <w:rStyle w:val="9pt"/>
                <w:rFonts w:eastAsia="Calibri"/>
                <w:b w:val="0"/>
                <w:bCs w:val="0"/>
                <w:i w:val="0"/>
                <w:iCs w:val="0"/>
                <w:color w:val="auto"/>
                <w:spacing w:val="-2"/>
                <w:sz w:val="20"/>
                <w:szCs w:val="20"/>
              </w:rPr>
              <w:t xml:space="preserve">(в случае отсутствия установленной красной линии - от границ земельного участка, граничащего с улично-дорожной сетью) </w:t>
            </w:r>
            <w:r w:rsidRPr="00EA1E4A">
              <w:rPr>
                <w:sz w:val="20"/>
                <w:szCs w:val="20"/>
              </w:rPr>
              <w:t xml:space="preserve">– </w:t>
            </w:r>
            <w:r w:rsidRPr="00EA1E4A">
              <w:rPr>
                <w:rStyle w:val="9pt"/>
                <w:b w:val="0"/>
                <w:bCs w:val="0"/>
                <w:i w:val="0"/>
                <w:iCs w:val="0"/>
                <w:color w:val="auto"/>
                <w:spacing w:val="-2"/>
                <w:sz w:val="20"/>
                <w:szCs w:val="20"/>
              </w:rPr>
              <w:t xml:space="preserve"> </w:t>
            </w:r>
            <w:smartTag w:uri="urn:schemas-microsoft-com:office:smarttags" w:element="metricconverter">
              <w:smartTagPr>
                <w:attr w:name="ProductID" w:val="5 м"/>
              </w:smartTagPr>
              <w:r w:rsidRPr="00EA1E4A">
                <w:rPr>
                  <w:rStyle w:val="9pt"/>
                  <w:b w:val="0"/>
                  <w:bCs w:val="0"/>
                  <w:i w:val="0"/>
                  <w:iCs w:val="0"/>
                  <w:color w:val="auto"/>
                  <w:spacing w:val="-2"/>
                  <w:sz w:val="20"/>
                  <w:szCs w:val="20"/>
                </w:rPr>
                <w:t>5 м</w:t>
              </w:r>
            </w:smartTag>
            <w:r w:rsidRPr="00EA1E4A">
              <w:rPr>
                <w:rStyle w:val="9pt"/>
                <w:b w:val="0"/>
                <w:bCs w:val="0"/>
                <w:i w:val="0"/>
                <w:iCs w:val="0"/>
                <w:color w:val="auto"/>
                <w:spacing w:val="-2"/>
                <w:sz w:val="20"/>
                <w:szCs w:val="20"/>
              </w:rPr>
              <w:t>;</w:t>
            </w:r>
          </w:p>
          <w:p w:rsidR="00F34659" w:rsidRPr="00EA1E4A" w:rsidRDefault="00F34659" w:rsidP="00EA1E4A">
            <w:pPr>
              <w:pStyle w:val="2c"/>
              <w:shd w:val="clear" w:color="auto" w:fill="auto"/>
              <w:tabs>
                <w:tab w:val="left" w:pos="246"/>
              </w:tabs>
              <w:spacing w:after="0" w:line="240" w:lineRule="auto"/>
              <w:ind w:firstLine="0"/>
              <w:jc w:val="both"/>
              <w:rPr>
                <w:sz w:val="20"/>
                <w:szCs w:val="20"/>
              </w:rPr>
            </w:pPr>
            <w:r w:rsidRPr="00EA1E4A">
              <w:rPr>
                <w:sz w:val="20"/>
                <w:szCs w:val="20"/>
              </w:rPr>
              <w:t xml:space="preserve">– </w:t>
            </w:r>
            <w:r w:rsidR="00374638" w:rsidRPr="00EA1E4A">
              <w:rPr>
                <w:rStyle w:val="9pt"/>
                <w:b w:val="0"/>
                <w:bCs w:val="0"/>
                <w:i w:val="0"/>
                <w:iCs w:val="0"/>
                <w:color w:val="auto"/>
                <w:spacing w:val="-2"/>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A1E4A">
              <w:rPr>
                <w:rStyle w:val="9pt"/>
                <w:b w:val="0"/>
                <w:bCs w:val="0"/>
                <w:i w:val="0"/>
                <w:iCs w:val="0"/>
                <w:color w:val="auto"/>
                <w:spacing w:val="-2"/>
                <w:sz w:val="20"/>
                <w:szCs w:val="20"/>
              </w:rPr>
              <w:t xml:space="preserve"> </w:t>
            </w:r>
            <w:r w:rsidRPr="00EA1E4A">
              <w:rPr>
                <w:sz w:val="20"/>
                <w:szCs w:val="20"/>
              </w:rPr>
              <w:t xml:space="preserve">– </w:t>
            </w:r>
            <w:r w:rsidRPr="00EA1E4A">
              <w:rPr>
                <w:rStyle w:val="9pt"/>
                <w:b w:val="0"/>
                <w:bCs w:val="0"/>
                <w:i w:val="0"/>
                <w:iCs w:val="0"/>
                <w:color w:val="auto"/>
                <w:spacing w:val="-2"/>
                <w:sz w:val="20"/>
                <w:szCs w:val="20"/>
              </w:rPr>
              <w:t xml:space="preserve"> </w:t>
            </w:r>
            <w:smartTag w:uri="urn:schemas-microsoft-com:office:smarttags" w:element="metricconverter">
              <w:smartTagPr>
                <w:attr w:name="ProductID" w:val="3 м"/>
              </w:smartTagPr>
              <w:r w:rsidRPr="00EA1E4A">
                <w:rPr>
                  <w:rStyle w:val="9pt"/>
                  <w:b w:val="0"/>
                  <w:bCs w:val="0"/>
                  <w:i w:val="0"/>
                  <w:iCs w:val="0"/>
                  <w:color w:val="auto"/>
                  <w:spacing w:val="-2"/>
                  <w:sz w:val="20"/>
                  <w:szCs w:val="20"/>
                </w:rPr>
                <w:t>3 м</w:t>
              </w:r>
            </w:smartTag>
            <w:r w:rsidRPr="00EA1E4A">
              <w:rPr>
                <w:rStyle w:val="9pt"/>
                <w:b w:val="0"/>
                <w:bCs w:val="0"/>
                <w:i w:val="0"/>
                <w:iCs w:val="0"/>
                <w:color w:val="auto"/>
                <w:spacing w:val="-2"/>
                <w:sz w:val="20"/>
                <w:szCs w:val="20"/>
              </w:rPr>
              <w:t>;</w:t>
            </w:r>
          </w:p>
          <w:p w:rsidR="00F34659" w:rsidRPr="00EA1E4A" w:rsidRDefault="00F34659" w:rsidP="00EA1E4A">
            <w:pPr>
              <w:pStyle w:val="2c"/>
              <w:shd w:val="clear" w:color="auto" w:fill="auto"/>
              <w:tabs>
                <w:tab w:val="left" w:pos="246"/>
                <w:tab w:val="left" w:pos="316"/>
              </w:tabs>
              <w:spacing w:after="0" w:line="240" w:lineRule="auto"/>
              <w:ind w:firstLine="0"/>
              <w:jc w:val="both"/>
              <w:rPr>
                <w:rStyle w:val="9pt"/>
                <w:b w:val="0"/>
                <w:bCs w:val="0"/>
                <w:i w:val="0"/>
                <w:iCs w:val="0"/>
                <w:color w:val="auto"/>
                <w:spacing w:val="-2"/>
                <w:sz w:val="20"/>
                <w:szCs w:val="20"/>
              </w:rPr>
            </w:pPr>
            <w:r w:rsidRPr="00EA1E4A">
              <w:rPr>
                <w:sz w:val="20"/>
                <w:szCs w:val="20"/>
              </w:rPr>
              <w:t xml:space="preserve">– </w:t>
            </w:r>
            <w:r w:rsidRPr="00EA1E4A">
              <w:rPr>
                <w:rStyle w:val="9pt"/>
                <w:b w:val="0"/>
                <w:bCs w:val="0"/>
                <w:i w:val="0"/>
                <w:iCs w:val="0"/>
                <w:color w:val="auto"/>
                <w:spacing w:val="-2"/>
                <w:sz w:val="20"/>
                <w:szCs w:val="20"/>
              </w:rPr>
              <w:t xml:space="preserve">до границ земельного                            участка </w:t>
            </w:r>
            <w:r w:rsidRPr="00EA1E4A">
              <w:rPr>
                <w:sz w:val="20"/>
                <w:szCs w:val="20"/>
              </w:rPr>
              <w:t xml:space="preserve">– </w:t>
            </w:r>
            <w:r w:rsidRPr="00EA1E4A">
              <w:rPr>
                <w:rStyle w:val="9pt"/>
                <w:b w:val="0"/>
                <w:bCs w:val="0"/>
                <w:i w:val="0"/>
                <w:iCs w:val="0"/>
                <w:color w:val="auto"/>
                <w:spacing w:val="-2"/>
                <w:sz w:val="20"/>
                <w:szCs w:val="20"/>
              </w:rPr>
              <w:t>3 м.</w:t>
            </w:r>
          </w:p>
          <w:p w:rsidR="00F34659" w:rsidRPr="00EA1E4A" w:rsidRDefault="00F34659" w:rsidP="00EA1E4A">
            <w:pPr>
              <w:autoSpaceDE w:val="0"/>
              <w:autoSpaceDN w:val="0"/>
              <w:adjustRightInd w:val="0"/>
              <w:rPr>
                <w:rFonts w:ascii="Times New Roman" w:hAnsi="Times New Roman" w:cs="Times New Roman"/>
                <w:sz w:val="20"/>
                <w:szCs w:val="20"/>
                <w:lang w:eastAsia="en-US"/>
              </w:rPr>
            </w:pPr>
            <w:r w:rsidRPr="00EA1E4A">
              <w:rPr>
                <w:rFonts w:ascii="Times New Roman" w:hAnsi="Times New Roman" w:cs="Times New Roman"/>
                <w:sz w:val="20"/>
                <w:szCs w:val="20"/>
              </w:rPr>
              <w:t xml:space="preserve">Иные предельные параметры не подлежат установлению и определяются в соответствии                              с СП </w:t>
            </w:r>
            <w:r w:rsidRPr="00EA1E4A">
              <w:rPr>
                <w:rFonts w:ascii="Times New Roman" w:hAnsi="Times New Roman" w:cs="Times New Roman"/>
                <w:sz w:val="20"/>
                <w:szCs w:val="20"/>
                <w:lang w:eastAsia="en-US"/>
              </w:rPr>
              <w:t>31-103-99 «Здания,  сооружения и комплексы православных храмов»</w:t>
            </w:r>
          </w:p>
        </w:tc>
        <w:tc>
          <w:tcPr>
            <w:tcW w:w="1440" w:type="pct"/>
            <w:shd w:val="clear" w:color="auto" w:fill="auto"/>
          </w:tcPr>
          <w:p w:rsidR="00F34659" w:rsidRPr="00EA1E4A" w:rsidRDefault="00F34659" w:rsidP="00EA1E4A">
            <w:pPr>
              <w:rPr>
                <w:rFonts w:ascii="Times New Roman" w:hAnsi="Times New Roman" w:cs="Times New Roman"/>
              </w:rPr>
            </w:pPr>
            <w:r w:rsidRPr="00EA1E4A">
              <w:rPr>
                <w:rFonts w:ascii="Times New Roman" w:hAnsi="Times New Roman" w:cs="Times New Roman"/>
                <w:sz w:val="20"/>
                <w:szCs w:val="20"/>
              </w:rPr>
              <w:t>Не подлежат установлению</w:t>
            </w:r>
          </w:p>
        </w:tc>
      </w:tr>
      <w:tr w:rsidR="00F34659" w:rsidRPr="00EA1E4A" w:rsidTr="007C7612">
        <w:trPr>
          <w:trHeight w:val="488"/>
          <w:jc w:val="center"/>
        </w:trPr>
        <w:tc>
          <w:tcPr>
            <w:tcW w:w="381" w:type="pct"/>
            <w:shd w:val="clear" w:color="auto" w:fill="auto"/>
          </w:tcPr>
          <w:p w:rsidR="00F34659" w:rsidRPr="00EA1E4A" w:rsidRDefault="00F34659" w:rsidP="00EA1E4A">
            <w:pPr>
              <w:numPr>
                <w:ilvl w:val="0"/>
                <w:numId w:val="32"/>
              </w:numPr>
              <w:autoSpaceDE w:val="0"/>
              <w:autoSpaceDN w:val="0"/>
              <w:adjustRightInd w:val="0"/>
              <w:ind w:left="470" w:hanging="357"/>
              <w:jc w:val="center"/>
              <w:rPr>
                <w:rFonts w:ascii="Times New Roman" w:hAnsi="Times New Roman" w:cs="Times New Roman"/>
                <w:sz w:val="20"/>
                <w:szCs w:val="20"/>
              </w:rPr>
            </w:pPr>
          </w:p>
        </w:tc>
        <w:tc>
          <w:tcPr>
            <w:tcW w:w="1359" w:type="pct"/>
            <w:shd w:val="clear" w:color="auto" w:fill="auto"/>
          </w:tcPr>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Предоставление коммунальных услуг</w:t>
            </w:r>
          </w:p>
        </w:tc>
        <w:tc>
          <w:tcPr>
            <w:tcW w:w="1820" w:type="pct"/>
            <w:shd w:val="clear" w:color="auto" w:fill="auto"/>
          </w:tcPr>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Минимальные отступы зданий, строений, сооружений:</w:t>
            </w:r>
          </w:p>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 xml:space="preserve">– от красной линии улицы (в случае отсутствия установленной красной линии - от границ земельного участка, граничащего с улично-дорожной сетью) – </w:t>
            </w:r>
            <w:smartTag w:uri="urn:schemas-microsoft-com:office:smarttags" w:element="metricconverter">
              <w:smartTagPr>
                <w:attr w:name="ProductID" w:val="5 м"/>
              </w:smartTagPr>
              <w:r w:rsidRPr="00EA1E4A">
                <w:rPr>
                  <w:rFonts w:ascii="Times New Roman" w:hAnsi="Times New Roman" w:cs="Times New Roman"/>
                  <w:sz w:val="20"/>
                  <w:szCs w:val="20"/>
                </w:rPr>
                <w:t>5 м</w:t>
              </w:r>
            </w:smartTag>
            <w:r w:rsidRPr="00EA1E4A">
              <w:rPr>
                <w:rFonts w:ascii="Times New Roman" w:hAnsi="Times New Roman" w:cs="Times New Roman"/>
                <w:sz w:val="20"/>
                <w:szCs w:val="20"/>
              </w:rPr>
              <w:t>;</w:t>
            </w:r>
          </w:p>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 xml:space="preserve">– </w:t>
            </w:r>
            <w:r w:rsidR="00374638" w:rsidRPr="00EA1E4A">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A1E4A">
              <w:rPr>
                <w:rFonts w:ascii="Times New Roman" w:hAnsi="Times New Roman" w:cs="Times New Roman"/>
                <w:sz w:val="20"/>
                <w:szCs w:val="20"/>
              </w:rPr>
              <w:t xml:space="preserve"> – </w:t>
            </w:r>
            <w:smartTag w:uri="urn:schemas-microsoft-com:office:smarttags" w:element="metricconverter">
              <w:smartTagPr>
                <w:attr w:name="ProductID" w:val="3 м"/>
              </w:smartTagPr>
              <w:r w:rsidRPr="00EA1E4A">
                <w:rPr>
                  <w:rFonts w:ascii="Times New Roman" w:hAnsi="Times New Roman" w:cs="Times New Roman"/>
                  <w:sz w:val="20"/>
                  <w:szCs w:val="20"/>
                </w:rPr>
                <w:t>3 м</w:t>
              </w:r>
            </w:smartTag>
            <w:r w:rsidRPr="00EA1E4A">
              <w:rPr>
                <w:rFonts w:ascii="Times New Roman" w:hAnsi="Times New Roman" w:cs="Times New Roman"/>
                <w:sz w:val="20"/>
                <w:szCs w:val="20"/>
              </w:rPr>
              <w:t>;</w:t>
            </w:r>
          </w:p>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 до границ земельного участка –       3 м.</w:t>
            </w:r>
          </w:p>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Иные предельные параметры не подлежат установлению.</w:t>
            </w:r>
          </w:p>
          <w:p w:rsidR="00F34659" w:rsidRPr="00EA1E4A" w:rsidRDefault="00F34659" w:rsidP="00EA1E4A">
            <w:pPr>
              <w:pStyle w:val="2c"/>
              <w:shd w:val="clear" w:color="auto" w:fill="auto"/>
              <w:spacing w:after="0" w:line="240" w:lineRule="auto"/>
              <w:ind w:firstLine="0"/>
              <w:jc w:val="both"/>
              <w:rPr>
                <w:sz w:val="20"/>
                <w:szCs w:val="20"/>
              </w:rPr>
            </w:pPr>
            <w:r w:rsidRPr="00EA1E4A">
              <w:rPr>
                <w:sz w:val="20"/>
                <w:szCs w:val="20"/>
              </w:rPr>
              <w:t>Для линейных</w:t>
            </w:r>
            <w:r w:rsidR="00B31B73" w:rsidRPr="00EA1E4A">
              <w:rPr>
                <w:sz w:val="20"/>
                <w:szCs w:val="20"/>
              </w:rPr>
              <w:t xml:space="preserve"> объектов предельные параметры </w:t>
            </w:r>
            <w:r w:rsidRPr="00EA1E4A">
              <w:rPr>
                <w:sz w:val="20"/>
                <w:szCs w:val="20"/>
              </w:rPr>
              <w:t xml:space="preserve">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EA1E4A">
              <w:rPr>
                <w:sz w:val="20"/>
                <w:szCs w:val="20"/>
              </w:rPr>
              <w:t>СНиП</w:t>
            </w:r>
            <w:proofErr w:type="spellEnd"/>
            <w:r w:rsidRPr="00EA1E4A">
              <w:rPr>
                <w:sz w:val="20"/>
                <w:szCs w:val="20"/>
              </w:rPr>
              <w:t xml:space="preserve"> 2.07.01-89*»</w:t>
            </w:r>
          </w:p>
        </w:tc>
        <w:tc>
          <w:tcPr>
            <w:tcW w:w="1440" w:type="pct"/>
            <w:shd w:val="clear" w:color="auto" w:fill="auto"/>
          </w:tcPr>
          <w:p w:rsidR="00F34659" w:rsidRPr="00EA1E4A" w:rsidRDefault="00F34659" w:rsidP="00EA1E4A">
            <w:pPr>
              <w:rPr>
                <w:rFonts w:ascii="Times New Roman" w:hAnsi="Times New Roman" w:cs="Times New Roman"/>
              </w:rPr>
            </w:pPr>
            <w:r w:rsidRPr="00EA1E4A">
              <w:rPr>
                <w:rFonts w:ascii="Times New Roman" w:hAnsi="Times New Roman" w:cs="Times New Roman"/>
                <w:sz w:val="20"/>
                <w:szCs w:val="20"/>
              </w:rPr>
              <w:t>Не подлежат установлению</w:t>
            </w:r>
          </w:p>
        </w:tc>
      </w:tr>
      <w:tr w:rsidR="00F34659" w:rsidRPr="00EA1E4A" w:rsidTr="007C7612">
        <w:trPr>
          <w:trHeight w:val="488"/>
          <w:jc w:val="center"/>
        </w:trPr>
        <w:tc>
          <w:tcPr>
            <w:tcW w:w="381" w:type="pct"/>
            <w:shd w:val="clear" w:color="auto" w:fill="auto"/>
          </w:tcPr>
          <w:p w:rsidR="00F34659" w:rsidRPr="00EA1E4A" w:rsidRDefault="00F34659" w:rsidP="00EA1E4A">
            <w:pPr>
              <w:numPr>
                <w:ilvl w:val="0"/>
                <w:numId w:val="32"/>
              </w:numPr>
              <w:autoSpaceDE w:val="0"/>
              <w:autoSpaceDN w:val="0"/>
              <w:adjustRightInd w:val="0"/>
              <w:ind w:left="470" w:hanging="357"/>
              <w:jc w:val="center"/>
              <w:rPr>
                <w:rFonts w:ascii="Times New Roman" w:hAnsi="Times New Roman" w:cs="Times New Roman"/>
                <w:sz w:val="20"/>
                <w:szCs w:val="20"/>
              </w:rPr>
            </w:pPr>
          </w:p>
        </w:tc>
        <w:tc>
          <w:tcPr>
            <w:tcW w:w="1359" w:type="pct"/>
            <w:shd w:val="clear" w:color="auto" w:fill="auto"/>
          </w:tcPr>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Магазины</w:t>
            </w:r>
          </w:p>
        </w:tc>
        <w:tc>
          <w:tcPr>
            <w:tcW w:w="1820" w:type="pct"/>
            <w:shd w:val="clear" w:color="auto" w:fill="auto"/>
          </w:tcPr>
          <w:p w:rsidR="00F34659" w:rsidRPr="00EA1E4A" w:rsidRDefault="00F34659" w:rsidP="00EA1E4A">
            <w:pPr>
              <w:pStyle w:val="2c"/>
              <w:shd w:val="clear" w:color="auto" w:fill="auto"/>
              <w:spacing w:after="0" w:line="240" w:lineRule="auto"/>
              <w:ind w:firstLine="0"/>
              <w:jc w:val="both"/>
              <w:rPr>
                <w:sz w:val="20"/>
                <w:szCs w:val="20"/>
              </w:rPr>
            </w:pPr>
            <w:r w:rsidRPr="00EA1E4A">
              <w:rPr>
                <w:rStyle w:val="9pt0pt"/>
                <w:rFonts w:eastAsia="Calibri"/>
                <w:color w:val="auto"/>
                <w:sz w:val="20"/>
                <w:szCs w:val="20"/>
              </w:rPr>
              <w:t>Минимальные отступы зданий, строений, сооружений:</w:t>
            </w:r>
          </w:p>
          <w:p w:rsidR="00F34659" w:rsidRPr="00EA1E4A" w:rsidRDefault="00F34659" w:rsidP="00EA1E4A">
            <w:pPr>
              <w:pStyle w:val="2c"/>
              <w:shd w:val="clear" w:color="auto" w:fill="auto"/>
              <w:tabs>
                <w:tab w:val="left" w:pos="284"/>
              </w:tabs>
              <w:spacing w:after="0" w:line="240" w:lineRule="auto"/>
              <w:ind w:firstLine="0"/>
              <w:jc w:val="both"/>
              <w:rPr>
                <w:sz w:val="20"/>
                <w:szCs w:val="20"/>
              </w:rPr>
            </w:pPr>
            <w:r w:rsidRPr="00EA1E4A">
              <w:rPr>
                <w:sz w:val="20"/>
                <w:szCs w:val="20"/>
              </w:rPr>
              <w:t xml:space="preserve">– </w:t>
            </w:r>
            <w:r w:rsidRPr="00EA1E4A">
              <w:rPr>
                <w:rStyle w:val="9pt0pt"/>
                <w:rFonts w:eastAsia="Calibri"/>
                <w:color w:val="auto"/>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EA1E4A">
              <w:rPr>
                <w:sz w:val="20"/>
                <w:szCs w:val="20"/>
              </w:rPr>
              <w:t>–</w:t>
            </w:r>
            <w:r w:rsidRPr="00EA1E4A">
              <w:rPr>
                <w:rStyle w:val="9pt0pt"/>
                <w:rFonts w:eastAsia="Calibri"/>
                <w:color w:val="auto"/>
                <w:sz w:val="20"/>
                <w:szCs w:val="20"/>
              </w:rPr>
              <w:t xml:space="preserve"> </w:t>
            </w:r>
            <w:smartTag w:uri="urn:schemas-microsoft-com:office:smarttags" w:element="metricconverter">
              <w:smartTagPr>
                <w:attr w:name="ProductID" w:val="5 м"/>
              </w:smartTagPr>
              <w:r w:rsidRPr="00EA1E4A">
                <w:rPr>
                  <w:rStyle w:val="9pt0pt"/>
                  <w:rFonts w:eastAsia="Calibri"/>
                  <w:color w:val="auto"/>
                  <w:sz w:val="20"/>
                  <w:szCs w:val="20"/>
                </w:rPr>
                <w:t>5 м</w:t>
              </w:r>
            </w:smartTag>
            <w:r w:rsidRPr="00EA1E4A">
              <w:rPr>
                <w:rStyle w:val="9pt0pt"/>
                <w:rFonts w:eastAsia="Calibri"/>
                <w:color w:val="auto"/>
                <w:sz w:val="20"/>
                <w:szCs w:val="20"/>
              </w:rPr>
              <w:t>;</w:t>
            </w:r>
          </w:p>
          <w:p w:rsidR="00EA1E4A" w:rsidRDefault="00F34659" w:rsidP="00EA1E4A">
            <w:pPr>
              <w:pStyle w:val="2c"/>
              <w:shd w:val="clear" w:color="auto" w:fill="auto"/>
              <w:tabs>
                <w:tab w:val="left" w:pos="284"/>
              </w:tabs>
              <w:spacing w:after="0" w:line="240" w:lineRule="auto"/>
              <w:ind w:firstLine="0"/>
              <w:jc w:val="both"/>
              <w:rPr>
                <w:rStyle w:val="9pt0pt"/>
                <w:rFonts w:eastAsia="Calibri"/>
                <w:color w:val="auto"/>
                <w:sz w:val="20"/>
                <w:szCs w:val="20"/>
              </w:rPr>
            </w:pPr>
            <w:r w:rsidRPr="00EA1E4A">
              <w:rPr>
                <w:sz w:val="20"/>
                <w:szCs w:val="20"/>
              </w:rPr>
              <w:t xml:space="preserve">– </w:t>
            </w:r>
            <w:r w:rsidR="00374638" w:rsidRPr="00EA1E4A">
              <w:rPr>
                <w:rStyle w:val="9pt0pt"/>
                <w:rFonts w:eastAsia="Calibri"/>
                <w:color w:val="auto"/>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A1E4A">
              <w:rPr>
                <w:rStyle w:val="9pt0pt"/>
                <w:rFonts w:eastAsia="Calibri"/>
                <w:color w:val="auto"/>
                <w:sz w:val="20"/>
                <w:szCs w:val="20"/>
              </w:rPr>
              <w:t xml:space="preserve"> </w:t>
            </w:r>
            <w:r w:rsidRPr="00EA1E4A">
              <w:rPr>
                <w:sz w:val="20"/>
                <w:szCs w:val="20"/>
              </w:rPr>
              <w:t>–</w:t>
            </w:r>
            <w:r w:rsidRPr="00EA1E4A">
              <w:rPr>
                <w:rStyle w:val="9pt0pt"/>
                <w:rFonts w:eastAsia="Calibri"/>
                <w:color w:val="auto"/>
                <w:sz w:val="20"/>
                <w:szCs w:val="20"/>
              </w:rPr>
              <w:t xml:space="preserve"> </w:t>
            </w:r>
          </w:p>
          <w:p w:rsidR="00F34659" w:rsidRPr="00EA1E4A" w:rsidRDefault="00F34659" w:rsidP="00EA1E4A">
            <w:pPr>
              <w:pStyle w:val="2c"/>
              <w:shd w:val="clear" w:color="auto" w:fill="auto"/>
              <w:tabs>
                <w:tab w:val="left" w:pos="284"/>
              </w:tabs>
              <w:spacing w:after="0" w:line="240" w:lineRule="auto"/>
              <w:ind w:firstLine="0"/>
              <w:jc w:val="both"/>
              <w:rPr>
                <w:sz w:val="20"/>
                <w:szCs w:val="20"/>
              </w:rPr>
            </w:pPr>
            <w:smartTag w:uri="urn:schemas-microsoft-com:office:smarttags" w:element="metricconverter">
              <w:smartTagPr>
                <w:attr w:name="ProductID" w:val="3 м"/>
              </w:smartTagPr>
              <w:r w:rsidRPr="00EA1E4A">
                <w:rPr>
                  <w:rStyle w:val="9pt0pt"/>
                  <w:rFonts w:eastAsia="Calibri"/>
                  <w:color w:val="auto"/>
                  <w:sz w:val="20"/>
                  <w:szCs w:val="20"/>
                </w:rPr>
                <w:t>3 м</w:t>
              </w:r>
            </w:smartTag>
            <w:r w:rsidRPr="00EA1E4A">
              <w:rPr>
                <w:rStyle w:val="9pt0pt"/>
                <w:rFonts w:eastAsia="Calibri"/>
                <w:color w:val="auto"/>
                <w:sz w:val="20"/>
                <w:szCs w:val="20"/>
              </w:rPr>
              <w:t>;</w:t>
            </w:r>
          </w:p>
          <w:p w:rsidR="00F34659" w:rsidRPr="00EA1E4A" w:rsidRDefault="00F34659" w:rsidP="00EA1E4A">
            <w:pPr>
              <w:pStyle w:val="2c"/>
              <w:shd w:val="clear" w:color="auto" w:fill="auto"/>
              <w:tabs>
                <w:tab w:val="left" w:pos="284"/>
              </w:tabs>
              <w:spacing w:after="0" w:line="240" w:lineRule="auto"/>
              <w:ind w:firstLine="0"/>
              <w:jc w:val="both"/>
              <w:rPr>
                <w:sz w:val="20"/>
                <w:szCs w:val="20"/>
              </w:rPr>
            </w:pPr>
            <w:r w:rsidRPr="00EA1E4A">
              <w:rPr>
                <w:sz w:val="20"/>
                <w:szCs w:val="20"/>
              </w:rPr>
              <w:t xml:space="preserve">– </w:t>
            </w:r>
            <w:r w:rsidRPr="00EA1E4A">
              <w:rPr>
                <w:rStyle w:val="9pt0pt"/>
                <w:rFonts w:eastAsia="Calibri"/>
                <w:color w:val="auto"/>
                <w:sz w:val="20"/>
                <w:szCs w:val="20"/>
              </w:rPr>
              <w:t xml:space="preserve">до </w:t>
            </w:r>
            <w:r w:rsidRPr="00EA1E4A">
              <w:rPr>
                <w:rStyle w:val="9pt"/>
                <w:rFonts w:eastAsia="Calibri"/>
                <w:b w:val="0"/>
                <w:bCs w:val="0"/>
                <w:i w:val="0"/>
                <w:iCs w:val="0"/>
                <w:spacing w:val="-2"/>
                <w:sz w:val="20"/>
                <w:szCs w:val="20"/>
              </w:rPr>
              <w:t xml:space="preserve">границ земельного участка </w:t>
            </w:r>
            <w:r w:rsidRPr="00EA1E4A">
              <w:rPr>
                <w:sz w:val="20"/>
                <w:szCs w:val="20"/>
              </w:rPr>
              <w:t>–</w:t>
            </w:r>
            <w:r w:rsidRPr="00EA1E4A">
              <w:rPr>
                <w:rStyle w:val="9pt"/>
                <w:rFonts w:eastAsia="Calibri"/>
                <w:b w:val="0"/>
                <w:bCs w:val="0"/>
                <w:i w:val="0"/>
                <w:iCs w:val="0"/>
                <w:spacing w:val="-2"/>
                <w:sz w:val="20"/>
                <w:szCs w:val="20"/>
              </w:rPr>
              <w:t xml:space="preserve">       </w:t>
            </w:r>
            <w:smartTag w:uri="urn:schemas-microsoft-com:office:smarttags" w:element="metricconverter">
              <w:smartTagPr>
                <w:attr w:name="ProductID" w:val="3 м"/>
              </w:smartTagPr>
              <w:r w:rsidRPr="00EA1E4A">
                <w:rPr>
                  <w:rStyle w:val="9pt"/>
                  <w:rFonts w:eastAsia="Calibri"/>
                  <w:b w:val="0"/>
                  <w:bCs w:val="0"/>
                  <w:i w:val="0"/>
                  <w:iCs w:val="0"/>
                  <w:spacing w:val="-2"/>
                  <w:sz w:val="20"/>
                  <w:szCs w:val="20"/>
                </w:rPr>
                <w:t>3 м</w:t>
              </w:r>
            </w:smartTag>
            <w:r w:rsidRPr="00EA1E4A">
              <w:rPr>
                <w:rStyle w:val="9pt0pt"/>
                <w:rFonts w:eastAsia="Calibri"/>
                <w:color w:val="auto"/>
                <w:sz w:val="20"/>
                <w:szCs w:val="20"/>
              </w:rPr>
              <w:t>.</w:t>
            </w:r>
          </w:p>
          <w:p w:rsidR="00F34659" w:rsidRPr="00EA1E4A" w:rsidRDefault="00F34659" w:rsidP="00EA1E4A">
            <w:pPr>
              <w:pStyle w:val="2c"/>
              <w:shd w:val="clear" w:color="auto" w:fill="auto"/>
              <w:spacing w:after="0" w:line="240" w:lineRule="auto"/>
              <w:ind w:firstLine="0"/>
              <w:jc w:val="both"/>
              <w:rPr>
                <w:sz w:val="20"/>
                <w:szCs w:val="20"/>
              </w:rPr>
            </w:pPr>
            <w:r w:rsidRPr="00EA1E4A">
              <w:rPr>
                <w:rStyle w:val="9pt"/>
                <w:rFonts w:eastAsia="Calibri"/>
                <w:b w:val="0"/>
                <w:bCs w:val="0"/>
                <w:i w:val="0"/>
                <w:iCs w:val="0"/>
                <w:spacing w:val="-2"/>
                <w:sz w:val="20"/>
                <w:szCs w:val="20"/>
              </w:rPr>
              <w:t xml:space="preserve">Предельная высота – </w:t>
            </w:r>
            <w:smartTag w:uri="urn:schemas-microsoft-com:office:smarttags" w:element="metricconverter">
              <w:smartTagPr>
                <w:attr w:name="ProductID" w:val="12 м"/>
              </w:smartTagPr>
              <w:r w:rsidRPr="00EA1E4A">
                <w:rPr>
                  <w:rStyle w:val="9pt"/>
                  <w:rFonts w:eastAsia="Calibri"/>
                  <w:b w:val="0"/>
                  <w:bCs w:val="0"/>
                  <w:i w:val="0"/>
                  <w:iCs w:val="0"/>
                  <w:spacing w:val="-2"/>
                  <w:sz w:val="20"/>
                  <w:szCs w:val="20"/>
                </w:rPr>
                <w:t>12 м</w:t>
              </w:r>
            </w:smartTag>
            <w:r w:rsidRPr="00EA1E4A">
              <w:rPr>
                <w:rStyle w:val="9pt"/>
                <w:rFonts w:eastAsia="Calibri"/>
                <w:b w:val="0"/>
                <w:bCs w:val="0"/>
                <w:i w:val="0"/>
                <w:iCs w:val="0"/>
                <w:spacing w:val="-2"/>
                <w:sz w:val="20"/>
                <w:szCs w:val="20"/>
              </w:rPr>
              <w:t>.</w:t>
            </w:r>
          </w:p>
          <w:p w:rsidR="00F34659" w:rsidRPr="00EA1E4A" w:rsidRDefault="00F34659" w:rsidP="00EA1E4A">
            <w:pPr>
              <w:pStyle w:val="2c"/>
              <w:shd w:val="clear" w:color="auto" w:fill="auto"/>
              <w:spacing w:after="0" w:line="240" w:lineRule="auto"/>
              <w:ind w:firstLine="0"/>
              <w:jc w:val="both"/>
              <w:rPr>
                <w:rStyle w:val="9pt0pt"/>
                <w:rFonts w:eastAsia="Calibri"/>
                <w:color w:val="auto"/>
                <w:sz w:val="20"/>
                <w:szCs w:val="20"/>
              </w:rPr>
            </w:pPr>
            <w:r w:rsidRPr="00EA1E4A">
              <w:rPr>
                <w:rStyle w:val="9pt0pt"/>
                <w:rFonts w:eastAsia="Calibri"/>
                <w:color w:val="auto"/>
                <w:sz w:val="20"/>
                <w:szCs w:val="20"/>
              </w:rPr>
              <w:t xml:space="preserve">Максимальный процент застройки в границах земельного участка – </w:t>
            </w:r>
          </w:p>
          <w:p w:rsidR="00F34659" w:rsidRPr="00EA1E4A" w:rsidRDefault="00F34659" w:rsidP="00EA1E4A">
            <w:pPr>
              <w:pStyle w:val="2c"/>
              <w:shd w:val="clear" w:color="auto" w:fill="auto"/>
              <w:spacing w:after="0" w:line="240" w:lineRule="auto"/>
              <w:ind w:firstLine="0"/>
              <w:jc w:val="both"/>
              <w:rPr>
                <w:rStyle w:val="9pt0pt"/>
                <w:rFonts w:eastAsia="Calibri"/>
                <w:color w:val="auto"/>
                <w:sz w:val="20"/>
                <w:szCs w:val="20"/>
              </w:rPr>
            </w:pPr>
            <w:r w:rsidRPr="00EA1E4A">
              <w:rPr>
                <w:rStyle w:val="9pt0pt"/>
                <w:rFonts w:eastAsia="Calibri"/>
                <w:color w:val="auto"/>
                <w:sz w:val="20"/>
                <w:szCs w:val="20"/>
              </w:rPr>
              <w:t>60 %</w:t>
            </w:r>
            <w:r w:rsidRPr="00EA1E4A">
              <w:rPr>
                <w:rStyle w:val="9pt"/>
                <w:b w:val="0"/>
                <w:bCs w:val="0"/>
                <w:i w:val="0"/>
                <w:iCs w:val="0"/>
                <w:color w:val="auto"/>
                <w:spacing w:val="-2"/>
                <w:sz w:val="20"/>
                <w:szCs w:val="20"/>
              </w:rPr>
              <w:t xml:space="preserve"> </w:t>
            </w:r>
            <w:r w:rsidRPr="00EA1E4A">
              <w:rPr>
                <w:spacing w:val="-2"/>
                <w:sz w:val="20"/>
                <w:szCs w:val="20"/>
                <w:shd w:val="clear" w:color="auto" w:fill="FFFFFF"/>
              </w:rPr>
              <w:t>(процент застройки подземной части не регламентируется).</w:t>
            </w:r>
          </w:p>
          <w:p w:rsidR="00F34659" w:rsidRPr="00EA1E4A" w:rsidRDefault="00F34659" w:rsidP="00EA1E4A">
            <w:pPr>
              <w:pStyle w:val="2c"/>
              <w:shd w:val="clear" w:color="auto" w:fill="auto"/>
              <w:spacing w:after="0" w:line="240" w:lineRule="auto"/>
              <w:ind w:firstLine="0"/>
              <w:jc w:val="both"/>
              <w:rPr>
                <w:sz w:val="20"/>
                <w:szCs w:val="20"/>
              </w:rPr>
            </w:pPr>
            <w:r w:rsidRPr="00EA1E4A">
              <w:rPr>
                <w:spacing w:val="0"/>
                <w:sz w:val="20"/>
                <w:szCs w:val="20"/>
              </w:rPr>
              <w:t>Минимальный процент озеленения в границах земельного участка – 15 %</w:t>
            </w:r>
          </w:p>
        </w:tc>
        <w:tc>
          <w:tcPr>
            <w:tcW w:w="1440" w:type="pct"/>
            <w:shd w:val="clear" w:color="auto" w:fill="auto"/>
          </w:tcPr>
          <w:p w:rsidR="00F34659" w:rsidRPr="00EA1E4A" w:rsidRDefault="00F34659" w:rsidP="00EA1E4A">
            <w:pPr>
              <w:rPr>
                <w:rFonts w:ascii="Times New Roman" w:hAnsi="Times New Roman" w:cs="Times New Roman"/>
              </w:rPr>
            </w:pPr>
            <w:r w:rsidRPr="00EA1E4A">
              <w:rPr>
                <w:rFonts w:ascii="Times New Roman" w:hAnsi="Times New Roman" w:cs="Times New Roman"/>
                <w:sz w:val="20"/>
                <w:szCs w:val="20"/>
              </w:rPr>
              <w:t>Не подлежат установлению</w:t>
            </w:r>
          </w:p>
        </w:tc>
      </w:tr>
    </w:tbl>
    <w:p w:rsidR="00B43E9A" w:rsidRDefault="00B43E9A" w:rsidP="00B36CF9">
      <w:pPr>
        <w:ind w:left="0" w:right="0" w:firstLine="709"/>
        <w:rPr>
          <w:rFonts w:ascii="Times New Roman" w:hAnsi="Times New Roman" w:cs="Times New Roman"/>
          <w:sz w:val="28"/>
          <w:szCs w:val="28"/>
        </w:rPr>
      </w:pPr>
      <w:bookmarkStart w:id="225" w:name="_Toc525302360"/>
    </w:p>
    <w:p w:rsidR="00B04E30" w:rsidRPr="00B36CF9" w:rsidRDefault="00CE580D" w:rsidP="00B36CF9">
      <w:pPr>
        <w:ind w:left="0" w:right="0" w:firstLine="709"/>
        <w:rPr>
          <w:rFonts w:ascii="Times New Roman" w:hAnsi="Times New Roman" w:cs="Times New Roman"/>
          <w:sz w:val="28"/>
          <w:szCs w:val="28"/>
        </w:rPr>
      </w:pPr>
      <w:r>
        <w:rPr>
          <w:rFonts w:ascii="Times New Roman" w:hAnsi="Times New Roman" w:cs="Times New Roman"/>
          <w:sz w:val="28"/>
          <w:szCs w:val="28"/>
        </w:rPr>
        <w:t>23</w:t>
      </w:r>
      <w:r w:rsidR="007C7612">
        <w:rPr>
          <w:rFonts w:ascii="Times New Roman" w:hAnsi="Times New Roman" w:cs="Times New Roman"/>
          <w:sz w:val="28"/>
          <w:szCs w:val="28"/>
        </w:rPr>
        <w:t>5</w:t>
      </w:r>
      <w:r w:rsidR="00B36CF9" w:rsidRPr="00B36CF9">
        <w:rPr>
          <w:rFonts w:ascii="Times New Roman" w:hAnsi="Times New Roman" w:cs="Times New Roman"/>
          <w:sz w:val="28"/>
          <w:szCs w:val="28"/>
        </w:rPr>
        <w:t xml:space="preserve">. </w:t>
      </w:r>
      <w:r w:rsidR="001109BC" w:rsidRPr="00B36CF9">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C7A65" w:rsidRPr="00B36CF9">
        <w:rPr>
          <w:rFonts w:ascii="Times New Roman" w:hAnsi="Times New Roman" w:cs="Times New Roman"/>
          <w:sz w:val="28"/>
          <w:szCs w:val="28"/>
        </w:rPr>
        <w:t xml:space="preserve">, </w:t>
      </w:r>
      <w:r w:rsidR="00B36CF9" w:rsidRPr="00B36CF9">
        <w:rPr>
          <w:rFonts w:ascii="Times New Roman" w:hAnsi="Times New Roman" w:cs="Times New Roman"/>
          <w:iCs/>
          <w:sz w:val="28"/>
          <w:szCs w:val="28"/>
        </w:rPr>
        <w:t xml:space="preserve">не указанные </w:t>
      </w:r>
      <w:r w:rsidR="002961D6" w:rsidRPr="00B36CF9">
        <w:rPr>
          <w:rFonts w:ascii="Times New Roman" w:hAnsi="Times New Roman" w:cs="Times New Roman"/>
          <w:iCs/>
          <w:sz w:val="28"/>
          <w:szCs w:val="28"/>
        </w:rPr>
        <w:t xml:space="preserve"> в таблице</w:t>
      </w:r>
      <w:r w:rsidR="00B43E9A">
        <w:rPr>
          <w:rFonts w:ascii="Times New Roman" w:hAnsi="Times New Roman" w:cs="Times New Roman"/>
          <w:iCs/>
          <w:sz w:val="28"/>
          <w:szCs w:val="28"/>
        </w:rPr>
        <w:t xml:space="preserve"> 94</w:t>
      </w:r>
      <w:r w:rsidR="002961D6" w:rsidRPr="00B36CF9">
        <w:rPr>
          <w:rFonts w:ascii="Times New Roman" w:hAnsi="Times New Roman" w:cs="Times New Roman"/>
          <w:sz w:val="28"/>
          <w:szCs w:val="28"/>
        </w:rPr>
        <w:t xml:space="preserve">, </w:t>
      </w:r>
      <w:r w:rsidR="001109BC" w:rsidRPr="00B36CF9">
        <w:rPr>
          <w:rFonts w:ascii="Times New Roman" w:hAnsi="Times New Roman" w:cs="Times New Roman"/>
          <w:sz w:val="28"/>
          <w:szCs w:val="28"/>
        </w:rPr>
        <w:t>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1109BC" w:rsidRPr="002826AA" w:rsidRDefault="001109BC" w:rsidP="002826AA">
      <w:pPr>
        <w:ind w:left="0" w:right="0" w:firstLine="709"/>
        <w:rPr>
          <w:rFonts w:ascii="Times New Roman" w:hAnsi="Times New Roman" w:cs="Times New Roman"/>
          <w:sz w:val="28"/>
          <w:szCs w:val="28"/>
        </w:rPr>
      </w:pPr>
    </w:p>
    <w:p w:rsidR="00B04E30" w:rsidRPr="00DC25A3" w:rsidRDefault="00B04E30" w:rsidP="00EA1E4A">
      <w:pPr>
        <w:keepNext/>
        <w:keepLines/>
        <w:ind w:left="0" w:right="0"/>
        <w:jc w:val="center"/>
        <w:outlineLvl w:val="3"/>
        <w:rPr>
          <w:rFonts w:ascii="Times New Roman" w:hAnsi="Times New Roman" w:cs="Times New Roman"/>
          <w:b/>
          <w:bCs/>
          <w:iCs/>
          <w:sz w:val="28"/>
          <w:szCs w:val="28"/>
        </w:rPr>
      </w:pPr>
      <w:bookmarkStart w:id="226" w:name="_Toc531330139"/>
      <w:r w:rsidRPr="00DC25A3">
        <w:rPr>
          <w:rFonts w:ascii="Times New Roman" w:hAnsi="Times New Roman" w:cs="Times New Roman"/>
          <w:b/>
          <w:bCs/>
          <w:iCs/>
          <w:sz w:val="28"/>
          <w:szCs w:val="28"/>
        </w:rPr>
        <w:t>Зона специального назначения, связанная с размещением государственных объектов (Сп-2</w:t>
      </w:r>
      <w:bookmarkEnd w:id="225"/>
      <w:bookmarkEnd w:id="226"/>
      <w:r w:rsidRPr="00DC25A3">
        <w:rPr>
          <w:rFonts w:ascii="Times New Roman" w:hAnsi="Times New Roman" w:cs="Times New Roman"/>
          <w:b/>
          <w:bCs/>
          <w:iCs/>
          <w:sz w:val="28"/>
          <w:szCs w:val="28"/>
        </w:rPr>
        <w:t>)</w:t>
      </w:r>
    </w:p>
    <w:p w:rsidR="00B04E30" w:rsidRPr="00DD517C" w:rsidRDefault="00B04E30" w:rsidP="00EA1E4A">
      <w:pPr>
        <w:ind w:left="0" w:right="0" w:firstLine="709"/>
        <w:rPr>
          <w:rFonts w:ascii="Times New Roman" w:hAnsi="Times New Roman" w:cs="Times New Roman"/>
          <w:sz w:val="28"/>
          <w:szCs w:val="28"/>
          <w:highlight w:val="yellow"/>
        </w:rPr>
      </w:pPr>
    </w:p>
    <w:p w:rsidR="00B04E30" w:rsidRPr="00DC25A3" w:rsidRDefault="006938D0" w:rsidP="00EA1E4A">
      <w:pPr>
        <w:pStyle w:val="1a"/>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bCs/>
          <w:iCs/>
          <w:sz w:val="28"/>
          <w:szCs w:val="28"/>
        </w:rPr>
        <w:t>2</w:t>
      </w:r>
      <w:r w:rsidR="00CE580D">
        <w:rPr>
          <w:rFonts w:ascii="Times New Roman" w:hAnsi="Times New Roman" w:cs="Times New Roman"/>
          <w:bCs/>
          <w:iCs/>
          <w:sz w:val="28"/>
          <w:szCs w:val="28"/>
        </w:rPr>
        <w:t>3</w:t>
      </w:r>
      <w:r w:rsidR="007C7612">
        <w:rPr>
          <w:rFonts w:ascii="Times New Roman" w:hAnsi="Times New Roman" w:cs="Times New Roman"/>
          <w:bCs/>
          <w:iCs/>
          <w:sz w:val="28"/>
          <w:szCs w:val="28"/>
        </w:rPr>
        <w:t>6</w:t>
      </w:r>
      <w:r w:rsidR="00DC26AD">
        <w:rPr>
          <w:rFonts w:ascii="Times New Roman" w:hAnsi="Times New Roman" w:cs="Times New Roman"/>
          <w:bCs/>
          <w:iCs/>
          <w:sz w:val="28"/>
          <w:szCs w:val="28"/>
        </w:rPr>
        <w:t xml:space="preserve">. </w:t>
      </w:r>
      <w:r w:rsidR="00B04E30" w:rsidRPr="00DC25A3">
        <w:rPr>
          <w:rFonts w:ascii="Times New Roman" w:hAnsi="Times New Roman" w:cs="Times New Roman"/>
          <w:bCs/>
          <w:iCs/>
          <w:sz w:val="28"/>
          <w:szCs w:val="28"/>
        </w:rPr>
        <w:t xml:space="preserve">Зона выделена для обеспечения правовых условий использования, строительства и реконструкции режимных объектов (обеспечение </w:t>
      </w:r>
      <w:r w:rsidR="00485F9F" w:rsidRPr="00DC25A3">
        <w:rPr>
          <w:rFonts w:ascii="Times New Roman" w:hAnsi="Times New Roman" w:cs="Times New Roman"/>
          <w:bCs/>
          <w:iCs/>
          <w:sz w:val="28"/>
          <w:szCs w:val="28"/>
        </w:rPr>
        <w:t>В</w:t>
      </w:r>
      <w:r w:rsidR="00B04E30" w:rsidRPr="00DC25A3">
        <w:rPr>
          <w:rFonts w:ascii="Times New Roman" w:hAnsi="Times New Roman" w:cs="Times New Roman"/>
          <w:bCs/>
          <w:iCs/>
          <w:sz w:val="28"/>
          <w:szCs w:val="28"/>
        </w:rPr>
        <w:t>ооруженных сил Р</w:t>
      </w:r>
      <w:r w:rsidR="00485F9F" w:rsidRPr="00DC25A3">
        <w:rPr>
          <w:rFonts w:ascii="Times New Roman" w:hAnsi="Times New Roman" w:cs="Times New Roman"/>
          <w:bCs/>
          <w:iCs/>
          <w:sz w:val="28"/>
          <w:szCs w:val="28"/>
        </w:rPr>
        <w:t>оссийской Федерации</w:t>
      </w:r>
      <w:r w:rsidR="00B04E30" w:rsidRPr="00DC25A3">
        <w:rPr>
          <w:rFonts w:ascii="Times New Roman" w:hAnsi="Times New Roman" w:cs="Times New Roman"/>
          <w:bCs/>
          <w:iCs/>
          <w:sz w:val="28"/>
          <w:szCs w:val="28"/>
        </w:rPr>
        <w:t>).</w:t>
      </w:r>
    </w:p>
    <w:p w:rsidR="002961D6" w:rsidRDefault="002961D6" w:rsidP="00EA1E4A">
      <w:pPr>
        <w:pStyle w:val="1a"/>
        <w:tabs>
          <w:tab w:val="left" w:pos="709"/>
        </w:tabs>
        <w:autoSpaceDE w:val="0"/>
        <w:autoSpaceDN w:val="0"/>
        <w:adjustRightInd w:val="0"/>
        <w:ind w:left="142" w:right="0"/>
        <w:rPr>
          <w:rFonts w:ascii="Times New Roman" w:hAnsi="Times New Roman" w:cs="Times New Roman"/>
          <w:sz w:val="28"/>
          <w:szCs w:val="28"/>
          <w:highlight w:val="yellow"/>
        </w:rPr>
      </w:pPr>
    </w:p>
    <w:p w:rsidR="00B04E30" w:rsidRPr="00DC25A3" w:rsidRDefault="00B04E30" w:rsidP="00EA1E4A">
      <w:pPr>
        <w:ind w:left="0" w:right="0" w:firstLine="426"/>
        <w:jc w:val="center"/>
        <w:rPr>
          <w:rFonts w:ascii="Times New Roman" w:hAnsi="Times New Roman" w:cs="Times New Roman"/>
          <w:b/>
          <w:sz w:val="28"/>
          <w:szCs w:val="28"/>
        </w:rPr>
      </w:pPr>
      <w:r w:rsidRPr="00DC25A3">
        <w:rPr>
          <w:rFonts w:ascii="Times New Roman" w:hAnsi="Times New Roman" w:cs="Times New Roman"/>
          <w:b/>
          <w:sz w:val="28"/>
          <w:szCs w:val="28"/>
        </w:rPr>
        <w:t>Перечень основных видов разрешенного использования земельных участков и объектов капитального строительства</w:t>
      </w:r>
    </w:p>
    <w:p w:rsidR="00B04E30" w:rsidRPr="002826AA" w:rsidRDefault="00B04E30" w:rsidP="00EA1E4A">
      <w:pPr>
        <w:ind w:left="0" w:right="0" w:firstLine="425"/>
        <w:jc w:val="center"/>
        <w:rPr>
          <w:rFonts w:ascii="Times New Roman" w:hAnsi="Times New Roman" w:cs="Times New Roman"/>
          <w:sz w:val="28"/>
          <w:szCs w:val="28"/>
        </w:rPr>
      </w:pPr>
    </w:p>
    <w:p w:rsidR="00B04E30" w:rsidRPr="00DC25A3" w:rsidRDefault="00B04E30" w:rsidP="00AD230A">
      <w:pPr>
        <w:ind w:left="0" w:right="0" w:firstLine="426"/>
        <w:jc w:val="right"/>
        <w:rPr>
          <w:rFonts w:ascii="Times New Roman" w:hAnsi="Times New Roman" w:cs="Times New Roman"/>
          <w:sz w:val="28"/>
          <w:szCs w:val="28"/>
        </w:rPr>
      </w:pPr>
      <w:r w:rsidRPr="00DC25A3">
        <w:rPr>
          <w:rFonts w:ascii="Times New Roman" w:hAnsi="Times New Roman" w:cs="Times New Roman"/>
          <w:sz w:val="28"/>
          <w:szCs w:val="28"/>
        </w:rPr>
        <w:t xml:space="preserve">Таблица </w:t>
      </w:r>
      <w:r w:rsidR="00B43E9A">
        <w:rPr>
          <w:rFonts w:ascii="Times New Roman" w:hAnsi="Times New Roman" w:cs="Times New Roman"/>
          <w:sz w:val="28"/>
          <w:szCs w:val="28"/>
        </w:rPr>
        <w:t>95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B04E30" w:rsidRPr="00DC25A3" w:rsidTr="00FF5A55">
        <w:trPr>
          <w:trHeight w:val="20"/>
          <w:jc w:val="center"/>
        </w:trPr>
        <w:tc>
          <w:tcPr>
            <w:tcW w:w="381" w:type="pct"/>
            <w:vMerge w:val="restart"/>
            <w:tcBorders>
              <w:bottom w:val="nil"/>
            </w:tcBorders>
            <w:vAlign w:val="center"/>
          </w:tcPr>
          <w:p w:rsidR="00B04E30" w:rsidRPr="00DC25A3" w:rsidRDefault="00B04E30" w:rsidP="00AD230A">
            <w:pPr>
              <w:pStyle w:val="2c"/>
              <w:shd w:val="clear" w:color="auto" w:fill="auto"/>
              <w:spacing w:after="0" w:line="240" w:lineRule="auto"/>
              <w:ind w:left="0" w:right="0" w:firstLine="0"/>
              <w:contextualSpacing/>
              <w:rPr>
                <w:b/>
                <w:sz w:val="20"/>
                <w:szCs w:val="20"/>
              </w:rPr>
            </w:pPr>
            <w:r w:rsidRPr="00DC25A3">
              <w:rPr>
                <w:rStyle w:val="9pt0pt"/>
                <w:rFonts w:eastAsia="Calibri"/>
                <w:b/>
                <w:color w:val="auto"/>
                <w:sz w:val="20"/>
                <w:szCs w:val="20"/>
              </w:rPr>
              <w:t>№</w:t>
            </w:r>
          </w:p>
          <w:p w:rsidR="00B04E30" w:rsidRPr="00DC25A3" w:rsidRDefault="00B04E30" w:rsidP="00AD230A">
            <w:pPr>
              <w:pStyle w:val="2c"/>
              <w:shd w:val="clear" w:color="auto" w:fill="auto"/>
              <w:spacing w:after="0" w:line="240" w:lineRule="auto"/>
              <w:ind w:left="0" w:right="0" w:firstLine="0"/>
              <w:contextualSpacing/>
              <w:rPr>
                <w:b/>
                <w:sz w:val="20"/>
                <w:szCs w:val="20"/>
              </w:rPr>
            </w:pPr>
            <w:proofErr w:type="spellStart"/>
            <w:r w:rsidRPr="00DC25A3">
              <w:rPr>
                <w:rStyle w:val="9pt0pt"/>
                <w:rFonts w:eastAsia="Calibri"/>
                <w:b/>
                <w:color w:val="auto"/>
                <w:sz w:val="20"/>
                <w:szCs w:val="20"/>
              </w:rPr>
              <w:t>п</w:t>
            </w:r>
            <w:proofErr w:type="spellEnd"/>
            <w:r w:rsidRPr="00DC25A3">
              <w:rPr>
                <w:rStyle w:val="9pt0pt"/>
                <w:rFonts w:eastAsia="Calibri"/>
                <w:b/>
                <w:color w:val="auto"/>
                <w:sz w:val="20"/>
                <w:szCs w:val="20"/>
              </w:rPr>
              <w:t>/</w:t>
            </w:r>
            <w:proofErr w:type="spellStart"/>
            <w:r w:rsidRPr="00DC25A3">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B04E30" w:rsidRPr="00DC25A3" w:rsidRDefault="00B04E30" w:rsidP="00AD230A">
            <w:pPr>
              <w:pStyle w:val="2c"/>
              <w:shd w:val="clear" w:color="auto" w:fill="auto"/>
              <w:spacing w:after="0" w:line="240" w:lineRule="auto"/>
              <w:ind w:left="0" w:right="0" w:firstLine="0"/>
              <w:contextualSpacing/>
              <w:rPr>
                <w:b/>
                <w:sz w:val="20"/>
                <w:szCs w:val="20"/>
              </w:rPr>
            </w:pPr>
            <w:r w:rsidRPr="00DC25A3">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B04E30" w:rsidRPr="00DC25A3"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C25A3">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B04E30" w:rsidRPr="00DC25A3" w:rsidTr="00FF5A55">
        <w:trPr>
          <w:trHeight w:val="20"/>
          <w:jc w:val="center"/>
        </w:trPr>
        <w:tc>
          <w:tcPr>
            <w:tcW w:w="381" w:type="pct"/>
            <w:vMerge/>
            <w:tcBorders>
              <w:bottom w:val="nil"/>
            </w:tcBorders>
            <w:vAlign w:val="center"/>
          </w:tcPr>
          <w:p w:rsidR="00B04E30" w:rsidRPr="00DC25A3" w:rsidRDefault="00B04E30" w:rsidP="00AD230A">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B04E30" w:rsidRPr="00DC25A3" w:rsidRDefault="00B04E30" w:rsidP="00AD230A">
            <w:pPr>
              <w:pStyle w:val="2c"/>
              <w:shd w:val="clear" w:color="auto" w:fill="auto"/>
              <w:spacing w:after="0" w:line="240" w:lineRule="auto"/>
              <w:ind w:left="0" w:right="0" w:firstLine="0"/>
              <w:contextualSpacing/>
              <w:rPr>
                <w:b/>
                <w:sz w:val="20"/>
                <w:szCs w:val="20"/>
              </w:rPr>
            </w:pPr>
            <w:r w:rsidRPr="00DC25A3">
              <w:rPr>
                <w:rStyle w:val="9pt0pt"/>
                <w:rFonts w:eastAsia="Calibri"/>
                <w:b/>
                <w:color w:val="auto"/>
                <w:sz w:val="20"/>
                <w:szCs w:val="20"/>
              </w:rPr>
              <w:t>Код</w:t>
            </w:r>
          </w:p>
        </w:tc>
        <w:tc>
          <w:tcPr>
            <w:tcW w:w="1140" w:type="pct"/>
            <w:tcBorders>
              <w:bottom w:val="nil"/>
            </w:tcBorders>
            <w:shd w:val="clear" w:color="auto" w:fill="auto"/>
            <w:vAlign w:val="center"/>
          </w:tcPr>
          <w:p w:rsidR="00B04E30" w:rsidRPr="00DC25A3" w:rsidRDefault="00B04E30" w:rsidP="00AD230A">
            <w:pPr>
              <w:pStyle w:val="2c"/>
              <w:shd w:val="clear" w:color="auto" w:fill="auto"/>
              <w:tabs>
                <w:tab w:val="left" w:pos="480"/>
                <w:tab w:val="center" w:pos="1129"/>
              </w:tabs>
              <w:spacing w:after="0" w:line="240" w:lineRule="auto"/>
              <w:ind w:left="0" w:right="0" w:firstLine="0"/>
              <w:contextualSpacing/>
              <w:rPr>
                <w:b/>
                <w:sz w:val="20"/>
                <w:szCs w:val="20"/>
              </w:rPr>
            </w:pPr>
            <w:r w:rsidRPr="00DC25A3">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B04E30" w:rsidRPr="00DC25A3" w:rsidRDefault="00B04E30" w:rsidP="00AD230A">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B04E30" w:rsidRPr="00DC25A3" w:rsidRDefault="00B04E30" w:rsidP="00AD230A">
      <w:pPr>
        <w:spacing w:line="14" w:lineRule="auto"/>
        <w:ind w:left="0" w:right="0" w:firstLine="425"/>
        <w:jc w:val="center"/>
        <w:rPr>
          <w:rFonts w:ascii="Times New Roman" w:hAnsi="Times New Roman" w:cs="Times New Roman"/>
          <w:sz w:val="24"/>
          <w:szCs w:val="24"/>
        </w:rPr>
      </w:pPr>
    </w:p>
    <w:p w:rsidR="00B04E30" w:rsidRPr="00DC25A3" w:rsidRDefault="00B04E30" w:rsidP="00AD230A">
      <w:pPr>
        <w:spacing w:line="14" w:lineRule="auto"/>
        <w:ind w:left="0" w:right="0" w:firstLine="709"/>
        <w:rPr>
          <w:rFonts w:ascii="Times New Roman" w:hAnsi="Times New Roman" w:cs="Times New Roman"/>
          <w:sz w:val="24"/>
          <w:szCs w:val="24"/>
        </w:rPr>
      </w:pPr>
    </w:p>
    <w:p w:rsidR="00B04E30" w:rsidRPr="00DC25A3" w:rsidRDefault="00B04E30" w:rsidP="00AD230A">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850"/>
        <w:gridCol w:w="2128"/>
        <w:gridCol w:w="5674"/>
      </w:tblGrid>
      <w:tr w:rsidR="00B04E30" w:rsidRPr="00DC25A3" w:rsidTr="00FF5A55">
        <w:trPr>
          <w:trHeight w:val="20"/>
          <w:tblHeader/>
          <w:jc w:val="center"/>
        </w:trPr>
        <w:tc>
          <w:tcPr>
            <w:tcW w:w="381" w:type="pct"/>
          </w:tcPr>
          <w:p w:rsidR="00B04E30" w:rsidRPr="00DC25A3" w:rsidRDefault="00B04E30" w:rsidP="00AD230A">
            <w:pPr>
              <w:ind w:left="0" w:right="0"/>
              <w:jc w:val="center"/>
              <w:rPr>
                <w:rFonts w:ascii="Times New Roman" w:hAnsi="Times New Roman" w:cs="Times New Roman"/>
                <w:sz w:val="18"/>
                <w:szCs w:val="18"/>
              </w:rPr>
            </w:pPr>
            <w:r w:rsidRPr="00DC25A3">
              <w:rPr>
                <w:rFonts w:ascii="Times New Roman" w:hAnsi="Times New Roman" w:cs="Times New Roman"/>
                <w:sz w:val="18"/>
                <w:szCs w:val="18"/>
              </w:rPr>
              <w:t>1</w:t>
            </w:r>
          </w:p>
        </w:tc>
        <w:tc>
          <w:tcPr>
            <w:tcW w:w="454" w:type="pct"/>
          </w:tcPr>
          <w:p w:rsidR="00B04E30" w:rsidRPr="00DC25A3" w:rsidRDefault="00B04E30" w:rsidP="00AD230A">
            <w:pPr>
              <w:ind w:left="0" w:right="0"/>
              <w:jc w:val="center"/>
              <w:rPr>
                <w:rFonts w:ascii="Times New Roman" w:hAnsi="Times New Roman" w:cs="Times New Roman"/>
                <w:sz w:val="18"/>
                <w:szCs w:val="18"/>
              </w:rPr>
            </w:pPr>
            <w:r w:rsidRPr="00DC25A3">
              <w:rPr>
                <w:rFonts w:ascii="Times New Roman" w:hAnsi="Times New Roman" w:cs="Times New Roman"/>
                <w:sz w:val="18"/>
                <w:szCs w:val="18"/>
              </w:rPr>
              <w:t>2</w:t>
            </w:r>
          </w:p>
        </w:tc>
        <w:tc>
          <w:tcPr>
            <w:tcW w:w="1136" w:type="pct"/>
            <w:shd w:val="clear" w:color="auto" w:fill="auto"/>
          </w:tcPr>
          <w:p w:rsidR="00B04E30" w:rsidRPr="00DC25A3" w:rsidRDefault="00B04E30" w:rsidP="00AD230A">
            <w:pPr>
              <w:autoSpaceDE w:val="0"/>
              <w:autoSpaceDN w:val="0"/>
              <w:adjustRightInd w:val="0"/>
              <w:ind w:left="0" w:right="0"/>
              <w:jc w:val="center"/>
              <w:rPr>
                <w:rFonts w:ascii="Times New Roman" w:hAnsi="Times New Roman" w:cs="Times New Roman"/>
                <w:sz w:val="18"/>
                <w:szCs w:val="18"/>
              </w:rPr>
            </w:pPr>
            <w:r w:rsidRPr="00DC25A3">
              <w:rPr>
                <w:rFonts w:ascii="Times New Roman" w:hAnsi="Times New Roman" w:cs="Times New Roman"/>
                <w:sz w:val="18"/>
                <w:szCs w:val="18"/>
              </w:rPr>
              <w:t>3</w:t>
            </w:r>
          </w:p>
        </w:tc>
        <w:tc>
          <w:tcPr>
            <w:tcW w:w="3029" w:type="pct"/>
            <w:shd w:val="clear" w:color="auto" w:fill="auto"/>
          </w:tcPr>
          <w:p w:rsidR="00B04E30" w:rsidRPr="00DC25A3" w:rsidRDefault="00B04E30" w:rsidP="00AD230A">
            <w:pPr>
              <w:tabs>
                <w:tab w:val="left" w:pos="294"/>
              </w:tabs>
              <w:autoSpaceDE w:val="0"/>
              <w:autoSpaceDN w:val="0"/>
              <w:adjustRightInd w:val="0"/>
              <w:ind w:left="0" w:right="0"/>
              <w:jc w:val="center"/>
              <w:rPr>
                <w:rFonts w:ascii="Times New Roman" w:hAnsi="Times New Roman" w:cs="Times New Roman"/>
                <w:sz w:val="18"/>
                <w:szCs w:val="18"/>
              </w:rPr>
            </w:pPr>
            <w:r w:rsidRPr="00DC25A3">
              <w:rPr>
                <w:rFonts w:ascii="Times New Roman" w:hAnsi="Times New Roman" w:cs="Times New Roman"/>
                <w:sz w:val="18"/>
                <w:szCs w:val="18"/>
              </w:rPr>
              <w:t>4</w:t>
            </w:r>
          </w:p>
        </w:tc>
      </w:tr>
      <w:tr w:rsidR="00B04E30" w:rsidRPr="00DD517C" w:rsidTr="00E43928">
        <w:trPr>
          <w:trHeight w:val="3040"/>
          <w:jc w:val="center"/>
        </w:trPr>
        <w:tc>
          <w:tcPr>
            <w:tcW w:w="381" w:type="pct"/>
          </w:tcPr>
          <w:p w:rsidR="00B04E30" w:rsidRPr="00DC25A3" w:rsidRDefault="00B04E30" w:rsidP="00EA1E4A">
            <w:pPr>
              <w:numPr>
                <w:ilvl w:val="0"/>
                <w:numId w:val="33"/>
              </w:numPr>
              <w:ind w:left="470" w:hanging="357"/>
              <w:jc w:val="center"/>
              <w:rPr>
                <w:rFonts w:ascii="Times New Roman" w:hAnsi="Times New Roman" w:cs="Times New Roman"/>
                <w:sz w:val="20"/>
                <w:szCs w:val="20"/>
              </w:rPr>
            </w:pPr>
          </w:p>
        </w:tc>
        <w:tc>
          <w:tcPr>
            <w:tcW w:w="454" w:type="pct"/>
          </w:tcPr>
          <w:p w:rsidR="00B04E30" w:rsidRPr="00DC25A3" w:rsidRDefault="00B04E30" w:rsidP="00EA1E4A">
            <w:pPr>
              <w:ind w:left="0" w:right="0"/>
              <w:jc w:val="center"/>
              <w:rPr>
                <w:rFonts w:ascii="Times New Roman" w:hAnsi="Times New Roman" w:cs="Times New Roman"/>
                <w:sz w:val="20"/>
                <w:szCs w:val="20"/>
              </w:rPr>
            </w:pPr>
            <w:r w:rsidRPr="00DC25A3">
              <w:rPr>
                <w:rFonts w:ascii="Times New Roman" w:hAnsi="Times New Roman" w:cs="Times New Roman"/>
                <w:sz w:val="20"/>
                <w:szCs w:val="20"/>
              </w:rPr>
              <w:t>8.0</w:t>
            </w:r>
          </w:p>
        </w:tc>
        <w:tc>
          <w:tcPr>
            <w:tcW w:w="1136" w:type="pct"/>
            <w:shd w:val="clear" w:color="auto" w:fill="auto"/>
          </w:tcPr>
          <w:p w:rsidR="00B04E30"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Обеспечение обороны и безопасности</w:t>
            </w:r>
          </w:p>
        </w:tc>
        <w:tc>
          <w:tcPr>
            <w:tcW w:w="3029" w:type="pct"/>
            <w:shd w:val="clear" w:color="auto" w:fill="auto"/>
          </w:tcPr>
          <w:p w:rsidR="00B04E30" w:rsidRPr="00DC25A3" w:rsidRDefault="00B04E30" w:rsidP="00EA1E4A">
            <w:pPr>
              <w:tabs>
                <w:tab w:val="left" w:pos="294"/>
              </w:tabs>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боевой готовности Вооруженных </w:t>
            </w:r>
            <w:r w:rsidR="00485F9F" w:rsidRPr="00DC25A3">
              <w:rPr>
                <w:rFonts w:ascii="Times New Roman" w:hAnsi="Times New Roman" w:cs="Times New Roman"/>
                <w:sz w:val="20"/>
                <w:szCs w:val="20"/>
              </w:rPr>
              <w:t>с</w:t>
            </w:r>
            <w:r w:rsidRPr="00DC25A3">
              <w:rPr>
                <w:rFonts w:ascii="Times New Roman" w:hAnsi="Times New Roman" w:cs="Times New Roman"/>
                <w:sz w:val="20"/>
                <w:szCs w:val="20"/>
              </w:rPr>
              <w:t>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B04E30" w:rsidRPr="00DC25A3" w:rsidRDefault="00B04E30" w:rsidP="00EA1E4A">
            <w:pPr>
              <w:tabs>
                <w:tab w:val="left" w:pos="294"/>
              </w:tabs>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размещение зданий военных училищ, военных институтов, военных университетов, военных академий;</w:t>
            </w:r>
          </w:p>
          <w:p w:rsidR="00CC7A65" w:rsidRPr="00DC25A3" w:rsidRDefault="00B04E30" w:rsidP="00EA1E4A">
            <w:pPr>
              <w:tabs>
                <w:tab w:val="left" w:pos="294"/>
              </w:tabs>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размещение объектов, обеспечивающих осуществление таможенной деятельности</w:t>
            </w:r>
          </w:p>
        </w:tc>
      </w:tr>
      <w:tr w:rsidR="00B04E30" w:rsidRPr="00DD517C" w:rsidTr="00B43E9A">
        <w:trPr>
          <w:trHeight w:val="347"/>
          <w:jc w:val="center"/>
        </w:trPr>
        <w:tc>
          <w:tcPr>
            <w:tcW w:w="381" w:type="pct"/>
          </w:tcPr>
          <w:p w:rsidR="00B04E30" w:rsidRPr="00DC25A3" w:rsidRDefault="00B04E30" w:rsidP="00EA1E4A">
            <w:pPr>
              <w:numPr>
                <w:ilvl w:val="0"/>
                <w:numId w:val="33"/>
              </w:numPr>
              <w:ind w:left="470" w:hanging="357"/>
              <w:jc w:val="center"/>
              <w:rPr>
                <w:rFonts w:ascii="Times New Roman" w:hAnsi="Times New Roman" w:cs="Times New Roman"/>
                <w:sz w:val="20"/>
                <w:szCs w:val="20"/>
              </w:rPr>
            </w:pPr>
          </w:p>
        </w:tc>
        <w:tc>
          <w:tcPr>
            <w:tcW w:w="454" w:type="pct"/>
          </w:tcPr>
          <w:p w:rsidR="00B04E30" w:rsidRPr="00DC25A3" w:rsidRDefault="00B04E30" w:rsidP="00EA1E4A">
            <w:pPr>
              <w:ind w:left="0" w:right="0"/>
              <w:jc w:val="center"/>
              <w:rPr>
                <w:rFonts w:ascii="Times New Roman" w:hAnsi="Times New Roman" w:cs="Times New Roman"/>
                <w:sz w:val="20"/>
                <w:szCs w:val="20"/>
              </w:rPr>
            </w:pPr>
            <w:r w:rsidRPr="00DC25A3">
              <w:rPr>
                <w:rFonts w:ascii="Times New Roman" w:hAnsi="Times New Roman" w:cs="Times New Roman"/>
                <w:sz w:val="20"/>
                <w:szCs w:val="20"/>
              </w:rPr>
              <w:t>8.1</w:t>
            </w:r>
          </w:p>
        </w:tc>
        <w:tc>
          <w:tcPr>
            <w:tcW w:w="1136" w:type="pct"/>
            <w:shd w:val="clear" w:color="auto" w:fill="auto"/>
          </w:tcPr>
          <w:p w:rsidR="00B04E30"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Обеспечение вооруженных сил</w:t>
            </w:r>
          </w:p>
        </w:tc>
        <w:tc>
          <w:tcPr>
            <w:tcW w:w="3029" w:type="pct"/>
            <w:shd w:val="clear" w:color="auto" w:fill="auto"/>
          </w:tcPr>
          <w:p w:rsidR="00BC2612" w:rsidRPr="00DC25A3" w:rsidRDefault="00BC2612" w:rsidP="00BC2612">
            <w:pPr>
              <w:tabs>
                <w:tab w:val="left" w:pos="294"/>
              </w:tabs>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CC7A65" w:rsidRPr="00DC25A3" w:rsidRDefault="00BC2612" w:rsidP="00BC2612">
            <w:pPr>
              <w:tabs>
                <w:tab w:val="left" w:pos="294"/>
              </w:tabs>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образования</w:t>
            </w:r>
          </w:p>
        </w:tc>
      </w:tr>
      <w:tr w:rsidR="001476E8" w:rsidRPr="001476E8" w:rsidTr="001476E8">
        <w:trPr>
          <w:trHeight w:val="1615"/>
          <w:jc w:val="center"/>
        </w:trPr>
        <w:tc>
          <w:tcPr>
            <w:tcW w:w="381" w:type="pct"/>
          </w:tcPr>
          <w:p w:rsidR="001476E8" w:rsidRPr="001476E8" w:rsidRDefault="001476E8" w:rsidP="00EA1E4A">
            <w:pPr>
              <w:numPr>
                <w:ilvl w:val="0"/>
                <w:numId w:val="33"/>
              </w:numPr>
              <w:ind w:left="470" w:hanging="357"/>
              <w:jc w:val="center"/>
              <w:rPr>
                <w:rFonts w:ascii="Times New Roman" w:hAnsi="Times New Roman" w:cs="Times New Roman"/>
                <w:sz w:val="20"/>
                <w:szCs w:val="20"/>
              </w:rPr>
            </w:pPr>
          </w:p>
        </w:tc>
        <w:tc>
          <w:tcPr>
            <w:tcW w:w="454" w:type="pct"/>
          </w:tcPr>
          <w:p w:rsidR="001476E8" w:rsidRPr="001476E8" w:rsidRDefault="001476E8" w:rsidP="00EA1E4A">
            <w:pPr>
              <w:ind w:left="0" w:right="0"/>
              <w:jc w:val="center"/>
              <w:rPr>
                <w:rFonts w:ascii="Times New Roman" w:hAnsi="Times New Roman" w:cs="Times New Roman"/>
                <w:sz w:val="20"/>
                <w:szCs w:val="20"/>
              </w:rPr>
            </w:pPr>
            <w:r w:rsidRPr="001476E8">
              <w:rPr>
                <w:rFonts w:ascii="Times New Roman" w:hAnsi="Times New Roman" w:cs="Times New Roman"/>
                <w:sz w:val="20"/>
                <w:szCs w:val="20"/>
              </w:rPr>
              <w:t>8.3</w:t>
            </w:r>
          </w:p>
        </w:tc>
        <w:tc>
          <w:tcPr>
            <w:tcW w:w="1136" w:type="pct"/>
            <w:shd w:val="clear" w:color="auto" w:fill="auto"/>
          </w:tcPr>
          <w:p w:rsidR="001476E8" w:rsidRPr="001476E8" w:rsidRDefault="001476E8" w:rsidP="00EA1E4A">
            <w:pPr>
              <w:widowControl w:val="0"/>
              <w:autoSpaceDE w:val="0"/>
              <w:autoSpaceDN w:val="0"/>
              <w:adjustRightInd w:val="0"/>
              <w:rPr>
                <w:rFonts w:ascii="Times New Roman" w:hAnsi="Times New Roman" w:cs="Times New Roman"/>
                <w:sz w:val="20"/>
                <w:szCs w:val="20"/>
              </w:rPr>
            </w:pPr>
            <w:r w:rsidRPr="001476E8">
              <w:rPr>
                <w:rFonts w:ascii="Times New Roman" w:hAnsi="Times New Roman" w:cs="Times New Roman"/>
                <w:sz w:val="20"/>
                <w:szCs w:val="20"/>
              </w:rPr>
              <w:t xml:space="preserve">Обеспечение внутреннего правопорядка </w:t>
            </w:r>
          </w:p>
        </w:tc>
        <w:tc>
          <w:tcPr>
            <w:tcW w:w="3029" w:type="pct"/>
            <w:shd w:val="clear" w:color="auto" w:fill="auto"/>
          </w:tcPr>
          <w:p w:rsidR="001476E8" w:rsidRPr="001476E8" w:rsidRDefault="001476E8" w:rsidP="00EA1E4A">
            <w:pPr>
              <w:widowControl w:val="0"/>
              <w:autoSpaceDE w:val="0"/>
              <w:autoSpaceDN w:val="0"/>
              <w:adjustRightInd w:val="0"/>
              <w:rPr>
                <w:rFonts w:ascii="Times New Roman" w:hAnsi="Times New Roman" w:cs="Times New Roman"/>
                <w:sz w:val="20"/>
                <w:szCs w:val="20"/>
              </w:rPr>
            </w:pPr>
            <w:r w:rsidRPr="001476E8">
              <w:rPr>
                <w:rFonts w:ascii="Times New Roman" w:hAnsi="Times New Roman"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476E8">
              <w:rPr>
                <w:rFonts w:ascii="Times New Roman" w:hAnsi="Times New Roman" w:cs="Times New Roman"/>
                <w:sz w:val="20"/>
                <w:szCs w:val="20"/>
              </w:rPr>
              <w:t>Росгвардии</w:t>
            </w:r>
            <w:proofErr w:type="spellEnd"/>
            <w:r w:rsidRPr="001476E8">
              <w:rPr>
                <w:rFonts w:ascii="Times New Roman" w:hAnsi="Times New Roman"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r>
      <w:tr w:rsidR="00B04E30" w:rsidRPr="00DD517C" w:rsidTr="00485F9F">
        <w:trPr>
          <w:trHeight w:val="2118"/>
          <w:jc w:val="center"/>
        </w:trPr>
        <w:tc>
          <w:tcPr>
            <w:tcW w:w="381" w:type="pct"/>
          </w:tcPr>
          <w:p w:rsidR="00B04E30" w:rsidRPr="00DC25A3" w:rsidRDefault="001476E8" w:rsidP="00EA1E4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454" w:type="pct"/>
          </w:tcPr>
          <w:p w:rsidR="00B04E30" w:rsidRPr="00DC25A3" w:rsidRDefault="00B04E30" w:rsidP="00EA1E4A">
            <w:pPr>
              <w:autoSpaceDE w:val="0"/>
              <w:autoSpaceDN w:val="0"/>
              <w:adjustRightInd w:val="0"/>
              <w:ind w:left="0" w:right="0"/>
              <w:jc w:val="center"/>
              <w:rPr>
                <w:rFonts w:ascii="Times New Roman" w:hAnsi="Times New Roman" w:cs="Times New Roman"/>
                <w:sz w:val="20"/>
                <w:szCs w:val="20"/>
              </w:rPr>
            </w:pPr>
            <w:r w:rsidRPr="00DC25A3">
              <w:rPr>
                <w:rFonts w:ascii="Times New Roman" w:hAnsi="Times New Roman" w:cs="Times New Roman"/>
                <w:sz w:val="20"/>
                <w:szCs w:val="20"/>
              </w:rPr>
              <w:t>3.1.1</w:t>
            </w:r>
          </w:p>
        </w:tc>
        <w:tc>
          <w:tcPr>
            <w:tcW w:w="1136" w:type="pct"/>
            <w:shd w:val="clear" w:color="auto" w:fill="auto"/>
          </w:tcPr>
          <w:p w:rsidR="00B04E30"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Предоставление коммунальных услуг</w:t>
            </w:r>
          </w:p>
        </w:tc>
        <w:tc>
          <w:tcPr>
            <w:tcW w:w="3029" w:type="pct"/>
            <w:shd w:val="clear" w:color="auto" w:fill="auto"/>
          </w:tcPr>
          <w:p w:rsidR="00CC7A65"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04E30" w:rsidRPr="00DC25A3" w:rsidTr="002322BF">
        <w:trPr>
          <w:trHeight w:val="2400"/>
          <w:jc w:val="center"/>
        </w:trPr>
        <w:tc>
          <w:tcPr>
            <w:tcW w:w="381" w:type="pct"/>
          </w:tcPr>
          <w:p w:rsidR="00B04E30" w:rsidRPr="00DC25A3" w:rsidRDefault="001476E8" w:rsidP="00EA1E4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454" w:type="pct"/>
          </w:tcPr>
          <w:p w:rsidR="00B04E30" w:rsidRPr="00DC25A3" w:rsidRDefault="00B04E30" w:rsidP="00EA1E4A">
            <w:pPr>
              <w:autoSpaceDE w:val="0"/>
              <w:autoSpaceDN w:val="0"/>
              <w:adjustRightInd w:val="0"/>
              <w:ind w:left="0" w:right="0"/>
              <w:jc w:val="center"/>
              <w:rPr>
                <w:rFonts w:ascii="Times New Roman" w:hAnsi="Times New Roman" w:cs="Times New Roman"/>
                <w:sz w:val="20"/>
                <w:szCs w:val="20"/>
              </w:rPr>
            </w:pPr>
            <w:r w:rsidRPr="00DC25A3">
              <w:rPr>
                <w:rFonts w:ascii="Times New Roman" w:hAnsi="Times New Roman" w:cs="Times New Roman"/>
                <w:sz w:val="20"/>
                <w:szCs w:val="20"/>
              </w:rPr>
              <w:t>12.0.1</w:t>
            </w:r>
          </w:p>
        </w:tc>
        <w:tc>
          <w:tcPr>
            <w:tcW w:w="1136" w:type="pct"/>
            <w:shd w:val="clear" w:color="auto" w:fill="auto"/>
          </w:tcPr>
          <w:p w:rsidR="00B04E30"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Улично-дорожная сеть</w:t>
            </w:r>
          </w:p>
        </w:tc>
        <w:tc>
          <w:tcPr>
            <w:tcW w:w="3029" w:type="pct"/>
            <w:shd w:val="clear" w:color="auto" w:fill="auto"/>
          </w:tcPr>
          <w:p w:rsidR="00B04E30"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C25A3">
              <w:rPr>
                <w:rFonts w:ascii="Times New Roman" w:hAnsi="Times New Roman" w:cs="Times New Roman"/>
                <w:sz w:val="20"/>
                <w:szCs w:val="20"/>
              </w:rPr>
              <w:t>велотранспортной</w:t>
            </w:r>
            <w:proofErr w:type="spellEnd"/>
            <w:r w:rsidRPr="00DC25A3">
              <w:rPr>
                <w:rFonts w:ascii="Times New Roman" w:hAnsi="Times New Roman" w:cs="Times New Roman"/>
                <w:sz w:val="20"/>
                <w:szCs w:val="20"/>
              </w:rPr>
              <w:t xml:space="preserve"> и инженерной инфраструктуры;</w:t>
            </w:r>
          </w:p>
          <w:p w:rsidR="00CC7A65"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DC25A3">
                <w:rPr>
                  <w:rFonts w:ascii="Times New Roman" w:hAnsi="Times New Roman" w:cs="Times New Roman"/>
                  <w:sz w:val="20"/>
                  <w:szCs w:val="20"/>
                </w:rPr>
                <w:t>кодами 2.7.1</w:t>
              </w:r>
            </w:hyperlink>
            <w:r w:rsidRPr="00DC25A3">
              <w:rPr>
                <w:rFonts w:ascii="Times New Roman" w:hAnsi="Times New Roman" w:cs="Times New Roman"/>
                <w:sz w:val="20"/>
                <w:szCs w:val="20"/>
              </w:rPr>
              <w:t xml:space="preserve">, </w:t>
            </w:r>
            <w:hyperlink w:anchor="P382" w:history="1">
              <w:r w:rsidRPr="00DC25A3">
                <w:rPr>
                  <w:rFonts w:ascii="Times New Roman" w:hAnsi="Times New Roman" w:cs="Times New Roman"/>
                  <w:sz w:val="20"/>
                  <w:szCs w:val="20"/>
                </w:rPr>
                <w:t>4.9</w:t>
              </w:r>
            </w:hyperlink>
            <w:r w:rsidRPr="00DC25A3">
              <w:rPr>
                <w:rFonts w:ascii="Times New Roman" w:hAnsi="Times New Roman" w:cs="Times New Roman"/>
                <w:sz w:val="20"/>
                <w:szCs w:val="20"/>
              </w:rPr>
              <w:t xml:space="preserve">, </w:t>
            </w:r>
            <w:hyperlink w:anchor="P567" w:history="1">
              <w:r w:rsidRPr="00DC25A3">
                <w:rPr>
                  <w:rFonts w:ascii="Times New Roman" w:hAnsi="Times New Roman" w:cs="Times New Roman"/>
                  <w:sz w:val="20"/>
                  <w:szCs w:val="20"/>
                </w:rPr>
                <w:t>7.2.3</w:t>
              </w:r>
            </w:hyperlink>
            <w:r w:rsidRPr="00DC25A3">
              <w:rPr>
                <w:rFonts w:ascii="Times New Roman" w:hAnsi="Times New Roman" w:cs="Times New Roman"/>
                <w:sz w:val="20"/>
                <w:szCs w:val="20"/>
              </w:rPr>
              <w:t>, а также некапитальных сооружений, предназначенных для охраны транспортных средств</w:t>
            </w:r>
          </w:p>
        </w:tc>
      </w:tr>
      <w:tr w:rsidR="00B04E30" w:rsidRPr="00DD517C" w:rsidTr="002322BF">
        <w:trPr>
          <w:trHeight w:val="1697"/>
          <w:jc w:val="center"/>
        </w:trPr>
        <w:tc>
          <w:tcPr>
            <w:tcW w:w="381" w:type="pct"/>
          </w:tcPr>
          <w:p w:rsidR="00B04E30" w:rsidRPr="00DC25A3" w:rsidRDefault="001476E8" w:rsidP="00EA1E4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454" w:type="pct"/>
          </w:tcPr>
          <w:p w:rsidR="00B04E30" w:rsidRPr="00DC25A3" w:rsidRDefault="00B04E30" w:rsidP="00EA1E4A">
            <w:pPr>
              <w:autoSpaceDE w:val="0"/>
              <w:autoSpaceDN w:val="0"/>
              <w:adjustRightInd w:val="0"/>
              <w:ind w:left="0" w:right="0"/>
              <w:jc w:val="center"/>
              <w:rPr>
                <w:rFonts w:ascii="Times New Roman" w:hAnsi="Times New Roman" w:cs="Times New Roman"/>
                <w:sz w:val="20"/>
                <w:szCs w:val="20"/>
              </w:rPr>
            </w:pPr>
            <w:r w:rsidRPr="00DC25A3">
              <w:rPr>
                <w:rFonts w:ascii="Times New Roman" w:hAnsi="Times New Roman" w:cs="Times New Roman"/>
                <w:sz w:val="20"/>
                <w:szCs w:val="20"/>
              </w:rPr>
              <w:t>12.0.2</w:t>
            </w:r>
          </w:p>
        </w:tc>
        <w:tc>
          <w:tcPr>
            <w:tcW w:w="1136" w:type="pct"/>
            <w:shd w:val="clear" w:color="auto" w:fill="auto"/>
          </w:tcPr>
          <w:p w:rsidR="00B04E30"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Благоустройство территории</w:t>
            </w:r>
          </w:p>
        </w:tc>
        <w:tc>
          <w:tcPr>
            <w:tcW w:w="3029" w:type="pct"/>
            <w:shd w:val="clear" w:color="auto" w:fill="auto"/>
          </w:tcPr>
          <w:p w:rsidR="00CC7A65" w:rsidRPr="00DC25A3" w:rsidRDefault="00B04E30" w:rsidP="00EA1E4A">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B31B73" w:rsidRPr="001951C5" w:rsidRDefault="00B31B73" w:rsidP="00EA1E4A">
      <w:pPr>
        <w:ind w:left="0" w:right="0" w:firstLine="709"/>
        <w:rPr>
          <w:rStyle w:val="125pt0pt"/>
          <w:b w:val="0"/>
          <w:color w:val="auto"/>
          <w:sz w:val="24"/>
          <w:szCs w:val="24"/>
        </w:rPr>
      </w:pPr>
    </w:p>
    <w:p w:rsidR="00B04E30" w:rsidRPr="00DC26AD" w:rsidRDefault="006938D0" w:rsidP="00DC26AD">
      <w:pPr>
        <w:ind w:left="0" w:right="0" w:firstLine="709"/>
        <w:rPr>
          <w:rFonts w:ascii="Times New Roman" w:hAnsi="Times New Roman" w:cs="Times New Roman"/>
          <w:b/>
          <w:sz w:val="28"/>
          <w:szCs w:val="28"/>
        </w:rPr>
      </w:pPr>
      <w:r>
        <w:rPr>
          <w:rStyle w:val="125pt0pt"/>
          <w:b w:val="0"/>
          <w:color w:val="auto"/>
          <w:sz w:val="28"/>
          <w:szCs w:val="28"/>
        </w:rPr>
        <w:t>2</w:t>
      </w:r>
      <w:r w:rsidR="00CE580D">
        <w:rPr>
          <w:rStyle w:val="125pt0pt"/>
          <w:b w:val="0"/>
          <w:color w:val="auto"/>
          <w:sz w:val="28"/>
          <w:szCs w:val="28"/>
        </w:rPr>
        <w:t>3</w:t>
      </w:r>
      <w:r w:rsidR="007C7612">
        <w:rPr>
          <w:rStyle w:val="125pt0pt"/>
          <w:b w:val="0"/>
          <w:color w:val="auto"/>
          <w:sz w:val="28"/>
          <w:szCs w:val="28"/>
        </w:rPr>
        <w:t>7</w:t>
      </w:r>
      <w:r w:rsidR="00DC26AD">
        <w:rPr>
          <w:rStyle w:val="125pt0pt"/>
          <w:b w:val="0"/>
          <w:color w:val="auto"/>
          <w:sz w:val="28"/>
          <w:szCs w:val="28"/>
        </w:rPr>
        <w:t xml:space="preserve">. </w:t>
      </w:r>
      <w:r w:rsidR="00DA05BD" w:rsidRPr="00DC26AD">
        <w:rPr>
          <w:rStyle w:val="125pt0pt"/>
          <w:b w:val="0"/>
          <w:color w:val="auto"/>
          <w:sz w:val="28"/>
          <w:szCs w:val="28"/>
        </w:rPr>
        <w:t xml:space="preserve">Условно разрешенные виды использования объектов капитального строительства и земельных участков для зоны </w:t>
      </w:r>
      <w:r w:rsidR="00DA05BD" w:rsidRPr="00DC26AD">
        <w:rPr>
          <w:rFonts w:ascii="Times New Roman" w:hAnsi="Times New Roman" w:cs="Times New Roman"/>
          <w:bCs/>
          <w:iCs/>
          <w:sz w:val="28"/>
          <w:szCs w:val="28"/>
        </w:rPr>
        <w:t>специального назначения, связанной с размещением государственных объектов,</w:t>
      </w:r>
      <w:r w:rsidR="00DA05BD" w:rsidRPr="00DC26AD">
        <w:rPr>
          <w:rStyle w:val="125pt0pt"/>
          <w:b w:val="0"/>
          <w:color w:val="auto"/>
          <w:sz w:val="28"/>
          <w:szCs w:val="28"/>
        </w:rPr>
        <w:t xml:space="preserve"> не устанавливаются.</w:t>
      </w:r>
    </w:p>
    <w:p w:rsidR="00DC25A3" w:rsidRPr="00BC2612" w:rsidRDefault="00DC25A3" w:rsidP="002826AA">
      <w:pPr>
        <w:ind w:left="0" w:right="0" w:firstLine="425"/>
        <w:jc w:val="center"/>
        <w:rPr>
          <w:rFonts w:ascii="Times New Roman" w:hAnsi="Times New Roman" w:cs="Times New Roman"/>
          <w:sz w:val="28"/>
          <w:szCs w:val="28"/>
          <w:highlight w:val="yellow"/>
        </w:rPr>
      </w:pPr>
    </w:p>
    <w:p w:rsidR="000D3CEA" w:rsidRPr="00DC25A3" w:rsidRDefault="00B04E30" w:rsidP="000D3CEA">
      <w:pPr>
        <w:ind w:left="0" w:right="0" w:firstLine="426"/>
        <w:jc w:val="center"/>
        <w:rPr>
          <w:rFonts w:ascii="Times New Roman" w:hAnsi="Times New Roman" w:cs="Times New Roman"/>
          <w:b/>
          <w:sz w:val="28"/>
          <w:szCs w:val="28"/>
        </w:rPr>
      </w:pPr>
      <w:r w:rsidRPr="00DC25A3">
        <w:rPr>
          <w:rFonts w:ascii="Times New Roman" w:hAnsi="Times New Roman" w:cs="Times New Roman"/>
          <w:b/>
          <w:sz w:val="28"/>
          <w:szCs w:val="28"/>
        </w:rPr>
        <w:t xml:space="preserve">Перечень вспомогательных видов разрешенного использования </w:t>
      </w:r>
      <w:r w:rsidR="000D3CEA" w:rsidRPr="00DC25A3">
        <w:rPr>
          <w:rFonts w:ascii="Times New Roman" w:hAnsi="Times New Roman" w:cs="Times New Roman"/>
          <w:b/>
          <w:sz w:val="28"/>
          <w:szCs w:val="28"/>
        </w:rPr>
        <w:t xml:space="preserve"> </w:t>
      </w:r>
    </w:p>
    <w:p w:rsidR="00B04E30" w:rsidRPr="00DC25A3" w:rsidRDefault="000D3CEA" w:rsidP="000D3CEA">
      <w:pPr>
        <w:ind w:left="0" w:right="0" w:firstLine="426"/>
        <w:jc w:val="center"/>
        <w:rPr>
          <w:rFonts w:ascii="Times New Roman" w:hAnsi="Times New Roman" w:cs="Times New Roman"/>
          <w:b/>
          <w:sz w:val="28"/>
          <w:szCs w:val="28"/>
        </w:rPr>
      </w:pPr>
      <w:r w:rsidRPr="00DC25A3">
        <w:rPr>
          <w:rFonts w:ascii="Times New Roman" w:hAnsi="Times New Roman" w:cs="Times New Roman"/>
          <w:b/>
          <w:sz w:val="28"/>
          <w:szCs w:val="28"/>
        </w:rPr>
        <w:t xml:space="preserve"> </w:t>
      </w:r>
      <w:r w:rsidR="00B04E30" w:rsidRPr="00DC25A3">
        <w:rPr>
          <w:rFonts w:ascii="Times New Roman" w:hAnsi="Times New Roman" w:cs="Times New Roman"/>
          <w:b/>
          <w:sz w:val="28"/>
          <w:szCs w:val="28"/>
        </w:rPr>
        <w:t>земельных участков и объектов капитального строительства</w:t>
      </w:r>
    </w:p>
    <w:p w:rsidR="00B04E30" w:rsidRPr="00EA1E4A" w:rsidRDefault="00B04E30" w:rsidP="00AD230A">
      <w:pPr>
        <w:ind w:left="0" w:right="0" w:firstLine="426"/>
        <w:jc w:val="center"/>
        <w:rPr>
          <w:rFonts w:ascii="Times New Roman" w:hAnsi="Times New Roman" w:cs="Times New Roman"/>
          <w:sz w:val="28"/>
          <w:szCs w:val="28"/>
        </w:rPr>
      </w:pPr>
    </w:p>
    <w:p w:rsidR="00B04E30" w:rsidRDefault="00B04E30" w:rsidP="00AD230A">
      <w:pPr>
        <w:ind w:left="0" w:right="0" w:firstLine="425"/>
        <w:jc w:val="right"/>
        <w:rPr>
          <w:rFonts w:ascii="Times New Roman" w:hAnsi="Times New Roman" w:cs="Times New Roman"/>
          <w:sz w:val="28"/>
          <w:szCs w:val="28"/>
        </w:rPr>
      </w:pPr>
      <w:r w:rsidRPr="00DC25A3">
        <w:rPr>
          <w:rFonts w:ascii="Times New Roman" w:hAnsi="Times New Roman" w:cs="Times New Roman"/>
          <w:sz w:val="28"/>
          <w:szCs w:val="28"/>
        </w:rPr>
        <w:t xml:space="preserve">Таблица </w:t>
      </w:r>
      <w:r w:rsidR="00B43E9A">
        <w:rPr>
          <w:rFonts w:ascii="Times New Roman" w:hAnsi="Times New Roman" w:cs="Times New Roman"/>
          <w:sz w:val="28"/>
          <w:szCs w:val="28"/>
        </w:rPr>
        <w:t>96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4"/>
        <w:gridCol w:w="843"/>
        <w:gridCol w:w="2135"/>
        <w:gridCol w:w="5674"/>
      </w:tblGrid>
      <w:tr w:rsidR="00E15397" w:rsidRPr="00DC25A3" w:rsidTr="00E15397">
        <w:trPr>
          <w:trHeight w:val="20"/>
          <w:jc w:val="center"/>
        </w:trPr>
        <w:tc>
          <w:tcPr>
            <w:tcW w:w="381" w:type="pct"/>
            <w:vMerge w:val="restart"/>
            <w:tcBorders>
              <w:bottom w:val="nil"/>
            </w:tcBorders>
            <w:vAlign w:val="center"/>
          </w:tcPr>
          <w:p w:rsidR="00E15397" w:rsidRPr="00DC25A3" w:rsidRDefault="00E15397" w:rsidP="00E15397">
            <w:pPr>
              <w:pStyle w:val="2c"/>
              <w:shd w:val="clear" w:color="auto" w:fill="auto"/>
              <w:spacing w:after="0" w:line="240" w:lineRule="auto"/>
              <w:ind w:left="0" w:right="0" w:firstLine="0"/>
              <w:contextualSpacing/>
              <w:rPr>
                <w:b/>
                <w:sz w:val="20"/>
                <w:szCs w:val="20"/>
              </w:rPr>
            </w:pPr>
            <w:r w:rsidRPr="00DC25A3">
              <w:rPr>
                <w:rStyle w:val="9pt0pt"/>
                <w:rFonts w:eastAsia="Calibri"/>
                <w:b/>
                <w:color w:val="auto"/>
                <w:sz w:val="20"/>
                <w:szCs w:val="20"/>
              </w:rPr>
              <w:t>№</w:t>
            </w:r>
          </w:p>
          <w:p w:rsidR="00E15397" w:rsidRPr="00DC25A3" w:rsidRDefault="00E15397" w:rsidP="00E15397">
            <w:pPr>
              <w:pStyle w:val="2c"/>
              <w:shd w:val="clear" w:color="auto" w:fill="auto"/>
              <w:spacing w:after="0" w:line="240" w:lineRule="auto"/>
              <w:ind w:left="0" w:right="0" w:firstLine="0"/>
              <w:contextualSpacing/>
              <w:rPr>
                <w:b/>
                <w:sz w:val="20"/>
                <w:szCs w:val="20"/>
              </w:rPr>
            </w:pPr>
            <w:proofErr w:type="spellStart"/>
            <w:r w:rsidRPr="00DC25A3">
              <w:rPr>
                <w:rStyle w:val="9pt0pt"/>
                <w:rFonts w:eastAsia="Calibri"/>
                <w:b/>
                <w:color w:val="auto"/>
                <w:sz w:val="20"/>
                <w:szCs w:val="20"/>
              </w:rPr>
              <w:t>п</w:t>
            </w:r>
            <w:proofErr w:type="spellEnd"/>
            <w:r w:rsidRPr="00DC25A3">
              <w:rPr>
                <w:rStyle w:val="9pt0pt"/>
                <w:rFonts w:eastAsia="Calibri"/>
                <w:b/>
                <w:color w:val="auto"/>
                <w:sz w:val="20"/>
                <w:szCs w:val="20"/>
              </w:rPr>
              <w:t>/</w:t>
            </w:r>
            <w:proofErr w:type="spellStart"/>
            <w:r w:rsidRPr="00DC25A3">
              <w:rPr>
                <w:rStyle w:val="9pt0pt"/>
                <w:rFonts w:eastAsia="Calibri"/>
                <w:b/>
                <w:color w:val="auto"/>
                <w:sz w:val="20"/>
                <w:szCs w:val="20"/>
              </w:rPr>
              <w:t>п</w:t>
            </w:r>
            <w:proofErr w:type="spellEnd"/>
          </w:p>
        </w:tc>
        <w:tc>
          <w:tcPr>
            <w:tcW w:w="1590" w:type="pct"/>
            <w:gridSpan w:val="2"/>
            <w:tcBorders>
              <w:bottom w:val="single" w:sz="4" w:space="0" w:color="auto"/>
            </w:tcBorders>
            <w:vAlign w:val="center"/>
          </w:tcPr>
          <w:p w:rsidR="00E15397" w:rsidRPr="00DC25A3" w:rsidRDefault="00E15397" w:rsidP="00E15397">
            <w:pPr>
              <w:pStyle w:val="2c"/>
              <w:shd w:val="clear" w:color="auto" w:fill="auto"/>
              <w:spacing w:after="0" w:line="240" w:lineRule="auto"/>
              <w:ind w:left="0" w:right="0" w:firstLine="0"/>
              <w:contextualSpacing/>
              <w:rPr>
                <w:b/>
                <w:sz w:val="20"/>
                <w:szCs w:val="20"/>
              </w:rPr>
            </w:pPr>
            <w:r w:rsidRPr="00DC25A3">
              <w:rPr>
                <w:rStyle w:val="9pt0pt"/>
                <w:rFonts w:eastAsia="Calibri"/>
                <w:b/>
                <w:color w:val="auto"/>
                <w:sz w:val="20"/>
                <w:szCs w:val="20"/>
              </w:rPr>
              <w:t>Вид разрешенного использования земельного участка и объекта капитального строительства</w:t>
            </w:r>
          </w:p>
        </w:tc>
        <w:tc>
          <w:tcPr>
            <w:tcW w:w="3029" w:type="pct"/>
            <w:vMerge w:val="restart"/>
            <w:tcBorders>
              <w:bottom w:val="nil"/>
            </w:tcBorders>
            <w:shd w:val="clear" w:color="auto" w:fill="auto"/>
            <w:vAlign w:val="center"/>
          </w:tcPr>
          <w:p w:rsidR="00E15397" w:rsidRPr="00DC25A3" w:rsidRDefault="00E15397" w:rsidP="00E15397">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r w:rsidRPr="00DC25A3">
              <w:rPr>
                <w:rStyle w:val="9pt0pt"/>
                <w:b/>
                <w:color w:val="auto"/>
                <w:sz w:val="20"/>
                <w:szCs w:val="20"/>
              </w:rPr>
              <w:t>Описание вида разрешенного использования земельного участка и объекта капитального строительства</w:t>
            </w:r>
          </w:p>
        </w:tc>
      </w:tr>
      <w:tr w:rsidR="00E15397" w:rsidRPr="00DC25A3" w:rsidTr="00E15397">
        <w:trPr>
          <w:trHeight w:val="20"/>
          <w:jc w:val="center"/>
        </w:trPr>
        <w:tc>
          <w:tcPr>
            <w:tcW w:w="381" w:type="pct"/>
            <w:vMerge/>
            <w:tcBorders>
              <w:bottom w:val="nil"/>
            </w:tcBorders>
            <w:vAlign w:val="center"/>
          </w:tcPr>
          <w:p w:rsidR="00E15397" w:rsidRPr="00DC25A3" w:rsidRDefault="00E15397" w:rsidP="00E15397">
            <w:pPr>
              <w:autoSpaceDE w:val="0"/>
              <w:autoSpaceDN w:val="0"/>
              <w:adjustRightInd w:val="0"/>
              <w:ind w:left="0" w:right="0"/>
              <w:contextualSpacing/>
              <w:jc w:val="center"/>
              <w:rPr>
                <w:rFonts w:ascii="Times New Roman" w:hAnsi="Times New Roman" w:cs="Times New Roman"/>
                <w:b/>
                <w:sz w:val="20"/>
                <w:szCs w:val="20"/>
              </w:rPr>
            </w:pPr>
          </w:p>
        </w:tc>
        <w:tc>
          <w:tcPr>
            <w:tcW w:w="450" w:type="pct"/>
            <w:tcBorders>
              <w:bottom w:val="nil"/>
            </w:tcBorders>
            <w:vAlign w:val="center"/>
          </w:tcPr>
          <w:p w:rsidR="00E15397" w:rsidRPr="00DC25A3" w:rsidRDefault="00E15397" w:rsidP="00E15397">
            <w:pPr>
              <w:pStyle w:val="2c"/>
              <w:shd w:val="clear" w:color="auto" w:fill="auto"/>
              <w:spacing w:after="0" w:line="240" w:lineRule="auto"/>
              <w:ind w:left="0" w:right="0" w:firstLine="0"/>
              <w:contextualSpacing/>
              <w:rPr>
                <w:b/>
                <w:sz w:val="20"/>
                <w:szCs w:val="20"/>
              </w:rPr>
            </w:pPr>
            <w:r w:rsidRPr="00DC25A3">
              <w:rPr>
                <w:rStyle w:val="9pt0pt"/>
                <w:rFonts w:eastAsia="Calibri"/>
                <w:b/>
                <w:color w:val="auto"/>
                <w:sz w:val="20"/>
                <w:szCs w:val="20"/>
              </w:rPr>
              <w:t>Код</w:t>
            </w:r>
          </w:p>
        </w:tc>
        <w:tc>
          <w:tcPr>
            <w:tcW w:w="1140" w:type="pct"/>
            <w:tcBorders>
              <w:bottom w:val="nil"/>
            </w:tcBorders>
            <w:shd w:val="clear" w:color="auto" w:fill="auto"/>
            <w:vAlign w:val="center"/>
          </w:tcPr>
          <w:p w:rsidR="00E15397" w:rsidRPr="00DC25A3" w:rsidRDefault="00E15397" w:rsidP="00E15397">
            <w:pPr>
              <w:pStyle w:val="2c"/>
              <w:shd w:val="clear" w:color="auto" w:fill="auto"/>
              <w:tabs>
                <w:tab w:val="left" w:pos="480"/>
                <w:tab w:val="center" w:pos="1129"/>
              </w:tabs>
              <w:spacing w:after="0" w:line="240" w:lineRule="auto"/>
              <w:ind w:left="0" w:right="0" w:firstLine="0"/>
              <w:contextualSpacing/>
              <w:rPr>
                <w:b/>
                <w:sz w:val="20"/>
                <w:szCs w:val="20"/>
              </w:rPr>
            </w:pPr>
            <w:r w:rsidRPr="00DC25A3">
              <w:rPr>
                <w:rStyle w:val="9pt0pt"/>
                <w:rFonts w:eastAsia="Calibri"/>
                <w:b/>
                <w:color w:val="auto"/>
                <w:sz w:val="20"/>
                <w:szCs w:val="20"/>
              </w:rPr>
              <w:t>Наименование</w:t>
            </w:r>
          </w:p>
        </w:tc>
        <w:tc>
          <w:tcPr>
            <w:tcW w:w="3029" w:type="pct"/>
            <w:vMerge/>
            <w:tcBorders>
              <w:bottom w:val="nil"/>
            </w:tcBorders>
            <w:shd w:val="clear" w:color="auto" w:fill="auto"/>
            <w:vAlign w:val="center"/>
          </w:tcPr>
          <w:p w:rsidR="00E15397" w:rsidRPr="00DC25A3" w:rsidRDefault="00E15397" w:rsidP="00E15397">
            <w:pPr>
              <w:tabs>
                <w:tab w:val="left" w:pos="236"/>
              </w:tabs>
              <w:autoSpaceDE w:val="0"/>
              <w:autoSpaceDN w:val="0"/>
              <w:adjustRightInd w:val="0"/>
              <w:ind w:left="0" w:right="0"/>
              <w:contextualSpacing/>
              <w:jc w:val="center"/>
              <w:rPr>
                <w:rFonts w:ascii="Times New Roman" w:eastAsia="Calibri" w:hAnsi="Times New Roman" w:cs="Times New Roman"/>
                <w:b/>
                <w:sz w:val="20"/>
                <w:szCs w:val="20"/>
                <w:shd w:val="clear" w:color="auto" w:fill="FFFFFF"/>
                <w:lang w:eastAsia="en-US"/>
              </w:rPr>
            </w:pPr>
          </w:p>
        </w:tc>
      </w:tr>
    </w:tbl>
    <w:p w:rsidR="00E15397" w:rsidRPr="00DC25A3" w:rsidRDefault="00E15397" w:rsidP="00E15397">
      <w:pPr>
        <w:spacing w:line="14" w:lineRule="auto"/>
        <w:ind w:left="0" w:right="0" w:firstLine="425"/>
        <w:jc w:val="center"/>
        <w:rPr>
          <w:rFonts w:ascii="Times New Roman" w:hAnsi="Times New Roman" w:cs="Times New Roman"/>
          <w:sz w:val="24"/>
          <w:szCs w:val="24"/>
        </w:rPr>
      </w:pPr>
    </w:p>
    <w:p w:rsidR="00E15397" w:rsidRPr="00DC25A3" w:rsidRDefault="00E15397" w:rsidP="00E15397">
      <w:pPr>
        <w:spacing w:line="14" w:lineRule="auto"/>
        <w:ind w:left="0" w:right="0" w:firstLine="709"/>
        <w:rPr>
          <w:rFonts w:ascii="Times New Roman" w:hAnsi="Times New Roman" w:cs="Times New Roman"/>
          <w:sz w:val="24"/>
          <w:szCs w:val="24"/>
        </w:rPr>
      </w:pPr>
    </w:p>
    <w:p w:rsidR="00E15397" w:rsidRPr="00DC25A3" w:rsidRDefault="00E15397" w:rsidP="00E15397">
      <w:pPr>
        <w:spacing w:line="14" w:lineRule="auto"/>
        <w:ind w:left="0" w:right="0"/>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4"/>
        <w:gridCol w:w="850"/>
        <w:gridCol w:w="2128"/>
        <w:gridCol w:w="5674"/>
      </w:tblGrid>
      <w:tr w:rsidR="00E15397" w:rsidRPr="00DD517C" w:rsidTr="00BC2612">
        <w:trPr>
          <w:trHeight w:val="205"/>
          <w:jc w:val="center"/>
        </w:trPr>
        <w:tc>
          <w:tcPr>
            <w:tcW w:w="381" w:type="pct"/>
          </w:tcPr>
          <w:p w:rsidR="00E15397" w:rsidRPr="00DC25A3" w:rsidRDefault="00E15397" w:rsidP="009A2ADA">
            <w:pPr>
              <w:numPr>
                <w:ilvl w:val="0"/>
                <w:numId w:val="91"/>
              </w:numPr>
              <w:jc w:val="center"/>
              <w:rPr>
                <w:rFonts w:ascii="Times New Roman" w:hAnsi="Times New Roman" w:cs="Times New Roman"/>
                <w:sz w:val="20"/>
                <w:szCs w:val="20"/>
              </w:rPr>
            </w:pPr>
          </w:p>
        </w:tc>
        <w:tc>
          <w:tcPr>
            <w:tcW w:w="454" w:type="pct"/>
          </w:tcPr>
          <w:p w:rsidR="00E15397" w:rsidRPr="00DC25A3" w:rsidRDefault="00E15397" w:rsidP="00E15397">
            <w:pPr>
              <w:jc w:val="center"/>
              <w:rPr>
                <w:rFonts w:ascii="Times New Roman" w:hAnsi="Times New Roman" w:cs="Times New Roman"/>
                <w:sz w:val="20"/>
                <w:szCs w:val="20"/>
              </w:rPr>
            </w:pPr>
            <w:r w:rsidRPr="00DC25A3">
              <w:rPr>
                <w:rFonts w:ascii="Times New Roman" w:hAnsi="Times New Roman" w:cs="Times New Roman"/>
                <w:sz w:val="20"/>
                <w:szCs w:val="20"/>
              </w:rPr>
              <w:t>4.9</w:t>
            </w:r>
          </w:p>
        </w:tc>
        <w:tc>
          <w:tcPr>
            <w:tcW w:w="1136" w:type="pct"/>
            <w:shd w:val="clear" w:color="auto" w:fill="auto"/>
          </w:tcPr>
          <w:p w:rsidR="00E15397" w:rsidRPr="00DC25A3" w:rsidRDefault="00E15397" w:rsidP="00E15397">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Служебные гаражи</w:t>
            </w:r>
          </w:p>
        </w:tc>
        <w:tc>
          <w:tcPr>
            <w:tcW w:w="3029" w:type="pct"/>
            <w:shd w:val="clear" w:color="auto" w:fill="auto"/>
          </w:tcPr>
          <w:p w:rsidR="00E15397" w:rsidRPr="00DC25A3" w:rsidRDefault="00E15397" w:rsidP="00EB3D58">
            <w:pPr>
              <w:autoSpaceDE w:val="0"/>
              <w:autoSpaceDN w:val="0"/>
              <w:adjustRightInd w:val="0"/>
              <w:rPr>
                <w:rFonts w:ascii="Times New Roman" w:hAnsi="Times New Roman" w:cs="Times New Roman"/>
                <w:sz w:val="20"/>
                <w:szCs w:val="20"/>
              </w:rPr>
            </w:pPr>
            <w:r w:rsidRPr="00DC25A3">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hyperlink w:anchor="P192" w:history="1">
                <w:r w:rsidRPr="00DC25A3">
                  <w:rPr>
                    <w:rFonts w:ascii="Times New Roman" w:hAnsi="Times New Roman" w:cs="Times New Roman"/>
                    <w:sz w:val="20"/>
                    <w:szCs w:val="20"/>
                  </w:rPr>
                  <w:t>кодами 3.1</w:t>
                </w:r>
              </w:hyperlink>
              <w:r w:rsidRPr="00DC25A3">
                <w:rPr>
                  <w:rFonts w:ascii="Times New Roman" w:hAnsi="Times New Roman" w:cs="Times New Roman"/>
                  <w:sz w:val="20"/>
                  <w:szCs w:val="20"/>
                </w:rPr>
                <w:t>-</w:t>
              </w:r>
              <w:hyperlink w:anchor="P324" w:history="1">
                <w:r w:rsidRPr="00DC25A3">
                  <w:rPr>
                    <w:rFonts w:ascii="Times New Roman" w:hAnsi="Times New Roman" w:cs="Times New Roman"/>
                    <w:sz w:val="20"/>
                    <w:szCs w:val="20"/>
                  </w:rPr>
                  <w:t>3.10.2</w:t>
                </w:r>
              </w:hyperlink>
            </w:hyperlink>
            <w:r w:rsidRPr="00DC25A3">
              <w:rPr>
                <w:rFonts w:ascii="Times New Roman" w:hAnsi="Times New Roman" w:cs="Times New Roman"/>
                <w:sz w:val="20"/>
                <w:szCs w:val="20"/>
              </w:rPr>
              <w:t xml:space="preserve">,                                 </w:t>
            </w:r>
            <w:hyperlink w:anchor="P335" w:history="1">
              <w:r w:rsidRPr="00DC25A3">
                <w:rPr>
                  <w:rFonts w:ascii="Times New Roman" w:hAnsi="Times New Roman" w:cs="Times New Roman"/>
                  <w:sz w:val="20"/>
                  <w:szCs w:val="20"/>
                </w:rPr>
                <w:t>кодами 4.1</w:t>
              </w:r>
            </w:hyperlink>
            <w:r w:rsidRPr="00DC25A3">
              <w:rPr>
                <w:rFonts w:ascii="Times New Roman" w:hAnsi="Times New Roman" w:cs="Times New Roman"/>
                <w:sz w:val="20"/>
                <w:szCs w:val="20"/>
              </w:rPr>
              <w:t xml:space="preserve"> - </w:t>
            </w:r>
            <w:hyperlink w:anchor="P404" w:history="1">
              <w:r w:rsidRPr="00DC25A3">
                <w:rPr>
                  <w:rFonts w:ascii="Times New Roman" w:hAnsi="Times New Roman" w:cs="Times New Roman"/>
                  <w:sz w:val="20"/>
                  <w:szCs w:val="20"/>
                </w:rPr>
                <w:t>4.10</w:t>
              </w:r>
            </w:hyperlink>
            <w:r w:rsidRPr="00DC25A3">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B43E9A" w:rsidRDefault="00B43E9A" w:rsidP="002826AA">
      <w:pPr>
        <w:widowControl w:val="0"/>
        <w:ind w:left="0" w:right="0" w:firstLine="709"/>
        <w:rPr>
          <w:rFonts w:ascii="Times New Roman" w:hAnsi="Times New Roman" w:cs="Times New Roman"/>
          <w:sz w:val="28"/>
          <w:szCs w:val="28"/>
        </w:rPr>
      </w:pPr>
    </w:p>
    <w:p w:rsidR="0067491F" w:rsidRPr="00DC26AD" w:rsidRDefault="006938D0" w:rsidP="002826AA">
      <w:pPr>
        <w:widowControl w:val="0"/>
        <w:ind w:left="0" w:right="0" w:firstLine="709"/>
        <w:rPr>
          <w:rFonts w:ascii="Times New Roman" w:hAnsi="Times New Roman" w:cs="Times New Roman"/>
          <w:sz w:val="28"/>
          <w:szCs w:val="28"/>
        </w:rPr>
      </w:pPr>
      <w:r>
        <w:rPr>
          <w:rFonts w:ascii="Times New Roman" w:hAnsi="Times New Roman" w:cs="Times New Roman"/>
          <w:sz w:val="28"/>
          <w:szCs w:val="28"/>
        </w:rPr>
        <w:t>2</w:t>
      </w:r>
      <w:r w:rsidR="00CE580D">
        <w:rPr>
          <w:rFonts w:ascii="Times New Roman" w:hAnsi="Times New Roman" w:cs="Times New Roman"/>
          <w:sz w:val="28"/>
          <w:szCs w:val="28"/>
        </w:rPr>
        <w:t>3</w:t>
      </w:r>
      <w:r w:rsidR="007C7612">
        <w:rPr>
          <w:rFonts w:ascii="Times New Roman" w:hAnsi="Times New Roman" w:cs="Times New Roman"/>
          <w:sz w:val="28"/>
          <w:szCs w:val="28"/>
        </w:rPr>
        <w:t>8</w:t>
      </w:r>
      <w:r w:rsidR="00DC26AD" w:rsidRPr="00DC26AD">
        <w:rPr>
          <w:rFonts w:ascii="Times New Roman" w:hAnsi="Times New Roman" w:cs="Times New Roman"/>
          <w:sz w:val="28"/>
          <w:szCs w:val="28"/>
        </w:rPr>
        <w:t>.</w:t>
      </w:r>
      <w:r w:rsidR="00DC26AD">
        <w:rPr>
          <w:rFonts w:ascii="Times New Roman" w:hAnsi="Times New Roman" w:cs="Times New Roman"/>
          <w:sz w:val="32"/>
          <w:szCs w:val="32"/>
        </w:rPr>
        <w:t xml:space="preserve"> </w:t>
      </w:r>
      <w:r w:rsidR="0067491F" w:rsidRPr="00DC26AD">
        <w:rPr>
          <w:rFonts w:ascii="Times New Roman" w:hAnsi="Times New Roman" w:cs="Times New Roman"/>
          <w:color w:val="000000"/>
          <w:sz w:val="28"/>
          <w:szCs w:val="28"/>
        </w:rPr>
        <w:t xml:space="preserve">Ограничения использования земельных участков и объектов капитального строительства указаны </w:t>
      </w:r>
      <w:r w:rsidR="00374CA5" w:rsidRPr="00DC26AD">
        <w:rPr>
          <w:rFonts w:ascii="Times New Roman" w:hAnsi="Times New Roman" w:cs="Times New Roman"/>
          <w:iCs/>
          <w:sz w:val="28"/>
          <w:szCs w:val="28"/>
        </w:rPr>
        <w:t>в разделе</w:t>
      </w:r>
      <w:r w:rsidR="00944480" w:rsidRPr="00DC26AD">
        <w:rPr>
          <w:rFonts w:ascii="Times New Roman" w:hAnsi="Times New Roman" w:cs="Times New Roman"/>
          <w:iCs/>
          <w:sz w:val="28"/>
          <w:szCs w:val="28"/>
        </w:rPr>
        <w:t xml:space="preserve"> 9</w:t>
      </w:r>
      <w:r w:rsidR="00374CA5" w:rsidRPr="00DC26AD">
        <w:rPr>
          <w:rFonts w:ascii="Times New Roman" w:hAnsi="Times New Roman" w:cs="Times New Roman"/>
          <w:iCs/>
          <w:sz w:val="28"/>
          <w:szCs w:val="28"/>
        </w:rPr>
        <w:t xml:space="preserve"> части </w:t>
      </w:r>
      <w:r w:rsidR="00374CA5" w:rsidRPr="00DC26AD">
        <w:rPr>
          <w:rFonts w:ascii="Times New Roman" w:hAnsi="Times New Roman" w:cs="Times New Roman"/>
          <w:iCs/>
          <w:sz w:val="28"/>
          <w:szCs w:val="28"/>
          <w:lang w:val="en-US"/>
        </w:rPr>
        <w:t>II</w:t>
      </w:r>
      <w:r w:rsidR="00374CA5" w:rsidRPr="00DC26AD">
        <w:rPr>
          <w:rFonts w:ascii="Times New Roman" w:hAnsi="Times New Roman" w:cs="Times New Roman"/>
          <w:iCs/>
          <w:sz w:val="28"/>
          <w:szCs w:val="28"/>
        </w:rPr>
        <w:t xml:space="preserve"> настоящих Правил</w:t>
      </w:r>
      <w:r w:rsidR="00AB7240" w:rsidRPr="00DC26AD">
        <w:rPr>
          <w:rFonts w:ascii="Times New Roman" w:hAnsi="Times New Roman" w:cs="Times New Roman"/>
          <w:iCs/>
          <w:sz w:val="28"/>
          <w:szCs w:val="28"/>
        </w:rPr>
        <w:t>.</w:t>
      </w:r>
      <w:r w:rsidR="00374CA5" w:rsidRPr="00DC26AD">
        <w:rPr>
          <w:rFonts w:ascii="Times New Roman" w:hAnsi="Times New Roman" w:cs="Times New Roman"/>
          <w:color w:val="000000"/>
          <w:sz w:val="28"/>
          <w:szCs w:val="28"/>
        </w:rPr>
        <w:t xml:space="preserve"> </w:t>
      </w:r>
    </w:p>
    <w:p w:rsidR="00B04E30" w:rsidRPr="00CA0C03" w:rsidRDefault="00B04E30" w:rsidP="00AD230A">
      <w:pPr>
        <w:ind w:left="0" w:right="0"/>
        <w:jc w:val="center"/>
        <w:rPr>
          <w:rFonts w:ascii="Times New Roman" w:hAnsi="Times New Roman" w:cs="Times New Roman"/>
          <w:b/>
          <w:sz w:val="28"/>
          <w:szCs w:val="28"/>
        </w:rPr>
      </w:pPr>
      <w:r w:rsidRPr="00CA0C03">
        <w:rPr>
          <w:rFonts w:ascii="Times New Roman" w:hAnsi="Times New Roman" w:cs="Times New Roman"/>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04E30" w:rsidRPr="00BC2612" w:rsidRDefault="00B04E30" w:rsidP="002826AA">
      <w:pPr>
        <w:ind w:left="0" w:right="0"/>
        <w:jc w:val="center"/>
        <w:rPr>
          <w:rFonts w:ascii="Times New Roman" w:hAnsi="Times New Roman" w:cs="Times New Roman"/>
          <w:sz w:val="28"/>
          <w:szCs w:val="28"/>
        </w:rPr>
      </w:pPr>
    </w:p>
    <w:p w:rsidR="00B04E30" w:rsidRPr="00CA0C03" w:rsidRDefault="00B04E30" w:rsidP="00AD230A">
      <w:pPr>
        <w:ind w:left="0" w:right="0"/>
        <w:jc w:val="right"/>
        <w:rPr>
          <w:rFonts w:ascii="Times New Roman" w:hAnsi="Times New Roman" w:cs="Times New Roman"/>
          <w:sz w:val="28"/>
          <w:szCs w:val="28"/>
        </w:rPr>
      </w:pPr>
      <w:r w:rsidRPr="00CA0C03">
        <w:rPr>
          <w:rFonts w:ascii="Times New Roman" w:hAnsi="Times New Roman" w:cs="Times New Roman"/>
          <w:sz w:val="28"/>
          <w:szCs w:val="28"/>
        </w:rPr>
        <w:t xml:space="preserve">Таблица </w:t>
      </w:r>
      <w:r w:rsidR="00B43E9A">
        <w:rPr>
          <w:rFonts w:ascii="Times New Roman" w:hAnsi="Times New Roman" w:cs="Times New Roman"/>
          <w:sz w:val="28"/>
          <w:szCs w:val="28"/>
        </w:rPr>
        <w:t>97</w:t>
      </w:r>
    </w:p>
    <w:p w:rsidR="00B04E30" w:rsidRPr="00CA0C03" w:rsidRDefault="00B04E30" w:rsidP="00AD230A">
      <w:pPr>
        <w:spacing w:line="14" w:lineRule="auto"/>
        <w:ind w:left="0" w:right="0" w:firstLine="709"/>
        <w:rPr>
          <w:rFonts w:ascii="Times New Roman" w:hAnsi="Times New Roman" w:cs="Times New Roman"/>
          <w:b/>
          <w:sz w:val="24"/>
          <w:szCs w:val="24"/>
        </w:rPr>
      </w:pPr>
    </w:p>
    <w:tbl>
      <w:tblPr>
        <w:tblW w:w="4887" w:type="pc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709"/>
        <w:gridCol w:w="2515"/>
        <w:gridCol w:w="3576"/>
        <w:gridCol w:w="2556"/>
      </w:tblGrid>
      <w:tr w:rsidR="00BB7467" w:rsidRPr="00BA697A" w:rsidTr="007C7612">
        <w:tc>
          <w:tcPr>
            <w:tcW w:w="379" w:type="pct"/>
            <w:shd w:val="clear" w:color="auto" w:fill="auto"/>
            <w:vAlign w:val="center"/>
          </w:tcPr>
          <w:p w:rsidR="00BB7467" w:rsidRPr="00BA697A" w:rsidRDefault="00BB7467" w:rsidP="002826A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 xml:space="preserve">№ </w:t>
            </w:r>
            <w:proofErr w:type="spellStart"/>
            <w:r w:rsidRPr="00BA697A">
              <w:rPr>
                <w:rFonts w:ascii="Times New Roman" w:hAnsi="Times New Roman" w:cs="Times New Roman"/>
                <w:b/>
                <w:sz w:val="20"/>
                <w:szCs w:val="20"/>
              </w:rPr>
              <w:t>п</w:t>
            </w:r>
            <w:proofErr w:type="spellEnd"/>
            <w:r w:rsidRPr="00BA697A">
              <w:rPr>
                <w:rFonts w:ascii="Times New Roman" w:hAnsi="Times New Roman" w:cs="Times New Roman"/>
                <w:b/>
                <w:sz w:val="20"/>
                <w:szCs w:val="20"/>
              </w:rPr>
              <w:t>/</w:t>
            </w:r>
            <w:proofErr w:type="spellStart"/>
            <w:r w:rsidRPr="00BA697A">
              <w:rPr>
                <w:rFonts w:ascii="Times New Roman" w:hAnsi="Times New Roman" w:cs="Times New Roman"/>
                <w:b/>
                <w:sz w:val="20"/>
                <w:szCs w:val="20"/>
              </w:rPr>
              <w:t>п</w:t>
            </w:r>
            <w:proofErr w:type="spellEnd"/>
          </w:p>
        </w:tc>
        <w:tc>
          <w:tcPr>
            <w:tcW w:w="1344" w:type="pct"/>
            <w:shd w:val="clear" w:color="auto" w:fill="auto"/>
            <w:vAlign w:val="center"/>
          </w:tcPr>
          <w:p w:rsidR="00BB7467" w:rsidRPr="00BA697A" w:rsidRDefault="00BB7467" w:rsidP="002826A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Виды разрешенного использования земельных участков и объектов капитального строительства</w:t>
            </w:r>
          </w:p>
        </w:tc>
        <w:tc>
          <w:tcPr>
            <w:tcW w:w="1911" w:type="pct"/>
            <w:shd w:val="clear" w:color="auto" w:fill="auto"/>
            <w:vAlign w:val="center"/>
          </w:tcPr>
          <w:p w:rsidR="00BB7467" w:rsidRPr="00BA697A" w:rsidRDefault="00BB7467" w:rsidP="002826A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параметры разрешенного строительства, реконструкции объектов капитального строительства</w:t>
            </w:r>
          </w:p>
        </w:tc>
        <w:tc>
          <w:tcPr>
            <w:tcW w:w="1367" w:type="pct"/>
            <w:shd w:val="clear" w:color="auto" w:fill="auto"/>
            <w:vAlign w:val="center"/>
          </w:tcPr>
          <w:p w:rsidR="00BB7467" w:rsidRPr="00BA697A" w:rsidRDefault="00BB7467" w:rsidP="002826AA">
            <w:pPr>
              <w:ind w:left="0" w:right="0"/>
              <w:jc w:val="center"/>
              <w:rPr>
                <w:rFonts w:ascii="Times New Roman" w:hAnsi="Times New Roman" w:cs="Times New Roman"/>
                <w:b/>
                <w:sz w:val="20"/>
                <w:szCs w:val="20"/>
              </w:rPr>
            </w:pPr>
            <w:r w:rsidRPr="00BA697A">
              <w:rPr>
                <w:rFonts w:ascii="Times New Roman" w:hAnsi="Times New Roman" w:cs="Times New Roman"/>
                <w:b/>
                <w:sz w:val="20"/>
                <w:szCs w:val="20"/>
              </w:rPr>
              <w:t>Предельные (минимальные и (или) максимальные) размеры земельных участков</w:t>
            </w:r>
          </w:p>
        </w:tc>
      </w:tr>
    </w:tbl>
    <w:p w:rsidR="00BB7467" w:rsidRPr="00BA697A" w:rsidRDefault="00BB7467" w:rsidP="00BB7467">
      <w:pPr>
        <w:spacing w:line="14" w:lineRule="auto"/>
        <w:ind w:left="0" w:right="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6"/>
        <w:gridCol w:w="2553"/>
        <w:gridCol w:w="3550"/>
        <w:gridCol w:w="2557"/>
      </w:tblGrid>
      <w:tr w:rsidR="00BB7467" w:rsidRPr="00BA697A" w:rsidTr="001476E8">
        <w:trPr>
          <w:trHeight w:val="20"/>
          <w:tblHeader/>
          <w:jc w:val="center"/>
        </w:trPr>
        <w:tc>
          <w:tcPr>
            <w:tcW w:w="377" w:type="pct"/>
          </w:tcPr>
          <w:p w:rsidR="00BB7467" w:rsidRPr="00BA697A" w:rsidRDefault="00BB7467" w:rsidP="002826AA">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1</w:t>
            </w:r>
          </w:p>
        </w:tc>
        <w:tc>
          <w:tcPr>
            <w:tcW w:w="1363" w:type="pct"/>
            <w:shd w:val="clear" w:color="auto" w:fill="auto"/>
          </w:tcPr>
          <w:p w:rsidR="00BB7467" w:rsidRPr="00BA697A" w:rsidRDefault="00BB7467" w:rsidP="002826AA">
            <w:pPr>
              <w:autoSpaceDE w:val="0"/>
              <w:autoSpaceDN w:val="0"/>
              <w:adjustRightInd w:val="0"/>
              <w:ind w:left="0" w:right="0"/>
              <w:jc w:val="center"/>
              <w:rPr>
                <w:rFonts w:ascii="Times New Roman" w:hAnsi="Times New Roman" w:cs="Times New Roman"/>
                <w:sz w:val="18"/>
                <w:szCs w:val="18"/>
              </w:rPr>
            </w:pPr>
            <w:r w:rsidRPr="00BA697A">
              <w:rPr>
                <w:rFonts w:ascii="Times New Roman" w:hAnsi="Times New Roman" w:cs="Times New Roman"/>
                <w:sz w:val="18"/>
                <w:szCs w:val="18"/>
              </w:rPr>
              <w:t>2</w:t>
            </w:r>
          </w:p>
        </w:tc>
        <w:tc>
          <w:tcPr>
            <w:tcW w:w="1895" w:type="pct"/>
            <w:shd w:val="clear" w:color="auto" w:fill="auto"/>
          </w:tcPr>
          <w:p w:rsidR="00BB7467" w:rsidRPr="00BA697A" w:rsidRDefault="00BB7467" w:rsidP="002826AA">
            <w:pPr>
              <w:ind w:left="0" w:right="0"/>
              <w:contextualSpacing/>
              <w:jc w:val="center"/>
              <w:rPr>
                <w:rFonts w:ascii="Times New Roman" w:hAnsi="Times New Roman" w:cs="Times New Roman"/>
                <w:bCs/>
                <w:sz w:val="18"/>
                <w:szCs w:val="18"/>
              </w:rPr>
            </w:pPr>
            <w:r w:rsidRPr="00BA697A">
              <w:rPr>
                <w:rFonts w:ascii="Times New Roman" w:hAnsi="Times New Roman" w:cs="Times New Roman"/>
                <w:bCs/>
                <w:sz w:val="18"/>
                <w:szCs w:val="18"/>
              </w:rPr>
              <w:t>3</w:t>
            </w:r>
          </w:p>
        </w:tc>
        <w:tc>
          <w:tcPr>
            <w:tcW w:w="1365" w:type="pct"/>
            <w:shd w:val="clear" w:color="auto" w:fill="auto"/>
          </w:tcPr>
          <w:p w:rsidR="00BB7467" w:rsidRPr="00BA697A" w:rsidRDefault="00BB7467" w:rsidP="002826AA">
            <w:pPr>
              <w:ind w:left="0" w:right="0"/>
              <w:jc w:val="center"/>
              <w:rPr>
                <w:rFonts w:ascii="Times New Roman" w:hAnsi="Times New Roman" w:cs="Times New Roman"/>
                <w:sz w:val="18"/>
                <w:szCs w:val="18"/>
              </w:rPr>
            </w:pPr>
            <w:r w:rsidRPr="00BA697A">
              <w:rPr>
                <w:rFonts w:ascii="Times New Roman" w:hAnsi="Times New Roman" w:cs="Times New Roman"/>
                <w:sz w:val="18"/>
                <w:szCs w:val="18"/>
              </w:rPr>
              <w:t>4</w:t>
            </w:r>
          </w:p>
        </w:tc>
      </w:tr>
      <w:tr w:rsidR="00F34659" w:rsidRPr="00BA697A" w:rsidTr="001476E8">
        <w:trPr>
          <w:trHeight w:val="85"/>
          <w:jc w:val="center"/>
        </w:trPr>
        <w:tc>
          <w:tcPr>
            <w:tcW w:w="377" w:type="pct"/>
          </w:tcPr>
          <w:p w:rsidR="00F34659" w:rsidRPr="00BA697A" w:rsidRDefault="00F34659" w:rsidP="00F34659">
            <w:pPr>
              <w:numPr>
                <w:ilvl w:val="0"/>
                <w:numId w:val="89"/>
              </w:numPr>
              <w:autoSpaceDE w:val="0"/>
              <w:autoSpaceDN w:val="0"/>
              <w:adjustRightInd w:val="0"/>
              <w:ind w:left="470" w:hanging="357"/>
              <w:jc w:val="center"/>
              <w:rPr>
                <w:rFonts w:ascii="Times New Roman" w:hAnsi="Times New Roman" w:cs="Times New Roman"/>
                <w:sz w:val="20"/>
                <w:szCs w:val="20"/>
              </w:rPr>
            </w:pPr>
          </w:p>
        </w:tc>
        <w:tc>
          <w:tcPr>
            <w:tcW w:w="1363" w:type="pct"/>
            <w:shd w:val="clear" w:color="auto" w:fill="auto"/>
          </w:tcPr>
          <w:p w:rsidR="00F34659" w:rsidRPr="00EA1E4A" w:rsidRDefault="00F34659" w:rsidP="00EA1E4A">
            <w:pPr>
              <w:rPr>
                <w:rStyle w:val="9pt"/>
                <w:b w:val="0"/>
                <w:i w:val="0"/>
                <w:color w:val="auto"/>
                <w:spacing w:val="-2"/>
                <w:sz w:val="20"/>
                <w:szCs w:val="20"/>
              </w:rPr>
            </w:pPr>
            <w:r w:rsidRPr="00EA1E4A">
              <w:rPr>
                <w:rFonts w:ascii="Times New Roman" w:hAnsi="Times New Roman" w:cs="Times New Roman"/>
                <w:sz w:val="20"/>
                <w:szCs w:val="20"/>
              </w:rPr>
              <w:t>Обеспечение внутреннего правопорядка</w:t>
            </w:r>
          </w:p>
        </w:tc>
        <w:tc>
          <w:tcPr>
            <w:tcW w:w="1895" w:type="pct"/>
            <w:shd w:val="clear" w:color="auto" w:fill="auto"/>
          </w:tcPr>
          <w:p w:rsidR="00F34659" w:rsidRPr="00EA1E4A" w:rsidRDefault="00F34659" w:rsidP="00EA1E4A">
            <w:pPr>
              <w:pStyle w:val="2c"/>
              <w:shd w:val="clear" w:color="auto" w:fill="auto"/>
              <w:spacing w:after="0" w:line="240" w:lineRule="auto"/>
              <w:ind w:firstLine="0"/>
              <w:jc w:val="both"/>
              <w:rPr>
                <w:spacing w:val="0"/>
                <w:sz w:val="20"/>
                <w:szCs w:val="20"/>
              </w:rPr>
            </w:pPr>
            <w:r w:rsidRPr="00EA1E4A">
              <w:rPr>
                <w:spacing w:val="0"/>
                <w:sz w:val="20"/>
                <w:szCs w:val="20"/>
              </w:rPr>
              <w:t>Минимальные отступы зданий, строений, сооружений:</w:t>
            </w:r>
          </w:p>
          <w:p w:rsidR="00F34659" w:rsidRPr="00EA1E4A" w:rsidRDefault="00F34659" w:rsidP="00EA1E4A">
            <w:pPr>
              <w:pStyle w:val="2c"/>
              <w:numPr>
                <w:ilvl w:val="0"/>
                <w:numId w:val="68"/>
              </w:numPr>
              <w:shd w:val="clear" w:color="auto" w:fill="auto"/>
              <w:tabs>
                <w:tab w:val="left" w:pos="246"/>
              </w:tabs>
              <w:spacing w:after="0" w:line="240" w:lineRule="auto"/>
              <w:ind w:left="113" w:firstLine="0"/>
              <w:jc w:val="both"/>
              <w:rPr>
                <w:spacing w:val="0"/>
                <w:sz w:val="20"/>
                <w:szCs w:val="20"/>
              </w:rPr>
            </w:pPr>
            <w:r w:rsidRPr="00EA1E4A">
              <w:rPr>
                <w:spacing w:val="0"/>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EA1E4A">
              <w:rPr>
                <w:sz w:val="20"/>
                <w:szCs w:val="20"/>
              </w:rPr>
              <w:t xml:space="preserve">– </w:t>
            </w:r>
            <w:r w:rsidRPr="00EA1E4A">
              <w:rPr>
                <w:spacing w:val="0"/>
                <w:sz w:val="20"/>
                <w:szCs w:val="20"/>
              </w:rPr>
              <w:t>5 м;</w:t>
            </w:r>
          </w:p>
          <w:p w:rsidR="00F34659" w:rsidRPr="00EA1E4A" w:rsidRDefault="00374638" w:rsidP="00EA1E4A">
            <w:pPr>
              <w:pStyle w:val="2c"/>
              <w:numPr>
                <w:ilvl w:val="0"/>
                <w:numId w:val="69"/>
              </w:numPr>
              <w:shd w:val="clear" w:color="auto" w:fill="auto"/>
              <w:tabs>
                <w:tab w:val="left" w:pos="246"/>
              </w:tabs>
              <w:spacing w:after="0" w:line="240" w:lineRule="auto"/>
              <w:ind w:left="113" w:firstLine="0"/>
              <w:jc w:val="both"/>
              <w:rPr>
                <w:spacing w:val="0"/>
                <w:sz w:val="20"/>
                <w:szCs w:val="20"/>
              </w:rPr>
            </w:pPr>
            <w:r w:rsidRPr="00EA1E4A">
              <w:rPr>
                <w:spacing w:val="0"/>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00F34659" w:rsidRPr="00EA1E4A">
              <w:rPr>
                <w:spacing w:val="0"/>
                <w:sz w:val="20"/>
                <w:szCs w:val="20"/>
              </w:rPr>
              <w:t xml:space="preserve"> </w:t>
            </w:r>
            <w:r w:rsidR="00F34659" w:rsidRPr="00EA1E4A">
              <w:rPr>
                <w:sz w:val="20"/>
                <w:szCs w:val="20"/>
              </w:rPr>
              <w:t xml:space="preserve">– </w:t>
            </w:r>
            <w:r w:rsidR="00F34659" w:rsidRPr="00EA1E4A">
              <w:rPr>
                <w:spacing w:val="0"/>
                <w:sz w:val="20"/>
                <w:szCs w:val="20"/>
              </w:rPr>
              <w:t>3 м;</w:t>
            </w:r>
          </w:p>
          <w:p w:rsidR="00F34659" w:rsidRPr="00EA1E4A" w:rsidRDefault="00F34659" w:rsidP="00EA1E4A">
            <w:pPr>
              <w:pStyle w:val="2c"/>
              <w:numPr>
                <w:ilvl w:val="0"/>
                <w:numId w:val="68"/>
              </w:numPr>
              <w:shd w:val="clear" w:color="auto" w:fill="auto"/>
              <w:tabs>
                <w:tab w:val="left" w:pos="246"/>
              </w:tabs>
              <w:spacing w:after="0" w:line="240" w:lineRule="auto"/>
              <w:ind w:left="113" w:firstLine="0"/>
              <w:jc w:val="both"/>
              <w:rPr>
                <w:spacing w:val="0"/>
                <w:sz w:val="20"/>
                <w:szCs w:val="20"/>
              </w:rPr>
            </w:pPr>
            <w:r w:rsidRPr="00EA1E4A">
              <w:rPr>
                <w:spacing w:val="0"/>
                <w:sz w:val="20"/>
                <w:szCs w:val="20"/>
              </w:rPr>
              <w:t xml:space="preserve">до границ земельного участка </w:t>
            </w:r>
            <w:r w:rsidRPr="00EA1E4A">
              <w:rPr>
                <w:sz w:val="20"/>
                <w:szCs w:val="20"/>
              </w:rPr>
              <w:t xml:space="preserve">–                       </w:t>
            </w:r>
            <w:r w:rsidRPr="00EA1E4A">
              <w:rPr>
                <w:spacing w:val="0"/>
                <w:sz w:val="20"/>
                <w:szCs w:val="20"/>
              </w:rPr>
              <w:t>3 м.</w:t>
            </w:r>
          </w:p>
          <w:p w:rsidR="00F34659" w:rsidRPr="00EA1E4A" w:rsidRDefault="00F34659" w:rsidP="00EA1E4A">
            <w:pPr>
              <w:pStyle w:val="2c"/>
              <w:shd w:val="clear" w:color="auto" w:fill="auto"/>
              <w:spacing w:after="0" w:line="240" w:lineRule="auto"/>
              <w:ind w:firstLine="0"/>
              <w:jc w:val="both"/>
              <w:rPr>
                <w:spacing w:val="0"/>
                <w:sz w:val="20"/>
                <w:szCs w:val="20"/>
              </w:rPr>
            </w:pPr>
            <w:r w:rsidRPr="00EA1E4A">
              <w:rPr>
                <w:spacing w:val="0"/>
                <w:sz w:val="20"/>
                <w:szCs w:val="20"/>
              </w:rPr>
              <w:t>Предельная высота – 16 м.</w:t>
            </w:r>
          </w:p>
          <w:p w:rsidR="00F34659" w:rsidRPr="00EA1E4A" w:rsidRDefault="00F34659" w:rsidP="00EA1E4A">
            <w:pPr>
              <w:pStyle w:val="2c"/>
              <w:shd w:val="clear" w:color="auto" w:fill="auto"/>
              <w:spacing w:after="0" w:line="240" w:lineRule="auto"/>
              <w:ind w:firstLine="0"/>
              <w:jc w:val="both"/>
              <w:rPr>
                <w:spacing w:val="0"/>
                <w:sz w:val="20"/>
                <w:szCs w:val="20"/>
              </w:rPr>
            </w:pPr>
            <w:r w:rsidRPr="00EA1E4A">
              <w:rPr>
                <w:spacing w:val="0"/>
                <w:sz w:val="20"/>
                <w:szCs w:val="20"/>
              </w:rPr>
              <w:t xml:space="preserve">Максимальный процент застройки в границах земельного участка </w:t>
            </w:r>
            <w:r w:rsidRPr="00EA1E4A">
              <w:rPr>
                <w:sz w:val="20"/>
                <w:szCs w:val="20"/>
              </w:rPr>
              <w:t xml:space="preserve">–                          </w:t>
            </w:r>
            <w:r w:rsidRPr="00EA1E4A">
              <w:rPr>
                <w:spacing w:val="0"/>
                <w:sz w:val="20"/>
                <w:szCs w:val="20"/>
              </w:rPr>
              <w:t xml:space="preserve">70 % </w:t>
            </w:r>
            <w:r w:rsidRPr="00EA1E4A">
              <w:rPr>
                <w:spacing w:val="0"/>
                <w:sz w:val="14"/>
                <w:szCs w:val="20"/>
              </w:rPr>
              <w:t>(</w:t>
            </w:r>
            <w:r w:rsidRPr="00EA1E4A">
              <w:rPr>
                <w:sz w:val="20"/>
                <w:szCs w:val="28"/>
              </w:rPr>
              <w:t>процент застройки подземной части не регламентируется)</w:t>
            </w:r>
          </w:p>
          <w:p w:rsidR="00F34659" w:rsidRPr="00EA1E4A" w:rsidRDefault="00F34659" w:rsidP="00EA1E4A">
            <w:pPr>
              <w:pStyle w:val="2c"/>
              <w:shd w:val="clear" w:color="auto" w:fill="auto"/>
              <w:spacing w:after="0" w:line="240" w:lineRule="auto"/>
              <w:ind w:firstLine="0"/>
              <w:jc w:val="both"/>
              <w:rPr>
                <w:sz w:val="20"/>
                <w:szCs w:val="20"/>
              </w:rPr>
            </w:pPr>
            <w:r w:rsidRPr="00EA1E4A">
              <w:rPr>
                <w:spacing w:val="-2"/>
                <w:sz w:val="20"/>
                <w:szCs w:val="20"/>
                <w:shd w:val="clear" w:color="auto" w:fill="FFFFFF"/>
              </w:rPr>
              <w:t xml:space="preserve">Минимальный процент озеленения в границах земельного участка – 10 % </w:t>
            </w:r>
          </w:p>
        </w:tc>
        <w:tc>
          <w:tcPr>
            <w:tcW w:w="1365" w:type="pct"/>
            <w:shd w:val="clear" w:color="auto" w:fill="auto"/>
          </w:tcPr>
          <w:p w:rsidR="00F34659" w:rsidRPr="00EA1E4A" w:rsidRDefault="00F34659" w:rsidP="00EA1E4A">
            <w:pPr>
              <w:rPr>
                <w:rFonts w:ascii="Times New Roman" w:hAnsi="Times New Roman" w:cs="Times New Roman"/>
              </w:rPr>
            </w:pPr>
            <w:r w:rsidRPr="00EA1E4A">
              <w:rPr>
                <w:rFonts w:ascii="Times New Roman" w:hAnsi="Times New Roman" w:cs="Times New Roman"/>
                <w:sz w:val="20"/>
                <w:szCs w:val="20"/>
              </w:rPr>
              <w:t>Не подлежат установлению</w:t>
            </w:r>
          </w:p>
        </w:tc>
      </w:tr>
      <w:tr w:rsidR="00F34659" w:rsidRPr="00BA697A" w:rsidTr="001476E8">
        <w:trPr>
          <w:trHeight w:val="85"/>
          <w:jc w:val="center"/>
        </w:trPr>
        <w:tc>
          <w:tcPr>
            <w:tcW w:w="377" w:type="pct"/>
          </w:tcPr>
          <w:p w:rsidR="00F34659" w:rsidRPr="00BA697A" w:rsidRDefault="00F34659" w:rsidP="00F34659">
            <w:pPr>
              <w:numPr>
                <w:ilvl w:val="0"/>
                <w:numId w:val="89"/>
              </w:numPr>
              <w:autoSpaceDE w:val="0"/>
              <w:autoSpaceDN w:val="0"/>
              <w:adjustRightInd w:val="0"/>
              <w:ind w:left="470" w:hanging="357"/>
              <w:jc w:val="center"/>
              <w:rPr>
                <w:rFonts w:ascii="Times New Roman" w:hAnsi="Times New Roman" w:cs="Times New Roman"/>
                <w:sz w:val="20"/>
                <w:szCs w:val="20"/>
              </w:rPr>
            </w:pPr>
          </w:p>
        </w:tc>
        <w:tc>
          <w:tcPr>
            <w:tcW w:w="1363" w:type="pct"/>
            <w:shd w:val="clear" w:color="auto" w:fill="auto"/>
          </w:tcPr>
          <w:p w:rsidR="00F34659" w:rsidRPr="00EA1E4A" w:rsidRDefault="00F34659" w:rsidP="00EA1E4A">
            <w:pPr>
              <w:rPr>
                <w:rStyle w:val="9pt"/>
                <w:b w:val="0"/>
                <w:i w:val="0"/>
                <w:color w:val="auto"/>
                <w:spacing w:val="-2"/>
                <w:sz w:val="20"/>
                <w:szCs w:val="20"/>
              </w:rPr>
            </w:pPr>
            <w:r w:rsidRPr="00EA1E4A">
              <w:rPr>
                <w:rStyle w:val="9pt"/>
                <w:b w:val="0"/>
                <w:i w:val="0"/>
                <w:color w:val="auto"/>
                <w:spacing w:val="-2"/>
                <w:sz w:val="20"/>
                <w:szCs w:val="20"/>
              </w:rPr>
              <w:t>Улично-дорожная сеть</w:t>
            </w:r>
          </w:p>
        </w:tc>
        <w:tc>
          <w:tcPr>
            <w:tcW w:w="1895" w:type="pct"/>
            <w:shd w:val="clear" w:color="auto" w:fill="auto"/>
          </w:tcPr>
          <w:p w:rsidR="00F34659" w:rsidRPr="00EA1E4A" w:rsidRDefault="00F34659" w:rsidP="00EA1E4A">
            <w:pPr>
              <w:contextualSpacing/>
              <w:rPr>
                <w:rFonts w:ascii="Times New Roman" w:hAnsi="Times New Roman" w:cs="Times New Roman"/>
                <w:sz w:val="20"/>
                <w:szCs w:val="20"/>
              </w:rPr>
            </w:pPr>
            <w:r w:rsidRPr="00EA1E4A">
              <w:rPr>
                <w:rFonts w:ascii="Times New Roman" w:hAnsi="Times New Roman" w:cs="Times New Roman"/>
                <w:sz w:val="20"/>
                <w:szCs w:val="20"/>
                <w:lang w:eastAsia="en-US"/>
              </w:rPr>
              <w:t>Для линейных объектов предельные параметры не подлежат установлению</w:t>
            </w:r>
            <w:r w:rsidRPr="00EA1E4A">
              <w:rPr>
                <w:rFonts w:ascii="Times New Roman" w:hAnsi="Times New Roman" w:cs="Times New Roman"/>
                <w:sz w:val="20"/>
                <w:szCs w:val="20"/>
              </w:rPr>
              <w:t xml:space="preserve"> и определяются документацией по планировке территории </w:t>
            </w:r>
            <w:r w:rsidRPr="00EA1E4A">
              <w:rPr>
                <w:rFonts w:ascii="Times New Roman" w:hAnsi="Times New Roman" w:cs="Times New Roman"/>
                <w:spacing w:val="-2"/>
                <w:sz w:val="20"/>
                <w:szCs w:val="20"/>
                <w:shd w:val="clear" w:color="auto" w:fill="FFFFFF"/>
              </w:rPr>
              <w:t xml:space="preserve">в соответствии с </w:t>
            </w:r>
            <w:r w:rsidRPr="00EA1E4A">
              <w:rPr>
                <w:rFonts w:ascii="Times New Roman" w:hAnsi="Times New Roman" w:cs="Times New Roman"/>
                <w:sz w:val="20"/>
                <w:szCs w:val="20"/>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EA1E4A">
              <w:rPr>
                <w:rFonts w:ascii="Times New Roman" w:hAnsi="Times New Roman" w:cs="Times New Roman"/>
                <w:sz w:val="20"/>
                <w:szCs w:val="20"/>
              </w:rPr>
              <w:t>СНиП</w:t>
            </w:r>
            <w:proofErr w:type="spellEnd"/>
            <w:r w:rsidRPr="00EA1E4A">
              <w:rPr>
                <w:rFonts w:ascii="Times New Roman" w:hAnsi="Times New Roman" w:cs="Times New Roman"/>
                <w:sz w:val="20"/>
                <w:szCs w:val="20"/>
              </w:rPr>
              <w:t xml:space="preserve"> 2.07.01-89*»</w:t>
            </w:r>
          </w:p>
        </w:tc>
        <w:tc>
          <w:tcPr>
            <w:tcW w:w="1365" w:type="pct"/>
            <w:shd w:val="clear" w:color="auto" w:fill="auto"/>
          </w:tcPr>
          <w:p w:rsidR="00F34659" w:rsidRPr="00EA1E4A" w:rsidRDefault="00F34659" w:rsidP="00EA1E4A">
            <w:pPr>
              <w:rPr>
                <w:rFonts w:ascii="Times New Roman" w:hAnsi="Times New Roman" w:cs="Times New Roman"/>
              </w:rPr>
            </w:pPr>
            <w:r w:rsidRPr="00EA1E4A">
              <w:rPr>
                <w:rFonts w:ascii="Times New Roman" w:hAnsi="Times New Roman" w:cs="Times New Roman"/>
                <w:sz w:val="20"/>
                <w:szCs w:val="20"/>
              </w:rPr>
              <w:t>Не подлежат установлению</w:t>
            </w:r>
          </w:p>
        </w:tc>
      </w:tr>
      <w:tr w:rsidR="00F34659" w:rsidRPr="00BA697A" w:rsidTr="001476E8">
        <w:trPr>
          <w:trHeight w:val="488"/>
          <w:jc w:val="center"/>
        </w:trPr>
        <w:tc>
          <w:tcPr>
            <w:tcW w:w="377" w:type="pct"/>
            <w:shd w:val="clear" w:color="auto" w:fill="auto"/>
          </w:tcPr>
          <w:p w:rsidR="00F34659" w:rsidRPr="00BA697A" w:rsidRDefault="00F34659" w:rsidP="00F34659">
            <w:pPr>
              <w:numPr>
                <w:ilvl w:val="0"/>
                <w:numId w:val="89"/>
              </w:numPr>
              <w:autoSpaceDE w:val="0"/>
              <w:autoSpaceDN w:val="0"/>
              <w:adjustRightInd w:val="0"/>
              <w:ind w:left="470" w:hanging="357"/>
              <w:jc w:val="center"/>
              <w:rPr>
                <w:rFonts w:ascii="Times New Roman" w:hAnsi="Times New Roman" w:cs="Times New Roman"/>
                <w:sz w:val="20"/>
                <w:szCs w:val="20"/>
              </w:rPr>
            </w:pPr>
          </w:p>
        </w:tc>
        <w:tc>
          <w:tcPr>
            <w:tcW w:w="1363" w:type="pct"/>
            <w:shd w:val="clear" w:color="auto" w:fill="auto"/>
          </w:tcPr>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Предоставление коммунальных услуг</w:t>
            </w:r>
          </w:p>
        </w:tc>
        <w:tc>
          <w:tcPr>
            <w:tcW w:w="1895" w:type="pct"/>
            <w:shd w:val="clear" w:color="auto" w:fill="auto"/>
          </w:tcPr>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Минимальные отступы зданий, строений, сооружений:</w:t>
            </w:r>
          </w:p>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 xml:space="preserve">– от красной линии улицы (в случае отсутствия установленной красной линии - от границ земельного участка, граничащего с улично-дорожной сетью) – </w:t>
            </w:r>
            <w:smartTag w:uri="urn:schemas-microsoft-com:office:smarttags" w:element="metricconverter">
              <w:smartTagPr>
                <w:attr w:name="ProductID" w:val="5 м"/>
              </w:smartTagPr>
              <w:r w:rsidRPr="00EA1E4A">
                <w:rPr>
                  <w:rFonts w:ascii="Times New Roman" w:hAnsi="Times New Roman" w:cs="Times New Roman"/>
                  <w:sz w:val="20"/>
                  <w:szCs w:val="20"/>
                </w:rPr>
                <w:t>5 м</w:t>
              </w:r>
            </w:smartTag>
            <w:r w:rsidRPr="00EA1E4A">
              <w:rPr>
                <w:rFonts w:ascii="Times New Roman" w:hAnsi="Times New Roman" w:cs="Times New Roman"/>
                <w:sz w:val="20"/>
                <w:szCs w:val="20"/>
              </w:rPr>
              <w:t>;</w:t>
            </w:r>
          </w:p>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 xml:space="preserve">– </w:t>
            </w:r>
            <w:r w:rsidR="00374638" w:rsidRPr="00EA1E4A">
              <w:rPr>
                <w:rFonts w:ascii="Times New Roman" w:hAnsi="Times New Roman" w:cs="Times New Roman"/>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A1E4A">
              <w:rPr>
                <w:rFonts w:ascii="Times New Roman" w:hAnsi="Times New Roman" w:cs="Times New Roman"/>
                <w:sz w:val="20"/>
                <w:szCs w:val="20"/>
              </w:rPr>
              <w:t xml:space="preserve"> – </w:t>
            </w:r>
            <w:smartTag w:uri="urn:schemas-microsoft-com:office:smarttags" w:element="metricconverter">
              <w:smartTagPr>
                <w:attr w:name="ProductID" w:val="3 м"/>
              </w:smartTagPr>
              <w:r w:rsidRPr="00EA1E4A">
                <w:rPr>
                  <w:rFonts w:ascii="Times New Roman" w:hAnsi="Times New Roman" w:cs="Times New Roman"/>
                  <w:sz w:val="20"/>
                  <w:szCs w:val="20"/>
                </w:rPr>
                <w:t>3 м</w:t>
              </w:r>
            </w:smartTag>
            <w:r w:rsidRPr="00EA1E4A">
              <w:rPr>
                <w:rFonts w:ascii="Times New Roman" w:hAnsi="Times New Roman" w:cs="Times New Roman"/>
                <w:sz w:val="20"/>
                <w:szCs w:val="20"/>
              </w:rPr>
              <w:t>;</w:t>
            </w:r>
          </w:p>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 до границ земельного участка –3 м.</w:t>
            </w:r>
          </w:p>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Иные предельные параметры не подлежат установлению.</w:t>
            </w:r>
          </w:p>
          <w:p w:rsidR="00F34659" w:rsidRPr="00EA1E4A" w:rsidRDefault="00F34659" w:rsidP="00EA1E4A">
            <w:pPr>
              <w:pStyle w:val="2c"/>
              <w:shd w:val="clear" w:color="auto" w:fill="auto"/>
              <w:spacing w:after="0" w:line="240" w:lineRule="auto"/>
              <w:ind w:firstLine="0"/>
              <w:jc w:val="both"/>
              <w:rPr>
                <w:sz w:val="20"/>
                <w:szCs w:val="20"/>
              </w:rPr>
            </w:pPr>
            <w:r w:rsidRPr="00EA1E4A">
              <w:rPr>
                <w:sz w:val="20"/>
                <w:szCs w:val="20"/>
              </w:rPr>
              <w:t xml:space="preserve">Для линейных объектов предельные параметры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w:t>
            </w:r>
            <w:proofErr w:type="spellStart"/>
            <w:r w:rsidRPr="00EA1E4A">
              <w:rPr>
                <w:sz w:val="20"/>
                <w:szCs w:val="20"/>
              </w:rPr>
              <w:t>СНиП</w:t>
            </w:r>
            <w:proofErr w:type="spellEnd"/>
            <w:r w:rsidRPr="00EA1E4A">
              <w:rPr>
                <w:sz w:val="20"/>
                <w:szCs w:val="20"/>
              </w:rPr>
              <w:t xml:space="preserve"> 2.07.01-89*»</w:t>
            </w:r>
          </w:p>
        </w:tc>
        <w:tc>
          <w:tcPr>
            <w:tcW w:w="1365" w:type="pct"/>
            <w:shd w:val="clear" w:color="auto" w:fill="auto"/>
          </w:tcPr>
          <w:p w:rsidR="00F34659" w:rsidRPr="00EA1E4A" w:rsidRDefault="00F34659" w:rsidP="00EA1E4A">
            <w:pPr>
              <w:rPr>
                <w:rFonts w:ascii="Times New Roman" w:hAnsi="Times New Roman" w:cs="Times New Roman"/>
              </w:rPr>
            </w:pPr>
            <w:r w:rsidRPr="00EA1E4A">
              <w:rPr>
                <w:rFonts w:ascii="Times New Roman" w:hAnsi="Times New Roman" w:cs="Times New Roman"/>
                <w:sz w:val="20"/>
                <w:szCs w:val="20"/>
              </w:rPr>
              <w:t>Не подлежат установлению</w:t>
            </w:r>
          </w:p>
        </w:tc>
      </w:tr>
      <w:tr w:rsidR="00F34659" w:rsidRPr="00BA697A" w:rsidTr="001476E8">
        <w:trPr>
          <w:trHeight w:val="488"/>
          <w:jc w:val="center"/>
        </w:trPr>
        <w:tc>
          <w:tcPr>
            <w:tcW w:w="377" w:type="pct"/>
            <w:shd w:val="clear" w:color="auto" w:fill="auto"/>
          </w:tcPr>
          <w:p w:rsidR="00F34659" w:rsidRPr="00BA697A" w:rsidRDefault="00F34659" w:rsidP="00F34659">
            <w:pPr>
              <w:numPr>
                <w:ilvl w:val="0"/>
                <w:numId w:val="89"/>
              </w:numPr>
              <w:autoSpaceDE w:val="0"/>
              <w:autoSpaceDN w:val="0"/>
              <w:adjustRightInd w:val="0"/>
              <w:ind w:left="470" w:hanging="357"/>
              <w:jc w:val="center"/>
              <w:rPr>
                <w:rFonts w:ascii="Times New Roman" w:hAnsi="Times New Roman" w:cs="Times New Roman"/>
                <w:sz w:val="20"/>
                <w:szCs w:val="20"/>
              </w:rPr>
            </w:pPr>
          </w:p>
        </w:tc>
        <w:tc>
          <w:tcPr>
            <w:tcW w:w="1363" w:type="pct"/>
            <w:shd w:val="clear" w:color="auto" w:fill="auto"/>
          </w:tcPr>
          <w:p w:rsidR="00F34659" w:rsidRPr="00EA1E4A" w:rsidRDefault="00F34659" w:rsidP="00EA1E4A">
            <w:pPr>
              <w:autoSpaceDE w:val="0"/>
              <w:autoSpaceDN w:val="0"/>
              <w:adjustRightInd w:val="0"/>
              <w:rPr>
                <w:rFonts w:ascii="Times New Roman" w:hAnsi="Times New Roman" w:cs="Times New Roman"/>
                <w:sz w:val="20"/>
                <w:szCs w:val="20"/>
              </w:rPr>
            </w:pPr>
            <w:r w:rsidRPr="00EA1E4A">
              <w:rPr>
                <w:rFonts w:ascii="Times New Roman" w:hAnsi="Times New Roman" w:cs="Times New Roman"/>
                <w:sz w:val="20"/>
                <w:szCs w:val="20"/>
              </w:rPr>
              <w:t>Служебные гаражи</w:t>
            </w:r>
          </w:p>
        </w:tc>
        <w:tc>
          <w:tcPr>
            <w:tcW w:w="1895" w:type="pct"/>
            <w:shd w:val="clear" w:color="auto" w:fill="auto"/>
          </w:tcPr>
          <w:p w:rsidR="00F34659" w:rsidRPr="00EA1E4A" w:rsidRDefault="00F34659" w:rsidP="00EA1E4A">
            <w:pPr>
              <w:pStyle w:val="2c"/>
              <w:shd w:val="clear" w:color="auto" w:fill="auto"/>
              <w:spacing w:after="0" w:line="240" w:lineRule="auto"/>
              <w:ind w:firstLine="0"/>
              <w:jc w:val="both"/>
              <w:rPr>
                <w:sz w:val="20"/>
                <w:szCs w:val="20"/>
              </w:rPr>
            </w:pPr>
            <w:r w:rsidRPr="00EA1E4A">
              <w:rPr>
                <w:rStyle w:val="9pt0pt"/>
                <w:rFonts w:eastAsia="Calibri"/>
                <w:color w:val="auto"/>
                <w:sz w:val="20"/>
                <w:szCs w:val="20"/>
              </w:rPr>
              <w:t>Минимальные отступы зданий, строений, сооружений:</w:t>
            </w:r>
          </w:p>
          <w:p w:rsidR="00F34659" w:rsidRPr="00EA1E4A" w:rsidRDefault="00F34659" w:rsidP="00EA1E4A">
            <w:pPr>
              <w:pStyle w:val="2c"/>
              <w:shd w:val="clear" w:color="auto" w:fill="auto"/>
              <w:tabs>
                <w:tab w:val="left" w:pos="284"/>
              </w:tabs>
              <w:spacing w:after="0" w:line="240" w:lineRule="auto"/>
              <w:ind w:firstLine="0"/>
              <w:jc w:val="both"/>
              <w:rPr>
                <w:sz w:val="20"/>
                <w:szCs w:val="20"/>
              </w:rPr>
            </w:pPr>
            <w:r w:rsidRPr="00EA1E4A">
              <w:rPr>
                <w:sz w:val="20"/>
                <w:szCs w:val="20"/>
              </w:rPr>
              <w:t xml:space="preserve">– </w:t>
            </w:r>
            <w:r w:rsidRPr="00EA1E4A">
              <w:rPr>
                <w:rStyle w:val="9pt0pt"/>
                <w:rFonts w:eastAsia="Calibri"/>
                <w:color w:val="auto"/>
                <w:sz w:val="20"/>
                <w:szCs w:val="20"/>
              </w:rPr>
              <w:t xml:space="preserve">от красной линии улицы (в случае отсутствия установленной красной линии - от границ земельного участка, граничащего с улично-дорожной сетью) </w:t>
            </w:r>
            <w:r w:rsidRPr="00EA1E4A">
              <w:rPr>
                <w:rStyle w:val="9pt"/>
                <w:rFonts w:eastAsia="Calibri"/>
                <w:b w:val="0"/>
                <w:bCs w:val="0"/>
                <w:i w:val="0"/>
                <w:iCs w:val="0"/>
                <w:spacing w:val="-2"/>
                <w:sz w:val="20"/>
                <w:szCs w:val="20"/>
              </w:rPr>
              <w:t>–</w:t>
            </w:r>
            <w:r w:rsidRPr="00EA1E4A">
              <w:rPr>
                <w:rStyle w:val="9pt0pt"/>
                <w:rFonts w:eastAsia="Calibri"/>
                <w:color w:val="auto"/>
                <w:sz w:val="20"/>
                <w:szCs w:val="20"/>
              </w:rPr>
              <w:t xml:space="preserve"> </w:t>
            </w:r>
            <w:smartTag w:uri="urn:schemas-microsoft-com:office:smarttags" w:element="metricconverter">
              <w:smartTagPr>
                <w:attr w:name="ProductID" w:val="5 м"/>
              </w:smartTagPr>
              <w:r w:rsidRPr="00EA1E4A">
                <w:rPr>
                  <w:rStyle w:val="9pt0pt"/>
                  <w:rFonts w:eastAsia="Calibri"/>
                  <w:color w:val="auto"/>
                  <w:sz w:val="20"/>
                  <w:szCs w:val="20"/>
                </w:rPr>
                <w:t>5 м</w:t>
              </w:r>
            </w:smartTag>
            <w:r w:rsidRPr="00EA1E4A">
              <w:rPr>
                <w:rStyle w:val="9pt0pt"/>
                <w:rFonts w:eastAsia="Calibri"/>
                <w:color w:val="auto"/>
                <w:sz w:val="20"/>
                <w:szCs w:val="20"/>
              </w:rPr>
              <w:t>;</w:t>
            </w:r>
          </w:p>
          <w:p w:rsidR="00F34659" w:rsidRPr="00EA1E4A" w:rsidRDefault="00F34659" w:rsidP="00EA1E4A">
            <w:pPr>
              <w:pStyle w:val="2c"/>
              <w:shd w:val="clear" w:color="auto" w:fill="auto"/>
              <w:tabs>
                <w:tab w:val="left" w:pos="284"/>
              </w:tabs>
              <w:spacing w:after="0" w:line="240" w:lineRule="auto"/>
              <w:ind w:firstLine="0"/>
              <w:jc w:val="both"/>
              <w:rPr>
                <w:sz w:val="20"/>
                <w:szCs w:val="20"/>
              </w:rPr>
            </w:pPr>
            <w:r w:rsidRPr="00EA1E4A">
              <w:rPr>
                <w:sz w:val="20"/>
                <w:szCs w:val="20"/>
              </w:rPr>
              <w:t xml:space="preserve">– </w:t>
            </w:r>
            <w:r w:rsidR="00374638" w:rsidRPr="00EA1E4A">
              <w:rPr>
                <w:rStyle w:val="9pt0pt"/>
                <w:rFonts w:eastAsia="Calibri"/>
                <w:color w:val="auto"/>
                <w:sz w:val="20"/>
                <w:szCs w:val="20"/>
              </w:rPr>
              <w:t>от красной линии проезда (в случае отсутствия установленной красной линии - от границ земельного участка, граничащего с проездом)</w:t>
            </w:r>
            <w:r w:rsidRPr="00EA1E4A">
              <w:rPr>
                <w:rStyle w:val="9pt0pt"/>
                <w:rFonts w:eastAsia="Calibri"/>
                <w:color w:val="auto"/>
                <w:sz w:val="20"/>
                <w:szCs w:val="20"/>
              </w:rPr>
              <w:t xml:space="preserve"> </w:t>
            </w:r>
            <w:r w:rsidRPr="00EA1E4A">
              <w:rPr>
                <w:rStyle w:val="9pt"/>
                <w:rFonts w:eastAsia="Calibri"/>
                <w:b w:val="0"/>
                <w:bCs w:val="0"/>
                <w:i w:val="0"/>
                <w:iCs w:val="0"/>
                <w:spacing w:val="-2"/>
                <w:sz w:val="20"/>
                <w:szCs w:val="20"/>
              </w:rPr>
              <w:t>–</w:t>
            </w:r>
            <w:r w:rsidRPr="00EA1E4A">
              <w:rPr>
                <w:rStyle w:val="9pt0pt"/>
                <w:rFonts w:eastAsia="Calibri"/>
                <w:color w:val="auto"/>
                <w:sz w:val="20"/>
                <w:szCs w:val="20"/>
              </w:rPr>
              <w:t xml:space="preserve"> </w:t>
            </w:r>
            <w:smartTag w:uri="urn:schemas-microsoft-com:office:smarttags" w:element="metricconverter">
              <w:smartTagPr>
                <w:attr w:name="ProductID" w:val="3 м"/>
              </w:smartTagPr>
              <w:r w:rsidRPr="00EA1E4A">
                <w:rPr>
                  <w:rStyle w:val="9pt0pt"/>
                  <w:rFonts w:eastAsia="Calibri"/>
                  <w:color w:val="auto"/>
                  <w:sz w:val="20"/>
                  <w:szCs w:val="20"/>
                </w:rPr>
                <w:t>3 м</w:t>
              </w:r>
            </w:smartTag>
            <w:r w:rsidRPr="00EA1E4A">
              <w:rPr>
                <w:rStyle w:val="9pt0pt"/>
                <w:rFonts w:eastAsia="Calibri"/>
                <w:color w:val="auto"/>
                <w:sz w:val="20"/>
                <w:szCs w:val="20"/>
              </w:rPr>
              <w:t>;</w:t>
            </w:r>
          </w:p>
          <w:p w:rsidR="00F34659" w:rsidRPr="00EA1E4A" w:rsidRDefault="00F34659" w:rsidP="00EA1E4A">
            <w:pPr>
              <w:pStyle w:val="2c"/>
              <w:shd w:val="clear" w:color="auto" w:fill="auto"/>
              <w:tabs>
                <w:tab w:val="left" w:pos="284"/>
              </w:tabs>
              <w:spacing w:after="0" w:line="240" w:lineRule="auto"/>
              <w:ind w:firstLine="0"/>
              <w:jc w:val="left"/>
              <w:rPr>
                <w:sz w:val="20"/>
                <w:szCs w:val="20"/>
              </w:rPr>
            </w:pPr>
            <w:r w:rsidRPr="00EA1E4A">
              <w:rPr>
                <w:sz w:val="20"/>
                <w:szCs w:val="20"/>
              </w:rPr>
              <w:t xml:space="preserve">– </w:t>
            </w:r>
            <w:r w:rsidRPr="00EA1E4A">
              <w:rPr>
                <w:rStyle w:val="9pt0pt"/>
                <w:rFonts w:eastAsia="Calibri"/>
                <w:color w:val="auto"/>
                <w:sz w:val="20"/>
                <w:szCs w:val="20"/>
              </w:rPr>
              <w:t xml:space="preserve">до </w:t>
            </w:r>
            <w:r w:rsidRPr="00EA1E4A">
              <w:rPr>
                <w:rStyle w:val="9pt"/>
                <w:rFonts w:eastAsia="Calibri"/>
                <w:b w:val="0"/>
                <w:bCs w:val="0"/>
                <w:i w:val="0"/>
                <w:iCs w:val="0"/>
                <w:spacing w:val="-2"/>
                <w:sz w:val="20"/>
                <w:szCs w:val="20"/>
              </w:rPr>
              <w:t xml:space="preserve">границ земельного  участка – </w:t>
            </w:r>
            <w:r w:rsidR="00DA1E30" w:rsidRPr="00EA1E4A">
              <w:rPr>
                <w:rStyle w:val="9pt"/>
                <w:rFonts w:eastAsia="Calibri"/>
                <w:b w:val="0"/>
                <w:bCs w:val="0"/>
                <w:i w:val="0"/>
                <w:iCs w:val="0"/>
                <w:spacing w:val="-2"/>
                <w:sz w:val="20"/>
                <w:szCs w:val="20"/>
              </w:rPr>
              <w:t xml:space="preserve"> </w:t>
            </w:r>
            <w:r w:rsidRPr="00EA1E4A">
              <w:rPr>
                <w:rStyle w:val="9pt"/>
                <w:rFonts w:eastAsia="Calibri"/>
                <w:b w:val="0"/>
                <w:bCs w:val="0"/>
                <w:i w:val="0"/>
                <w:iCs w:val="0"/>
                <w:spacing w:val="-2"/>
                <w:sz w:val="20"/>
                <w:szCs w:val="20"/>
              </w:rPr>
              <w:t>3 м</w:t>
            </w:r>
            <w:r w:rsidRPr="00EA1E4A">
              <w:rPr>
                <w:rStyle w:val="9pt0pt"/>
                <w:rFonts w:eastAsia="Calibri"/>
                <w:color w:val="auto"/>
                <w:sz w:val="20"/>
                <w:szCs w:val="20"/>
              </w:rPr>
              <w:t>.</w:t>
            </w:r>
          </w:p>
          <w:p w:rsidR="00F34659" w:rsidRPr="00EA1E4A" w:rsidRDefault="00F34659" w:rsidP="00EA1E4A">
            <w:pPr>
              <w:pStyle w:val="2c"/>
              <w:shd w:val="clear" w:color="auto" w:fill="auto"/>
              <w:spacing w:after="0" w:line="240" w:lineRule="auto"/>
              <w:ind w:hanging="113"/>
              <w:jc w:val="both"/>
              <w:rPr>
                <w:sz w:val="20"/>
                <w:szCs w:val="20"/>
              </w:rPr>
            </w:pPr>
            <w:r w:rsidRPr="00EA1E4A">
              <w:rPr>
                <w:sz w:val="20"/>
                <w:szCs w:val="20"/>
              </w:rPr>
              <w:t xml:space="preserve">   </w:t>
            </w:r>
            <w:r w:rsidR="00776CF7" w:rsidRPr="00EA1E4A">
              <w:rPr>
                <w:sz w:val="20"/>
                <w:szCs w:val="20"/>
              </w:rPr>
              <w:t>Иные предельные параметры не подлежат установлению</w:t>
            </w:r>
          </w:p>
        </w:tc>
        <w:tc>
          <w:tcPr>
            <w:tcW w:w="1365" w:type="pct"/>
            <w:shd w:val="clear" w:color="auto" w:fill="auto"/>
          </w:tcPr>
          <w:p w:rsidR="00F34659" w:rsidRPr="00EA1E4A" w:rsidRDefault="00F34659" w:rsidP="00EA1E4A">
            <w:pPr>
              <w:rPr>
                <w:rFonts w:ascii="Times New Roman" w:hAnsi="Times New Roman" w:cs="Times New Roman"/>
              </w:rPr>
            </w:pPr>
            <w:r w:rsidRPr="00EA1E4A">
              <w:rPr>
                <w:rFonts w:ascii="Times New Roman" w:hAnsi="Times New Roman" w:cs="Times New Roman"/>
                <w:sz w:val="20"/>
                <w:szCs w:val="20"/>
              </w:rPr>
              <w:t>Не подлежат установлению</w:t>
            </w:r>
          </w:p>
        </w:tc>
      </w:tr>
    </w:tbl>
    <w:p w:rsidR="00B31B73" w:rsidRDefault="00B31B73" w:rsidP="002826AA">
      <w:pPr>
        <w:autoSpaceDE w:val="0"/>
        <w:autoSpaceDN w:val="0"/>
        <w:adjustRightInd w:val="0"/>
        <w:ind w:left="0" w:right="0" w:firstLine="709"/>
        <w:rPr>
          <w:rFonts w:ascii="Times New Roman" w:hAnsi="Times New Roman" w:cs="Times New Roman"/>
          <w:sz w:val="28"/>
          <w:szCs w:val="28"/>
        </w:rPr>
      </w:pPr>
    </w:p>
    <w:p w:rsidR="00B04E30" w:rsidRPr="00DC26AD" w:rsidRDefault="006938D0" w:rsidP="002826AA">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w:t>
      </w:r>
      <w:r w:rsidR="00CE580D">
        <w:rPr>
          <w:rFonts w:ascii="Times New Roman" w:hAnsi="Times New Roman" w:cs="Times New Roman"/>
          <w:sz w:val="28"/>
          <w:szCs w:val="28"/>
        </w:rPr>
        <w:t>3</w:t>
      </w:r>
      <w:r w:rsidR="007C7612">
        <w:rPr>
          <w:rFonts w:ascii="Times New Roman" w:hAnsi="Times New Roman" w:cs="Times New Roman"/>
          <w:sz w:val="28"/>
          <w:szCs w:val="28"/>
        </w:rPr>
        <w:t>9</w:t>
      </w:r>
      <w:r w:rsidR="00DC26AD">
        <w:rPr>
          <w:rFonts w:ascii="Times New Roman" w:hAnsi="Times New Roman" w:cs="Times New Roman"/>
          <w:sz w:val="28"/>
          <w:szCs w:val="28"/>
        </w:rPr>
        <w:t xml:space="preserve">. </w:t>
      </w:r>
      <w:r w:rsidR="00B04E30" w:rsidRPr="00DC26AD">
        <w:rPr>
          <w:rFonts w:ascii="Times New Roman" w:hAnsi="Times New Roman" w:cs="Times New Roman"/>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3051C3">
        <w:rPr>
          <w:rFonts w:ascii="Times New Roman" w:hAnsi="Times New Roman" w:cs="Times New Roman"/>
          <w:sz w:val="28"/>
          <w:szCs w:val="28"/>
        </w:rPr>
        <w:t>9</w:t>
      </w:r>
      <w:r w:rsidR="00B43E9A">
        <w:rPr>
          <w:rFonts w:ascii="Times New Roman" w:hAnsi="Times New Roman" w:cs="Times New Roman"/>
          <w:sz w:val="28"/>
          <w:szCs w:val="28"/>
        </w:rPr>
        <w:t>7</w:t>
      </w:r>
      <w:r w:rsidR="00B04E30" w:rsidRPr="00DC26AD">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w:t>
      </w:r>
      <w:r w:rsidR="009F60C2" w:rsidRPr="00DC26AD">
        <w:rPr>
          <w:rFonts w:ascii="Times New Roman" w:hAnsi="Times New Roman" w:cs="Times New Roman"/>
          <w:sz w:val="28"/>
          <w:szCs w:val="28"/>
        </w:rPr>
        <w:t>ьства не подлежат установлению.</w:t>
      </w:r>
    </w:p>
    <w:p w:rsidR="00B04E30" w:rsidRPr="00DC26AD" w:rsidRDefault="006938D0" w:rsidP="002826AA">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w:t>
      </w:r>
      <w:r w:rsidR="007C7612">
        <w:rPr>
          <w:rFonts w:ascii="Times New Roman" w:hAnsi="Times New Roman" w:cs="Times New Roman"/>
          <w:sz w:val="28"/>
          <w:szCs w:val="28"/>
        </w:rPr>
        <w:t>40</w:t>
      </w:r>
      <w:r w:rsidR="00DC26AD">
        <w:rPr>
          <w:rFonts w:ascii="Times New Roman" w:hAnsi="Times New Roman" w:cs="Times New Roman"/>
          <w:sz w:val="28"/>
          <w:szCs w:val="28"/>
        </w:rPr>
        <w:t xml:space="preserve">. </w:t>
      </w:r>
      <w:r w:rsidR="00B04E30" w:rsidRPr="00DC26AD">
        <w:rPr>
          <w:rFonts w:ascii="Times New Roman" w:hAnsi="Times New Roman" w:cs="Times New Roman"/>
          <w:sz w:val="28"/>
          <w:szCs w:val="28"/>
        </w:rPr>
        <w:t>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B04E30" w:rsidRPr="00DC26AD" w:rsidRDefault="006938D0" w:rsidP="002826AA">
      <w:pPr>
        <w:widowControl w:val="0"/>
        <w:ind w:left="0" w:right="0" w:firstLine="709"/>
        <w:rPr>
          <w:rFonts w:ascii="Times New Roman" w:hAnsi="Times New Roman" w:cs="Times New Roman"/>
          <w:sz w:val="28"/>
          <w:szCs w:val="28"/>
        </w:rPr>
      </w:pPr>
      <w:r>
        <w:rPr>
          <w:rFonts w:ascii="Times New Roman" w:hAnsi="Times New Roman" w:cs="Times New Roman"/>
          <w:color w:val="000000"/>
          <w:sz w:val="28"/>
          <w:szCs w:val="28"/>
        </w:rPr>
        <w:t>2</w:t>
      </w:r>
      <w:r w:rsidR="007C7612">
        <w:rPr>
          <w:rFonts w:ascii="Times New Roman" w:hAnsi="Times New Roman" w:cs="Times New Roman"/>
          <w:color w:val="000000"/>
          <w:sz w:val="28"/>
          <w:szCs w:val="28"/>
        </w:rPr>
        <w:t>41</w:t>
      </w:r>
      <w:r w:rsidR="00DC26AD">
        <w:rPr>
          <w:rFonts w:ascii="Times New Roman" w:hAnsi="Times New Roman" w:cs="Times New Roman"/>
          <w:color w:val="000000"/>
          <w:sz w:val="28"/>
          <w:szCs w:val="28"/>
        </w:rPr>
        <w:t xml:space="preserve">. </w:t>
      </w:r>
      <w:r w:rsidR="00B04E30" w:rsidRPr="00DC26AD">
        <w:rPr>
          <w:rFonts w:ascii="Times New Roman" w:hAnsi="Times New Roman" w:cs="Times New Roman"/>
          <w:color w:val="000000"/>
          <w:sz w:val="28"/>
          <w:szCs w:val="28"/>
        </w:rPr>
        <w:t xml:space="preserve">Ограничения использования земельных участков и объектов капитального строительства указаны </w:t>
      </w:r>
      <w:r w:rsidR="00AB7240" w:rsidRPr="00DC26AD">
        <w:rPr>
          <w:rFonts w:ascii="Times New Roman" w:hAnsi="Times New Roman" w:cs="Times New Roman"/>
          <w:iCs/>
          <w:sz w:val="28"/>
          <w:szCs w:val="28"/>
        </w:rPr>
        <w:t>в разделе</w:t>
      </w:r>
      <w:r w:rsidR="00944480" w:rsidRPr="00DC26AD">
        <w:rPr>
          <w:rFonts w:ascii="Times New Roman" w:hAnsi="Times New Roman" w:cs="Times New Roman"/>
          <w:iCs/>
          <w:sz w:val="28"/>
          <w:szCs w:val="28"/>
        </w:rPr>
        <w:t xml:space="preserve"> 9</w:t>
      </w:r>
      <w:r w:rsidR="00AB7240" w:rsidRPr="00DC26AD">
        <w:rPr>
          <w:rFonts w:ascii="Times New Roman" w:hAnsi="Times New Roman" w:cs="Times New Roman"/>
          <w:iCs/>
          <w:sz w:val="28"/>
          <w:szCs w:val="28"/>
        </w:rPr>
        <w:t xml:space="preserve"> части </w:t>
      </w:r>
      <w:r w:rsidR="00AB7240" w:rsidRPr="00DC26AD">
        <w:rPr>
          <w:rFonts w:ascii="Times New Roman" w:hAnsi="Times New Roman" w:cs="Times New Roman"/>
          <w:iCs/>
          <w:sz w:val="28"/>
          <w:szCs w:val="28"/>
          <w:lang w:val="en-US"/>
        </w:rPr>
        <w:t>II</w:t>
      </w:r>
      <w:r w:rsidR="00AB7240" w:rsidRPr="00DC26AD">
        <w:rPr>
          <w:rFonts w:ascii="Times New Roman" w:hAnsi="Times New Roman" w:cs="Times New Roman"/>
          <w:iCs/>
          <w:sz w:val="28"/>
          <w:szCs w:val="28"/>
        </w:rPr>
        <w:t xml:space="preserve"> настоящих Правил.</w:t>
      </w:r>
      <w:r w:rsidR="00AB7240" w:rsidRPr="00DC26AD">
        <w:rPr>
          <w:rFonts w:ascii="Times New Roman" w:hAnsi="Times New Roman" w:cs="Times New Roman"/>
          <w:color w:val="000000"/>
          <w:sz w:val="28"/>
          <w:szCs w:val="28"/>
        </w:rPr>
        <w:t xml:space="preserve"> </w:t>
      </w:r>
    </w:p>
    <w:p w:rsidR="00B04E30" w:rsidRPr="00DC26AD" w:rsidRDefault="00CE580D" w:rsidP="002826AA">
      <w:pPr>
        <w:autoSpaceDE w:val="0"/>
        <w:autoSpaceDN w:val="0"/>
        <w:adjustRightInd w:val="0"/>
        <w:ind w:left="0" w:right="0" w:firstLine="709"/>
        <w:rPr>
          <w:rFonts w:ascii="Times New Roman" w:hAnsi="Times New Roman" w:cs="Times New Roman"/>
          <w:sz w:val="28"/>
          <w:szCs w:val="28"/>
        </w:rPr>
      </w:pPr>
      <w:r>
        <w:rPr>
          <w:rFonts w:ascii="Times New Roman" w:hAnsi="Times New Roman" w:cs="Times New Roman"/>
          <w:sz w:val="28"/>
          <w:szCs w:val="28"/>
        </w:rPr>
        <w:t>2</w:t>
      </w:r>
      <w:r w:rsidR="007C7612">
        <w:rPr>
          <w:rFonts w:ascii="Times New Roman" w:hAnsi="Times New Roman" w:cs="Times New Roman"/>
          <w:sz w:val="28"/>
          <w:szCs w:val="28"/>
        </w:rPr>
        <w:t>42</w:t>
      </w:r>
      <w:r w:rsidR="00DC26AD">
        <w:rPr>
          <w:rFonts w:ascii="Times New Roman" w:hAnsi="Times New Roman" w:cs="Times New Roman"/>
          <w:sz w:val="28"/>
          <w:szCs w:val="28"/>
        </w:rPr>
        <w:t xml:space="preserve">. </w:t>
      </w:r>
      <w:r w:rsidR="00B04E30" w:rsidRPr="00DC26AD">
        <w:rPr>
          <w:rFonts w:ascii="Times New Roman" w:hAnsi="Times New Roman" w:cs="Times New Roman"/>
          <w:sz w:val="28"/>
          <w:szCs w:val="28"/>
        </w:rPr>
        <w:t>Порядок использования режимных территорий устанавливается нормативными правовыми актами Российской Федерации.</w:t>
      </w:r>
    </w:p>
    <w:p w:rsidR="00E6620F" w:rsidRPr="002826AA" w:rsidRDefault="00E6620F" w:rsidP="002826AA">
      <w:pPr>
        <w:pStyle w:val="1a"/>
        <w:tabs>
          <w:tab w:val="left" w:pos="709"/>
        </w:tabs>
        <w:autoSpaceDE w:val="0"/>
        <w:autoSpaceDN w:val="0"/>
        <w:adjustRightInd w:val="0"/>
        <w:ind w:left="0" w:right="0"/>
        <w:rPr>
          <w:rFonts w:ascii="Times New Roman" w:hAnsi="Times New Roman" w:cs="Times New Roman"/>
          <w:bCs/>
          <w:iCs/>
          <w:sz w:val="28"/>
          <w:szCs w:val="28"/>
        </w:rPr>
      </w:pPr>
    </w:p>
    <w:p w:rsidR="00B04E30" w:rsidRPr="00BA697A" w:rsidRDefault="00A427BA" w:rsidP="00EA1E4A">
      <w:pPr>
        <w:pStyle w:val="3"/>
        <w:spacing w:before="0" w:after="0"/>
        <w:ind w:left="0" w:right="0"/>
        <w:jc w:val="center"/>
        <w:rPr>
          <w:rFonts w:cs="Times New Roman"/>
          <w:sz w:val="28"/>
          <w:szCs w:val="28"/>
        </w:rPr>
      </w:pPr>
      <w:bookmarkStart w:id="227" w:name="_Toc33010280"/>
      <w:bookmarkStart w:id="228" w:name="_Toc46353596"/>
      <w:r>
        <w:rPr>
          <w:rFonts w:cs="Times New Roman"/>
          <w:sz w:val="28"/>
          <w:szCs w:val="28"/>
        </w:rPr>
        <w:t xml:space="preserve">Глава </w:t>
      </w:r>
      <w:r w:rsidR="009A3DA5">
        <w:rPr>
          <w:rFonts w:cs="Times New Roman"/>
          <w:sz w:val="28"/>
          <w:szCs w:val="28"/>
        </w:rPr>
        <w:t>12</w:t>
      </w:r>
      <w:r w:rsidR="00B04E30" w:rsidRPr="00BA697A">
        <w:rPr>
          <w:rFonts w:cs="Times New Roman"/>
          <w:sz w:val="28"/>
          <w:szCs w:val="28"/>
        </w:rPr>
        <w:t xml:space="preserve">. </w:t>
      </w:r>
      <w:r w:rsidR="004423BA">
        <w:rPr>
          <w:rFonts w:cs="Times New Roman"/>
          <w:sz w:val="28"/>
          <w:szCs w:val="28"/>
        </w:rPr>
        <w:t>Иные т</w:t>
      </w:r>
      <w:r w:rsidR="00B04E30" w:rsidRPr="00BA697A">
        <w:rPr>
          <w:rFonts w:cs="Times New Roman"/>
          <w:sz w:val="28"/>
          <w:szCs w:val="28"/>
        </w:rPr>
        <w:t>ерритории</w:t>
      </w:r>
      <w:bookmarkEnd w:id="227"/>
      <w:bookmarkEnd w:id="228"/>
    </w:p>
    <w:p w:rsidR="00B04E30" w:rsidRDefault="00B04E30" w:rsidP="00EA1E4A">
      <w:pPr>
        <w:ind w:left="0" w:right="0" w:firstLine="709"/>
        <w:rPr>
          <w:rFonts w:ascii="Times New Roman" w:hAnsi="Times New Roman" w:cs="Times New Roman"/>
          <w:sz w:val="28"/>
          <w:szCs w:val="28"/>
        </w:rPr>
      </w:pPr>
    </w:p>
    <w:p w:rsidR="004423BA" w:rsidRPr="004423BA" w:rsidRDefault="004423BA" w:rsidP="00EA1E4A">
      <w:pPr>
        <w:ind w:left="0" w:right="0" w:firstLine="709"/>
        <w:jc w:val="center"/>
        <w:rPr>
          <w:rFonts w:ascii="Times New Roman" w:hAnsi="Times New Roman" w:cs="Times New Roman"/>
          <w:b/>
          <w:bCs/>
          <w:sz w:val="28"/>
          <w:szCs w:val="28"/>
        </w:rPr>
      </w:pPr>
      <w:r w:rsidRPr="004423BA">
        <w:rPr>
          <w:rFonts w:ascii="Times New Roman" w:hAnsi="Times New Roman" w:cs="Times New Roman"/>
          <w:b/>
          <w:bCs/>
          <w:sz w:val="28"/>
          <w:szCs w:val="28"/>
        </w:rPr>
        <w:t>Территории, занятые водными объектами</w:t>
      </w:r>
    </w:p>
    <w:p w:rsidR="004423BA" w:rsidRPr="002826AA" w:rsidRDefault="004423BA" w:rsidP="00EA1E4A">
      <w:pPr>
        <w:ind w:left="0" w:right="0" w:firstLine="709"/>
        <w:jc w:val="center"/>
        <w:rPr>
          <w:rFonts w:ascii="Times New Roman" w:hAnsi="Times New Roman" w:cs="Times New Roman"/>
          <w:sz w:val="28"/>
          <w:szCs w:val="28"/>
        </w:rPr>
      </w:pPr>
    </w:p>
    <w:p w:rsidR="00B04E30" w:rsidRPr="00F06896" w:rsidRDefault="006938D0" w:rsidP="00EA1E4A">
      <w:pPr>
        <w:pStyle w:val="1a"/>
        <w:tabs>
          <w:tab w:val="left" w:pos="709"/>
        </w:tabs>
        <w:autoSpaceDE w:val="0"/>
        <w:autoSpaceDN w:val="0"/>
        <w:adjustRightInd w:val="0"/>
        <w:ind w:left="0" w:right="0"/>
        <w:rPr>
          <w:rFonts w:ascii="Times New Roman" w:hAnsi="Times New Roman" w:cs="Times New Roman"/>
          <w:iCs/>
          <w:sz w:val="28"/>
          <w:szCs w:val="28"/>
        </w:rPr>
      </w:pPr>
      <w:r>
        <w:rPr>
          <w:rFonts w:ascii="Times New Roman" w:hAnsi="Times New Roman" w:cs="Times New Roman"/>
          <w:iCs/>
          <w:sz w:val="28"/>
          <w:szCs w:val="28"/>
        </w:rPr>
        <w:tab/>
      </w:r>
      <w:r w:rsidR="00CE580D">
        <w:rPr>
          <w:rFonts w:ascii="Times New Roman" w:hAnsi="Times New Roman" w:cs="Times New Roman"/>
          <w:iCs/>
          <w:sz w:val="28"/>
          <w:szCs w:val="28"/>
        </w:rPr>
        <w:t>24</w:t>
      </w:r>
      <w:r w:rsidR="007C7612">
        <w:rPr>
          <w:rFonts w:ascii="Times New Roman" w:hAnsi="Times New Roman" w:cs="Times New Roman"/>
          <w:iCs/>
          <w:sz w:val="28"/>
          <w:szCs w:val="28"/>
        </w:rPr>
        <w:t>3</w:t>
      </w:r>
      <w:r w:rsidR="00DC26AD">
        <w:rPr>
          <w:rFonts w:ascii="Times New Roman" w:hAnsi="Times New Roman" w:cs="Times New Roman"/>
          <w:iCs/>
          <w:sz w:val="28"/>
          <w:szCs w:val="28"/>
        </w:rPr>
        <w:t xml:space="preserve">. </w:t>
      </w:r>
      <w:r w:rsidR="00B04E30" w:rsidRPr="00BA697A">
        <w:rPr>
          <w:rFonts w:ascii="Times New Roman" w:hAnsi="Times New Roman" w:cs="Times New Roman"/>
          <w:iCs/>
          <w:sz w:val="28"/>
          <w:szCs w:val="28"/>
        </w:rPr>
        <w:t xml:space="preserve">Градостроительные регламенты для данной зоны не устанавливаются. </w:t>
      </w:r>
      <w:r w:rsidR="00B04E30" w:rsidRPr="00F06896">
        <w:rPr>
          <w:rFonts w:ascii="Times New Roman" w:hAnsi="Times New Roman" w:cs="Times New Roman"/>
          <w:iCs/>
          <w:sz w:val="28"/>
          <w:szCs w:val="28"/>
        </w:rPr>
        <w:t xml:space="preserve">Использование земельных участков в границах </w:t>
      </w:r>
      <w:r w:rsidR="00451A0A" w:rsidRPr="00F06896">
        <w:rPr>
          <w:rFonts w:ascii="Times New Roman" w:hAnsi="Times New Roman" w:cs="Times New Roman"/>
          <w:iCs/>
          <w:sz w:val="28"/>
          <w:szCs w:val="28"/>
        </w:rPr>
        <w:t>территории, занятой водными объектами,</w:t>
      </w:r>
      <w:r w:rsidR="00B04E30" w:rsidRPr="00F06896">
        <w:rPr>
          <w:rFonts w:ascii="Times New Roman" w:hAnsi="Times New Roman" w:cs="Times New Roman"/>
          <w:iCs/>
          <w:sz w:val="28"/>
          <w:szCs w:val="28"/>
        </w:rPr>
        <w:t xml:space="preserve"> определяется уполномоченными федеральными органами исполнительной власти, уполномоченными органами исполнительной власти </w:t>
      </w:r>
      <w:r w:rsidR="00451A0A" w:rsidRPr="00F06896">
        <w:rPr>
          <w:rFonts w:ascii="Times New Roman" w:hAnsi="Times New Roman" w:cs="Times New Roman"/>
          <w:iCs/>
          <w:sz w:val="28"/>
          <w:szCs w:val="28"/>
        </w:rPr>
        <w:t>Калининградской области ил</w:t>
      </w:r>
      <w:r w:rsidR="00B04E30" w:rsidRPr="00F06896">
        <w:rPr>
          <w:rFonts w:ascii="Times New Roman" w:hAnsi="Times New Roman" w:cs="Times New Roman"/>
          <w:iCs/>
          <w:sz w:val="28"/>
          <w:szCs w:val="28"/>
        </w:rPr>
        <w:t xml:space="preserve">и уполномоченными органами </w:t>
      </w:r>
      <w:proofErr w:type="spellStart"/>
      <w:r w:rsidR="00D854FB">
        <w:rPr>
          <w:rFonts w:ascii="Times New Roman" w:hAnsi="Times New Roman" w:cs="Times New Roman"/>
          <w:snapToGrid w:val="0"/>
          <w:sz w:val="28"/>
          <w:szCs w:val="28"/>
        </w:rPr>
        <w:t>Светлогорского</w:t>
      </w:r>
      <w:proofErr w:type="spellEnd"/>
      <w:r w:rsidR="00D854FB">
        <w:rPr>
          <w:rFonts w:ascii="Times New Roman" w:hAnsi="Times New Roman" w:cs="Times New Roman"/>
          <w:snapToGrid w:val="0"/>
          <w:sz w:val="28"/>
          <w:szCs w:val="28"/>
        </w:rPr>
        <w:t xml:space="preserve"> </w:t>
      </w:r>
      <w:r w:rsidR="00451A0A" w:rsidRPr="00F06896">
        <w:rPr>
          <w:rFonts w:ascii="Times New Roman" w:hAnsi="Times New Roman" w:cs="Times New Roman"/>
          <w:iCs/>
          <w:sz w:val="28"/>
          <w:szCs w:val="28"/>
        </w:rPr>
        <w:t>городского округа</w:t>
      </w:r>
      <w:r w:rsidR="00B04E30" w:rsidRPr="00F06896">
        <w:rPr>
          <w:rFonts w:ascii="Times New Roman" w:hAnsi="Times New Roman" w:cs="Times New Roman"/>
          <w:iCs/>
          <w:sz w:val="28"/>
          <w:szCs w:val="28"/>
        </w:rPr>
        <w:t xml:space="preserve"> в соответствии с Водным кодексом Р</w:t>
      </w:r>
      <w:r w:rsidR="00451A0A" w:rsidRPr="00F06896">
        <w:rPr>
          <w:rFonts w:ascii="Times New Roman" w:hAnsi="Times New Roman" w:cs="Times New Roman"/>
          <w:iCs/>
          <w:sz w:val="28"/>
          <w:szCs w:val="28"/>
        </w:rPr>
        <w:t>оссийской Федерации</w:t>
      </w:r>
      <w:r w:rsidR="00B04E30" w:rsidRPr="00F06896">
        <w:rPr>
          <w:rFonts w:ascii="Times New Roman" w:hAnsi="Times New Roman" w:cs="Times New Roman"/>
          <w:iCs/>
          <w:sz w:val="28"/>
          <w:szCs w:val="28"/>
        </w:rPr>
        <w:t>.</w:t>
      </w:r>
    </w:p>
    <w:sectPr w:rsidR="00B04E30" w:rsidRPr="00F06896" w:rsidSect="009D79C5">
      <w:headerReference w:type="default" r:id="rId30"/>
      <w:headerReference w:type="first" r:id="rId31"/>
      <w:pgSz w:w="11907" w:h="16839" w:code="9"/>
      <w:pgMar w:top="1134" w:right="850" w:bottom="1134" w:left="1701" w:header="567" w:footer="567"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79D" w:rsidRDefault="0012779D">
      <w:r>
        <w:separator/>
      </w:r>
    </w:p>
  </w:endnote>
  <w:endnote w:type="continuationSeparator" w:id="0">
    <w:p w:rsidR="0012779D" w:rsidRDefault="00127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79D" w:rsidRDefault="0012779D">
      <w:r>
        <w:separator/>
      </w:r>
    </w:p>
  </w:footnote>
  <w:footnote w:type="continuationSeparator" w:id="0">
    <w:p w:rsidR="0012779D" w:rsidRDefault="00127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9D" w:rsidRPr="00891751" w:rsidRDefault="00E16930">
    <w:pPr>
      <w:pStyle w:val="a9"/>
      <w:jc w:val="center"/>
      <w:rPr>
        <w:rFonts w:ascii="Times New Roman" w:hAnsi="Times New Roman" w:cs="Times New Roman"/>
      </w:rPr>
    </w:pPr>
    <w:r w:rsidRPr="00891751">
      <w:rPr>
        <w:rFonts w:ascii="Times New Roman" w:hAnsi="Times New Roman" w:cs="Times New Roman"/>
      </w:rPr>
      <w:fldChar w:fldCharType="begin"/>
    </w:r>
    <w:r w:rsidR="0012779D" w:rsidRPr="00891751">
      <w:rPr>
        <w:rFonts w:ascii="Times New Roman" w:hAnsi="Times New Roman" w:cs="Times New Roman"/>
      </w:rPr>
      <w:instrText>PAGE   \* MERGEFORMAT</w:instrText>
    </w:r>
    <w:r w:rsidRPr="00891751">
      <w:rPr>
        <w:rFonts w:ascii="Times New Roman" w:hAnsi="Times New Roman" w:cs="Times New Roman"/>
      </w:rPr>
      <w:fldChar w:fldCharType="separate"/>
    </w:r>
    <w:r w:rsidR="006F7031">
      <w:rPr>
        <w:rFonts w:ascii="Times New Roman" w:hAnsi="Times New Roman" w:cs="Times New Roman"/>
        <w:noProof/>
      </w:rPr>
      <w:t>2</w:t>
    </w:r>
    <w:r w:rsidRPr="00891751">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9D" w:rsidRDefault="0012779D" w:rsidP="00891751">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9"/>
    <w:lvl w:ilvl="0">
      <w:start w:val="1"/>
      <w:numFmt w:val="bullet"/>
      <w:lvlText w:val=""/>
      <w:lvlJc w:val="left"/>
      <w:pPr>
        <w:tabs>
          <w:tab w:val="num" w:pos="1200"/>
        </w:tabs>
        <w:ind w:left="1200" w:hanging="283"/>
      </w:pPr>
      <w:rPr>
        <w:rFonts w:ascii="Symbol" w:hAnsi="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2">
    <w:nsid w:val="0000003C"/>
    <w:multiLevelType w:val="singleLevel"/>
    <w:tmpl w:val="0000003C"/>
    <w:name w:val="WW8Num59"/>
    <w:lvl w:ilvl="0">
      <w:start w:val="1"/>
      <w:numFmt w:val="bullet"/>
      <w:lvlText w:val=""/>
      <w:lvlJc w:val="left"/>
      <w:pPr>
        <w:tabs>
          <w:tab w:val="num" w:pos="1854"/>
        </w:tabs>
        <w:ind w:left="1854" w:hanging="283"/>
      </w:pPr>
      <w:rPr>
        <w:rFonts w:ascii="Symbol" w:hAnsi="Symbol"/>
      </w:rPr>
    </w:lvl>
  </w:abstractNum>
  <w:abstractNum w:abstractNumId="3">
    <w:nsid w:val="00000403"/>
    <w:multiLevelType w:val="multilevel"/>
    <w:tmpl w:val="00000886"/>
    <w:lvl w:ilvl="0">
      <w:start w:val="1"/>
      <w:numFmt w:val="decimal"/>
      <w:lvlText w:val="%1)"/>
      <w:lvlJc w:val="left"/>
      <w:pPr>
        <w:ind w:left="128" w:hanging="687"/>
      </w:pPr>
      <w:rPr>
        <w:rFonts w:ascii="Times New Roman" w:hAnsi="Times New Roman" w:cs="Times New Roman"/>
        <w:b w:val="0"/>
        <w:bCs w:val="0"/>
        <w:color w:val="151616"/>
        <w:w w:val="102"/>
        <w:sz w:val="30"/>
        <w:szCs w:val="30"/>
      </w:rPr>
    </w:lvl>
    <w:lvl w:ilvl="1">
      <w:numFmt w:val="bullet"/>
      <w:lvlText w:val="•"/>
      <w:lvlJc w:val="left"/>
      <w:pPr>
        <w:ind w:left="1160" w:hanging="687"/>
      </w:pPr>
    </w:lvl>
    <w:lvl w:ilvl="2">
      <w:numFmt w:val="bullet"/>
      <w:lvlText w:val="•"/>
      <w:lvlJc w:val="left"/>
      <w:pPr>
        <w:ind w:left="2191" w:hanging="687"/>
      </w:pPr>
    </w:lvl>
    <w:lvl w:ilvl="3">
      <w:numFmt w:val="bullet"/>
      <w:lvlText w:val="•"/>
      <w:lvlJc w:val="left"/>
      <w:pPr>
        <w:ind w:left="3223" w:hanging="687"/>
      </w:pPr>
    </w:lvl>
    <w:lvl w:ilvl="4">
      <w:numFmt w:val="bullet"/>
      <w:lvlText w:val="•"/>
      <w:lvlJc w:val="left"/>
      <w:pPr>
        <w:ind w:left="4254" w:hanging="687"/>
      </w:pPr>
    </w:lvl>
    <w:lvl w:ilvl="5">
      <w:numFmt w:val="bullet"/>
      <w:lvlText w:val="•"/>
      <w:lvlJc w:val="left"/>
      <w:pPr>
        <w:ind w:left="5286" w:hanging="687"/>
      </w:pPr>
    </w:lvl>
    <w:lvl w:ilvl="6">
      <w:numFmt w:val="bullet"/>
      <w:lvlText w:val="•"/>
      <w:lvlJc w:val="left"/>
      <w:pPr>
        <w:ind w:left="6317" w:hanging="687"/>
      </w:pPr>
    </w:lvl>
    <w:lvl w:ilvl="7">
      <w:numFmt w:val="bullet"/>
      <w:lvlText w:val="•"/>
      <w:lvlJc w:val="left"/>
      <w:pPr>
        <w:ind w:left="7349" w:hanging="687"/>
      </w:pPr>
    </w:lvl>
    <w:lvl w:ilvl="8">
      <w:numFmt w:val="bullet"/>
      <w:lvlText w:val="•"/>
      <w:lvlJc w:val="left"/>
      <w:pPr>
        <w:ind w:left="8380" w:hanging="687"/>
      </w:pPr>
    </w:lvl>
  </w:abstractNum>
  <w:abstractNum w:abstractNumId="4">
    <w:nsid w:val="00306D22"/>
    <w:multiLevelType w:val="hybridMultilevel"/>
    <w:tmpl w:val="11042BC0"/>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1AC512A"/>
    <w:multiLevelType w:val="hybridMultilevel"/>
    <w:tmpl w:val="E0A00614"/>
    <w:lvl w:ilvl="0" w:tplc="98FEDF0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3C71C9A"/>
    <w:multiLevelType w:val="hybridMultilevel"/>
    <w:tmpl w:val="0F2C91B0"/>
    <w:lvl w:ilvl="0" w:tplc="98FEDF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7">
    <w:nsid w:val="03D821DA"/>
    <w:multiLevelType w:val="hybridMultilevel"/>
    <w:tmpl w:val="FB1286D8"/>
    <w:lvl w:ilvl="0" w:tplc="2C0642DA">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781BD8"/>
    <w:multiLevelType w:val="hybridMultilevel"/>
    <w:tmpl w:val="C5945A50"/>
    <w:lvl w:ilvl="0" w:tplc="4BCC6A1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545546"/>
    <w:multiLevelType w:val="hybridMultilevel"/>
    <w:tmpl w:val="666A7AA2"/>
    <w:lvl w:ilvl="0" w:tplc="04190011">
      <w:start w:val="1"/>
      <w:numFmt w:val="decimal"/>
      <w:lvlText w:val="%1)"/>
      <w:lvlJc w:val="left"/>
      <w:pPr>
        <w:ind w:left="1212" w:hanging="360"/>
      </w:pPr>
      <w:rPr>
        <w:rFonts w:cs="Times New Roman" w:hint="default"/>
      </w:rPr>
    </w:lvl>
    <w:lvl w:ilvl="1" w:tplc="04190003" w:tentative="1">
      <w:start w:val="1"/>
      <w:numFmt w:val="bullet"/>
      <w:lvlText w:val="o"/>
      <w:lvlJc w:val="left"/>
      <w:pPr>
        <w:ind w:left="1932" w:hanging="360"/>
      </w:pPr>
      <w:rPr>
        <w:rFonts w:ascii="Courier New" w:hAnsi="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1">
    <w:nsid w:val="09065A0D"/>
    <w:multiLevelType w:val="hybridMultilevel"/>
    <w:tmpl w:val="419AFDD0"/>
    <w:lvl w:ilvl="0" w:tplc="8638847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A35423B"/>
    <w:multiLevelType w:val="hybridMultilevel"/>
    <w:tmpl w:val="631CC51A"/>
    <w:lvl w:ilvl="0" w:tplc="98FEDF08">
      <w:start w:val="1"/>
      <w:numFmt w:val="bullet"/>
      <w:lvlText w:val=""/>
      <w:lvlJc w:val="left"/>
      <w:pPr>
        <w:ind w:left="360" w:hanging="360"/>
      </w:pPr>
      <w:rPr>
        <w:rFonts w:ascii="Symbol" w:hAnsi="Symbol" w:hint="default"/>
      </w:rPr>
    </w:lvl>
    <w:lvl w:ilvl="1" w:tplc="98FEDF08">
      <w:start w:val="1"/>
      <w:numFmt w:val="bullet"/>
      <w:lvlText w:val=""/>
      <w:lvlJc w:val="left"/>
      <w:pPr>
        <w:ind w:left="1560" w:hanging="360"/>
      </w:pPr>
      <w:rPr>
        <w:rFonts w:ascii="Symbol" w:hAnsi="Symbol" w:hint="default"/>
        <w:color w:val="000000"/>
        <w:sz w:val="18"/>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0A9F18F3"/>
    <w:multiLevelType w:val="hybridMultilevel"/>
    <w:tmpl w:val="8FC4F0E8"/>
    <w:lvl w:ilvl="0" w:tplc="43C06D0A">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AC730D7"/>
    <w:multiLevelType w:val="hybridMultilevel"/>
    <w:tmpl w:val="FFCCDE84"/>
    <w:lvl w:ilvl="0" w:tplc="481CAE02">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BDD5396"/>
    <w:multiLevelType w:val="hybridMultilevel"/>
    <w:tmpl w:val="EBB41F7A"/>
    <w:lvl w:ilvl="0" w:tplc="2702FAD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0CCC1DF9"/>
    <w:multiLevelType w:val="hybridMultilevel"/>
    <w:tmpl w:val="1250FCF0"/>
    <w:lvl w:ilvl="0" w:tplc="ED78B4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0DA10135"/>
    <w:multiLevelType w:val="hybridMultilevel"/>
    <w:tmpl w:val="1BEC8444"/>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DDA1BB4"/>
    <w:multiLevelType w:val="hybridMultilevel"/>
    <w:tmpl w:val="22906896"/>
    <w:lvl w:ilvl="0" w:tplc="C4E6440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12696D"/>
    <w:multiLevelType w:val="hybridMultilevel"/>
    <w:tmpl w:val="CD364DA6"/>
    <w:lvl w:ilvl="0" w:tplc="C8AC235A">
      <w:start w:val="1"/>
      <w:numFmt w:val="bullet"/>
      <w:lvlText w:val=""/>
      <w:lvlJc w:val="left"/>
      <w:pPr>
        <w:ind w:left="643" w:hanging="360"/>
      </w:pPr>
      <w:rPr>
        <w:rFonts w:ascii="Symbol" w:hAnsi="Symbol" w:hint="default"/>
      </w:rPr>
    </w:lvl>
    <w:lvl w:ilvl="1" w:tplc="04190019">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22">
    <w:nsid w:val="140F4225"/>
    <w:multiLevelType w:val="hybridMultilevel"/>
    <w:tmpl w:val="B492F4D0"/>
    <w:lvl w:ilvl="0" w:tplc="C6F421B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45536C3"/>
    <w:multiLevelType w:val="hybridMultilevel"/>
    <w:tmpl w:val="8DE4F2F2"/>
    <w:lvl w:ilvl="0" w:tplc="0EB0D3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792A0F"/>
    <w:multiLevelType w:val="hybridMultilevel"/>
    <w:tmpl w:val="78DAC188"/>
    <w:lvl w:ilvl="0" w:tplc="422CEA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E261E"/>
    <w:multiLevelType w:val="hybridMultilevel"/>
    <w:tmpl w:val="52C01E24"/>
    <w:lvl w:ilvl="0" w:tplc="D038AEB8">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310429"/>
    <w:multiLevelType w:val="hybridMultilevel"/>
    <w:tmpl w:val="B3262A92"/>
    <w:lvl w:ilvl="0" w:tplc="865E522C">
      <w:start w:val="152"/>
      <w:numFmt w:val="decimal"/>
      <w:lvlText w:val="%1."/>
      <w:lvlJc w:val="left"/>
      <w:pPr>
        <w:ind w:left="1755" w:hanging="525"/>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27">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BE43C6E"/>
    <w:multiLevelType w:val="hybridMultilevel"/>
    <w:tmpl w:val="FFCCDE84"/>
    <w:lvl w:ilvl="0" w:tplc="481CAE02">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462CC2"/>
    <w:multiLevelType w:val="multilevel"/>
    <w:tmpl w:val="39A6E160"/>
    <w:lvl w:ilvl="0">
      <w:start w:val="1"/>
      <w:numFmt w:val="decimal"/>
      <w:suff w:val="nothing"/>
      <w:lvlText w:val="%1"/>
      <w:lvlJc w:val="left"/>
      <w:pPr>
        <w:ind w:left="720" w:hanging="360"/>
      </w:pPr>
      <w:rPr>
        <w:rFonts w:hint="default"/>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E2F1E78"/>
    <w:multiLevelType w:val="hybridMultilevel"/>
    <w:tmpl w:val="B22E1A52"/>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083EA6"/>
    <w:multiLevelType w:val="hybridMultilevel"/>
    <w:tmpl w:val="2C44B2C2"/>
    <w:lvl w:ilvl="0" w:tplc="4F8C101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F12651"/>
    <w:multiLevelType w:val="hybridMultilevel"/>
    <w:tmpl w:val="353208C4"/>
    <w:lvl w:ilvl="0" w:tplc="98FEDF08">
      <w:start w:val="1"/>
      <w:numFmt w:val="bullet"/>
      <w:lvlText w:val=""/>
      <w:lvlJc w:val="left"/>
      <w:pPr>
        <w:ind w:left="6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24EB132B"/>
    <w:multiLevelType w:val="hybridMultilevel"/>
    <w:tmpl w:val="06AA26D4"/>
    <w:lvl w:ilvl="0" w:tplc="F3D4A602">
      <w:start w:val="184"/>
      <w:numFmt w:val="decimal"/>
      <w:lvlText w:val="%1."/>
      <w:lvlJc w:val="left"/>
      <w:pPr>
        <w:ind w:left="1032" w:hanging="46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8DD58CB"/>
    <w:multiLevelType w:val="hybridMultilevel"/>
    <w:tmpl w:val="42E80D72"/>
    <w:lvl w:ilvl="0" w:tplc="C8AC235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8">
    <w:nsid w:val="2A9677FB"/>
    <w:multiLevelType w:val="hybridMultilevel"/>
    <w:tmpl w:val="ABB260E2"/>
    <w:lvl w:ilvl="0" w:tplc="6A84C06C">
      <w:start w:val="1"/>
      <w:numFmt w:val="decimal"/>
      <w:suff w:val="nothing"/>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3B1E71"/>
    <w:multiLevelType w:val="hybridMultilevel"/>
    <w:tmpl w:val="3ECA601E"/>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2B8C4B07"/>
    <w:multiLevelType w:val="hybridMultilevel"/>
    <w:tmpl w:val="0E4021C6"/>
    <w:lvl w:ilvl="0" w:tplc="98FEDF08">
      <w:start w:val="1"/>
      <w:numFmt w:val="bullet"/>
      <w:lvlText w:val=""/>
      <w:lvlJc w:val="left"/>
      <w:pPr>
        <w:ind w:left="894" w:hanging="360"/>
      </w:pPr>
      <w:rPr>
        <w:rFonts w:ascii="Symbol" w:hAnsi="Symbol" w:hint="default"/>
      </w:rPr>
    </w:lvl>
    <w:lvl w:ilvl="1" w:tplc="04190003" w:tentative="1">
      <w:start w:val="1"/>
      <w:numFmt w:val="bullet"/>
      <w:lvlText w:val="o"/>
      <w:lvlJc w:val="left"/>
      <w:pPr>
        <w:ind w:left="1614" w:hanging="360"/>
      </w:pPr>
      <w:rPr>
        <w:rFonts w:ascii="Courier New" w:hAnsi="Courier New" w:cs="Courier New" w:hint="default"/>
      </w:rPr>
    </w:lvl>
    <w:lvl w:ilvl="2" w:tplc="04190005" w:tentative="1">
      <w:start w:val="1"/>
      <w:numFmt w:val="bullet"/>
      <w:lvlText w:val=""/>
      <w:lvlJc w:val="left"/>
      <w:pPr>
        <w:ind w:left="2334" w:hanging="360"/>
      </w:pPr>
      <w:rPr>
        <w:rFonts w:ascii="Wingdings" w:hAnsi="Wingdings" w:hint="default"/>
      </w:rPr>
    </w:lvl>
    <w:lvl w:ilvl="3" w:tplc="04190001" w:tentative="1">
      <w:start w:val="1"/>
      <w:numFmt w:val="bullet"/>
      <w:lvlText w:val=""/>
      <w:lvlJc w:val="left"/>
      <w:pPr>
        <w:ind w:left="3054" w:hanging="360"/>
      </w:pPr>
      <w:rPr>
        <w:rFonts w:ascii="Symbol" w:hAnsi="Symbol" w:hint="default"/>
      </w:rPr>
    </w:lvl>
    <w:lvl w:ilvl="4" w:tplc="04190003" w:tentative="1">
      <w:start w:val="1"/>
      <w:numFmt w:val="bullet"/>
      <w:lvlText w:val="o"/>
      <w:lvlJc w:val="left"/>
      <w:pPr>
        <w:ind w:left="3774" w:hanging="360"/>
      </w:pPr>
      <w:rPr>
        <w:rFonts w:ascii="Courier New" w:hAnsi="Courier New" w:cs="Courier New" w:hint="default"/>
      </w:rPr>
    </w:lvl>
    <w:lvl w:ilvl="5" w:tplc="04190005" w:tentative="1">
      <w:start w:val="1"/>
      <w:numFmt w:val="bullet"/>
      <w:lvlText w:val=""/>
      <w:lvlJc w:val="left"/>
      <w:pPr>
        <w:ind w:left="4494" w:hanging="360"/>
      </w:pPr>
      <w:rPr>
        <w:rFonts w:ascii="Wingdings" w:hAnsi="Wingdings" w:hint="default"/>
      </w:rPr>
    </w:lvl>
    <w:lvl w:ilvl="6" w:tplc="04190001" w:tentative="1">
      <w:start w:val="1"/>
      <w:numFmt w:val="bullet"/>
      <w:lvlText w:val=""/>
      <w:lvlJc w:val="left"/>
      <w:pPr>
        <w:ind w:left="5214" w:hanging="360"/>
      </w:pPr>
      <w:rPr>
        <w:rFonts w:ascii="Symbol" w:hAnsi="Symbol" w:hint="default"/>
      </w:rPr>
    </w:lvl>
    <w:lvl w:ilvl="7" w:tplc="04190003" w:tentative="1">
      <w:start w:val="1"/>
      <w:numFmt w:val="bullet"/>
      <w:lvlText w:val="o"/>
      <w:lvlJc w:val="left"/>
      <w:pPr>
        <w:ind w:left="5934" w:hanging="360"/>
      </w:pPr>
      <w:rPr>
        <w:rFonts w:ascii="Courier New" w:hAnsi="Courier New" w:cs="Courier New" w:hint="default"/>
      </w:rPr>
    </w:lvl>
    <w:lvl w:ilvl="8" w:tplc="04190005" w:tentative="1">
      <w:start w:val="1"/>
      <w:numFmt w:val="bullet"/>
      <w:lvlText w:val=""/>
      <w:lvlJc w:val="left"/>
      <w:pPr>
        <w:ind w:left="6654" w:hanging="360"/>
      </w:pPr>
      <w:rPr>
        <w:rFonts w:ascii="Wingdings" w:hAnsi="Wingdings" w:hint="default"/>
      </w:rPr>
    </w:lvl>
  </w:abstractNum>
  <w:abstractNum w:abstractNumId="41">
    <w:nsid w:val="2DB36518"/>
    <w:multiLevelType w:val="hybridMultilevel"/>
    <w:tmpl w:val="306E5744"/>
    <w:lvl w:ilvl="0" w:tplc="1B12DDA8">
      <w:start w:val="1"/>
      <w:numFmt w:val="decimal"/>
      <w:suff w:val="nothing"/>
      <w:lvlText w:val="%1"/>
      <w:lvlJc w:val="center"/>
      <w:pPr>
        <w:ind w:left="360" w:firstLine="207"/>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2">
    <w:nsid w:val="30277DBC"/>
    <w:multiLevelType w:val="hybridMultilevel"/>
    <w:tmpl w:val="0CFECA3E"/>
    <w:lvl w:ilvl="0" w:tplc="7D1C3186">
      <w:start w:val="1"/>
      <w:numFmt w:val="decimal"/>
      <w:lvlText w:val="%1."/>
      <w:lvlJc w:val="left"/>
      <w:pPr>
        <w:ind w:left="927" w:hanging="360"/>
      </w:pPr>
      <w:rPr>
        <w:rFonts w:eastAsia="Calibri"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30DB023A"/>
    <w:multiLevelType w:val="hybridMultilevel"/>
    <w:tmpl w:val="275421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2C01EDB"/>
    <w:multiLevelType w:val="hybridMultilevel"/>
    <w:tmpl w:val="0FF68E8A"/>
    <w:lvl w:ilvl="0" w:tplc="1370261A">
      <w:start w:val="1"/>
      <w:numFmt w:val="decimal"/>
      <w:suff w:val="nothing"/>
      <w:lvlText w:val="%1"/>
      <w:lvlJc w:val="left"/>
      <w:pPr>
        <w:ind w:left="927"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45">
    <w:nsid w:val="32D67F4F"/>
    <w:multiLevelType w:val="hybridMultilevel"/>
    <w:tmpl w:val="DACEA10C"/>
    <w:lvl w:ilvl="0" w:tplc="7F8E0F6A">
      <w:start w:val="1"/>
      <w:numFmt w:val="decimal"/>
      <w:suff w:val="nothing"/>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E83B62"/>
    <w:multiLevelType w:val="hybridMultilevel"/>
    <w:tmpl w:val="14287F7C"/>
    <w:lvl w:ilvl="0" w:tplc="D032B79A">
      <w:start w:val="1"/>
      <w:numFmt w:val="decimal"/>
      <w:suff w:val="nothing"/>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2F92CE6"/>
    <w:multiLevelType w:val="hybridMultilevel"/>
    <w:tmpl w:val="A1445D86"/>
    <w:lvl w:ilvl="0" w:tplc="65D068E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6419E0"/>
    <w:multiLevelType w:val="hybridMultilevel"/>
    <w:tmpl w:val="8D6A856A"/>
    <w:lvl w:ilvl="0" w:tplc="50763528">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5EE3478"/>
    <w:multiLevelType w:val="hybridMultilevel"/>
    <w:tmpl w:val="DA849C06"/>
    <w:lvl w:ilvl="0" w:tplc="65E67E0A">
      <w:start w:val="1"/>
      <w:numFmt w:val="decimal"/>
      <w:suff w:val="nothing"/>
      <w:lvlText w:val="%1"/>
      <w:lvlJc w:val="left"/>
      <w:pPr>
        <w:ind w:left="720" w:hanging="360"/>
      </w:pPr>
      <w:rPr>
        <w:rFonts w:hint="default"/>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50">
    <w:nsid w:val="37E45BE5"/>
    <w:multiLevelType w:val="hybridMultilevel"/>
    <w:tmpl w:val="9B98C57E"/>
    <w:lvl w:ilvl="0" w:tplc="D0CA81D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3AC0180F"/>
    <w:multiLevelType w:val="hybridMultilevel"/>
    <w:tmpl w:val="6902D138"/>
    <w:lvl w:ilvl="0" w:tplc="C8AC235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3">
    <w:nsid w:val="3AC43537"/>
    <w:multiLevelType w:val="hybridMultilevel"/>
    <w:tmpl w:val="4CEC5AE6"/>
    <w:lvl w:ilvl="0" w:tplc="078611C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B7415C9"/>
    <w:multiLevelType w:val="hybridMultilevel"/>
    <w:tmpl w:val="1DFED8F6"/>
    <w:lvl w:ilvl="0" w:tplc="60005EE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5">
    <w:nsid w:val="3B782B61"/>
    <w:multiLevelType w:val="multilevel"/>
    <w:tmpl w:val="48C04482"/>
    <w:lvl w:ilvl="0">
      <w:start w:val="1"/>
      <w:numFmt w:val="decimal"/>
      <w:suff w:val="nothing"/>
      <w:lvlText w:val="%1"/>
      <w:lvlJc w:val="left"/>
      <w:pPr>
        <w:ind w:left="720" w:hanging="360"/>
      </w:pPr>
      <w:rPr>
        <w:rFonts w:hint="default"/>
      </w:rPr>
    </w:lvl>
    <w:lvl w:ilvl="1">
      <w:start w:val="9"/>
      <w:numFmt w:val="decimal"/>
      <w:isLgl/>
      <w:lvlText w:val="%1.%2."/>
      <w:lvlJc w:val="left"/>
      <w:pPr>
        <w:ind w:left="1110" w:hanging="750"/>
      </w:pPr>
      <w:rPr>
        <w:rFonts w:hint="default"/>
      </w:rPr>
    </w:lvl>
    <w:lvl w:ilvl="2">
      <w:start w:val="2"/>
      <w:numFmt w:val="decimal"/>
      <w:isLgl/>
      <w:lvlText w:val="%1.%2.%3."/>
      <w:lvlJc w:val="left"/>
      <w:pPr>
        <w:ind w:left="1034"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7">
    <w:nsid w:val="3EBC68B2"/>
    <w:multiLevelType w:val="hybridMultilevel"/>
    <w:tmpl w:val="74D8DEC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8">
    <w:nsid w:val="42B30493"/>
    <w:multiLevelType w:val="hybridMultilevel"/>
    <w:tmpl w:val="3E162238"/>
    <w:lvl w:ilvl="0" w:tplc="C8AC235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9">
    <w:nsid w:val="42F60E8B"/>
    <w:multiLevelType w:val="hybridMultilevel"/>
    <w:tmpl w:val="4E1E54BA"/>
    <w:lvl w:ilvl="0" w:tplc="62FAABE8">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794CFB"/>
    <w:multiLevelType w:val="hybridMultilevel"/>
    <w:tmpl w:val="86480AD2"/>
    <w:lvl w:ilvl="0" w:tplc="10086A8A">
      <w:start w:val="1"/>
      <w:numFmt w:val="decimal"/>
      <w:suff w:val="nothing"/>
      <w:lvlText w:val="%1"/>
      <w:lvlJc w:val="left"/>
      <w:pPr>
        <w:ind w:left="72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4A6B3934"/>
    <w:multiLevelType w:val="hybridMultilevel"/>
    <w:tmpl w:val="419AFDD0"/>
    <w:lvl w:ilvl="0" w:tplc="8638847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CBF706B"/>
    <w:multiLevelType w:val="hybridMultilevel"/>
    <w:tmpl w:val="50122FD6"/>
    <w:lvl w:ilvl="0" w:tplc="7ED2C02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D5B6E1B"/>
    <w:multiLevelType w:val="hybridMultilevel"/>
    <w:tmpl w:val="554CDD4C"/>
    <w:lvl w:ilvl="0" w:tplc="6A9C4C74">
      <w:start w:val="1"/>
      <w:numFmt w:val="decimal"/>
      <w:suff w:val="nothing"/>
      <w:lvlText w:val="%1"/>
      <w:lvlJc w:val="left"/>
      <w:pPr>
        <w:ind w:left="72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4E7B1D5A"/>
    <w:multiLevelType w:val="hybridMultilevel"/>
    <w:tmpl w:val="667E507A"/>
    <w:lvl w:ilvl="0" w:tplc="D67CE63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30C40CF"/>
    <w:multiLevelType w:val="hybridMultilevel"/>
    <w:tmpl w:val="FA0C366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53884721"/>
    <w:multiLevelType w:val="hybridMultilevel"/>
    <w:tmpl w:val="2104FF0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7">
    <w:nsid w:val="5515492E"/>
    <w:multiLevelType w:val="hybridMultilevel"/>
    <w:tmpl w:val="1CEE1988"/>
    <w:lvl w:ilvl="0" w:tplc="762253F4">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52776F3"/>
    <w:multiLevelType w:val="hybridMultilevel"/>
    <w:tmpl w:val="202476AA"/>
    <w:lvl w:ilvl="0" w:tplc="D67CE63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5F96A0D"/>
    <w:multiLevelType w:val="hybridMultilevel"/>
    <w:tmpl w:val="773EE6C6"/>
    <w:lvl w:ilvl="0" w:tplc="C8AC2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75067B3"/>
    <w:multiLevelType w:val="hybridMultilevel"/>
    <w:tmpl w:val="E05243F0"/>
    <w:lvl w:ilvl="0" w:tplc="45DC73FA">
      <w:start w:val="125"/>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1">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2">
    <w:nsid w:val="58370555"/>
    <w:multiLevelType w:val="hybridMultilevel"/>
    <w:tmpl w:val="725CC228"/>
    <w:lvl w:ilvl="0" w:tplc="337EF224">
      <w:start w:val="1"/>
      <w:numFmt w:val="decimal"/>
      <w:suff w:val="nothing"/>
      <w:lvlText w:val="%1"/>
      <w:lvlJc w:val="center"/>
      <w:pPr>
        <w:ind w:left="284"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C253AB6"/>
    <w:multiLevelType w:val="hybridMultilevel"/>
    <w:tmpl w:val="34483CA0"/>
    <w:lvl w:ilvl="0" w:tplc="05CCE4E8">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C5B6913"/>
    <w:multiLevelType w:val="hybridMultilevel"/>
    <w:tmpl w:val="22906896"/>
    <w:lvl w:ilvl="0" w:tplc="C4E6440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CF57F44"/>
    <w:multiLevelType w:val="hybridMultilevel"/>
    <w:tmpl w:val="2B2E0A62"/>
    <w:lvl w:ilvl="0" w:tplc="5F3841F8">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04E6BEA"/>
    <w:multiLevelType w:val="hybridMultilevel"/>
    <w:tmpl w:val="F956179A"/>
    <w:lvl w:ilvl="0" w:tplc="53C65638">
      <w:start w:val="133"/>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0600315"/>
    <w:multiLevelType w:val="hybridMultilevel"/>
    <w:tmpl w:val="23DE3E86"/>
    <w:lvl w:ilvl="0" w:tplc="7C9A7BF6">
      <w:start w:val="1"/>
      <w:numFmt w:val="decimal"/>
      <w:suff w:val="nothing"/>
      <w:lvlText w:val="%1"/>
      <w:lvlJc w:val="left"/>
      <w:pPr>
        <w:ind w:left="720"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78">
    <w:nsid w:val="60795A42"/>
    <w:multiLevelType w:val="hybridMultilevel"/>
    <w:tmpl w:val="C98EDD0C"/>
    <w:lvl w:ilvl="0" w:tplc="98FEDF08">
      <w:start w:val="1"/>
      <w:numFmt w:val="bullet"/>
      <w:lvlText w:val=""/>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79">
    <w:nsid w:val="60903F3F"/>
    <w:multiLevelType w:val="hybridMultilevel"/>
    <w:tmpl w:val="430206E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0">
    <w:nsid w:val="62FB104D"/>
    <w:multiLevelType w:val="multilevel"/>
    <w:tmpl w:val="9D88D1BC"/>
    <w:lvl w:ilvl="0">
      <w:start w:val="1"/>
      <w:numFmt w:val="decimal"/>
      <w:pStyle w:val="a0"/>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81">
    <w:nsid w:val="648504AE"/>
    <w:multiLevelType w:val="hybridMultilevel"/>
    <w:tmpl w:val="331AB344"/>
    <w:lvl w:ilvl="0" w:tplc="3FAADFAA">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59F5AE5"/>
    <w:multiLevelType w:val="hybridMultilevel"/>
    <w:tmpl w:val="D0083F8E"/>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3">
    <w:nsid w:val="66284E2F"/>
    <w:multiLevelType w:val="hybridMultilevel"/>
    <w:tmpl w:val="EF64702C"/>
    <w:lvl w:ilvl="0" w:tplc="5EB2444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8F95D58"/>
    <w:multiLevelType w:val="hybridMultilevel"/>
    <w:tmpl w:val="ABB260E2"/>
    <w:lvl w:ilvl="0" w:tplc="6A84C06C">
      <w:start w:val="1"/>
      <w:numFmt w:val="decimal"/>
      <w:suff w:val="nothing"/>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F0F5184"/>
    <w:multiLevelType w:val="hybridMultilevel"/>
    <w:tmpl w:val="DDF8FC86"/>
    <w:lvl w:ilvl="0" w:tplc="2948123C">
      <w:start w:val="1"/>
      <w:numFmt w:val="decimal"/>
      <w:suff w:val="nothing"/>
      <w:lvlText w:val="%1"/>
      <w:lvlJc w:val="center"/>
      <w:pPr>
        <w:ind w:left="568"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F1C4FA7"/>
    <w:multiLevelType w:val="hybridMultilevel"/>
    <w:tmpl w:val="1B781E0C"/>
    <w:lvl w:ilvl="0" w:tplc="166ED784">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8">
    <w:nsid w:val="72AD1850"/>
    <w:multiLevelType w:val="hybridMultilevel"/>
    <w:tmpl w:val="4EB02172"/>
    <w:lvl w:ilvl="0" w:tplc="E1FE5F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5316F6"/>
    <w:multiLevelType w:val="hybridMultilevel"/>
    <w:tmpl w:val="BFDE2F7A"/>
    <w:lvl w:ilvl="0" w:tplc="DBB6610E">
      <w:start w:val="187"/>
      <w:numFmt w:val="decimal"/>
      <w:lvlText w:val="%1."/>
      <w:lvlJc w:val="left"/>
      <w:pPr>
        <w:ind w:left="825" w:hanging="465"/>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790225C"/>
    <w:multiLevelType w:val="hybridMultilevel"/>
    <w:tmpl w:val="0AC45656"/>
    <w:lvl w:ilvl="0" w:tplc="B1D6E476">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8B0456B"/>
    <w:multiLevelType w:val="hybridMultilevel"/>
    <w:tmpl w:val="C8920DB2"/>
    <w:lvl w:ilvl="0" w:tplc="1CEE33E8">
      <w:start w:val="1"/>
      <w:numFmt w:val="decimal"/>
      <w:suff w:val="nothing"/>
      <w:lvlText w:val="%1"/>
      <w:lvlJc w:val="left"/>
      <w:pPr>
        <w:ind w:left="80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2">
    <w:nsid w:val="7A34669C"/>
    <w:multiLevelType w:val="hybridMultilevel"/>
    <w:tmpl w:val="A49096F0"/>
    <w:lvl w:ilvl="0" w:tplc="0928B702">
      <w:start w:val="160"/>
      <w:numFmt w:val="decimal"/>
      <w:lvlText w:val="%1."/>
      <w:lvlJc w:val="left"/>
      <w:pPr>
        <w:ind w:left="1235" w:hanging="52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3F6E3F"/>
    <w:multiLevelType w:val="hybridMultilevel"/>
    <w:tmpl w:val="729A2146"/>
    <w:lvl w:ilvl="0" w:tplc="98FED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B530541"/>
    <w:multiLevelType w:val="hybridMultilevel"/>
    <w:tmpl w:val="7A5696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5">
    <w:nsid w:val="7B565ADC"/>
    <w:multiLevelType w:val="hybridMultilevel"/>
    <w:tmpl w:val="076651F6"/>
    <w:lvl w:ilvl="0" w:tplc="314CA21E">
      <w:start w:val="1"/>
      <w:numFmt w:val="decimal"/>
      <w:suff w:val="nothing"/>
      <w:lvlText w:val="%1"/>
      <w:lvlJc w:val="left"/>
      <w:pPr>
        <w:ind w:left="720" w:hanging="360"/>
      </w:pPr>
      <w:rPr>
        <w:rFonts w:hint="default"/>
      </w:rPr>
    </w:lvl>
    <w:lvl w:ilvl="1" w:tplc="04190019" w:tentative="1">
      <w:start w:val="1"/>
      <w:numFmt w:val="lowerLetter"/>
      <w:lvlText w:val="%2."/>
      <w:lvlJc w:val="left"/>
      <w:pPr>
        <w:ind w:left="151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96">
    <w:nsid w:val="7E196A4D"/>
    <w:multiLevelType w:val="hybridMultilevel"/>
    <w:tmpl w:val="27401DC4"/>
    <w:lvl w:ilvl="0" w:tplc="D4C2BF0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97">
    <w:nsid w:val="7FDB40E3"/>
    <w:multiLevelType w:val="hybridMultilevel"/>
    <w:tmpl w:val="71D0BB10"/>
    <w:lvl w:ilvl="0" w:tplc="ED705FCC">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33"/>
  </w:num>
  <w:num w:numId="4">
    <w:abstractNumId w:val="41"/>
  </w:num>
  <w:num w:numId="5">
    <w:abstractNumId w:val="45"/>
  </w:num>
  <w:num w:numId="6">
    <w:abstractNumId w:val="50"/>
  </w:num>
  <w:num w:numId="7">
    <w:abstractNumId w:val="97"/>
  </w:num>
  <w:num w:numId="8">
    <w:abstractNumId w:val="47"/>
  </w:num>
  <w:num w:numId="9">
    <w:abstractNumId w:val="69"/>
  </w:num>
  <w:num w:numId="10">
    <w:abstractNumId w:val="44"/>
  </w:num>
  <w:num w:numId="11">
    <w:abstractNumId w:val="77"/>
  </w:num>
  <w:num w:numId="12">
    <w:abstractNumId w:val="53"/>
  </w:num>
  <w:num w:numId="13">
    <w:abstractNumId w:val="95"/>
  </w:num>
  <w:num w:numId="14">
    <w:abstractNumId w:val="7"/>
  </w:num>
  <w:num w:numId="15">
    <w:abstractNumId w:val="46"/>
  </w:num>
  <w:num w:numId="16">
    <w:abstractNumId w:val="88"/>
  </w:num>
  <w:num w:numId="17">
    <w:abstractNumId w:val="25"/>
  </w:num>
  <w:num w:numId="18">
    <w:abstractNumId w:val="75"/>
  </w:num>
  <w:num w:numId="19">
    <w:abstractNumId w:val="91"/>
  </w:num>
  <w:num w:numId="20">
    <w:abstractNumId w:val="60"/>
  </w:num>
  <w:num w:numId="21">
    <w:abstractNumId w:val="67"/>
  </w:num>
  <w:num w:numId="22">
    <w:abstractNumId w:val="73"/>
  </w:num>
  <w:num w:numId="23">
    <w:abstractNumId w:val="15"/>
  </w:num>
  <w:num w:numId="24">
    <w:abstractNumId w:val="96"/>
  </w:num>
  <w:num w:numId="25">
    <w:abstractNumId w:val="81"/>
  </w:num>
  <w:num w:numId="26">
    <w:abstractNumId w:val="14"/>
  </w:num>
  <w:num w:numId="27">
    <w:abstractNumId w:val="59"/>
  </w:num>
  <w:num w:numId="28">
    <w:abstractNumId w:val="74"/>
  </w:num>
  <w:num w:numId="29">
    <w:abstractNumId w:val="8"/>
  </w:num>
  <w:num w:numId="30">
    <w:abstractNumId w:val="49"/>
  </w:num>
  <w:num w:numId="31">
    <w:abstractNumId w:val="62"/>
  </w:num>
  <w:num w:numId="32">
    <w:abstractNumId w:val="38"/>
  </w:num>
  <w:num w:numId="33">
    <w:abstractNumId w:val="61"/>
  </w:num>
  <w:num w:numId="34">
    <w:abstractNumId w:val="23"/>
  </w:num>
  <w:num w:numId="35">
    <w:abstractNumId w:val="63"/>
  </w:num>
  <w:num w:numId="36">
    <w:abstractNumId w:val="32"/>
  </w:num>
  <w:num w:numId="37">
    <w:abstractNumId w:val="90"/>
  </w:num>
  <w:num w:numId="38">
    <w:abstractNumId w:val="55"/>
  </w:num>
  <w:num w:numId="39">
    <w:abstractNumId w:val="19"/>
  </w:num>
  <w:num w:numId="40">
    <w:abstractNumId w:val="4"/>
  </w:num>
  <w:num w:numId="41">
    <w:abstractNumId w:val="39"/>
  </w:num>
  <w:num w:numId="42">
    <w:abstractNumId w:val="82"/>
  </w:num>
  <w:num w:numId="43">
    <w:abstractNumId w:val="79"/>
  </w:num>
  <w:num w:numId="44">
    <w:abstractNumId w:val="94"/>
  </w:num>
  <w:num w:numId="45">
    <w:abstractNumId w:val="12"/>
  </w:num>
  <w:num w:numId="46">
    <w:abstractNumId w:val="66"/>
  </w:num>
  <w:num w:numId="47">
    <w:abstractNumId w:val="71"/>
  </w:num>
  <w:num w:numId="48">
    <w:abstractNumId w:val="10"/>
  </w:num>
  <w:num w:numId="49">
    <w:abstractNumId w:val="56"/>
  </w:num>
  <w:num w:numId="50">
    <w:abstractNumId w:val="34"/>
  </w:num>
  <w:num w:numId="51">
    <w:abstractNumId w:val="65"/>
  </w:num>
  <w:num w:numId="52">
    <w:abstractNumId w:val="51"/>
  </w:num>
  <w:num w:numId="53">
    <w:abstractNumId w:val="30"/>
  </w:num>
  <w:num w:numId="54">
    <w:abstractNumId w:val="43"/>
  </w:num>
  <w:num w:numId="55">
    <w:abstractNumId w:val="36"/>
  </w:num>
  <w:num w:numId="56">
    <w:abstractNumId w:val="17"/>
  </w:num>
  <w:num w:numId="57">
    <w:abstractNumId w:val="27"/>
  </w:num>
  <w:num w:numId="58">
    <w:abstractNumId w:val="57"/>
  </w:num>
  <w:num w:numId="59">
    <w:abstractNumId w:val="24"/>
  </w:num>
  <w:num w:numId="60">
    <w:abstractNumId w:val="29"/>
  </w:num>
  <w:num w:numId="61">
    <w:abstractNumId w:val="22"/>
  </w:num>
  <w:num w:numId="62">
    <w:abstractNumId w:val="83"/>
  </w:num>
  <w:num w:numId="63">
    <w:abstractNumId w:val="54"/>
  </w:num>
  <w:num w:numId="64">
    <w:abstractNumId w:val="40"/>
  </w:num>
  <w:num w:numId="65">
    <w:abstractNumId w:val="31"/>
  </w:num>
  <w:num w:numId="66">
    <w:abstractNumId w:val="78"/>
  </w:num>
  <w:num w:numId="67">
    <w:abstractNumId w:val="5"/>
  </w:num>
  <w:num w:numId="68">
    <w:abstractNumId w:val="6"/>
  </w:num>
  <w:num w:numId="69">
    <w:abstractNumId w:val="33"/>
  </w:num>
  <w:num w:numId="70">
    <w:abstractNumId w:val="93"/>
  </w:num>
  <w:num w:numId="71">
    <w:abstractNumId w:val="13"/>
  </w:num>
  <w:num w:numId="72">
    <w:abstractNumId w:val="48"/>
  </w:num>
  <w:num w:numId="73">
    <w:abstractNumId w:val="42"/>
  </w:num>
  <w:num w:numId="74">
    <w:abstractNumId w:val="70"/>
  </w:num>
  <w:num w:numId="75">
    <w:abstractNumId w:val="64"/>
  </w:num>
  <w:num w:numId="76">
    <w:abstractNumId w:val="85"/>
  </w:num>
  <w:num w:numId="77">
    <w:abstractNumId w:val="86"/>
  </w:num>
  <w:num w:numId="78">
    <w:abstractNumId w:val="72"/>
  </w:num>
  <w:num w:numId="79">
    <w:abstractNumId w:val="18"/>
  </w:num>
  <w:num w:numId="80">
    <w:abstractNumId w:val="52"/>
  </w:num>
  <w:num w:numId="81">
    <w:abstractNumId w:val="58"/>
  </w:num>
  <w:num w:numId="82">
    <w:abstractNumId w:val="37"/>
  </w:num>
  <w:num w:numId="83">
    <w:abstractNumId w:val="87"/>
  </w:num>
  <w:num w:numId="84">
    <w:abstractNumId w:val="80"/>
  </w:num>
  <w:num w:numId="85">
    <w:abstractNumId w:val="9"/>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num>
  <w:num w:numId="88">
    <w:abstractNumId w:val="33"/>
  </w:num>
  <w:num w:numId="89">
    <w:abstractNumId w:val="84"/>
  </w:num>
  <w:num w:numId="90">
    <w:abstractNumId w:val="16"/>
  </w:num>
  <w:num w:numId="91">
    <w:abstractNumId w:val="11"/>
  </w:num>
  <w:num w:numId="92">
    <w:abstractNumId w:val="76"/>
  </w:num>
  <w:num w:numId="93">
    <w:abstractNumId w:val="3"/>
  </w:num>
  <w:num w:numId="94">
    <w:abstractNumId w:val="26"/>
  </w:num>
  <w:num w:numId="95">
    <w:abstractNumId w:val="92"/>
  </w:num>
  <w:num w:numId="96">
    <w:abstractNumId w:val="89"/>
  </w:num>
  <w:num w:numId="97">
    <w:abstractNumId w:val="35"/>
  </w:num>
  <w:num w:numId="98">
    <w:abstractNumId w:val="28"/>
  </w:num>
  <w:num w:numId="99">
    <w:abstractNumId w:val="2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stylePaneFormatFilter w:val="3F01"/>
  <w:defaultTabStop w:val="709"/>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rsids>
    <w:rsidRoot w:val="00D84919"/>
    <w:rsid w:val="00000B29"/>
    <w:rsid w:val="00000EA5"/>
    <w:rsid w:val="00000EEE"/>
    <w:rsid w:val="00001356"/>
    <w:rsid w:val="0000139B"/>
    <w:rsid w:val="00001748"/>
    <w:rsid w:val="00001883"/>
    <w:rsid w:val="000018A5"/>
    <w:rsid w:val="00001D1A"/>
    <w:rsid w:val="00002145"/>
    <w:rsid w:val="00002172"/>
    <w:rsid w:val="00002D53"/>
    <w:rsid w:val="00002D88"/>
    <w:rsid w:val="000033B7"/>
    <w:rsid w:val="0000374B"/>
    <w:rsid w:val="00003AF2"/>
    <w:rsid w:val="00004316"/>
    <w:rsid w:val="00004C5A"/>
    <w:rsid w:val="00004FC0"/>
    <w:rsid w:val="00005681"/>
    <w:rsid w:val="0000570B"/>
    <w:rsid w:val="00005C19"/>
    <w:rsid w:val="00005F27"/>
    <w:rsid w:val="00006F20"/>
    <w:rsid w:val="000070E8"/>
    <w:rsid w:val="0000732F"/>
    <w:rsid w:val="000074F5"/>
    <w:rsid w:val="000075B9"/>
    <w:rsid w:val="00007895"/>
    <w:rsid w:val="00007B0C"/>
    <w:rsid w:val="00007E89"/>
    <w:rsid w:val="0001052E"/>
    <w:rsid w:val="0001066F"/>
    <w:rsid w:val="00010946"/>
    <w:rsid w:val="000114E8"/>
    <w:rsid w:val="00011F32"/>
    <w:rsid w:val="000129F4"/>
    <w:rsid w:val="0001325D"/>
    <w:rsid w:val="00013793"/>
    <w:rsid w:val="00013825"/>
    <w:rsid w:val="00014373"/>
    <w:rsid w:val="00014528"/>
    <w:rsid w:val="00014715"/>
    <w:rsid w:val="00014799"/>
    <w:rsid w:val="00014BB9"/>
    <w:rsid w:val="00014EF0"/>
    <w:rsid w:val="00015A05"/>
    <w:rsid w:val="00015C1A"/>
    <w:rsid w:val="0001644B"/>
    <w:rsid w:val="000165E9"/>
    <w:rsid w:val="00016914"/>
    <w:rsid w:val="00016E6F"/>
    <w:rsid w:val="000171AA"/>
    <w:rsid w:val="00017C47"/>
    <w:rsid w:val="0002039E"/>
    <w:rsid w:val="000204FB"/>
    <w:rsid w:val="00020E15"/>
    <w:rsid w:val="000213C3"/>
    <w:rsid w:val="00021527"/>
    <w:rsid w:val="00021916"/>
    <w:rsid w:val="00021DFB"/>
    <w:rsid w:val="00022A1C"/>
    <w:rsid w:val="00022DBB"/>
    <w:rsid w:val="0002372C"/>
    <w:rsid w:val="000242FA"/>
    <w:rsid w:val="00025257"/>
    <w:rsid w:val="0002534D"/>
    <w:rsid w:val="000254EA"/>
    <w:rsid w:val="0002595C"/>
    <w:rsid w:val="00025A34"/>
    <w:rsid w:val="00025F27"/>
    <w:rsid w:val="00026209"/>
    <w:rsid w:val="0002662F"/>
    <w:rsid w:val="0002669E"/>
    <w:rsid w:val="000267F5"/>
    <w:rsid w:val="00026D4A"/>
    <w:rsid w:val="00026D5A"/>
    <w:rsid w:val="00027240"/>
    <w:rsid w:val="00027423"/>
    <w:rsid w:val="00027F15"/>
    <w:rsid w:val="00030286"/>
    <w:rsid w:val="000302A7"/>
    <w:rsid w:val="0003074A"/>
    <w:rsid w:val="0003283A"/>
    <w:rsid w:val="00032B6B"/>
    <w:rsid w:val="00033161"/>
    <w:rsid w:val="000338C9"/>
    <w:rsid w:val="00034DE6"/>
    <w:rsid w:val="00035C8F"/>
    <w:rsid w:val="00036879"/>
    <w:rsid w:val="00037069"/>
    <w:rsid w:val="000401FA"/>
    <w:rsid w:val="000404E0"/>
    <w:rsid w:val="00041121"/>
    <w:rsid w:val="00041960"/>
    <w:rsid w:val="00043822"/>
    <w:rsid w:val="000446AF"/>
    <w:rsid w:val="00044E5F"/>
    <w:rsid w:val="00044EEC"/>
    <w:rsid w:val="0004558B"/>
    <w:rsid w:val="00045681"/>
    <w:rsid w:val="00045A56"/>
    <w:rsid w:val="00045DB5"/>
    <w:rsid w:val="00046520"/>
    <w:rsid w:val="00046F39"/>
    <w:rsid w:val="00047822"/>
    <w:rsid w:val="00047B43"/>
    <w:rsid w:val="00047E3B"/>
    <w:rsid w:val="00050DBE"/>
    <w:rsid w:val="00053C26"/>
    <w:rsid w:val="00053D0F"/>
    <w:rsid w:val="00053FBA"/>
    <w:rsid w:val="000545B7"/>
    <w:rsid w:val="00054998"/>
    <w:rsid w:val="00054E03"/>
    <w:rsid w:val="00054F5B"/>
    <w:rsid w:val="000550F9"/>
    <w:rsid w:val="000553A4"/>
    <w:rsid w:val="00056132"/>
    <w:rsid w:val="00056AD0"/>
    <w:rsid w:val="00057018"/>
    <w:rsid w:val="000571E1"/>
    <w:rsid w:val="0005773F"/>
    <w:rsid w:val="00057770"/>
    <w:rsid w:val="000577A2"/>
    <w:rsid w:val="000578D2"/>
    <w:rsid w:val="0005792E"/>
    <w:rsid w:val="00057B51"/>
    <w:rsid w:val="00057BDC"/>
    <w:rsid w:val="00057D27"/>
    <w:rsid w:val="00060BC4"/>
    <w:rsid w:val="00060C29"/>
    <w:rsid w:val="00060FE5"/>
    <w:rsid w:val="00061A4E"/>
    <w:rsid w:val="000622E3"/>
    <w:rsid w:val="0006269B"/>
    <w:rsid w:val="00062C5F"/>
    <w:rsid w:val="00062CF5"/>
    <w:rsid w:val="000639E4"/>
    <w:rsid w:val="00063FC0"/>
    <w:rsid w:val="00065021"/>
    <w:rsid w:val="0006523B"/>
    <w:rsid w:val="00065886"/>
    <w:rsid w:val="00065EA3"/>
    <w:rsid w:val="00065FC2"/>
    <w:rsid w:val="000665DA"/>
    <w:rsid w:val="00066814"/>
    <w:rsid w:val="000669AE"/>
    <w:rsid w:val="00066D25"/>
    <w:rsid w:val="00066F2B"/>
    <w:rsid w:val="00067086"/>
    <w:rsid w:val="00067E7F"/>
    <w:rsid w:val="00070184"/>
    <w:rsid w:val="00070A93"/>
    <w:rsid w:val="00070FD2"/>
    <w:rsid w:val="0007195C"/>
    <w:rsid w:val="00072B11"/>
    <w:rsid w:val="00072ED8"/>
    <w:rsid w:val="0007319B"/>
    <w:rsid w:val="000736B2"/>
    <w:rsid w:val="00073D6E"/>
    <w:rsid w:val="00074141"/>
    <w:rsid w:val="00074450"/>
    <w:rsid w:val="000744C6"/>
    <w:rsid w:val="00074565"/>
    <w:rsid w:val="00074B69"/>
    <w:rsid w:val="00075A52"/>
    <w:rsid w:val="000778F9"/>
    <w:rsid w:val="000779A6"/>
    <w:rsid w:val="00077D96"/>
    <w:rsid w:val="000810E7"/>
    <w:rsid w:val="00081843"/>
    <w:rsid w:val="0008190A"/>
    <w:rsid w:val="00081957"/>
    <w:rsid w:val="00081A0C"/>
    <w:rsid w:val="00083AEE"/>
    <w:rsid w:val="00083D46"/>
    <w:rsid w:val="00084173"/>
    <w:rsid w:val="00084B93"/>
    <w:rsid w:val="00085523"/>
    <w:rsid w:val="000861DB"/>
    <w:rsid w:val="000864F3"/>
    <w:rsid w:val="00086BF7"/>
    <w:rsid w:val="00087478"/>
    <w:rsid w:val="000908EE"/>
    <w:rsid w:val="00090A23"/>
    <w:rsid w:val="00091219"/>
    <w:rsid w:val="000913AB"/>
    <w:rsid w:val="000916E1"/>
    <w:rsid w:val="00091861"/>
    <w:rsid w:val="0009199B"/>
    <w:rsid w:val="00091BF6"/>
    <w:rsid w:val="00091CFB"/>
    <w:rsid w:val="0009233D"/>
    <w:rsid w:val="0009245B"/>
    <w:rsid w:val="00092E7B"/>
    <w:rsid w:val="000931B6"/>
    <w:rsid w:val="00093574"/>
    <w:rsid w:val="00093DCE"/>
    <w:rsid w:val="00094820"/>
    <w:rsid w:val="000953B8"/>
    <w:rsid w:val="00095400"/>
    <w:rsid w:val="00095FB5"/>
    <w:rsid w:val="000962B4"/>
    <w:rsid w:val="00096699"/>
    <w:rsid w:val="00096E9F"/>
    <w:rsid w:val="00096ED1"/>
    <w:rsid w:val="00096EF4"/>
    <w:rsid w:val="00097253"/>
    <w:rsid w:val="00097662"/>
    <w:rsid w:val="00097762"/>
    <w:rsid w:val="00097B96"/>
    <w:rsid w:val="00097C20"/>
    <w:rsid w:val="000A0070"/>
    <w:rsid w:val="000A013F"/>
    <w:rsid w:val="000A06D8"/>
    <w:rsid w:val="000A07A8"/>
    <w:rsid w:val="000A2243"/>
    <w:rsid w:val="000A3C25"/>
    <w:rsid w:val="000A3E99"/>
    <w:rsid w:val="000A3F2D"/>
    <w:rsid w:val="000A4CB0"/>
    <w:rsid w:val="000A4D3C"/>
    <w:rsid w:val="000A543B"/>
    <w:rsid w:val="000A57FC"/>
    <w:rsid w:val="000A5BED"/>
    <w:rsid w:val="000A5C5D"/>
    <w:rsid w:val="000A5EFB"/>
    <w:rsid w:val="000A6346"/>
    <w:rsid w:val="000A64B0"/>
    <w:rsid w:val="000A67BD"/>
    <w:rsid w:val="000A6F07"/>
    <w:rsid w:val="000A7698"/>
    <w:rsid w:val="000A7DC3"/>
    <w:rsid w:val="000A7FAD"/>
    <w:rsid w:val="000A7FCC"/>
    <w:rsid w:val="000B15B5"/>
    <w:rsid w:val="000B18E2"/>
    <w:rsid w:val="000B1CDA"/>
    <w:rsid w:val="000B1E59"/>
    <w:rsid w:val="000B205C"/>
    <w:rsid w:val="000B237E"/>
    <w:rsid w:val="000B2D68"/>
    <w:rsid w:val="000B2F8D"/>
    <w:rsid w:val="000B3BFE"/>
    <w:rsid w:val="000B44ED"/>
    <w:rsid w:val="000B4DC4"/>
    <w:rsid w:val="000B5C7E"/>
    <w:rsid w:val="000B7A20"/>
    <w:rsid w:val="000B7EF7"/>
    <w:rsid w:val="000C05E7"/>
    <w:rsid w:val="000C06F2"/>
    <w:rsid w:val="000C1BD4"/>
    <w:rsid w:val="000C227D"/>
    <w:rsid w:val="000C3686"/>
    <w:rsid w:val="000C3906"/>
    <w:rsid w:val="000C4C86"/>
    <w:rsid w:val="000C52A0"/>
    <w:rsid w:val="000C5758"/>
    <w:rsid w:val="000C5D0A"/>
    <w:rsid w:val="000C63D7"/>
    <w:rsid w:val="000C7541"/>
    <w:rsid w:val="000C7643"/>
    <w:rsid w:val="000C7678"/>
    <w:rsid w:val="000C7B8A"/>
    <w:rsid w:val="000C7C4A"/>
    <w:rsid w:val="000C7C58"/>
    <w:rsid w:val="000D09ED"/>
    <w:rsid w:val="000D1B10"/>
    <w:rsid w:val="000D1B65"/>
    <w:rsid w:val="000D23AD"/>
    <w:rsid w:val="000D2952"/>
    <w:rsid w:val="000D2F2E"/>
    <w:rsid w:val="000D3CEA"/>
    <w:rsid w:val="000D458D"/>
    <w:rsid w:val="000D4AB2"/>
    <w:rsid w:val="000D4C41"/>
    <w:rsid w:val="000D5193"/>
    <w:rsid w:val="000D5307"/>
    <w:rsid w:val="000D5B75"/>
    <w:rsid w:val="000D5DD2"/>
    <w:rsid w:val="000D71EB"/>
    <w:rsid w:val="000D7385"/>
    <w:rsid w:val="000D76C4"/>
    <w:rsid w:val="000D7911"/>
    <w:rsid w:val="000D7FE3"/>
    <w:rsid w:val="000E08BA"/>
    <w:rsid w:val="000E12E7"/>
    <w:rsid w:val="000E155B"/>
    <w:rsid w:val="000E1D00"/>
    <w:rsid w:val="000E1E15"/>
    <w:rsid w:val="000E1EAB"/>
    <w:rsid w:val="000E2B6D"/>
    <w:rsid w:val="000E33B6"/>
    <w:rsid w:val="000E3811"/>
    <w:rsid w:val="000E3DB7"/>
    <w:rsid w:val="000E4F29"/>
    <w:rsid w:val="000E5118"/>
    <w:rsid w:val="000E6128"/>
    <w:rsid w:val="000E635C"/>
    <w:rsid w:val="000E6849"/>
    <w:rsid w:val="000E6F49"/>
    <w:rsid w:val="000E6FB6"/>
    <w:rsid w:val="000E790D"/>
    <w:rsid w:val="000E79D0"/>
    <w:rsid w:val="000F0164"/>
    <w:rsid w:val="000F0BEA"/>
    <w:rsid w:val="000F0E37"/>
    <w:rsid w:val="000F1708"/>
    <w:rsid w:val="000F1ADD"/>
    <w:rsid w:val="000F1D96"/>
    <w:rsid w:val="000F1FB3"/>
    <w:rsid w:val="000F211D"/>
    <w:rsid w:val="000F2997"/>
    <w:rsid w:val="000F2C87"/>
    <w:rsid w:val="000F34DE"/>
    <w:rsid w:val="000F3920"/>
    <w:rsid w:val="000F4619"/>
    <w:rsid w:val="000F4F13"/>
    <w:rsid w:val="000F4FE9"/>
    <w:rsid w:val="000F557B"/>
    <w:rsid w:val="000F55E2"/>
    <w:rsid w:val="000F5BB8"/>
    <w:rsid w:val="000F63CB"/>
    <w:rsid w:val="000F7EAB"/>
    <w:rsid w:val="001006DA"/>
    <w:rsid w:val="00100BD2"/>
    <w:rsid w:val="00100F4A"/>
    <w:rsid w:val="001010A6"/>
    <w:rsid w:val="0010157D"/>
    <w:rsid w:val="00101A28"/>
    <w:rsid w:val="00101F9C"/>
    <w:rsid w:val="00102247"/>
    <w:rsid w:val="001030CE"/>
    <w:rsid w:val="00103199"/>
    <w:rsid w:val="00103604"/>
    <w:rsid w:val="00103C39"/>
    <w:rsid w:val="0010471D"/>
    <w:rsid w:val="00104880"/>
    <w:rsid w:val="00104B05"/>
    <w:rsid w:val="001051A4"/>
    <w:rsid w:val="001051F1"/>
    <w:rsid w:val="001056A0"/>
    <w:rsid w:val="001061D9"/>
    <w:rsid w:val="0010663D"/>
    <w:rsid w:val="0010702C"/>
    <w:rsid w:val="00107319"/>
    <w:rsid w:val="00107B06"/>
    <w:rsid w:val="001109A1"/>
    <w:rsid w:val="001109BC"/>
    <w:rsid w:val="00110B96"/>
    <w:rsid w:val="001114CF"/>
    <w:rsid w:val="00111B50"/>
    <w:rsid w:val="001121DF"/>
    <w:rsid w:val="00112936"/>
    <w:rsid w:val="00112C94"/>
    <w:rsid w:val="00112EBD"/>
    <w:rsid w:val="00113476"/>
    <w:rsid w:val="001134F8"/>
    <w:rsid w:val="0011369B"/>
    <w:rsid w:val="00113774"/>
    <w:rsid w:val="00113A4D"/>
    <w:rsid w:val="00113DA7"/>
    <w:rsid w:val="00114281"/>
    <w:rsid w:val="00114510"/>
    <w:rsid w:val="00114891"/>
    <w:rsid w:val="00115441"/>
    <w:rsid w:val="00115875"/>
    <w:rsid w:val="0011599B"/>
    <w:rsid w:val="001166EF"/>
    <w:rsid w:val="00116E9D"/>
    <w:rsid w:val="001170E6"/>
    <w:rsid w:val="001177E5"/>
    <w:rsid w:val="00117C37"/>
    <w:rsid w:val="001203B0"/>
    <w:rsid w:val="00120473"/>
    <w:rsid w:val="0012085D"/>
    <w:rsid w:val="00120BC5"/>
    <w:rsid w:val="00121233"/>
    <w:rsid w:val="001217A5"/>
    <w:rsid w:val="00122BF9"/>
    <w:rsid w:val="001234E5"/>
    <w:rsid w:val="0012437A"/>
    <w:rsid w:val="00124A78"/>
    <w:rsid w:val="00124B0F"/>
    <w:rsid w:val="001260AD"/>
    <w:rsid w:val="001263C6"/>
    <w:rsid w:val="00126E35"/>
    <w:rsid w:val="001276C7"/>
    <w:rsid w:val="0012779D"/>
    <w:rsid w:val="00127AEE"/>
    <w:rsid w:val="00127AF8"/>
    <w:rsid w:val="00130A9E"/>
    <w:rsid w:val="001312C0"/>
    <w:rsid w:val="001312C5"/>
    <w:rsid w:val="00131C21"/>
    <w:rsid w:val="00131C99"/>
    <w:rsid w:val="00131E9B"/>
    <w:rsid w:val="00132EE1"/>
    <w:rsid w:val="00134101"/>
    <w:rsid w:val="001343D8"/>
    <w:rsid w:val="001346D5"/>
    <w:rsid w:val="00134BED"/>
    <w:rsid w:val="001360A6"/>
    <w:rsid w:val="0013689E"/>
    <w:rsid w:val="001368E6"/>
    <w:rsid w:val="0013716F"/>
    <w:rsid w:val="001372AF"/>
    <w:rsid w:val="001372C4"/>
    <w:rsid w:val="001375EE"/>
    <w:rsid w:val="001377C7"/>
    <w:rsid w:val="00137BBB"/>
    <w:rsid w:val="00137C7A"/>
    <w:rsid w:val="0014081E"/>
    <w:rsid w:val="00140916"/>
    <w:rsid w:val="001411A9"/>
    <w:rsid w:val="0014172B"/>
    <w:rsid w:val="00141C9D"/>
    <w:rsid w:val="00142222"/>
    <w:rsid w:val="001426A1"/>
    <w:rsid w:val="00143030"/>
    <w:rsid w:val="00144C80"/>
    <w:rsid w:val="001464F8"/>
    <w:rsid w:val="00146F2D"/>
    <w:rsid w:val="001472A7"/>
    <w:rsid w:val="001473F1"/>
    <w:rsid w:val="001474FC"/>
    <w:rsid w:val="001476E8"/>
    <w:rsid w:val="00147FC0"/>
    <w:rsid w:val="001503B7"/>
    <w:rsid w:val="001516C8"/>
    <w:rsid w:val="00151BA6"/>
    <w:rsid w:val="00152A1A"/>
    <w:rsid w:val="001531AE"/>
    <w:rsid w:val="001531BD"/>
    <w:rsid w:val="00153302"/>
    <w:rsid w:val="00153447"/>
    <w:rsid w:val="00153ABC"/>
    <w:rsid w:val="00153FBC"/>
    <w:rsid w:val="0015433B"/>
    <w:rsid w:val="00154835"/>
    <w:rsid w:val="0015542D"/>
    <w:rsid w:val="00155903"/>
    <w:rsid w:val="00155A02"/>
    <w:rsid w:val="00155C3F"/>
    <w:rsid w:val="001560CB"/>
    <w:rsid w:val="0015650D"/>
    <w:rsid w:val="001565E6"/>
    <w:rsid w:val="00157046"/>
    <w:rsid w:val="001572AA"/>
    <w:rsid w:val="00157379"/>
    <w:rsid w:val="00157599"/>
    <w:rsid w:val="001577B4"/>
    <w:rsid w:val="00160E82"/>
    <w:rsid w:val="00161034"/>
    <w:rsid w:val="00161881"/>
    <w:rsid w:val="00161B92"/>
    <w:rsid w:val="00161FA1"/>
    <w:rsid w:val="00161FAD"/>
    <w:rsid w:val="001629A0"/>
    <w:rsid w:val="00162ACF"/>
    <w:rsid w:val="00162DC1"/>
    <w:rsid w:val="00163167"/>
    <w:rsid w:val="0016359D"/>
    <w:rsid w:val="001636D8"/>
    <w:rsid w:val="00163922"/>
    <w:rsid w:val="001639F2"/>
    <w:rsid w:val="00163A3D"/>
    <w:rsid w:val="00163C23"/>
    <w:rsid w:val="001646B4"/>
    <w:rsid w:val="00166062"/>
    <w:rsid w:val="0016660A"/>
    <w:rsid w:val="001666C8"/>
    <w:rsid w:val="001670C8"/>
    <w:rsid w:val="001674E5"/>
    <w:rsid w:val="0016787D"/>
    <w:rsid w:val="00167C49"/>
    <w:rsid w:val="0017003C"/>
    <w:rsid w:val="00170640"/>
    <w:rsid w:val="00170691"/>
    <w:rsid w:val="001706EA"/>
    <w:rsid w:val="00170D72"/>
    <w:rsid w:val="00170F1C"/>
    <w:rsid w:val="00171216"/>
    <w:rsid w:val="00171856"/>
    <w:rsid w:val="0017198A"/>
    <w:rsid w:val="00171D91"/>
    <w:rsid w:val="00172430"/>
    <w:rsid w:val="00172FB5"/>
    <w:rsid w:val="0017377B"/>
    <w:rsid w:val="00174284"/>
    <w:rsid w:val="00174503"/>
    <w:rsid w:val="00174979"/>
    <w:rsid w:val="0017522E"/>
    <w:rsid w:val="001766EF"/>
    <w:rsid w:val="001768ED"/>
    <w:rsid w:val="0017705A"/>
    <w:rsid w:val="001774A9"/>
    <w:rsid w:val="00177C02"/>
    <w:rsid w:val="00180876"/>
    <w:rsid w:val="001817AD"/>
    <w:rsid w:val="00181C01"/>
    <w:rsid w:val="0018236D"/>
    <w:rsid w:val="00182695"/>
    <w:rsid w:val="00182943"/>
    <w:rsid w:val="00182F82"/>
    <w:rsid w:val="00183237"/>
    <w:rsid w:val="00183451"/>
    <w:rsid w:val="00183790"/>
    <w:rsid w:val="00183869"/>
    <w:rsid w:val="00184E9D"/>
    <w:rsid w:val="00185793"/>
    <w:rsid w:val="00186187"/>
    <w:rsid w:val="001862EA"/>
    <w:rsid w:val="001866B8"/>
    <w:rsid w:val="00187A2D"/>
    <w:rsid w:val="001901DB"/>
    <w:rsid w:val="0019039E"/>
    <w:rsid w:val="0019327C"/>
    <w:rsid w:val="00193EE4"/>
    <w:rsid w:val="00194AF9"/>
    <w:rsid w:val="00194B72"/>
    <w:rsid w:val="001951C5"/>
    <w:rsid w:val="001959E6"/>
    <w:rsid w:val="00195E34"/>
    <w:rsid w:val="00196055"/>
    <w:rsid w:val="00196842"/>
    <w:rsid w:val="00196FF2"/>
    <w:rsid w:val="00197A4A"/>
    <w:rsid w:val="001A01E4"/>
    <w:rsid w:val="001A0435"/>
    <w:rsid w:val="001A13FF"/>
    <w:rsid w:val="001A1F7B"/>
    <w:rsid w:val="001A21E3"/>
    <w:rsid w:val="001A2352"/>
    <w:rsid w:val="001A2D6D"/>
    <w:rsid w:val="001A3EC9"/>
    <w:rsid w:val="001A4EC7"/>
    <w:rsid w:val="001A5928"/>
    <w:rsid w:val="001A5E7B"/>
    <w:rsid w:val="001A6FEA"/>
    <w:rsid w:val="001A7C74"/>
    <w:rsid w:val="001B0B77"/>
    <w:rsid w:val="001B1B8F"/>
    <w:rsid w:val="001B1BB1"/>
    <w:rsid w:val="001B27E0"/>
    <w:rsid w:val="001B2E05"/>
    <w:rsid w:val="001B2E49"/>
    <w:rsid w:val="001B2EEA"/>
    <w:rsid w:val="001B30C7"/>
    <w:rsid w:val="001B34A8"/>
    <w:rsid w:val="001B36B5"/>
    <w:rsid w:val="001B42DD"/>
    <w:rsid w:val="001B47F6"/>
    <w:rsid w:val="001B5157"/>
    <w:rsid w:val="001B5183"/>
    <w:rsid w:val="001B579D"/>
    <w:rsid w:val="001B58A8"/>
    <w:rsid w:val="001B59A6"/>
    <w:rsid w:val="001B5C57"/>
    <w:rsid w:val="001B6120"/>
    <w:rsid w:val="001B631A"/>
    <w:rsid w:val="001C0122"/>
    <w:rsid w:val="001C07F1"/>
    <w:rsid w:val="001C0935"/>
    <w:rsid w:val="001C1847"/>
    <w:rsid w:val="001C1A43"/>
    <w:rsid w:val="001C1E74"/>
    <w:rsid w:val="001C1FB3"/>
    <w:rsid w:val="001C2088"/>
    <w:rsid w:val="001C23FD"/>
    <w:rsid w:val="001C2C30"/>
    <w:rsid w:val="001C2E5C"/>
    <w:rsid w:val="001C300E"/>
    <w:rsid w:val="001C3247"/>
    <w:rsid w:val="001C35C6"/>
    <w:rsid w:val="001C3E3D"/>
    <w:rsid w:val="001C48F7"/>
    <w:rsid w:val="001C4C6D"/>
    <w:rsid w:val="001C50E3"/>
    <w:rsid w:val="001C5889"/>
    <w:rsid w:val="001C6405"/>
    <w:rsid w:val="001C6542"/>
    <w:rsid w:val="001C6A4C"/>
    <w:rsid w:val="001C7090"/>
    <w:rsid w:val="001C7265"/>
    <w:rsid w:val="001C7471"/>
    <w:rsid w:val="001C781F"/>
    <w:rsid w:val="001D01F8"/>
    <w:rsid w:val="001D0791"/>
    <w:rsid w:val="001D0895"/>
    <w:rsid w:val="001D0C7E"/>
    <w:rsid w:val="001D1104"/>
    <w:rsid w:val="001D14DA"/>
    <w:rsid w:val="001D1712"/>
    <w:rsid w:val="001D1DC0"/>
    <w:rsid w:val="001D263B"/>
    <w:rsid w:val="001D4B79"/>
    <w:rsid w:val="001D5814"/>
    <w:rsid w:val="001D5CED"/>
    <w:rsid w:val="001D5E72"/>
    <w:rsid w:val="001D6788"/>
    <w:rsid w:val="001D699D"/>
    <w:rsid w:val="001D6D60"/>
    <w:rsid w:val="001D6FD0"/>
    <w:rsid w:val="001D70DA"/>
    <w:rsid w:val="001D722D"/>
    <w:rsid w:val="001D7280"/>
    <w:rsid w:val="001D72CB"/>
    <w:rsid w:val="001D7D60"/>
    <w:rsid w:val="001E053A"/>
    <w:rsid w:val="001E0A3D"/>
    <w:rsid w:val="001E0F0B"/>
    <w:rsid w:val="001E143A"/>
    <w:rsid w:val="001E152A"/>
    <w:rsid w:val="001E1E20"/>
    <w:rsid w:val="001E3115"/>
    <w:rsid w:val="001E32AF"/>
    <w:rsid w:val="001E3570"/>
    <w:rsid w:val="001E40C8"/>
    <w:rsid w:val="001E414F"/>
    <w:rsid w:val="001E4A84"/>
    <w:rsid w:val="001E4C03"/>
    <w:rsid w:val="001E5304"/>
    <w:rsid w:val="001E6246"/>
    <w:rsid w:val="001E6FA7"/>
    <w:rsid w:val="001E7252"/>
    <w:rsid w:val="001E7417"/>
    <w:rsid w:val="001E75FF"/>
    <w:rsid w:val="001F01B7"/>
    <w:rsid w:val="001F1956"/>
    <w:rsid w:val="001F1E1A"/>
    <w:rsid w:val="001F23AB"/>
    <w:rsid w:val="001F23FB"/>
    <w:rsid w:val="001F25AA"/>
    <w:rsid w:val="001F2934"/>
    <w:rsid w:val="001F2AEE"/>
    <w:rsid w:val="001F2BD0"/>
    <w:rsid w:val="001F2D31"/>
    <w:rsid w:val="001F366F"/>
    <w:rsid w:val="001F3B05"/>
    <w:rsid w:val="001F3CBF"/>
    <w:rsid w:val="001F5373"/>
    <w:rsid w:val="001F6368"/>
    <w:rsid w:val="001F6958"/>
    <w:rsid w:val="001F71DD"/>
    <w:rsid w:val="001F72A7"/>
    <w:rsid w:val="001F7BA2"/>
    <w:rsid w:val="00200704"/>
    <w:rsid w:val="00200B5C"/>
    <w:rsid w:val="002019A3"/>
    <w:rsid w:val="00202061"/>
    <w:rsid w:val="00202B84"/>
    <w:rsid w:val="00202DD7"/>
    <w:rsid w:val="00202EAB"/>
    <w:rsid w:val="00203301"/>
    <w:rsid w:val="00203B82"/>
    <w:rsid w:val="002043CC"/>
    <w:rsid w:val="002050AF"/>
    <w:rsid w:val="002059DE"/>
    <w:rsid w:val="00205B9F"/>
    <w:rsid w:val="0020632B"/>
    <w:rsid w:val="0020679A"/>
    <w:rsid w:val="00207406"/>
    <w:rsid w:val="00207E1D"/>
    <w:rsid w:val="002106D8"/>
    <w:rsid w:val="00210806"/>
    <w:rsid w:val="00210B89"/>
    <w:rsid w:val="00210E7F"/>
    <w:rsid w:val="00210F09"/>
    <w:rsid w:val="00211B44"/>
    <w:rsid w:val="00211C64"/>
    <w:rsid w:val="0021204A"/>
    <w:rsid w:val="00212E71"/>
    <w:rsid w:val="0021325A"/>
    <w:rsid w:val="002136A1"/>
    <w:rsid w:val="00213BC0"/>
    <w:rsid w:val="00213D27"/>
    <w:rsid w:val="00214B29"/>
    <w:rsid w:val="00215105"/>
    <w:rsid w:val="0021526F"/>
    <w:rsid w:val="00215285"/>
    <w:rsid w:val="00215538"/>
    <w:rsid w:val="002158C3"/>
    <w:rsid w:val="00215951"/>
    <w:rsid w:val="00215E7C"/>
    <w:rsid w:val="00216687"/>
    <w:rsid w:val="002169C6"/>
    <w:rsid w:val="0021714D"/>
    <w:rsid w:val="0021727C"/>
    <w:rsid w:val="0021753C"/>
    <w:rsid w:val="00220C22"/>
    <w:rsid w:val="0022124D"/>
    <w:rsid w:val="00221A2A"/>
    <w:rsid w:val="00221C8F"/>
    <w:rsid w:val="00221FD2"/>
    <w:rsid w:val="00222404"/>
    <w:rsid w:val="002227A2"/>
    <w:rsid w:val="00222B41"/>
    <w:rsid w:val="00222DF3"/>
    <w:rsid w:val="0022315A"/>
    <w:rsid w:val="002232D5"/>
    <w:rsid w:val="0022364E"/>
    <w:rsid w:val="00223A00"/>
    <w:rsid w:val="00223C93"/>
    <w:rsid w:val="00223E45"/>
    <w:rsid w:val="00224305"/>
    <w:rsid w:val="0022477A"/>
    <w:rsid w:val="002249A0"/>
    <w:rsid w:val="00224AB0"/>
    <w:rsid w:val="002253FE"/>
    <w:rsid w:val="00226144"/>
    <w:rsid w:val="002264EE"/>
    <w:rsid w:val="00226C0F"/>
    <w:rsid w:val="00226F5C"/>
    <w:rsid w:val="00227E15"/>
    <w:rsid w:val="002307C9"/>
    <w:rsid w:val="00231244"/>
    <w:rsid w:val="00231398"/>
    <w:rsid w:val="002318D2"/>
    <w:rsid w:val="002322BF"/>
    <w:rsid w:val="0023290A"/>
    <w:rsid w:val="002329DA"/>
    <w:rsid w:val="00232E53"/>
    <w:rsid w:val="002339E1"/>
    <w:rsid w:val="00233B4F"/>
    <w:rsid w:val="00234252"/>
    <w:rsid w:val="0023428F"/>
    <w:rsid w:val="002342CF"/>
    <w:rsid w:val="0023439C"/>
    <w:rsid w:val="00234C21"/>
    <w:rsid w:val="002353F1"/>
    <w:rsid w:val="00235411"/>
    <w:rsid w:val="00235CC9"/>
    <w:rsid w:val="0023686A"/>
    <w:rsid w:val="00236B7F"/>
    <w:rsid w:val="002374AC"/>
    <w:rsid w:val="0023750C"/>
    <w:rsid w:val="00237858"/>
    <w:rsid w:val="00240311"/>
    <w:rsid w:val="00241B73"/>
    <w:rsid w:val="00241D95"/>
    <w:rsid w:val="002431D7"/>
    <w:rsid w:val="00243605"/>
    <w:rsid w:val="00243C4D"/>
    <w:rsid w:val="00244370"/>
    <w:rsid w:val="00244EFF"/>
    <w:rsid w:val="00245741"/>
    <w:rsid w:val="00245B35"/>
    <w:rsid w:val="00245B54"/>
    <w:rsid w:val="00245BBA"/>
    <w:rsid w:val="00245BE5"/>
    <w:rsid w:val="00245F92"/>
    <w:rsid w:val="002469F4"/>
    <w:rsid w:val="0024704C"/>
    <w:rsid w:val="0025129B"/>
    <w:rsid w:val="00251992"/>
    <w:rsid w:val="00251AB8"/>
    <w:rsid w:val="00253A4C"/>
    <w:rsid w:val="00253C32"/>
    <w:rsid w:val="00254504"/>
    <w:rsid w:val="0025479F"/>
    <w:rsid w:val="00254D26"/>
    <w:rsid w:val="00255B07"/>
    <w:rsid w:val="00255BC3"/>
    <w:rsid w:val="00256411"/>
    <w:rsid w:val="00256799"/>
    <w:rsid w:val="00256E6F"/>
    <w:rsid w:val="00257461"/>
    <w:rsid w:val="00257AE6"/>
    <w:rsid w:val="00257C41"/>
    <w:rsid w:val="002605F1"/>
    <w:rsid w:val="002609C5"/>
    <w:rsid w:val="00260BFF"/>
    <w:rsid w:val="00261707"/>
    <w:rsid w:val="002617E0"/>
    <w:rsid w:val="0026190B"/>
    <w:rsid w:val="00261CF0"/>
    <w:rsid w:val="00261D0F"/>
    <w:rsid w:val="00262ED5"/>
    <w:rsid w:val="0026336B"/>
    <w:rsid w:val="0026377A"/>
    <w:rsid w:val="00263A7F"/>
    <w:rsid w:val="00263B64"/>
    <w:rsid w:val="002641F3"/>
    <w:rsid w:val="002642D1"/>
    <w:rsid w:val="00264B58"/>
    <w:rsid w:val="00264E69"/>
    <w:rsid w:val="00264FE3"/>
    <w:rsid w:val="0026500A"/>
    <w:rsid w:val="00265021"/>
    <w:rsid w:val="00265E98"/>
    <w:rsid w:val="00266891"/>
    <w:rsid w:val="00267979"/>
    <w:rsid w:val="00267AD5"/>
    <w:rsid w:val="00270083"/>
    <w:rsid w:val="0027047A"/>
    <w:rsid w:val="00270C30"/>
    <w:rsid w:val="00271D96"/>
    <w:rsid w:val="002720CF"/>
    <w:rsid w:val="002739D7"/>
    <w:rsid w:val="00273C5C"/>
    <w:rsid w:val="00274632"/>
    <w:rsid w:val="00274C30"/>
    <w:rsid w:val="002767BA"/>
    <w:rsid w:val="00277B10"/>
    <w:rsid w:val="00280086"/>
    <w:rsid w:val="00280F61"/>
    <w:rsid w:val="002816E8"/>
    <w:rsid w:val="002820FF"/>
    <w:rsid w:val="002826AA"/>
    <w:rsid w:val="002829C5"/>
    <w:rsid w:val="00283220"/>
    <w:rsid w:val="002841D8"/>
    <w:rsid w:val="00284E59"/>
    <w:rsid w:val="002856B4"/>
    <w:rsid w:val="00285C65"/>
    <w:rsid w:val="0028686D"/>
    <w:rsid w:val="00287A45"/>
    <w:rsid w:val="00287B9E"/>
    <w:rsid w:val="002905A2"/>
    <w:rsid w:val="0029066F"/>
    <w:rsid w:val="00290B38"/>
    <w:rsid w:val="00290FD5"/>
    <w:rsid w:val="00291D5F"/>
    <w:rsid w:val="00293263"/>
    <w:rsid w:val="002951BE"/>
    <w:rsid w:val="00295213"/>
    <w:rsid w:val="002953DA"/>
    <w:rsid w:val="00295733"/>
    <w:rsid w:val="00295774"/>
    <w:rsid w:val="00295A7E"/>
    <w:rsid w:val="00295E58"/>
    <w:rsid w:val="002961D6"/>
    <w:rsid w:val="00296EAB"/>
    <w:rsid w:val="002A0F58"/>
    <w:rsid w:val="002A19D9"/>
    <w:rsid w:val="002A1B95"/>
    <w:rsid w:val="002A1E19"/>
    <w:rsid w:val="002A2019"/>
    <w:rsid w:val="002A221F"/>
    <w:rsid w:val="002A272D"/>
    <w:rsid w:val="002A2B6F"/>
    <w:rsid w:val="002A3AA9"/>
    <w:rsid w:val="002A3C62"/>
    <w:rsid w:val="002A48AE"/>
    <w:rsid w:val="002A4B16"/>
    <w:rsid w:val="002A4C99"/>
    <w:rsid w:val="002A5025"/>
    <w:rsid w:val="002A5179"/>
    <w:rsid w:val="002A51DC"/>
    <w:rsid w:val="002A53B0"/>
    <w:rsid w:val="002A5FDE"/>
    <w:rsid w:val="002A66A8"/>
    <w:rsid w:val="002A6839"/>
    <w:rsid w:val="002A6863"/>
    <w:rsid w:val="002A6CB5"/>
    <w:rsid w:val="002A6EBD"/>
    <w:rsid w:val="002A7075"/>
    <w:rsid w:val="002A74C7"/>
    <w:rsid w:val="002A7BE8"/>
    <w:rsid w:val="002B00D5"/>
    <w:rsid w:val="002B015D"/>
    <w:rsid w:val="002B23F5"/>
    <w:rsid w:val="002B2779"/>
    <w:rsid w:val="002B2FA7"/>
    <w:rsid w:val="002B31DA"/>
    <w:rsid w:val="002B3E3E"/>
    <w:rsid w:val="002B400E"/>
    <w:rsid w:val="002B487E"/>
    <w:rsid w:val="002B5371"/>
    <w:rsid w:val="002B552D"/>
    <w:rsid w:val="002B6671"/>
    <w:rsid w:val="002B67B6"/>
    <w:rsid w:val="002B6B2F"/>
    <w:rsid w:val="002B7151"/>
    <w:rsid w:val="002B734D"/>
    <w:rsid w:val="002C0182"/>
    <w:rsid w:val="002C2335"/>
    <w:rsid w:val="002C23A5"/>
    <w:rsid w:val="002C283F"/>
    <w:rsid w:val="002C3529"/>
    <w:rsid w:val="002C3550"/>
    <w:rsid w:val="002C43ED"/>
    <w:rsid w:val="002C4803"/>
    <w:rsid w:val="002C4A40"/>
    <w:rsid w:val="002C4B36"/>
    <w:rsid w:val="002C5453"/>
    <w:rsid w:val="002C5AF1"/>
    <w:rsid w:val="002C5CE1"/>
    <w:rsid w:val="002C699D"/>
    <w:rsid w:val="002C6D45"/>
    <w:rsid w:val="002C735E"/>
    <w:rsid w:val="002D0B43"/>
    <w:rsid w:val="002D1125"/>
    <w:rsid w:val="002D1246"/>
    <w:rsid w:val="002D176E"/>
    <w:rsid w:val="002D1F5B"/>
    <w:rsid w:val="002D2899"/>
    <w:rsid w:val="002D29F0"/>
    <w:rsid w:val="002D3153"/>
    <w:rsid w:val="002D35AF"/>
    <w:rsid w:val="002D36F1"/>
    <w:rsid w:val="002D384E"/>
    <w:rsid w:val="002D39CC"/>
    <w:rsid w:val="002D5C6E"/>
    <w:rsid w:val="002D5EC9"/>
    <w:rsid w:val="002D62F2"/>
    <w:rsid w:val="002D6A8F"/>
    <w:rsid w:val="002D6DFF"/>
    <w:rsid w:val="002D7F82"/>
    <w:rsid w:val="002E0362"/>
    <w:rsid w:val="002E053C"/>
    <w:rsid w:val="002E0E93"/>
    <w:rsid w:val="002E118D"/>
    <w:rsid w:val="002E15A1"/>
    <w:rsid w:val="002E260F"/>
    <w:rsid w:val="002E2709"/>
    <w:rsid w:val="002E3C2C"/>
    <w:rsid w:val="002E3C4E"/>
    <w:rsid w:val="002E3F05"/>
    <w:rsid w:val="002E3FE5"/>
    <w:rsid w:val="002E4AD3"/>
    <w:rsid w:val="002E4E07"/>
    <w:rsid w:val="002E4ECE"/>
    <w:rsid w:val="002E4F83"/>
    <w:rsid w:val="002E4FA2"/>
    <w:rsid w:val="002E5455"/>
    <w:rsid w:val="002E5C5E"/>
    <w:rsid w:val="002E66BB"/>
    <w:rsid w:val="002E6ED9"/>
    <w:rsid w:val="002E7048"/>
    <w:rsid w:val="002E78ED"/>
    <w:rsid w:val="002E7DC4"/>
    <w:rsid w:val="002F078A"/>
    <w:rsid w:val="002F0D4E"/>
    <w:rsid w:val="002F1A67"/>
    <w:rsid w:val="002F222E"/>
    <w:rsid w:val="002F23D6"/>
    <w:rsid w:val="002F2BE5"/>
    <w:rsid w:val="002F3113"/>
    <w:rsid w:val="002F312B"/>
    <w:rsid w:val="002F3191"/>
    <w:rsid w:val="002F3C7F"/>
    <w:rsid w:val="002F42AC"/>
    <w:rsid w:val="002F46BE"/>
    <w:rsid w:val="002F4951"/>
    <w:rsid w:val="002F4DBD"/>
    <w:rsid w:val="002F4F72"/>
    <w:rsid w:val="002F52D2"/>
    <w:rsid w:val="002F547C"/>
    <w:rsid w:val="002F64CB"/>
    <w:rsid w:val="002F6B3E"/>
    <w:rsid w:val="002F6E59"/>
    <w:rsid w:val="002F70D8"/>
    <w:rsid w:val="002F7211"/>
    <w:rsid w:val="002F7753"/>
    <w:rsid w:val="002F7F54"/>
    <w:rsid w:val="003001B5"/>
    <w:rsid w:val="00300262"/>
    <w:rsid w:val="0030042A"/>
    <w:rsid w:val="00300B1B"/>
    <w:rsid w:val="0030159C"/>
    <w:rsid w:val="0030174F"/>
    <w:rsid w:val="003023EC"/>
    <w:rsid w:val="00302850"/>
    <w:rsid w:val="00303193"/>
    <w:rsid w:val="003034D6"/>
    <w:rsid w:val="003051C3"/>
    <w:rsid w:val="00306A7C"/>
    <w:rsid w:val="00306D3C"/>
    <w:rsid w:val="00307B80"/>
    <w:rsid w:val="00307C5F"/>
    <w:rsid w:val="00307EED"/>
    <w:rsid w:val="003100A1"/>
    <w:rsid w:val="003103F1"/>
    <w:rsid w:val="0031060D"/>
    <w:rsid w:val="00310689"/>
    <w:rsid w:val="003107B8"/>
    <w:rsid w:val="00311BF8"/>
    <w:rsid w:val="00311DE1"/>
    <w:rsid w:val="00311E24"/>
    <w:rsid w:val="003121C9"/>
    <w:rsid w:val="00312ACB"/>
    <w:rsid w:val="00312B33"/>
    <w:rsid w:val="00312C83"/>
    <w:rsid w:val="00312F24"/>
    <w:rsid w:val="00312F48"/>
    <w:rsid w:val="0031478B"/>
    <w:rsid w:val="003149A1"/>
    <w:rsid w:val="003149DA"/>
    <w:rsid w:val="00314DD9"/>
    <w:rsid w:val="0031513A"/>
    <w:rsid w:val="00315E72"/>
    <w:rsid w:val="0031625B"/>
    <w:rsid w:val="00316AE0"/>
    <w:rsid w:val="00316B27"/>
    <w:rsid w:val="00317DEE"/>
    <w:rsid w:val="003204F7"/>
    <w:rsid w:val="00320E83"/>
    <w:rsid w:val="003213B8"/>
    <w:rsid w:val="00321B3C"/>
    <w:rsid w:val="0032207F"/>
    <w:rsid w:val="003221B8"/>
    <w:rsid w:val="00322FB4"/>
    <w:rsid w:val="00322FED"/>
    <w:rsid w:val="0032428A"/>
    <w:rsid w:val="003245FA"/>
    <w:rsid w:val="00324FA0"/>
    <w:rsid w:val="0032550F"/>
    <w:rsid w:val="00325BF8"/>
    <w:rsid w:val="00325C75"/>
    <w:rsid w:val="003261CB"/>
    <w:rsid w:val="00326488"/>
    <w:rsid w:val="00326BDC"/>
    <w:rsid w:val="0032712E"/>
    <w:rsid w:val="00330087"/>
    <w:rsid w:val="00330302"/>
    <w:rsid w:val="00330516"/>
    <w:rsid w:val="00331962"/>
    <w:rsid w:val="00331B6E"/>
    <w:rsid w:val="0033207F"/>
    <w:rsid w:val="00332A3A"/>
    <w:rsid w:val="00332B93"/>
    <w:rsid w:val="003332D7"/>
    <w:rsid w:val="00333506"/>
    <w:rsid w:val="003337BE"/>
    <w:rsid w:val="0033447B"/>
    <w:rsid w:val="00334605"/>
    <w:rsid w:val="003347F9"/>
    <w:rsid w:val="0033499E"/>
    <w:rsid w:val="00334A68"/>
    <w:rsid w:val="0033555E"/>
    <w:rsid w:val="00335BD5"/>
    <w:rsid w:val="00335C8C"/>
    <w:rsid w:val="00335CB4"/>
    <w:rsid w:val="00335DA8"/>
    <w:rsid w:val="00336012"/>
    <w:rsid w:val="00336408"/>
    <w:rsid w:val="0033640E"/>
    <w:rsid w:val="00336507"/>
    <w:rsid w:val="00336C35"/>
    <w:rsid w:val="003375A9"/>
    <w:rsid w:val="00337B3A"/>
    <w:rsid w:val="00340B72"/>
    <w:rsid w:val="00340C30"/>
    <w:rsid w:val="00340DEF"/>
    <w:rsid w:val="003415A6"/>
    <w:rsid w:val="003417DA"/>
    <w:rsid w:val="0034277E"/>
    <w:rsid w:val="00342AAB"/>
    <w:rsid w:val="0034475B"/>
    <w:rsid w:val="00345DF9"/>
    <w:rsid w:val="00346343"/>
    <w:rsid w:val="003466CF"/>
    <w:rsid w:val="003477FA"/>
    <w:rsid w:val="00347C08"/>
    <w:rsid w:val="00351938"/>
    <w:rsid w:val="00351A4B"/>
    <w:rsid w:val="00351B5D"/>
    <w:rsid w:val="003522FC"/>
    <w:rsid w:val="00352EB5"/>
    <w:rsid w:val="00352F2B"/>
    <w:rsid w:val="0035362E"/>
    <w:rsid w:val="00353A42"/>
    <w:rsid w:val="00353AFD"/>
    <w:rsid w:val="00353FA4"/>
    <w:rsid w:val="00354FEF"/>
    <w:rsid w:val="00357363"/>
    <w:rsid w:val="003575BF"/>
    <w:rsid w:val="003579B5"/>
    <w:rsid w:val="00357EFE"/>
    <w:rsid w:val="00360217"/>
    <w:rsid w:val="0036061E"/>
    <w:rsid w:val="003607D8"/>
    <w:rsid w:val="00361FE5"/>
    <w:rsid w:val="003620A0"/>
    <w:rsid w:val="00362F51"/>
    <w:rsid w:val="00363625"/>
    <w:rsid w:val="00363863"/>
    <w:rsid w:val="00363A11"/>
    <w:rsid w:val="0036425B"/>
    <w:rsid w:val="0036467A"/>
    <w:rsid w:val="00364808"/>
    <w:rsid w:val="00364DED"/>
    <w:rsid w:val="0036504C"/>
    <w:rsid w:val="0036511F"/>
    <w:rsid w:val="00365285"/>
    <w:rsid w:val="00365565"/>
    <w:rsid w:val="003658DD"/>
    <w:rsid w:val="00365FCB"/>
    <w:rsid w:val="00366679"/>
    <w:rsid w:val="00366744"/>
    <w:rsid w:val="00366F5B"/>
    <w:rsid w:val="003674DB"/>
    <w:rsid w:val="003675A4"/>
    <w:rsid w:val="003679A1"/>
    <w:rsid w:val="00370125"/>
    <w:rsid w:val="00370133"/>
    <w:rsid w:val="003702DD"/>
    <w:rsid w:val="00370B8C"/>
    <w:rsid w:val="00372151"/>
    <w:rsid w:val="003723DE"/>
    <w:rsid w:val="003728EA"/>
    <w:rsid w:val="00374638"/>
    <w:rsid w:val="00374CA5"/>
    <w:rsid w:val="00374CB0"/>
    <w:rsid w:val="00375C14"/>
    <w:rsid w:val="00376043"/>
    <w:rsid w:val="00376CCC"/>
    <w:rsid w:val="003770DC"/>
    <w:rsid w:val="00377428"/>
    <w:rsid w:val="0038043B"/>
    <w:rsid w:val="003808FA"/>
    <w:rsid w:val="00380BCA"/>
    <w:rsid w:val="00381AFA"/>
    <w:rsid w:val="00381B10"/>
    <w:rsid w:val="00381D4A"/>
    <w:rsid w:val="00382E06"/>
    <w:rsid w:val="0038364C"/>
    <w:rsid w:val="003842B8"/>
    <w:rsid w:val="00384392"/>
    <w:rsid w:val="00384A05"/>
    <w:rsid w:val="00384C28"/>
    <w:rsid w:val="00384C31"/>
    <w:rsid w:val="00385262"/>
    <w:rsid w:val="003852BA"/>
    <w:rsid w:val="0038536B"/>
    <w:rsid w:val="003862BE"/>
    <w:rsid w:val="0038673B"/>
    <w:rsid w:val="00386C54"/>
    <w:rsid w:val="00387757"/>
    <w:rsid w:val="00387788"/>
    <w:rsid w:val="00387DA7"/>
    <w:rsid w:val="00387EFF"/>
    <w:rsid w:val="003905D4"/>
    <w:rsid w:val="00390B4A"/>
    <w:rsid w:val="00390D98"/>
    <w:rsid w:val="00390E18"/>
    <w:rsid w:val="003912AC"/>
    <w:rsid w:val="00391932"/>
    <w:rsid w:val="00391B68"/>
    <w:rsid w:val="00391BAE"/>
    <w:rsid w:val="00391D6C"/>
    <w:rsid w:val="00391EEA"/>
    <w:rsid w:val="0039357B"/>
    <w:rsid w:val="00393769"/>
    <w:rsid w:val="0039424F"/>
    <w:rsid w:val="00394636"/>
    <w:rsid w:val="0039470F"/>
    <w:rsid w:val="003949C2"/>
    <w:rsid w:val="00394E13"/>
    <w:rsid w:val="00394ED2"/>
    <w:rsid w:val="003950A9"/>
    <w:rsid w:val="003957AE"/>
    <w:rsid w:val="00395AD6"/>
    <w:rsid w:val="00395E67"/>
    <w:rsid w:val="00397CD8"/>
    <w:rsid w:val="00397D03"/>
    <w:rsid w:val="003A013B"/>
    <w:rsid w:val="003A0EC4"/>
    <w:rsid w:val="003A1697"/>
    <w:rsid w:val="003A1BE0"/>
    <w:rsid w:val="003A22E1"/>
    <w:rsid w:val="003A3149"/>
    <w:rsid w:val="003A3263"/>
    <w:rsid w:val="003A3FC8"/>
    <w:rsid w:val="003A4016"/>
    <w:rsid w:val="003A44FF"/>
    <w:rsid w:val="003A499D"/>
    <w:rsid w:val="003A50DC"/>
    <w:rsid w:val="003A6CFA"/>
    <w:rsid w:val="003A70E4"/>
    <w:rsid w:val="003A7280"/>
    <w:rsid w:val="003A79A3"/>
    <w:rsid w:val="003A7D7F"/>
    <w:rsid w:val="003B06C9"/>
    <w:rsid w:val="003B0DE1"/>
    <w:rsid w:val="003B1784"/>
    <w:rsid w:val="003B1883"/>
    <w:rsid w:val="003B2085"/>
    <w:rsid w:val="003B2213"/>
    <w:rsid w:val="003B2741"/>
    <w:rsid w:val="003B35C3"/>
    <w:rsid w:val="003B3FF0"/>
    <w:rsid w:val="003B47C0"/>
    <w:rsid w:val="003B56C4"/>
    <w:rsid w:val="003B5A78"/>
    <w:rsid w:val="003B5AF9"/>
    <w:rsid w:val="003B6008"/>
    <w:rsid w:val="003B6876"/>
    <w:rsid w:val="003B6931"/>
    <w:rsid w:val="003B6B30"/>
    <w:rsid w:val="003B7470"/>
    <w:rsid w:val="003B77DE"/>
    <w:rsid w:val="003B7F96"/>
    <w:rsid w:val="003C0ABD"/>
    <w:rsid w:val="003C0DB3"/>
    <w:rsid w:val="003C0EEE"/>
    <w:rsid w:val="003C0F6A"/>
    <w:rsid w:val="003C0F8F"/>
    <w:rsid w:val="003C18F1"/>
    <w:rsid w:val="003C1E4B"/>
    <w:rsid w:val="003C22DC"/>
    <w:rsid w:val="003C2508"/>
    <w:rsid w:val="003C2827"/>
    <w:rsid w:val="003C3C2A"/>
    <w:rsid w:val="003C3D9D"/>
    <w:rsid w:val="003C3EFA"/>
    <w:rsid w:val="003C4176"/>
    <w:rsid w:val="003C4512"/>
    <w:rsid w:val="003C4975"/>
    <w:rsid w:val="003C5181"/>
    <w:rsid w:val="003C53BB"/>
    <w:rsid w:val="003C54A0"/>
    <w:rsid w:val="003C5661"/>
    <w:rsid w:val="003C5D7E"/>
    <w:rsid w:val="003C5F97"/>
    <w:rsid w:val="003C632D"/>
    <w:rsid w:val="003C66AB"/>
    <w:rsid w:val="003C6764"/>
    <w:rsid w:val="003C69C6"/>
    <w:rsid w:val="003C6A4A"/>
    <w:rsid w:val="003C6B32"/>
    <w:rsid w:val="003C7790"/>
    <w:rsid w:val="003C79F3"/>
    <w:rsid w:val="003C7DFC"/>
    <w:rsid w:val="003D042D"/>
    <w:rsid w:val="003D04A6"/>
    <w:rsid w:val="003D04EA"/>
    <w:rsid w:val="003D0931"/>
    <w:rsid w:val="003D0D6A"/>
    <w:rsid w:val="003D14BD"/>
    <w:rsid w:val="003D1D04"/>
    <w:rsid w:val="003D1E78"/>
    <w:rsid w:val="003D21E5"/>
    <w:rsid w:val="003D246E"/>
    <w:rsid w:val="003D25C8"/>
    <w:rsid w:val="003D2A32"/>
    <w:rsid w:val="003D3C10"/>
    <w:rsid w:val="003D3CE6"/>
    <w:rsid w:val="003D442F"/>
    <w:rsid w:val="003D458D"/>
    <w:rsid w:val="003D534F"/>
    <w:rsid w:val="003D5AED"/>
    <w:rsid w:val="003D5DB5"/>
    <w:rsid w:val="003D60A0"/>
    <w:rsid w:val="003D619A"/>
    <w:rsid w:val="003D62E8"/>
    <w:rsid w:val="003D7866"/>
    <w:rsid w:val="003D7B01"/>
    <w:rsid w:val="003E0353"/>
    <w:rsid w:val="003E13B4"/>
    <w:rsid w:val="003E13E9"/>
    <w:rsid w:val="003E1544"/>
    <w:rsid w:val="003E18D1"/>
    <w:rsid w:val="003E20B1"/>
    <w:rsid w:val="003E2631"/>
    <w:rsid w:val="003E2BE8"/>
    <w:rsid w:val="003E4697"/>
    <w:rsid w:val="003E4725"/>
    <w:rsid w:val="003E4AD2"/>
    <w:rsid w:val="003E4B9E"/>
    <w:rsid w:val="003E5063"/>
    <w:rsid w:val="003E52F9"/>
    <w:rsid w:val="003E5916"/>
    <w:rsid w:val="003E591E"/>
    <w:rsid w:val="003E59D7"/>
    <w:rsid w:val="003E5F9A"/>
    <w:rsid w:val="003E6027"/>
    <w:rsid w:val="003E6057"/>
    <w:rsid w:val="003F0A42"/>
    <w:rsid w:val="003F0DBE"/>
    <w:rsid w:val="003F0F15"/>
    <w:rsid w:val="003F1127"/>
    <w:rsid w:val="003F1210"/>
    <w:rsid w:val="003F18A5"/>
    <w:rsid w:val="003F1D40"/>
    <w:rsid w:val="003F200B"/>
    <w:rsid w:val="003F3842"/>
    <w:rsid w:val="003F3C05"/>
    <w:rsid w:val="003F40E3"/>
    <w:rsid w:val="003F473A"/>
    <w:rsid w:val="003F5AD5"/>
    <w:rsid w:val="003F6A2E"/>
    <w:rsid w:val="003F6F26"/>
    <w:rsid w:val="003F71DC"/>
    <w:rsid w:val="003F74EE"/>
    <w:rsid w:val="003F7E8E"/>
    <w:rsid w:val="004008CB"/>
    <w:rsid w:val="00400A08"/>
    <w:rsid w:val="00400C3D"/>
    <w:rsid w:val="00401390"/>
    <w:rsid w:val="00401392"/>
    <w:rsid w:val="00401562"/>
    <w:rsid w:val="00401907"/>
    <w:rsid w:val="00401A27"/>
    <w:rsid w:val="00402837"/>
    <w:rsid w:val="0040288C"/>
    <w:rsid w:val="004029AD"/>
    <w:rsid w:val="00402B1E"/>
    <w:rsid w:val="00402ECE"/>
    <w:rsid w:val="00402FD4"/>
    <w:rsid w:val="0040322A"/>
    <w:rsid w:val="004036FA"/>
    <w:rsid w:val="00403902"/>
    <w:rsid w:val="00404120"/>
    <w:rsid w:val="0040427B"/>
    <w:rsid w:val="004044B6"/>
    <w:rsid w:val="00404B61"/>
    <w:rsid w:val="00404C71"/>
    <w:rsid w:val="00404D7C"/>
    <w:rsid w:val="004061F1"/>
    <w:rsid w:val="00406379"/>
    <w:rsid w:val="004069C7"/>
    <w:rsid w:val="0040742B"/>
    <w:rsid w:val="00407DE0"/>
    <w:rsid w:val="00410466"/>
    <w:rsid w:val="0041087F"/>
    <w:rsid w:val="004111EE"/>
    <w:rsid w:val="0041202D"/>
    <w:rsid w:val="004124A6"/>
    <w:rsid w:val="0041255E"/>
    <w:rsid w:val="004127D6"/>
    <w:rsid w:val="00412A55"/>
    <w:rsid w:val="00413D9F"/>
    <w:rsid w:val="004142AD"/>
    <w:rsid w:val="0041456C"/>
    <w:rsid w:val="004154F9"/>
    <w:rsid w:val="0041574B"/>
    <w:rsid w:val="0041590E"/>
    <w:rsid w:val="0041654C"/>
    <w:rsid w:val="00416814"/>
    <w:rsid w:val="00416837"/>
    <w:rsid w:val="004169F6"/>
    <w:rsid w:val="00416A4A"/>
    <w:rsid w:val="004171B0"/>
    <w:rsid w:val="00417D12"/>
    <w:rsid w:val="00417FD6"/>
    <w:rsid w:val="004201DE"/>
    <w:rsid w:val="0042076A"/>
    <w:rsid w:val="00420BD5"/>
    <w:rsid w:val="00420DA4"/>
    <w:rsid w:val="00420EBB"/>
    <w:rsid w:val="00421144"/>
    <w:rsid w:val="0042130E"/>
    <w:rsid w:val="004219B5"/>
    <w:rsid w:val="00422306"/>
    <w:rsid w:val="004223BA"/>
    <w:rsid w:val="00422BF9"/>
    <w:rsid w:val="00422FE2"/>
    <w:rsid w:val="004240EC"/>
    <w:rsid w:val="004241E4"/>
    <w:rsid w:val="00424C6C"/>
    <w:rsid w:val="00424E8B"/>
    <w:rsid w:val="00425143"/>
    <w:rsid w:val="0042515F"/>
    <w:rsid w:val="00425704"/>
    <w:rsid w:val="00425DD8"/>
    <w:rsid w:val="00426003"/>
    <w:rsid w:val="0042601E"/>
    <w:rsid w:val="00426443"/>
    <w:rsid w:val="004264FE"/>
    <w:rsid w:val="0042656D"/>
    <w:rsid w:val="0042695D"/>
    <w:rsid w:val="00426A05"/>
    <w:rsid w:val="00427152"/>
    <w:rsid w:val="004271F5"/>
    <w:rsid w:val="00427394"/>
    <w:rsid w:val="004276BB"/>
    <w:rsid w:val="00427791"/>
    <w:rsid w:val="00427AB4"/>
    <w:rsid w:val="00430286"/>
    <w:rsid w:val="004303A7"/>
    <w:rsid w:val="00431D3B"/>
    <w:rsid w:val="00432422"/>
    <w:rsid w:val="00432557"/>
    <w:rsid w:val="00432566"/>
    <w:rsid w:val="00432DCB"/>
    <w:rsid w:val="004349E6"/>
    <w:rsid w:val="004352C0"/>
    <w:rsid w:val="00435576"/>
    <w:rsid w:val="004358BA"/>
    <w:rsid w:val="00435A53"/>
    <w:rsid w:val="00435A67"/>
    <w:rsid w:val="004366BE"/>
    <w:rsid w:val="00436A55"/>
    <w:rsid w:val="00436C75"/>
    <w:rsid w:val="004374C1"/>
    <w:rsid w:val="00437976"/>
    <w:rsid w:val="004409C9"/>
    <w:rsid w:val="00440DEE"/>
    <w:rsid w:val="00441611"/>
    <w:rsid w:val="004419AD"/>
    <w:rsid w:val="00441E09"/>
    <w:rsid w:val="00441EFE"/>
    <w:rsid w:val="004423BA"/>
    <w:rsid w:val="00443AA8"/>
    <w:rsid w:val="00443E52"/>
    <w:rsid w:val="004441B4"/>
    <w:rsid w:val="0044516B"/>
    <w:rsid w:val="00445241"/>
    <w:rsid w:val="00445500"/>
    <w:rsid w:val="0044639A"/>
    <w:rsid w:val="00446534"/>
    <w:rsid w:val="00447778"/>
    <w:rsid w:val="004479B3"/>
    <w:rsid w:val="0045079A"/>
    <w:rsid w:val="00451003"/>
    <w:rsid w:val="00451A0A"/>
    <w:rsid w:val="00451E77"/>
    <w:rsid w:val="00453209"/>
    <w:rsid w:val="00453381"/>
    <w:rsid w:val="00453443"/>
    <w:rsid w:val="00453617"/>
    <w:rsid w:val="00453DE9"/>
    <w:rsid w:val="00453E98"/>
    <w:rsid w:val="00454815"/>
    <w:rsid w:val="00455384"/>
    <w:rsid w:val="00455D2A"/>
    <w:rsid w:val="00455E73"/>
    <w:rsid w:val="00455FE8"/>
    <w:rsid w:val="00456C2F"/>
    <w:rsid w:val="00456D62"/>
    <w:rsid w:val="00457622"/>
    <w:rsid w:val="00460C8E"/>
    <w:rsid w:val="0046151E"/>
    <w:rsid w:val="00462557"/>
    <w:rsid w:val="004629C0"/>
    <w:rsid w:val="00462D05"/>
    <w:rsid w:val="00463E3C"/>
    <w:rsid w:val="00464178"/>
    <w:rsid w:val="00464C26"/>
    <w:rsid w:val="0046520C"/>
    <w:rsid w:val="004657FD"/>
    <w:rsid w:val="00465903"/>
    <w:rsid w:val="00465CFE"/>
    <w:rsid w:val="004669DC"/>
    <w:rsid w:val="00466CBE"/>
    <w:rsid w:val="00467FCD"/>
    <w:rsid w:val="0047138F"/>
    <w:rsid w:val="004717C3"/>
    <w:rsid w:val="0047247D"/>
    <w:rsid w:val="00472C4B"/>
    <w:rsid w:val="00473335"/>
    <w:rsid w:val="00473B60"/>
    <w:rsid w:val="00474350"/>
    <w:rsid w:val="00474C34"/>
    <w:rsid w:val="00476F6B"/>
    <w:rsid w:val="00477487"/>
    <w:rsid w:val="00477597"/>
    <w:rsid w:val="0047768C"/>
    <w:rsid w:val="00477768"/>
    <w:rsid w:val="00477799"/>
    <w:rsid w:val="00477D10"/>
    <w:rsid w:val="0048044C"/>
    <w:rsid w:val="00480AAC"/>
    <w:rsid w:val="004812DD"/>
    <w:rsid w:val="0048153D"/>
    <w:rsid w:val="004816D0"/>
    <w:rsid w:val="004827B8"/>
    <w:rsid w:val="004827D3"/>
    <w:rsid w:val="00482B22"/>
    <w:rsid w:val="0048346A"/>
    <w:rsid w:val="00483566"/>
    <w:rsid w:val="00484B13"/>
    <w:rsid w:val="00485EE5"/>
    <w:rsid w:val="00485F9F"/>
    <w:rsid w:val="00486175"/>
    <w:rsid w:val="00486329"/>
    <w:rsid w:val="00486869"/>
    <w:rsid w:val="004905EB"/>
    <w:rsid w:val="00490766"/>
    <w:rsid w:val="00491604"/>
    <w:rsid w:val="00491688"/>
    <w:rsid w:val="00491BD7"/>
    <w:rsid w:val="004926E4"/>
    <w:rsid w:val="00492E44"/>
    <w:rsid w:val="00493AA8"/>
    <w:rsid w:val="00493E6A"/>
    <w:rsid w:val="00495056"/>
    <w:rsid w:val="0049547D"/>
    <w:rsid w:val="0049569E"/>
    <w:rsid w:val="00495EC6"/>
    <w:rsid w:val="0049720A"/>
    <w:rsid w:val="00497767"/>
    <w:rsid w:val="00497DE5"/>
    <w:rsid w:val="00497EB8"/>
    <w:rsid w:val="004A0714"/>
    <w:rsid w:val="004A1150"/>
    <w:rsid w:val="004A1159"/>
    <w:rsid w:val="004A1B53"/>
    <w:rsid w:val="004A29CA"/>
    <w:rsid w:val="004A34FA"/>
    <w:rsid w:val="004A38A4"/>
    <w:rsid w:val="004A38ED"/>
    <w:rsid w:val="004A3A03"/>
    <w:rsid w:val="004A3DFA"/>
    <w:rsid w:val="004A416C"/>
    <w:rsid w:val="004A4B6C"/>
    <w:rsid w:val="004A4CC5"/>
    <w:rsid w:val="004A4D00"/>
    <w:rsid w:val="004A595A"/>
    <w:rsid w:val="004A5C7C"/>
    <w:rsid w:val="004A6CDC"/>
    <w:rsid w:val="004A7975"/>
    <w:rsid w:val="004B0222"/>
    <w:rsid w:val="004B09B5"/>
    <w:rsid w:val="004B241F"/>
    <w:rsid w:val="004B2868"/>
    <w:rsid w:val="004B2C8D"/>
    <w:rsid w:val="004B2E11"/>
    <w:rsid w:val="004B47EB"/>
    <w:rsid w:val="004B4B88"/>
    <w:rsid w:val="004B546E"/>
    <w:rsid w:val="004B58EE"/>
    <w:rsid w:val="004B64E7"/>
    <w:rsid w:val="004B721C"/>
    <w:rsid w:val="004B7996"/>
    <w:rsid w:val="004C0E7E"/>
    <w:rsid w:val="004C0EA6"/>
    <w:rsid w:val="004C0FC9"/>
    <w:rsid w:val="004C0FDD"/>
    <w:rsid w:val="004C20D1"/>
    <w:rsid w:val="004C3A6D"/>
    <w:rsid w:val="004C3FB0"/>
    <w:rsid w:val="004C3FB8"/>
    <w:rsid w:val="004C44E8"/>
    <w:rsid w:val="004C4BA5"/>
    <w:rsid w:val="004C4C40"/>
    <w:rsid w:val="004C6BFC"/>
    <w:rsid w:val="004C72F9"/>
    <w:rsid w:val="004C7C4B"/>
    <w:rsid w:val="004D0728"/>
    <w:rsid w:val="004D07E3"/>
    <w:rsid w:val="004D0927"/>
    <w:rsid w:val="004D14C0"/>
    <w:rsid w:val="004D150C"/>
    <w:rsid w:val="004D266A"/>
    <w:rsid w:val="004D2C9D"/>
    <w:rsid w:val="004D32C0"/>
    <w:rsid w:val="004D356B"/>
    <w:rsid w:val="004D35DE"/>
    <w:rsid w:val="004D3EBB"/>
    <w:rsid w:val="004D4260"/>
    <w:rsid w:val="004D452C"/>
    <w:rsid w:val="004D4A08"/>
    <w:rsid w:val="004D51AA"/>
    <w:rsid w:val="004D52C3"/>
    <w:rsid w:val="004D5B5E"/>
    <w:rsid w:val="004D7491"/>
    <w:rsid w:val="004D75A0"/>
    <w:rsid w:val="004D76D7"/>
    <w:rsid w:val="004D7DA8"/>
    <w:rsid w:val="004E0641"/>
    <w:rsid w:val="004E0C75"/>
    <w:rsid w:val="004E0D64"/>
    <w:rsid w:val="004E0F3E"/>
    <w:rsid w:val="004E0FB6"/>
    <w:rsid w:val="004E1677"/>
    <w:rsid w:val="004E1695"/>
    <w:rsid w:val="004E1991"/>
    <w:rsid w:val="004E1DAC"/>
    <w:rsid w:val="004E1F2E"/>
    <w:rsid w:val="004E2063"/>
    <w:rsid w:val="004E29AB"/>
    <w:rsid w:val="004E30D6"/>
    <w:rsid w:val="004E38AB"/>
    <w:rsid w:val="004E3B0F"/>
    <w:rsid w:val="004E54D0"/>
    <w:rsid w:val="004E5858"/>
    <w:rsid w:val="004E58C0"/>
    <w:rsid w:val="004E599B"/>
    <w:rsid w:val="004E5B30"/>
    <w:rsid w:val="004E5F40"/>
    <w:rsid w:val="004E61BB"/>
    <w:rsid w:val="004E6A56"/>
    <w:rsid w:val="004F06DB"/>
    <w:rsid w:val="004F0786"/>
    <w:rsid w:val="004F0A8F"/>
    <w:rsid w:val="004F158B"/>
    <w:rsid w:val="004F158F"/>
    <w:rsid w:val="004F159D"/>
    <w:rsid w:val="004F1D95"/>
    <w:rsid w:val="004F1E56"/>
    <w:rsid w:val="004F2225"/>
    <w:rsid w:val="004F26E6"/>
    <w:rsid w:val="004F2EBE"/>
    <w:rsid w:val="004F30AC"/>
    <w:rsid w:val="004F3EFE"/>
    <w:rsid w:val="004F455B"/>
    <w:rsid w:val="004F4A32"/>
    <w:rsid w:val="004F4E71"/>
    <w:rsid w:val="004F6BCC"/>
    <w:rsid w:val="004F74E0"/>
    <w:rsid w:val="004F754B"/>
    <w:rsid w:val="004F76C5"/>
    <w:rsid w:val="004F781B"/>
    <w:rsid w:val="005006B7"/>
    <w:rsid w:val="00502253"/>
    <w:rsid w:val="0050318C"/>
    <w:rsid w:val="00503892"/>
    <w:rsid w:val="00503C6C"/>
    <w:rsid w:val="00503ECF"/>
    <w:rsid w:val="00504458"/>
    <w:rsid w:val="00504A01"/>
    <w:rsid w:val="005055D2"/>
    <w:rsid w:val="0050594C"/>
    <w:rsid w:val="00505B21"/>
    <w:rsid w:val="00506612"/>
    <w:rsid w:val="0050794A"/>
    <w:rsid w:val="00510076"/>
    <w:rsid w:val="005100EB"/>
    <w:rsid w:val="00510D07"/>
    <w:rsid w:val="00510F00"/>
    <w:rsid w:val="0051184C"/>
    <w:rsid w:val="005128E8"/>
    <w:rsid w:val="00512C7E"/>
    <w:rsid w:val="00512FD1"/>
    <w:rsid w:val="005131FA"/>
    <w:rsid w:val="0051329A"/>
    <w:rsid w:val="005135D1"/>
    <w:rsid w:val="00515346"/>
    <w:rsid w:val="0051548D"/>
    <w:rsid w:val="005154E8"/>
    <w:rsid w:val="005168E9"/>
    <w:rsid w:val="00516F79"/>
    <w:rsid w:val="00517C13"/>
    <w:rsid w:val="00517D50"/>
    <w:rsid w:val="00520235"/>
    <w:rsid w:val="005205D6"/>
    <w:rsid w:val="00522709"/>
    <w:rsid w:val="005229FF"/>
    <w:rsid w:val="005237D4"/>
    <w:rsid w:val="00523EF0"/>
    <w:rsid w:val="00523FA9"/>
    <w:rsid w:val="005240D2"/>
    <w:rsid w:val="005245C4"/>
    <w:rsid w:val="005254B9"/>
    <w:rsid w:val="00525726"/>
    <w:rsid w:val="00525844"/>
    <w:rsid w:val="005258BB"/>
    <w:rsid w:val="00525F98"/>
    <w:rsid w:val="00526201"/>
    <w:rsid w:val="00526A45"/>
    <w:rsid w:val="00526F1C"/>
    <w:rsid w:val="0053000A"/>
    <w:rsid w:val="00532130"/>
    <w:rsid w:val="0053284B"/>
    <w:rsid w:val="00532AB2"/>
    <w:rsid w:val="0053334D"/>
    <w:rsid w:val="00533853"/>
    <w:rsid w:val="00533864"/>
    <w:rsid w:val="005339C5"/>
    <w:rsid w:val="00533C86"/>
    <w:rsid w:val="005340C8"/>
    <w:rsid w:val="00534109"/>
    <w:rsid w:val="005344A8"/>
    <w:rsid w:val="00534C56"/>
    <w:rsid w:val="00535DC6"/>
    <w:rsid w:val="00535E9D"/>
    <w:rsid w:val="00536456"/>
    <w:rsid w:val="005364E4"/>
    <w:rsid w:val="00536DFF"/>
    <w:rsid w:val="00537D95"/>
    <w:rsid w:val="00537FC2"/>
    <w:rsid w:val="00540135"/>
    <w:rsid w:val="00540870"/>
    <w:rsid w:val="00542B06"/>
    <w:rsid w:val="00542C13"/>
    <w:rsid w:val="00542D0F"/>
    <w:rsid w:val="00542F34"/>
    <w:rsid w:val="005433E4"/>
    <w:rsid w:val="00543452"/>
    <w:rsid w:val="00543B87"/>
    <w:rsid w:val="0054453E"/>
    <w:rsid w:val="0054462E"/>
    <w:rsid w:val="00544D3F"/>
    <w:rsid w:val="00546385"/>
    <w:rsid w:val="00546726"/>
    <w:rsid w:val="005468BB"/>
    <w:rsid w:val="00547131"/>
    <w:rsid w:val="005474E9"/>
    <w:rsid w:val="00547A76"/>
    <w:rsid w:val="00547D88"/>
    <w:rsid w:val="00550912"/>
    <w:rsid w:val="00551D70"/>
    <w:rsid w:val="005527F1"/>
    <w:rsid w:val="00553282"/>
    <w:rsid w:val="00553D4F"/>
    <w:rsid w:val="005545DC"/>
    <w:rsid w:val="0055491F"/>
    <w:rsid w:val="00554C73"/>
    <w:rsid w:val="0055539B"/>
    <w:rsid w:val="00555525"/>
    <w:rsid w:val="005556F4"/>
    <w:rsid w:val="005556FE"/>
    <w:rsid w:val="00555A86"/>
    <w:rsid w:val="00555E59"/>
    <w:rsid w:val="0055616C"/>
    <w:rsid w:val="0055619D"/>
    <w:rsid w:val="00556A36"/>
    <w:rsid w:val="00556AD1"/>
    <w:rsid w:val="00556C4E"/>
    <w:rsid w:val="00556C5D"/>
    <w:rsid w:val="005571BD"/>
    <w:rsid w:val="00557563"/>
    <w:rsid w:val="00557593"/>
    <w:rsid w:val="00557A08"/>
    <w:rsid w:val="00557D87"/>
    <w:rsid w:val="0056034D"/>
    <w:rsid w:val="005607D4"/>
    <w:rsid w:val="005609F1"/>
    <w:rsid w:val="00560B0F"/>
    <w:rsid w:val="00560D14"/>
    <w:rsid w:val="00561082"/>
    <w:rsid w:val="00561116"/>
    <w:rsid w:val="0056115A"/>
    <w:rsid w:val="005618B8"/>
    <w:rsid w:val="00561AD9"/>
    <w:rsid w:val="00561E6E"/>
    <w:rsid w:val="00561EF8"/>
    <w:rsid w:val="005621A3"/>
    <w:rsid w:val="00562D20"/>
    <w:rsid w:val="005631F1"/>
    <w:rsid w:val="0056330D"/>
    <w:rsid w:val="0056337F"/>
    <w:rsid w:val="0056444A"/>
    <w:rsid w:val="00564C5C"/>
    <w:rsid w:val="00565130"/>
    <w:rsid w:val="00565383"/>
    <w:rsid w:val="005655B7"/>
    <w:rsid w:val="00565861"/>
    <w:rsid w:val="00565A60"/>
    <w:rsid w:val="00565A6D"/>
    <w:rsid w:val="005679C2"/>
    <w:rsid w:val="00567A05"/>
    <w:rsid w:val="005700A3"/>
    <w:rsid w:val="0057140B"/>
    <w:rsid w:val="00571B0A"/>
    <w:rsid w:val="00572013"/>
    <w:rsid w:val="005735AD"/>
    <w:rsid w:val="00574028"/>
    <w:rsid w:val="005740DD"/>
    <w:rsid w:val="00574501"/>
    <w:rsid w:val="0057563E"/>
    <w:rsid w:val="00575A0D"/>
    <w:rsid w:val="00575A6A"/>
    <w:rsid w:val="00575D36"/>
    <w:rsid w:val="00576110"/>
    <w:rsid w:val="0057718F"/>
    <w:rsid w:val="005800AC"/>
    <w:rsid w:val="00580391"/>
    <w:rsid w:val="005804AC"/>
    <w:rsid w:val="005823B6"/>
    <w:rsid w:val="005834AA"/>
    <w:rsid w:val="005849A1"/>
    <w:rsid w:val="00585313"/>
    <w:rsid w:val="00585CD1"/>
    <w:rsid w:val="00586387"/>
    <w:rsid w:val="005864F7"/>
    <w:rsid w:val="005867BE"/>
    <w:rsid w:val="005869D2"/>
    <w:rsid w:val="00587764"/>
    <w:rsid w:val="00591E14"/>
    <w:rsid w:val="00592145"/>
    <w:rsid w:val="0059339E"/>
    <w:rsid w:val="005939E2"/>
    <w:rsid w:val="00593A67"/>
    <w:rsid w:val="005947B4"/>
    <w:rsid w:val="00594CDC"/>
    <w:rsid w:val="00595974"/>
    <w:rsid w:val="00596881"/>
    <w:rsid w:val="00596E22"/>
    <w:rsid w:val="00597201"/>
    <w:rsid w:val="005974C9"/>
    <w:rsid w:val="0059778B"/>
    <w:rsid w:val="005A26F9"/>
    <w:rsid w:val="005A2ABA"/>
    <w:rsid w:val="005A2C83"/>
    <w:rsid w:val="005A337B"/>
    <w:rsid w:val="005A33A9"/>
    <w:rsid w:val="005A3565"/>
    <w:rsid w:val="005A3A7F"/>
    <w:rsid w:val="005A41A3"/>
    <w:rsid w:val="005A4838"/>
    <w:rsid w:val="005A605B"/>
    <w:rsid w:val="005A6BE4"/>
    <w:rsid w:val="005A6CBF"/>
    <w:rsid w:val="005A71DB"/>
    <w:rsid w:val="005A7AEA"/>
    <w:rsid w:val="005B0199"/>
    <w:rsid w:val="005B0476"/>
    <w:rsid w:val="005B11A6"/>
    <w:rsid w:val="005B185D"/>
    <w:rsid w:val="005B1962"/>
    <w:rsid w:val="005B228D"/>
    <w:rsid w:val="005B26F7"/>
    <w:rsid w:val="005B2A10"/>
    <w:rsid w:val="005B2D41"/>
    <w:rsid w:val="005B3528"/>
    <w:rsid w:val="005B3769"/>
    <w:rsid w:val="005B41DE"/>
    <w:rsid w:val="005B5275"/>
    <w:rsid w:val="005B6387"/>
    <w:rsid w:val="005B6D57"/>
    <w:rsid w:val="005B7188"/>
    <w:rsid w:val="005B761D"/>
    <w:rsid w:val="005B7930"/>
    <w:rsid w:val="005B79B5"/>
    <w:rsid w:val="005B7FAC"/>
    <w:rsid w:val="005C0223"/>
    <w:rsid w:val="005C0402"/>
    <w:rsid w:val="005C0D11"/>
    <w:rsid w:val="005C1295"/>
    <w:rsid w:val="005C3D54"/>
    <w:rsid w:val="005C3D5C"/>
    <w:rsid w:val="005C41BD"/>
    <w:rsid w:val="005C440E"/>
    <w:rsid w:val="005C504F"/>
    <w:rsid w:val="005C5BBF"/>
    <w:rsid w:val="005C5DBE"/>
    <w:rsid w:val="005C5DF0"/>
    <w:rsid w:val="005C6278"/>
    <w:rsid w:val="005C6AD5"/>
    <w:rsid w:val="005C6F93"/>
    <w:rsid w:val="005D06AD"/>
    <w:rsid w:val="005D0EF0"/>
    <w:rsid w:val="005D1309"/>
    <w:rsid w:val="005D1502"/>
    <w:rsid w:val="005D1B03"/>
    <w:rsid w:val="005D1D27"/>
    <w:rsid w:val="005D1F20"/>
    <w:rsid w:val="005D2736"/>
    <w:rsid w:val="005D3725"/>
    <w:rsid w:val="005D373C"/>
    <w:rsid w:val="005D3A32"/>
    <w:rsid w:val="005D40A7"/>
    <w:rsid w:val="005D52D8"/>
    <w:rsid w:val="005D5341"/>
    <w:rsid w:val="005D6C11"/>
    <w:rsid w:val="005D7198"/>
    <w:rsid w:val="005D799C"/>
    <w:rsid w:val="005E02EF"/>
    <w:rsid w:val="005E0746"/>
    <w:rsid w:val="005E0915"/>
    <w:rsid w:val="005E18A4"/>
    <w:rsid w:val="005E19BD"/>
    <w:rsid w:val="005E1ED7"/>
    <w:rsid w:val="005E2438"/>
    <w:rsid w:val="005E2646"/>
    <w:rsid w:val="005E3042"/>
    <w:rsid w:val="005E33F4"/>
    <w:rsid w:val="005E3B5B"/>
    <w:rsid w:val="005E3DCB"/>
    <w:rsid w:val="005E4352"/>
    <w:rsid w:val="005E4537"/>
    <w:rsid w:val="005E5124"/>
    <w:rsid w:val="005E517D"/>
    <w:rsid w:val="005E5A16"/>
    <w:rsid w:val="005E6311"/>
    <w:rsid w:val="005E6AF0"/>
    <w:rsid w:val="005E6D0E"/>
    <w:rsid w:val="005E6DA2"/>
    <w:rsid w:val="005E7C39"/>
    <w:rsid w:val="005F07E7"/>
    <w:rsid w:val="005F08B7"/>
    <w:rsid w:val="005F0BA2"/>
    <w:rsid w:val="005F14B3"/>
    <w:rsid w:val="005F14E1"/>
    <w:rsid w:val="005F15CD"/>
    <w:rsid w:val="005F2210"/>
    <w:rsid w:val="005F2F30"/>
    <w:rsid w:val="005F2F97"/>
    <w:rsid w:val="005F3181"/>
    <w:rsid w:val="005F4A62"/>
    <w:rsid w:val="005F4F54"/>
    <w:rsid w:val="005F50D5"/>
    <w:rsid w:val="005F55BE"/>
    <w:rsid w:val="005F5E03"/>
    <w:rsid w:val="005F6589"/>
    <w:rsid w:val="005F6D12"/>
    <w:rsid w:val="005F6E4E"/>
    <w:rsid w:val="006003A3"/>
    <w:rsid w:val="006016F7"/>
    <w:rsid w:val="00601C6F"/>
    <w:rsid w:val="00601CB2"/>
    <w:rsid w:val="00601D0F"/>
    <w:rsid w:val="00601F15"/>
    <w:rsid w:val="0060243F"/>
    <w:rsid w:val="0060261D"/>
    <w:rsid w:val="0060271B"/>
    <w:rsid w:val="00602783"/>
    <w:rsid w:val="00602A9B"/>
    <w:rsid w:val="00602EB2"/>
    <w:rsid w:val="0060314F"/>
    <w:rsid w:val="00604137"/>
    <w:rsid w:val="0060459B"/>
    <w:rsid w:val="00604A56"/>
    <w:rsid w:val="00604B16"/>
    <w:rsid w:val="0060659D"/>
    <w:rsid w:val="006067F5"/>
    <w:rsid w:val="0060682A"/>
    <w:rsid w:val="006068C5"/>
    <w:rsid w:val="00606A23"/>
    <w:rsid w:val="006071A8"/>
    <w:rsid w:val="00607579"/>
    <w:rsid w:val="0060764A"/>
    <w:rsid w:val="006078B2"/>
    <w:rsid w:val="00607A8F"/>
    <w:rsid w:val="00607C6D"/>
    <w:rsid w:val="00607C9D"/>
    <w:rsid w:val="0061055D"/>
    <w:rsid w:val="00610720"/>
    <w:rsid w:val="006108A8"/>
    <w:rsid w:val="00610A17"/>
    <w:rsid w:val="00610FA0"/>
    <w:rsid w:val="00610FD5"/>
    <w:rsid w:val="00611814"/>
    <w:rsid w:val="00611ED1"/>
    <w:rsid w:val="006123F8"/>
    <w:rsid w:val="006124D3"/>
    <w:rsid w:val="00612B62"/>
    <w:rsid w:val="00612B97"/>
    <w:rsid w:val="00613725"/>
    <w:rsid w:val="00613A69"/>
    <w:rsid w:val="00613B00"/>
    <w:rsid w:val="00613BF4"/>
    <w:rsid w:val="00613DA8"/>
    <w:rsid w:val="00614B82"/>
    <w:rsid w:val="00614DA5"/>
    <w:rsid w:val="00614EEC"/>
    <w:rsid w:val="0061586B"/>
    <w:rsid w:val="0061637E"/>
    <w:rsid w:val="00616791"/>
    <w:rsid w:val="0061702A"/>
    <w:rsid w:val="00617CF8"/>
    <w:rsid w:val="006205EF"/>
    <w:rsid w:val="00621278"/>
    <w:rsid w:val="006216FB"/>
    <w:rsid w:val="00621821"/>
    <w:rsid w:val="00623301"/>
    <w:rsid w:val="00623B7C"/>
    <w:rsid w:val="00624168"/>
    <w:rsid w:val="00624802"/>
    <w:rsid w:val="006249F5"/>
    <w:rsid w:val="00624CAF"/>
    <w:rsid w:val="00625291"/>
    <w:rsid w:val="006256D9"/>
    <w:rsid w:val="00626744"/>
    <w:rsid w:val="00627B55"/>
    <w:rsid w:val="00627FBF"/>
    <w:rsid w:val="00630481"/>
    <w:rsid w:val="00630C6D"/>
    <w:rsid w:val="006314E0"/>
    <w:rsid w:val="0063264A"/>
    <w:rsid w:val="00633462"/>
    <w:rsid w:val="00633577"/>
    <w:rsid w:val="006337EE"/>
    <w:rsid w:val="00633A99"/>
    <w:rsid w:val="00633FF5"/>
    <w:rsid w:val="00635A95"/>
    <w:rsid w:val="00635BC3"/>
    <w:rsid w:val="00635EDD"/>
    <w:rsid w:val="0063697C"/>
    <w:rsid w:val="00636BDD"/>
    <w:rsid w:val="00637869"/>
    <w:rsid w:val="006407C1"/>
    <w:rsid w:val="00640D04"/>
    <w:rsid w:val="00641168"/>
    <w:rsid w:val="00641CEC"/>
    <w:rsid w:val="00641D8A"/>
    <w:rsid w:val="00643CB7"/>
    <w:rsid w:val="00643E67"/>
    <w:rsid w:val="006440C9"/>
    <w:rsid w:val="006444B4"/>
    <w:rsid w:val="00644949"/>
    <w:rsid w:val="00644C5B"/>
    <w:rsid w:val="00645023"/>
    <w:rsid w:val="006450F8"/>
    <w:rsid w:val="00645239"/>
    <w:rsid w:val="00645CC0"/>
    <w:rsid w:val="00645EEA"/>
    <w:rsid w:val="006466F6"/>
    <w:rsid w:val="00646B3F"/>
    <w:rsid w:val="006470BB"/>
    <w:rsid w:val="00647758"/>
    <w:rsid w:val="00647A5B"/>
    <w:rsid w:val="0065055E"/>
    <w:rsid w:val="006509FC"/>
    <w:rsid w:val="00650AC4"/>
    <w:rsid w:val="00650FEE"/>
    <w:rsid w:val="006521DF"/>
    <w:rsid w:val="00653C19"/>
    <w:rsid w:val="00653FFE"/>
    <w:rsid w:val="006543AB"/>
    <w:rsid w:val="0065442F"/>
    <w:rsid w:val="00654D0D"/>
    <w:rsid w:val="00654F03"/>
    <w:rsid w:val="00655ED8"/>
    <w:rsid w:val="00656488"/>
    <w:rsid w:val="00656839"/>
    <w:rsid w:val="0065761D"/>
    <w:rsid w:val="00657832"/>
    <w:rsid w:val="006579B9"/>
    <w:rsid w:val="00657EE6"/>
    <w:rsid w:val="0066046F"/>
    <w:rsid w:val="006618A9"/>
    <w:rsid w:val="00662F40"/>
    <w:rsid w:val="00663050"/>
    <w:rsid w:val="00663067"/>
    <w:rsid w:val="0066373D"/>
    <w:rsid w:val="00663DC2"/>
    <w:rsid w:val="00663E7E"/>
    <w:rsid w:val="00664165"/>
    <w:rsid w:val="00664501"/>
    <w:rsid w:val="00665FF0"/>
    <w:rsid w:val="00666846"/>
    <w:rsid w:val="006669AE"/>
    <w:rsid w:val="00666A5F"/>
    <w:rsid w:val="00666C7E"/>
    <w:rsid w:val="00666DD1"/>
    <w:rsid w:val="0066725C"/>
    <w:rsid w:val="006672CE"/>
    <w:rsid w:val="006675E8"/>
    <w:rsid w:val="00667E7F"/>
    <w:rsid w:val="00670383"/>
    <w:rsid w:val="006705A9"/>
    <w:rsid w:val="006706F2"/>
    <w:rsid w:val="00670C7E"/>
    <w:rsid w:val="006712B5"/>
    <w:rsid w:val="00671B1A"/>
    <w:rsid w:val="00672A90"/>
    <w:rsid w:val="006742F8"/>
    <w:rsid w:val="0067491F"/>
    <w:rsid w:val="00674EFC"/>
    <w:rsid w:val="00675021"/>
    <w:rsid w:val="00675487"/>
    <w:rsid w:val="006756A8"/>
    <w:rsid w:val="00675A2E"/>
    <w:rsid w:val="00675F37"/>
    <w:rsid w:val="00676A89"/>
    <w:rsid w:val="006776FD"/>
    <w:rsid w:val="006800CA"/>
    <w:rsid w:val="00680530"/>
    <w:rsid w:val="00681637"/>
    <w:rsid w:val="00681660"/>
    <w:rsid w:val="00681EAC"/>
    <w:rsid w:val="00682A08"/>
    <w:rsid w:val="00683088"/>
    <w:rsid w:val="00683968"/>
    <w:rsid w:val="00684305"/>
    <w:rsid w:val="0068432A"/>
    <w:rsid w:val="006844F0"/>
    <w:rsid w:val="006852D5"/>
    <w:rsid w:val="006852DB"/>
    <w:rsid w:val="00685B7D"/>
    <w:rsid w:val="00685F62"/>
    <w:rsid w:val="00686E35"/>
    <w:rsid w:val="00686EF4"/>
    <w:rsid w:val="00686FF2"/>
    <w:rsid w:val="0068724F"/>
    <w:rsid w:val="00687448"/>
    <w:rsid w:val="00687536"/>
    <w:rsid w:val="00687A80"/>
    <w:rsid w:val="00687DBB"/>
    <w:rsid w:val="00690919"/>
    <w:rsid w:val="00690CF5"/>
    <w:rsid w:val="00690DD8"/>
    <w:rsid w:val="006914BE"/>
    <w:rsid w:val="00691764"/>
    <w:rsid w:val="00691D6B"/>
    <w:rsid w:val="00691DE2"/>
    <w:rsid w:val="006924F2"/>
    <w:rsid w:val="00692607"/>
    <w:rsid w:val="00692790"/>
    <w:rsid w:val="006927B9"/>
    <w:rsid w:val="00693837"/>
    <w:rsid w:val="006938D0"/>
    <w:rsid w:val="00693B07"/>
    <w:rsid w:val="006948BD"/>
    <w:rsid w:val="00694926"/>
    <w:rsid w:val="00695038"/>
    <w:rsid w:val="006952B3"/>
    <w:rsid w:val="0069541F"/>
    <w:rsid w:val="00695EE9"/>
    <w:rsid w:val="00696344"/>
    <w:rsid w:val="00696584"/>
    <w:rsid w:val="00696707"/>
    <w:rsid w:val="00696BB8"/>
    <w:rsid w:val="00697115"/>
    <w:rsid w:val="006971A4"/>
    <w:rsid w:val="006975B3"/>
    <w:rsid w:val="006976A4"/>
    <w:rsid w:val="006A0D02"/>
    <w:rsid w:val="006A1A4C"/>
    <w:rsid w:val="006A37A9"/>
    <w:rsid w:val="006A392E"/>
    <w:rsid w:val="006A3BBC"/>
    <w:rsid w:val="006A417C"/>
    <w:rsid w:val="006A508C"/>
    <w:rsid w:val="006A50A4"/>
    <w:rsid w:val="006A5651"/>
    <w:rsid w:val="006A58E1"/>
    <w:rsid w:val="006A5CF6"/>
    <w:rsid w:val="006A63A0"/>
    <w:rsid w:val="006A79AD"/>
    <w:rsid w:val="006B0504"/>
    <w:rsid w:val="006B0818"/>
    <w:rsid w:val="006B210D"/>
    <w:rsid w:val="006B29C5"/>
    <w:rsid w:val="006B3B76"/>
    <w:rsid w:val="006B4009"/>
    <w:rsid w:val="006B4487"/>
    <w:rsid w:val="006B476C"/>
    <w:rsid w:val="006B4F8C"/>
    <w:rsid w:val="006B5A73"/>
    <w:rsid w:val="006B5D3A"/>
    <w:rsid w:val="006B62B3"/>
    <w:rsid w:val="006B68F8"/>
    <w:rsid w:val="006C081C"/>
    <w:rsid w:val="006C094A"/>
    <w:rsid w:val="006C0C44"/>
    <w:rsid w:val="006C1567"/>
    <w:rsid w:val="006C158A"/>
    <w:rsid w:val="006C1702"/>
    <w:rsid w:val="006C195B"/>
    <w:rsid w:val="006C1D36"/>
    <w:rsid w:val="006C1F7F"/>
    <w:rsid w:val="006C2255"/>
    <w:rsid w:val="006C22C0"/>
    <w:rsid w:val="006C23C4"/>
    <w:rsid w:val="006C2504"/>
    <w:rsid w:val="006C28AE"/>
    <w:rsid w:val="006C2A8C"/>
    <w:rsid w:val="006C2AAF"/>
    <w:rsid w:val="006C2BB5"/>
    <w:rsid w:val="006C3828"/>
    <w:rsid w:val="006C38E7"/>
    <w:rsid w:val="006C3ACE"/>
    <w:rsid w:val="006C42E4"/>
    <w:rsid w:val="006C4C76"/>
    <w:rsid w:val="006C51E0"/>
    <w:rsid w:val="006C5438"/>
    <w:rsid w:val="006C55F2"/>
    <w:rsid w:val="006C5B3B"/>
    <w:rsid w:val="006C5FD2"/>
    <w:rsid w:val="006C6CE1"/>
    <w:rsid w:val="006C779B"/>
    <w:rsid w:val="006C78C5"/>
    <w:rsid w:val="006C79BB"/>
    <w:rsid w:val="006C7BE0"/>
    <w:rsid w:val="006C7E1C"/>
    <w:rsid w:val="006D055F"/>
    <w:rsid w:val="006D075E"/>
    <w:rsid w:val="006D105A"/>
    <w:rsid w:val="006D3501"/>
    <w:rsid w:val="006D3BC9"/>
    <w:rsid w:val="006D3F2B"/>
    <w:rsid w:val="006D48EB"/>
    <w:rsid w:val="006D4942"/>
    <w:rsid w:val="006D5ED8"/>
    <w:rsid w:val="006D62CA"/>
    <w:rsid w:val="006D6792"/>
    <w:rsid w:val="006D7663"/>
    <w:rsid w:val="006D7B21"/>
    <w:rsid w:val="006D7C2A"/>
    <w:rsid w:val="006D7EAE"/>
    <w:rsid w:val="006E0207"/>
    <w:rsid w:val="006E143A"/>
    <w:rsid w:val="006E157F"/>
    <w:rsid w:val="006E2316"/>
    <w:rsid w:val="006E2439"/>
    <w:rsid w:val="006E24E3"/>
    <w:rsid w:val="006E2838"/>
    <w:rsid w:val="006E2BCA"/>
    <w:rsid w:val="006E2DD5"/>
    <w:rsid w:val="006E3031"/>
    <w:rsid w:val="006E357C"/>
    <w:rsid w:val="006E43D6"/>
    <w:rsid w:val="006E452B"/>
    <w:rsid w:val="006E4B99"/>
    <w:rsid w:val="006E4F64"/>
    <w:rsid w:val="006E53C5"/>
    <w:rsid w:val="006E57E4"/>
    <w:rsid w:val="006E57EE"/>
    <w:rsid w:val="006E6427"/>
    <w:rsid w:val="006E646F"/>
    <w:rsid w:val="006E7E75"/>
    <w:rsid w:val="006F00BB"/>
    <w:rsid w:val="006F0495"/>
    <w:rsid w:val="006F0CDF"/>
    <w:rsid w:val="006F1372"/>
    <w:rsid w:val="006F1A77"/>
    <w:rsid w:val="006F1D42"/>
    <w:rsid w:val="006F25B5"/>
    <w:rsid w:val="006F2A88"/>
    <w:rsid w:val="006F2F31"/>
    <w:rsid w:val="006F490B"/>
    <w:rsid w:val="006F59EE"/>
    <w:rsid w:val="006F5B4A"/>
    <w:rsid w:val="006F5B59"/>
    <w:rsid w:val="006F5F59"/>
    <w:rsid w:val="006F6F3E"/>
    <w:rsid w:val="006F7031"/>
    <w:rsid w:val="006F7246"/>
    <w:rsid w:val="006F733D"/>
    <w:rsid w:val="00700159"/>
    <w:rsid w:val="00700F82"/>
    <w:rsid w:val="00701295"/>
    <w:rsid w:val="00701338"/>
    <w:rsid w:val="00701361"/>
    <w:rsid w:val="0070184C"/>
    <w:rsid w:val="0070206A"/>
    <w:rsid w:val="00702786"/>
    <w:rsid w:val="00702787"/>
    <w:rsid w:val="00702A32"/>
    <w:rsid w:val="0070331E"/>
    <w:rsid w:val="00703F84"/>
    <w:rsid w:val="0070465A"/>
    <w:rsid w:val="0070470B"/>
    <w:rsid w:val="007047BF"/>
    <w:rsid w:val="007051DA"/>
    <w:rsid w:val="0070580F"/>
    <w:rsid w:val="00706390"/>
    <w:rsid w:val="0070646B"/>
    <w:rsid w:val="0070683A"/>
    <w:rsid w:val="00706DE2"/>
    <w:rsid w:val="00710338"/>
    <w:rsid w:val="007109AC"/>
    <w:rsid w:val="00710BEF"/>
    <w:rsid w:val="00710F63"/>
    <w:rsid w:val="00711696"/>
    <w:rsid w:val="0071239C"/>
    <w:rsid w:val="0071241C"/>
    <w:rsid w:val="007126B6"/>
    <w:rsid w:val="007127DF"/>
    <w:rsid w:val="0071292C"/>
    <w:rsid w:val="00713351"/>
    <w:rsid w:val="00713CB6"/>
    <w:rsid w:val="00714697"/>
    <w:rsid w:val="00715347"/>
    <w:rsid w:val="007158D5"/>
    <w:rsid w:val="00715993"/>
    <w:rsid w:val="00716646"/>
    <w:rsid w:val="007168C8"/>
    <w:rsid w:val="00716E3D"/>
    <w:rsid w:val="00717546"/>
    <w:rsid w:val="0071797A"/>
    <w:rsid w:val="00717FA8"/>
    <w:rsid w:val="00717FDF"/>
    <w:rsid w:val="00720054"/>
    <w:rsid w:val="00720671"/>
    <w:rsid w:val="00720BF3"/>
    <w:rsid w:val="007210FD"/>
    <w:rsid w:val="00721A0E"/>
    <w:rsid w:val="00721C0A"/>
    <w:rsid w:val="00722343"/>
    <w:rsid w:val="0072242B"/>
    <w:rsid w:val="00722C47"/>
    <w:rsid w:val="00722ECD"/>
    <w:rsid w:val="00723E75"/>
    <w:rsid w:val="007244A7"/>
    <w:rsid w:val="00724C39"/>
    <w:rsid w:val="00724F1F"/>
    <w:rsid w:val="007259DE"/>
    <w:rsid w:val="00726C28"/>
    <w:rsid w:val="007273BC"/>
    <w:rsid w:val="00727E58"/>
    <w:rsid w:val="0073255D"/>
    <w:rsid w:val="00732793"/>
    <w:rsid w:val="0073282B"/>
    <w:rsid w:val="00732902"/>
    <w:rsid w:val="00732C0E"/>
    <w:rsid w:val="00732E36"/>
    <w:rsid w:val="00733FF2"/>
    <w:rsid w:val="007341FF"/>
    <w:rsid w:val="00734276"/>
    <w:rsid w:val="0073480B"/>
    <w:rsid w:val="00734947"/>
    <w:rsid w:val="00734AC0"/>
    <w:rsid w:val="00734E25"/>
    <w:rsid w:val="00735118"/>
    <w:rsid w:val="00735535"/>
    <w:rsid w:val="007359E5"/>
    <w:rsid w:val="0073608B"/>
    <w:rsid w:val="00736470"/>
    <w:rsid w:val="00736D2E"/>
    <w:rsid w:val="0073738D"/>
    <w:rsid w:val="00737936"/>
    <w:rsid w:val="00737F84"/>
    <w:rsid w:val="00740344"/>
    <w:rsid w:val="007403E8"/>
    <w:rsid w:val="00740B7B"/>
    <w:rsid w:val="007410FB"/>
    <w:rsid w:val="00741140"/>
    <w:rsid w:val="00741254"/>
    <w:rsid w:val="0074145E"/>
    <w:rsid w:val="007416CB"/>
    <w:rsid w:val="007419AD"/>
    <w:rsid w:val="00741C4D"/>
    <w:rsid w:val="007423F9"/>
    <w:rsid w:val="00742A52"/>
    <w:rsid w:val="00742D3F"/>
    <w:rsid w:val="00742F5D"/>
    <w:rsid w:val="00744510"/>
    <w:rsid w:val="0074490E"/>
    <w:rsid w:val="00745CF8"/>
    <w:rsid w:val="00746909"/>
    <w:rsid w:val="0074732C"/>
    <w:rsid w:val="007475A3"/>
    <w:rsid w:val="00747A5F"/>
    <w:rsid w:val="00747CAE"/>
    <w:rsid w:val="007505AD"/>
    <w:rsid w:val="0075095F"/>
    <w:rsid w:val="007512F2"/>
    <w:rsid w:val="0075192B"/>
    <w:rsid w:val="007526AC"/>
    <w:rsid w:val="00752737"/>
    <w:rsid w:val="00753C75"/>
    <w:rsid w:val="0075424C"/>
    <w:rsid w:val="00754BBD"/>
    <w:rsid w:val="0075673F"/>
    <w:rsid w:val="00756A2F"/>
    <w:rsid w:val="00760715"/>
    <w:rsid w:val="00760856"/>
    <w:rsid w:val="00760879"/>
    <w:rsid w:val="00761023"/>
    <w:rsid w:val="007610E3"/>
    <w:rsid w:val="007618F2"/>
    <w:rsid w:val="00761D12"/>
    <w:rsid w:val="0076228C"/>
    <w:rsid w:val="00762B88"/>
    <w:rsid w:val="00763140"/>
    <w:rsid w:val="00763A26"/>
    <w:rsid w:val="00763A6B"/>
    <w:rsid w:val="0076446A"/>
    <w:rsid w:val="0076459B"/>
    <w:rsid w:val="00764AB7"/>
    <w:rsid w:val="00765626"/>
    <w:rsid w:val="00765774"/>
    <w:rsid w:val="00765BD6"/>
    <w:rsid w:val="0076665A"/>
    <w:rsid w:val="007670F2"/>
    <w:rsid w:val="007671DF"/>
    <w:rsid w:val="007675CB"/>
    <w:rsid w:val="00770871"/>
    <w:rsid w:val="0077103A"/>
    <w:rsid w:val="007710DE"/>
    <w:rsid w:val="007714E4"/>
    <w:rsid w:val="007718A4"/>
    <w:rsid w:val="00771BFC"/>
    <w:rsid w:val="00772212"/>
    <w:rsid w:val="0077247A"/>
    <w:rsid w:val="00772A75"/>
    <w:rsid w:val="00772E4C"/>
    <w:rsid w:val="007733B7"/>
    <w:rsid w:val="00773BE7"/>
    <w:rsid w:val="00774099"/>
    <w:rsid w:val="0077440E"/>
    <w:rsid w:val="00774BDE"/>
    <w:rsid w:val="00774BFE"/>
    <w:rsid w:val="00775762"/>
    <w:rsid w:val="007757B6"/>
    <w:rsid w:val="0077590E"/>
    <w:rsid w:val="007767E8"/>
    <w:rsid w:val="00776CF7"/>
    <w:rsid w:val="00776F0A"/>
    <w:rsid w:val="0077765A"/>
    <w:rsid w:val="0077774B"/>
    <w:rsid w:val="0077775B"/>
    <w:rsid w:val="00777788"/>
    <w:rsid w:val="0078084A"/>
    <w:rsid w:val="007818FE"/>
    <w:rsid w:val="00781FA2"/>
    <w:rsid w:val="007820E8"/>
    <w:rsid w:val="0078229B"/>
    <w:rsid w:val="00782A45"/>
    <w:rsid w:val="00783E5F"/>
    <w:rsid w:val="00783E6F"/>
    <w:rsid w:val="00784F9F"/>
    <w:rsid w:val="00785874"/>
    <w:rsid w:val="00786057"/>
    <w:rsid w:val="007865A9"/>
    <w:rsid w:val="00786B92"/>
    <w:rsid w:val="00786C77"/>
    <w:rsid w:val="00787A7F"/>
    <w:rsid w:val="0079114E"/>
    <w:rsid w:val="007913BF"/>
    <w:rsid w:val="00792344"/>
    <w:rsid w:val="007924AA"/>
    <w:rsid w:val="0079259C"/>
    <w:rsid w:val="00792ECD"/>
    <w:rsid w:val="007932EC"/>
    <w:rsid w:val="007935C5"/>
    <w:rsid w:val="007939E8"/>
    <w:rsid w:val="00793CBF"/>
    <w:rsid w:val="00793F19"/>
    <w:rsid w:val="007947C3"/>
    <w:rsid w:val="00794A99"/>
    <w:rsid w:val="00795315"/>
    <w:rsid w:val="00795687"/>
    <w:rsid w:val="007957F5"/>
    <w:rsid w:val="00795845"/>
    <w:rsid w:val="00795A2B"/>
    <w:rsid w:val="00795A41"/>
    <w:rsid w:val="00795C3D"/>
    <w:rsid w:val="00796608"/>
    <w:rsid w:val="00796D08"/>
    <w:rsid w:val="00796F71"/>
    <w:rsid w:val="0079710D"/>
    <w:rsid w:val="00797FA9"/>
    <w:rsid w:val="007A0F12"/>
    <w:rsid w:val="007A12A2"/>
    <w:rsid w:val="007A15EC"/>
    <w:rsid w:val="007A2295"/>
    <w:rsid w:val="007A27F7"/>
    <w:rsid w:val="007A2CBD"/>
    <w:rsid w:val="007A2F78"/>
    <w:rsid w:val="007A31B9"/>
    <w:rsid w:val="007A348C"/>
    <w:rsid w:val="007A413E"/>
    <w:rsid w:val="007A4264"/>
    <w:rsid w:val="007A4688"/>
    <w:rsid w:val="007A497F"/>
    <w:rsid w:val="007A5104"/>
    <w:rsid w:val="007A513F"/>
    <w:rsid w:val="007A5793"/>
    <w:rsid w:val="007A5B22"/>
    <w:rsid w:val="007A5E59"/>
    <w:rsid w:val="007A68C5"/>
    <w:rsid w:val="007A6AE1"/>
    <w:rsid w:val="007A6C86"/>
    <w:rsid w:val="007A6DE4"/>
    <w:rsid w:val="007A7082"/>
    <w:rsid w:val="007A735B"/>
    <w:rsid w:val="007A7648"/>
    <w:rsid w:val="007B03A7"/>
    <w:rsid w:val="007B04BF"/>
    <w:rsid w:val="007B0539"/>
    <w:rsid w:val="007B073A"/>
    <w:rsid w:val="007B0A08"/>
    <w:rsid w:val="007B0BC5"/>
    <w:rsid w:val="007B2EA4"/>
    <w:rsid w:val="007B34B8"/>
    <w:rsid w:val="007B3534"/>
    <w:rsid w:val="007B388A"/>
    <w:rsid w:val="007B3E47"/>
    <w:rsid w:val="007B46B4"/>
    <w:rsid w:val="007B486E"/>
    <w:rsid w:val="007B4DB6"/>
    <w:rsid w:val="007B5094"/>
    <w:rsid w:val="007B5190"/>
    <w:rsid w:val="007B536A"/>
    <w:rsid w:val="007B5388"/>
    <w:rsid w:val="007B53FF"/>
    <w:rsid w:val="007B554C"/>
    <w:rsid w:val="007B5BFA"/>
    <w:rsid w:val="007B67E3"/>
    <w:rsid w:val="007B6887"/>
    <w:rsid w:val="007B68FC"/>
    <w:rsid w:val="007B6976"/>
    <w:rsid w:val="007B6F45"/>
    <w:rsid w:val="007B77DB"/>
    <w:rsid w:val="007C06D5"/>
    <w:rsid w:val="007C0CF0"/>
    <w:rsid w:val="007C2018"/>
    <w:rsid w:val="007C2466"/>
    <w:rsid w:val="007C2678"/>
    <w:rsid w:val="007C2932"/>
    <w:rsid w:val="007C2D30"/>
    <w:rsid w:val="007C3973"/>
    <w:rsid w:val="007C5844"/>
    <w:rsid w:val="007C606E"/>
    <w:rsid w:val="007C6E37"/>
    <w:rsid w:val="007C7097"/>
    <w:rsid w:val="007C740F"/>
    <w:rsid w:val="007C7612"/>
    <w:rsid w:val="007C7AB5"/>
    <w:rsid w:val="007D01F7"/>
    <w:rsid w:val="007D03D5"/>
    <w:rsid w:val="007D0F3C"/>
    <w:rsid w:val="007D2082"/>
    <w:rsid w:val="007D32D4"/>
    <w:rsid w:val="007D3CA8"/>
    <w:rsid w:val="007D4301"/>
    <w:rsid w:val="007D47C7"/>
    <w:rsid w:val="007D4A0E"/>
    <w:rsid w:val="007D5D16"/>
    <w:rsid w:val="007D6059"/>
    <w:rsid w:val="007D66E6"/>
    <w:rsid w:val="007D6C9D"/>
    <w:rsid w:val="007D6E62"/>
    <w:rsid w:val="007D787A"/>
    <w:rsid w:val="007E075F"/>
    <w:rsid w:val="007E0831"/>
    <w:rsid w:val="007E1887"/>
    <w:rsid w:val="007E24D6"/>
    <w:rsid w:val="007E256D"/>
    <w:rsid w:val="007E26D8"/>
    <w:rsid w:val="007E2AA9"/>
    <w:rsid w:val="007E3181"/>
    <w:rsid w:val="007E3C90"/>
    <w:rsid w:val="007E3D3F"/>
    <w:rsid w:val="007E3FB0"/>
    <w:rsid w:val="007E42B6"/>
    <w:rsid w:val="007E44A9"/>
    <w:rsid w:val="007E471B"/>
    <w:rsid w:val="007E4BBF"/>
    <w:rsid w:val="007E5001"/>
    <w:rsid w:val="007E62A6"/>
    <w:rsid w:val="007E6EFD"/>
    <w:rsid w:val="007E79DC"/>
    <w:rsid w:val="007E7EE3"/>
    <w:rsid w:val="007F0169"/>
    <w:rsid w:val="007F01BC"/>
    <w:rsid w:val="007F084E"/>
    <w:rsid w:val="007F0B80"/>
    <w:rsid w:val="007F0ECA"/>
    <w:rsid w:val="007F10F9"/>
    <w:rsid w:val="007F1112"/>
    <w:rsid w:val="007F2E45"/>
    <w:rsid w:val="007F404F"/>
    <w:rsid w:val="007F4320"/>
    <w:rsid w:val="007F4B79"/>
    <w:rsid w:val="007F4E8B"/>
    <w:rsid w:val="007F4F18"/>
    <w:rsid w:val="007F55BC"/>
    <w:rsid w:val="007F57FA"/>
    <w:rsid w:val="007F5BF2"/>
    <w:rsid w:val="007F5E77"/>
    <w:rsid w:val="007F60A2"/>
    <w:rsid w:val="007F61DB"/>
    <w:rsid w:val="007F786C"/>
    <w:rsid w:val="007F7D20"/>
    <w:rsid w:val="00800E41"/>
    <w:rsid w:val="00800FDC"/>
    <w:rsid w:val="008013B4"/>
    <w:rsid w:val="00801563"/>
    <w:rsid w:val="00801773"/>
    <w:rsid w:val="00801EEA"/>
    <w:rsid w:val="00801FA9"/>
    <w:rsid w:val="00802432"/>
    <w:rsid w:val="00802747"/>
    <w:rsid w:val="00802D09"/>
    <w:rsid w:val="00803872"/>
    <w:rsid w:val="008039FD"/>
    <w:rsid w:val="008045D5"/>
    <w:rsid w:val="0080532E"/>
    <w:rsid w:val="0080536C"/>
    <w:rsid w:val="008056F7"/>
    <w:rsid w:val="00805743"/>
    <w:rsid w:val="008057D3"/>
    <w:rsid w:val="00805A9C"/>
    <w:rsid w:val="00806172"/>
    <w:rsid w:val="008066DD"/>
    <w:rsid w:val="00807B55"/>
    <w:rsid w:val="00807B5C"/>
    <w:rsid w:val="00807E65"/>
    <w:rsid w:val="00807EE6"/>
    <w:rsid w:val="00810269"/>
    <w:rsid w:val="0081043C"/>
    <w:rsid w:val="00811C28"/>
    <w:rsid w:val="00812983"/>
    <w:rsid w:val="00812AC2"/>
    <w:rsid w:val="00813579"/>
    <w:rsid w:val="00813803"/>
    <w:rsid w:val="00814745"/>
    <w:rsid w:val="00815143"/>
    <w:rsid w:val="00815793"/>
    <w:rsid w:val="00815825"/>
    <w:rsid w:val="00815C67"/>
    <w:rsid w:val="00815E6A"/>
    <w:rsid w:val="0081611E"/>
    <w:rsid w:val="008163B5"/>
    <w:rsid w:val="00817410"/>
    <w:rsid w:val="00817572"/>
    <w:rsid w:val="00817769"/>
    <w:rsid w:val="00817E48"/>
    <w:rsid w:val="008201A4"/>
    <w:rsid w:val="008204FE"/>
    <w:rsid w:val="0082115B"/>
    <w:rsid w:val="00821B5C"/>
    <w:rsid w:val="00821FD9"/>
    <w:rsid w:val="008222A1"/>
    <w:rsid w:val="00822526"/>
    <w:rsid w:val="008227BE"/>
    <w:rsid w:val="00823E1F"/>
    <w:rsid w:val="0082413C"/>
    <w:rsid w:val="00824FCA"/>
    <w:rsid w:val="0082596B"/>
    <w:rsid w:val="00825CC0"/>
    <w:rsid w:val="00825D5B"/>
    <w:rsid w:val="00826032"/>
    <w:rsid w:val="008270D9"/>
    <w:rsid w:val="00827528"/>
    <w:rsid w:val="0083077F"/>
    <w:rsid w:val="00830D21"/>
    <w:rsid w:val="008324EF"/>
    <w:rsid w:val="0083256E"/>
    <w:rsid w:val="00832664"/>
    <w:rsid w:val="00832E60"/>
    <w:rsid w:val="00833728"/>
    <w:rsid w:val="00833D3E"/>
    <w:rsid w:val="008343B0"/>
    <w:rsid w:val="00834DE2"/>
    <w:rsid w:val="00834E3B"/>
    <w:rsid w:val="00836406"/>
    <w:rsid w:val="00837043"/>
    <w:rsid w:val="008370FC"/>
    <w:rsid w:val="008378F3"/>
    <w:rsid w:val="00837DA6"/>
    <w:rsid w:val="0084009D"/>
    <w:rsid w:val="008407AD"/>
    <w:rsid w:val="00840EDE"/>
    <w:rsid w:val="008410F0"/>
    <w:rsid w:val="00841329"/>
    <w:rsid w:val="00841912"/>
    <w:rsid w:val="00841F93"/>
    <w:rsid w:val="00842127"/>
    <w:rsid w:val="008422C9"/>
    <w:rsid w:val="008424DF"/>
    <w:rsid w:val="008426F5"/>
    <w:rsid w:val="00842824"/>
    <w:rsid w:val="00842EC2"/>
    <w:rsid w:val="00842FD4"/>
    <w:rsid w:val="008433E5"/>
    <w:rsid w:val="00843A31"/>
    <w:rsid w:val="00844217"/>
    <w:rsid w:val="00844356"/>
    <w:rsid w:val="008444E8"/>
    <w:rsid w:val="00844567"/>
    <w:rsid w:val="00844583"/>
    <w:rsid w:val="00844B72"/>
    <w:rsid w:val="00845A7D"/>
    <w:rsid w:val="00845AC5"/>
    <w:rsid w:val="00846DE4"/>
    <w:rsid w:val="00846FD6"/>
    <w:rsid w:val="008475C9"/>
    <w:rsid w:val="00847712"/>
    <w:rsid w:val="0085015D"/>
    <w:rsid w:val="00850206"/>
    <w:rsid w:val="00850483"/>
    <w:rsid w:val="008510DC"/>
    <w:rsid w:val="0085188D"/>
    <w:rsid w:val="00851D5E"/>
    <w:rsid w:val="008521F7"/>
    <w:rsid w:val="00852296"/>
    <w:rsid w:val="0085256A"/>
    <w:rsid w:val="00852958"/>
    <w:rsid w:val="00853006"/>
    <w:rsid w:val="00853C64"/>
    <w:rsid w:val="008542E5"/>
    <w:rsid w:val="0085430F"/>
    <w:rsid w:val="00854D99"/>
    <w:rsid w:val="008558A6"/>
    <w:rsid w:val="00856554"/>
    <w:rsid w:val="00856C6F"/>
    <w:rsid w:val="0085751A"/>
    <w:rsid w:val="008575F8"/>
    <w:rsid w:val="00857DF3"/>
    <w:rsid w:val="00860117"/>
    <w:rsid w:val="0086037F"/>
    <w:rsid w:val="00860581"/>
    <w:rsid w:val="00861E48"/>
    <w:rsid w:val="0086212C"/>
    <w:rsid w:val="008623AF"/>
    <w:rsid w:val="00862746"/>
    <w:rsid w:val="00863506"/>
    <w:rsid w:val="0086399C"/>
    <w:rsid w:val="00863B42"/>
    <w:rsid w:val="00863BF8"/>
    <w:rsid w:val="0086440E"/>
    <w:rsid w:val="00864EE5"/>
    <w:rsid w:val="00865015"/>
    <w:rsid w:val="0086525E"/>
    <w:rsid w:val="00865339"/>
    <w:rsid w:val="00867080"/>
    <w:rsid w:val="00867747"/>
    <w:rsid w:val="0086783B"/>
    <w:rsid w:val="00867C10"/>
    <w:rsid w:val="0087012A"/>
    <w:rsid w:val="00872140"/>
    <w:rsid w:val="0087247B"/>
    <w:rsid w:val="00872FEE"/>
    <w:rsid w:val="0087309C"/>
    <w:rsid w:val="00873411"/>
    <w:rsid w:val="008737D8"/>
    <w:rsid w:val="008742A0"/>
    <w:rsid w:val="0087448A"/>
    <w:rsid w:val="00874532"/>
    <w:rsid w:val="00874671"/>
    <w:rsid w:val="00874BBD"/>
    <w:rsid w:val="00875555"/>
    <w:rsid w:val="00875AF7"/>
    <w:rsid w:val="00875B33"/>
    <w:rsid w:val="00875CDE"/>
    <w:rsid w:val="0087660D"/>
    <w:rsid w:val="00877247"/>
    <w:rsid w:val="00877779"/>
    <w:rsid w:val="00877AFA"/>
    <w:rsid w:val="00877EFF"/>
    <w:rsid w:val="00880279"/>
    <w:rsid w:val="00880ADB"/>
    <w:rsid w:val="00880D9E"/>
    <w:rsid w:val="00880EF3"/>
    <w:rsid w:val="00881121"/>
    <w:rsid w:val="00881FEA"/>
    <w:rsid w:val="00882404"/>
    <w:rsid w:val="00883066"/>
    <w:rsid w:val="0088341C"/>
    <w:rsid w:val="0088389C"/>
    <w:rsid w:val="00883BCA"/>
    <w:rsid w:val="00883F85"/>
    <w:rsid w:val="0088442C"/>
    <w:rsid w:val="00884667"/>
    <w:rsid w:val="008848C8"/>
    <w:rsid w:val="00884DE3"/>
    <w:rsid w:val="00884DF9"/>
    <w:rsid w:val="00885DBE"/>
    <w:rsid w:val="00885E74"/>
    <w:rsid w:val="00886ACF"/>
    <w:rsid w:val="00886EB1"/>
    <w:rsid w:val="00887507"/>
    <w:rsid w:val="0088751F"/>
    <w:rsid w:val="00887B6F"/>
    <w:rsid w:val="00890344"/>
    <w:rsid w:val="00890488"/>
    <w:rsid w:val="008913B3"/>
    <w:rsid w:val="00891604"/>
    <w:rsid w:val="00891749"/>
    <w:rsid w:val="00891751"/>
    <w:rsid w:val="008919FA"/>
    <w:rsid w:val="00891DDF"/>
    <w:rsid w:val="00892950"/>
    <w:rsid w:val="00892BEE"/>
    <w:rsid w:val="00892DDF"/>
    <w:rsid w:val="0089491C"/>
    <w:rsid w:val="00894D09"/>
    <w:rsid w:val="00895603"/>
    <w:rsid w:val="00895623"/>
    <w:rsid w:val="00895A9E"/>
    <w:rsid w:val="008965C5"/>
    <w:rsid w:val="0089694F"/>
    <w:rsid w:val="0089695D"/>
    <w:rsid w:val="00896B65"/>
    <w:rsid w:val="00897E04"/>
    <w:rsid w:val="008A03F3"/>
    <w:rsid w:val="008A0915"/>
    <w:rsid w:val="008A091A"/>
    <w:rsid w:val="008A09EB"/>
    <w:rsid w:val="008A0CAC"/>
    <w:rsid w:val="008A0EB3"/>
    <w:rsid w:val="008A1200"/>
    <w:rsid w:val="008A172A"/>
    <w:rsid w:val="008A3497"/>
    <w:rsid w:val="008A3A95"/>
    <w:rsid w:val="008A3DB1"/>
    <w:rsid w:val="008A43C1"/>
    <w:rsid w:val="008A4AD2"/>
    <w:rsid w:val="008A53FC"/>
    <w:rsid w:val="008A5C37"/>
    <w:rsid w:val="008A68E2"/>
    <w:rsid w:val="008A6BD8"/>
    <w:rsid w:val="008A7F86"/>
    <w:rsid w:val="008B0778"/>
    <w:rsid w:val="008B119B"/>
    <w:rsid w:val="008B1501"/>
    <w:rsid w:val="008B15AB"/>
    <w:rsid w:val="008B1E99"/>
    <w:rsid w:val="008B25B1"/>
    <w:rsid w:val="008B2C2B"/>
    <w:rsid w:val="008B2DC2"/>
    <w:rsid w:val="008B2FE8"/>
    <w:rsid w:val="008B31E0"/>
    <w:rsid w:val="008B361E"/>
    <w:rsid w:val="008B3CEC"/>
    <w:rsid w:val="008B468C"/>
    <w:rsid w:val="008B4D32"/>
    <w:rsid w:val="008B4DD2"/>
    <w:rsid w:val="008B4DD9"/>
    <w:rsid w:val="008B4E45"/>
    <w:rsid w:val="008B508A"/>
    <w:rsid w:val="008B627B"/>
    <w:rsid w:val="008B6316"/>
    <w:rsid w:val="008B7042"/>
    <w:rsid w:val="008B72D9"/>
    <w:rsid w:val="008B7412"/>
    <w:rsid w:val="008B76D7"/>
    <w:rsid w:val="008B7709"/>
    <w:rsid w:val="008C08F9"/>
    <w:rsid w:val="008C109D"/>
    <w:rsid w:val="008C152F"/>
    <w:rsid w:val="008C17A5"/>
    <w:rsid w:val="008C1974"/>
    <w:rsid w:val="008C2338"/>
    <w:rsid w:val="008C255D"/>
    <w:rsid w:val="008C284E"/>
    <w:rsid w:val="008C2FF4"/>
    <w:rsid w:val="008C30AE"/>
    <w:rsid w:val="008C39A2"/>
    <w:rsid w:val="008C419B"/>
    <w:rsid w:val="008C4B4D"/>
    <w:rsid w:val="008C4FBB"/>
    <w:rsid w:val="008C5DEE"/>
    <w:rsid w:val="008C5E8E"/>
    <w:rsid w:val="008C645F"/>
    <w:rsid w:val="008C6939"/>
    <w:rsid w:val="008C69FE"/>
    <w:rsid w:val="008C6BD4"/>
    <w:rsid w:val="008C6C19"/>
    <w:rsid w:val="008C725E"/>
    <w:rsid w:val="008C75DE"/>
    <w:rsid w:val="008C7606"/>
    <w:rsid w:val="008C7F21"/>
    <w:rsid w:val="008D00F7"/>
    <w:rsid w:val="008D0821"/>
    <w:rsid w:val="008D1B85"/>
    <w:rsid w:val="008D2750"/>
    <w:rsid w:val="008D2A68"/>
    <w:rsid w:val="008D361C"/>
    <w:rsid w:val="008D3B5B"/>
    <w:rsid w:val="008D4229"/>
    <w:rsid w:val="008D4A3E"/>
    <w:rsid w:val="008D4C02"/>
    <w:rsid w:val="008D51DC"/>
    <w:rsid w:val="008D534F"/>
    <w:rsid w:val="008D561B"/>
    <w:rsid w:val="008D5AF9"/>
    <w:rsid w:val="008D5D6E"/>
    <w:rsid w:val="008D5EF1"/>
    <w:rsid w:val="008D636C"/>
    <w:rsid w:val="008D6F5C"/>
    <w:rsid w:val="008D6FCE"/>
    <w:rsid w:val="008D6FE7"/>
    <w:rsid w:val="008D71F5"/>
    <w:rsid w:val="008E0560"/>
    <w:rsid w:val="008E0743"/>
    <w:rsid w:val="008E08DC"/>
    <w:rsid w:val="008E12BB"/>
    <w:rsid w:val="008E1525"/>
    <w:rsid w:val="008E1526"/>
    <w:rsid w:val="008E2338"/>
    <w:rsid w:val="008E284C"/>
    <w:rsid w:val="008E2BA2"/>
    <w:rsid w:val="008E2E21"/>
    <w:rsid w:val="008E3C92"/>
    <w:rsid w:val="008E41AF"/>
    <w:rsid w:val="008E4306"/>
    <w:rsid w:val="008E5232"/>
    <w:rsid w:val="008E5660"/>
    <w:rsid w:val="008E5F04"/>
    <w:rsid w:val="008E6341"/>
    <w:rsid w:val="008E6655"/>
    <w:rsid w:val="008E6CE1"/>
    <w:rsid w:val="008E7328"/>
    <w:rsid w:val="008E7358"/>
    <w:rsid w:val="008E74D4"/>
    <w:rsid w:val="008E78A9"/>
    <w:rsid w:val="008F0C95"/>
    <w:rsid w:val="008F1C57"/>
    <w:rsid w:val="008F2816"/>
    <w:rsid w:val="008F2F3B"/>
    <w:rsid w:val="008F37D4"/>
    <w:rsid w:val="008F3C64"/>
    <w:rsid w:val="008F43DD"/>
    <w:rsid w:val="008F4463"/>
    <w:rsid w:val="008F471B"/>
    <w:rsid w:val="008F4868"/>
    <w:rsid w:val="008F4911"/>
    <w:rsid w:val="008F5084"/>
    <w:rsid w:val="008F51C2"/>
    <w:rsid w:val="008F619E"/>
    <w:rsid w:val="008F61AB"/>
    <w:rsid w:val="008F64A0"/>
    <w:rsid w:val="008F6B71"/>
    <w:rsid w:val="008F6DBF"/>
    <w:rsid w:val="008F7401"/>
    <w:rsid w:val="008F7BC3"/>
    <w:rsid w:val="00900C9D"/>
    <w:rsid w:val="00901295"/>
    <w:rsid w:val="0090153E"/>
    <w:rsid w:val="00901B7F"/>
    <w:rsid w:val="0090209A"/>
    <w:rsid w:val="00902C8A"/>
    <w:rsid w:val="009032E4"/>
    <w:rsid w:val="00904BBC"/>
    <w:rsid w:val="009052C3"/>
    <w:rsid w:val="009054F4"/>
    <w:rsid w:val="00905C92"/>
    <w:rsid w:val="00905E9E"/>
    <w:rsid w:val="009061F2"/>
    <w:rsid w:val="00906966"/>
    <w:rsid w:val="00906CDE"/>
    <w:rsid w:val="00906DD4"/>
    <w:rsid w:val="00906EF4"/>
    <w:rsid w:val="0090718E"/>
    <w:rsid w:val="0090734F"/>
    <w:rsid w:val="00907B8C"/>
    <w:rsid w:val="00907C09"/>
    <w:rsid w:val="00910024"/>
    <w:rsid w:val="009105D0"/>
    <w:rsid w:val="00910674"/>
    <w:rsid w:val="009108C9"/>
    <w:rsid w:val="00911536"/>
    <w:rsid w:val="0091190B"/>
    <w:rsid w:val="009119FF"/>
    <w:rsid w:val="009125F2"/>
    <w:rsid w:val="00912EA0"/>
    <w:rsid w:val="00912FA7"/>
    <w:rsid w:val="0091457D"/>
    <w:rsid w:val="009149E7"/>
    <w:rsid w:val="00915106"/>
    <w:rsid w:val="0091519E"/>
    <w:rsid w:val="0091589F"/>
    <w:rsid w:val="009161F9"/>
    <w:rsid w:val="0091626F"/>
    <w:rsid w:val="00916707"/>
    <w:rsid w:val="0091757F"/>
    <w:rsid w:val="00917B7E"/>
    <w:rsid w:val="00917E98"/>
    <w:rsid w:val="00920FC9"/>
    <w:rsid w:val="00921172"/>
    <w:rsid w:val="009215CC"/>
    <w:rsid w:val="0092166D"/>
    <w:rsid w:val="009217D0"/>
    <w:rsid w:val="00921963"/>
    <w:rsid w:val="00921D4D"/>
    <w:rsid w:val="0092219D"/>
    <w:rsid w:val="00922D0A"/>
    <w:rsid w:val="00923883"/>
    <w:rsid w:val="00924924"/>
    <w:rsid w:val="00925373"/>
    <w:rsid w:val="0092561B"/>
    <w:rsid w:val="0092691E"/>
    <w:rsid w:val="00926986"/>
    <w:rsid w:val="00926D36"/>
    <w:rsid w:val="0092702D"/>
    <w:rsid w:val="00927451"/>
    <w:rsid w:val="00927B1E"/>
    <w:rsid w:val="00927FCC"/>
    <w:rsid w:val="0093004B"/>
    <w:rsid w:val="00930F8C"/>
    <w:rsid w:val="00931E02"/>
    <w:rsid w:val="00932927"/>
    <w:rsid w:val="00932FFC"/>
    <w:rsid w:val="00933658"/>
    <w:rsid w:val="00933ECC"/>
    <w:rsid w:val="00934590"/>
    <w:rsid w:val="0093459A"/>
    <w:rsid w:val="009346CD"/>
    <w:rsid w:val="00934934"/>
    <w:rsid w:val="009356E1"/>
    <w:rsid w:val="0093612F"/>
    <w:rsid w:val="00936698"/>
    <w:rsid w:val="00936720"/>
    <w:rsid w:val="00936FAE"/>
    <w:rsid w:val="009379C9"/>
    <w:rsid w:val="00937A64"/>
    <w:rsid w:val="00937DBC"/>
    <w:rsid w:val="00940A9F"/>
    <w:rsid w:val="00940F59"/>
    <w:rsid w:val="009415D2"/>
    <w:rsid w:val="0094177D"/>
    <w:rsid w:val="009420EF"/>
    <w:rsid w:val="009421D1"/>
    <w:rsid w:val="0094387D"/>
    <w:rsid w:val="00943B34"/>
    <w:rsid w:val="00944085"/>
    <w:rsid w:val="00944338"/>
    <w:rsid w:val="00944480"/>
    <w:rsid w:val="009446CC"/>
    <w:rsid w:val="00944803"/>
    <w:rsid w:val="009458EF"/>
    <w:rsid w:val="0094623B"/>
    <w:rsid w:val="009466F2"/>
    <w:rsid w:val="009467FC"/>
    <w:rsid w:val="00946ADD"/>
    <w:rsid w:val="00947CE2"/>
    <w:rsid w:val="00947D9D"/>
    <w:rsid w:val="00947E36"/>
    <w:rsid w:val="00947E3F"/>
    <w:rsid w:val="009501B2"/>
    <w:rsid w:val="00950250"/>
    <w:rsid w:val="00950762"/>
    <w:rsid w:val="00950E5D"/>
    <w:rsid w:val="00950FFD"/>
    <w:rsid w:val="00951BDD"/>
    <w:rsid w:val="00951C56"/>
    <w:rsid w:val="00951EE6"/>
    <w:rsid w:val="00952273"/>
    <w:rsid w:val="009529A7"/>
    <w:rsid w:val="00952D25"/>
    <w:rsid w:val="00952F8C"/>
    <w:rsid w:val="009531AB"/>
    <w:rsid w:val="00953530"/>
    <w:rsid w:val="00953E91"/>
    <w:rsid w:val="009542E0"/>
    <w:rsid w:val="00954452"/>
    <w:rsid w:val="0095488F"/>
    <w:rsid w:val="009555D6"/>
    <w:rsid w:val="00956492"/>
    <w:rsid w:val="00956496"/>
    <w:rsid w:val="009569C6"/>
    <w:rsid w:val="009576D3"/>
    <w:rsid w:val="00957CB2"/>
    <w:rsid w:val="0096128A"/>
    <w:rsid w:val="009612AC"/>
    <w:rsid w:val="00961893"/>
    <w:rsid w:val="00962B4E"/>
    <w:rsid w:val="00963C87"/>
    <w:rsid w:val="00963F84"/>
    <w:rsid w:val="0096422A"/>
    <w:rsid w:val="0096461D"/>
    <w:rsid w:val="00964C72"/>
    <w:rsid w:val="00964E3C"/>
    <w:rsid w:val="0096582B"/>
    <w:rsid w:val="009661FB"/>
    <w:rsid w:val="009662D3"/>
    <w:rsid w:val="0096646C"/>
    <w:rsid w:val="00966C24"/>
    <w:rsid w:val="0096706B"/>
    <w:rsid w:val="00967A67"/>
    <w:rsid w:val="00967EE5"/>
    <w:rsid w:val="00967EF3"/>
    <w:rsid w:val="0097048A"/>
    <w:rsid w:val="00971F3F"/>
    <w:rsid w:val="00972417"/>
    <w:rsid w:val="00972691"/>
    <w:rsid w:val="00972A49"/>
    <w:rsid w:val="0097311C"/>
    <w:rsid w:val="0097392C"/>
    <w:rsid w:val="00973BD7"/>
    <w:rsid w:val="00973D5C"/>
    <w:rsid w:val="00973FDF"/>
    <w:rsid w:val="00975344"/>
    <w:rsid w:val="009756EC"/>
    <w:rsid w:val="00975D4F"/>
    <w:rsid w:val="00975F4E"/>
    <w:rsid w:val="00977762"/>
    <w:rsid w:val="009779B4"/>
    <w:rsid w:val="00980111"/>
    <w:rsid w:val="00980216"/>
    <w:rsid w:val="00981145"/>
    <w:rsid w:val="0098261F"/>
    <w:rsid w:val="00982BF3"/>
    <w:rsid w:val="00983038"/>
    <w:rsid w:val="009833F4"/>
    <w:rsid w:val="00983796"/>
    <w:rsid w:val="00983B3C"/>
    <w:rsid w:val="00983CEC"/>
    <w:rsid w:val="00984C63"/>
    <w:rsid w:val="009850AD"/>
    <w:rsid w:val="009850B5"/>
    <w:rsid w:val="00985217"/>
    <w:rsid w:val="00985D6A"/>
    <w:rsid w:val="00986912"/>
    <w:rsid w:val="0098698C"/>
    <w:rsid w:val="00986DF1"/>
    <w:rsid w:val="0098708A"/>
    <w:rsid w:val="00987DD8"/>
    <w:rsid w:val="009902AF"/>
    <w:rsid w:val="00990BA3"/>
    <w:rsid w:val="009910D2"/>
    <w:rsid w:val="009911EA"/>
    <w:rsid w:val="00991415"/>
    <w:rsid w:val="00991A0B"/>
    <w:rsid w:val="00991ACB"/>
    <w:rsid w:val="00991C7A"/>
    <w:rsid w:val="009923FD"/>
    <w:rsid w:val="00992E21"/>
    <w:rsid w:val="00992E44"/>
    <w:rsid w:val="00993EA4"/>
    <w:rsid w:val="009942F0"/>
    <w:rsid w:val="00994762"/>
    <w:rsid w:val="00994CF0"/>
    <w:rsid w:val="009954F4"/>
    <w:rsid w:val="009957D6"/>
    <w:rsid w:val="00995AF2"/>
    <w:rsid w:val="00996310"/>
    <w:rsid w:val="00996B7A"/>
    <w:rsid w:val="00996E75"/>
    <w:rsid w:val="009971A2"/>
    <w:rsid w:val="00997440"/>
    <w:rsid w:val="00997772"/>
    <w:rsid w:val="00997E0A"/>
    <w:rsid w:val="009A007C"/>
    <w:rsid w:val="009A0295"/>
    <w:rsid w:val="009A034C"/>
    <w:rsid w:val="009A0606"/>
    <w:rsid w:val="009A095D"/>
    <w:rsid w:val="009A0C7C"/>
    <w:rsid w:val="009A13E4"/>
    <w:rsid w:val="009A17D3"/>
    <w:rsid w:val="009A1DD2"/>
    <w:rsid w:val="009A1EFC"/>
    <w:rsid w:val="009A2ADA"/>
    <w:rsid w:val="009A2E5D"/>
    <w:rsid w:val="009A2F69"/>
    <w:rsid w:val="009A3DA5"/>
    <w:rsid w:val="009A3DE6"/>
    <w:rsid w:val="009A3E26"/>
    <w:rsid w:val="009A4B57"/>
    <w:rsid w:val="009A6491"/>
    <w:rsid w:val="009A6873"/>
    <w:rsid w:val="009A6987"/>
    <w:rsid w:val="009A703C"/>
    <w:rsid w:val="009A706E"/>
    <w:rsid w:val="009A73F6"/>
    <w:rsid w:val="009B047F"/>
    <w:rsid w:val="009B07FB"/>
    <w:rsid w:val="009B0A29"/>
    <w:rsid w:val="009B126A"/>
    <w:rsid w:val="009B139F"/>
    <w:rsid w:val="009B1445"/>
    <w:rsid w:val="009B2204"/>
    <w:rsid w:val="009B2226"/>
    <w:rsid w:val="009B22E6"/>
    <w:rsid w:val="009B2E3A"/>
    <w:rsid w:val="009B37E3"/>
    <w:rsid w:val="009B383A"/>
    <w:rsid w:val="009B3AD3"/>
    <w:rsid w:val="009B47A1"/>
    <w:rsid w:val="009B4920"/>
    <w:rsid w:val="009B4C8D"/>
    <w:rsid w:val="009B5599"/>
    <w:rsid w:val="009B57D1"/>
    <w:rsid w:val="009B5A7A"/>
    <w:rsid w:val="009B5DE5"/>
    <w:rsid w:val="009B6018"/>
    <w:rsid w:val="009B632B"/>
    <w:rsid w:val="009B6949"/>
    <w:rsid w:val="009B7B26"/>
    <w:rsid w:val="009C0219"/>
    <w:rsid w:val="009C08B3"/>
    <w:rsid w:val="009C09EA"/>
    <w:rsid w:val="009C1011"/>
    <w:rsid w:val="009C191A"/>
    <w:rsid w:val="009C1BA3"/>
    <w:rsid w:val="009C29FE"/>
    <w:rsid w:val="009C2F7B"/>
    <w:rsid w:val="009C3950"/>
    <w:rsid w:val="009C3A6E"/>
    <w:rsid w:val="009C3BED"/>
    <w:rsid w:val="009C3F23"/>
    <w:rsid w:val="009C40B5"/>
    <w:rsid w:val="009C41A9"/>
    <w:rsid w:val="009C45F6"/>
    <w:rsid w:val="009C4B3F"/>
    <w:rsid w:val="009C4B75"/>
    <w:rsid w:val="009C5032"/>
    <w:rsid w:val="009C57D6"/>
    <w:rsid w:val="009C59F4"/>
    <w:rsid w:val="009C640B"/>
    <w:rsid w:val="009C6BCD"/>
    <w:rsid w:val="009C6DF5"/>
    <w:rsid w:val="009C6F35"/>
    <w:rsid w:val="009C6FC4"/>
    <w:rsid w:val="009C7BB8"/>
    <w:rsid w:val="009D0A71"/>
    <w:rsid w:val="009D1F69"/>
    <w:rsid w:val="009D35D1"/>
    <w:rsid w:val="009D3CBA"/>
    <w:rsid w:val="009D4088"/>
    <w:rsid w:val="009D42C0"/>
    <w:rsid w:val="009D481E"/>
    <w:rsid w:val="009D4AF9"/>
    <w:rsid w:val="009D5C79"/>
    <w:rsid w:val="009D6051"/>
    <w:rsid w:val="009D674F"/>
    <w:rsid w:val="009D67AA"/>
    <w:rsid w:val="009D6891"/>
    <w:rsid w:val="009D68F2"/>
    <w:rsid w:val="009D6C32"/>
    <w:rsid w:val="009D6D5D"/>
    <w:rsid w:val="009D6F5F"/>
    <w:rsid w:val="009D7001"/>
    <w:rsid w:val="009D79C5"/>
    <w:rsid w:val="009D7A44"/>
    <w:rsid w:val="009D7FA3"/>
    <w:rsid w:val="009E0238"/>
    <w:rsid w:val="009E07CB"/>
    <w:rsid w:val="009E199A"/>
    <w:rsid w:val="009E2979"/>
    <w:rsid w:val="009E310B"/>
    <w:rsid w:val="009E324B"/>
    <w:rsid w:val="009E3490"/>
    <w:rsid w:val="009E37DD"/>
    <w:rsid w:val="009E3A19"/>
    <w:rsid w:val="009E441A"/>
    <w:rsid w:val="009E5854"/>
    <w:rsid w:val="009E5D96"/>
    <w:rsid w:val="009E6D51"/>
    <w:rsid w:val="009E7497"/>
    <w:rsid w:val="009E7740"/>
    <w:rsid w:val="009F0002"/>
    <w:rsid w:val="009F0059"/>
    <w:rsid w:val="009F0237"/>
    <w:rsid w:val="009F0A97"/>
    <w:rsid w:val="009F1438"/>
    <w:rsid w:val="009F226D"/>
    <w:rsid w:val="009F275D"/>
    <w:rsid w:val="009F27DC"/>
    <w:rsid w:val="009F294B"/>
    <w:rsid w:val="009F323E"/>
    <w:rsid w:val="009F36D6"/>
    <w:rsid w:val="009F3FBE"/>
    <w:rsid w:val="009F47DC"/>
    <w:rsid w:val="009F60C2"/>
    <w:rsid w:val="009F633D"/>
    <w:rsid w:val="009F66C8"/>
    <w:rsid w:val="009F6E26"/>
    <w:rsid w:val="009F6F95"/>
    <w:rsid w:val="009F77A4"/>
    <w:rsid w:val="009F7C86"/>
    <w:rsid w:val="00A00F0B"/>
    <w:rsid w:val="00A0152B"/>
    <w:rsid w:val="00A023BE"/>
    <w:rsid w:val="00A0246D"/>
    <w:rsid w:val="00A02474"/>
    <w:rsid w:val="00A02C59"/>
    <w:rsid w:val="00A03033"/>
    <w:rsid w:val="00A0330E"/>
    <w:rsid w:val="00A03679"/>
    <w:rsid w:val="00A04191"/>
    <w:rsid w:val="00A04472"/>
    <w:rsid w:val="00A050AA"/>
    <w:rsid w:val="00A05AA4"/>
    <w:rsid w:val="00A05B22"/>
    <w:rsid w:val="00A05ED6"/>
    <w:rsid w:val="00A062BD"/>
    <w:rsid w:val="00A06473"/>
    <w:rsid w:val="00A06A4A"/>
    <w:rsid w:val="00A06E60"/>
    <w:rsid w:val="00A07610"/>
    <w:rsid w:val="00A07821"/>
    <w:rsid w:val="00A11B18"/>
    <w:rsid w:val="00A1291B"/>
    <w:rsid w:val="00A12AA5"/>
    <w:rsid w:val="00A12ECB"/>
    <w:rsid w:val="00A14793"/>
    <w:rsid w:val="00A14C84"/>
    <w:rsid w:val="00A14F66"/>
    <w:rsid w:val="00A15374"/>
    <w:rsid w:val="00A162C0"/>
    <w:rsid w:val="00A16F0A"/>
    <w:rsid w:val="00A17225"/>
    <w:rsid w:val="00A1750D"/>
    <w:rsid w:val="00A17C32"/>
    <w:rsid w:val="00A17E98"/>
    <w:rsid w:val="00A20493"/>
    <w:rsid w:val="00A2050D"/>
    <w:rsid w:val="00A2062E"/>
    <w:rsid w:val="00A208C8"/>
    <w:rsid w:val="00A20CF6"/>
    <w:rsid w:val="00A20D0C"/>
    <w:rsid w:val="00A21CAD"/>
    <w:rsid w:val="00A22041"/>
    <w:rsid w:val="00A2231A"/>
    <w:rsid w:val="00A2265D"/>
    <w:rsid w:val="00A23872"/>
    <w:rsid w:val="00A238C7"/>
    <w:rsid w:val="00A24196"/>
    <w:rsid w:val="00A243B6"/>
    <w:rsid w:val="00A244B9"/>
    <w:rsid w:val="00A249CF"/>
    <w:rsid w:val="00A25866"/>
    <w:rsid w:val="00A2668B"/>
    <w:rsid w:val="00A267E0"/>
    <w:rsid w:val="00A26DDB"/>
    <w:rsid w:val="00A30338"/>
    <w:rsid w:val="00A308C1"/>
    <w:rsid w:val="00A30958"/>
    <w:rsid w:val="00A31151"/>
    <w:rsid w:val="00A3152E"/>
    <w:rsid w:val="00A31B93"/>
    <w:rsid w:val="00A31E93"/>
    <w:rsid w:val="00A3222D"/>
    <w:rsid w:val="00A322D7"/>
    <w:rsid w:val="00A32A0D"/>
    <w:rsid w:val="00A33247"/>
    <w:rsid w:val="00A336AE"/>
    <w:rsid w:val="00A33AB1"/>
    <w:rsid w:val="00A34B3F"/>
    <w:rsid w:val="00A34FE7"/>
    <w:rsid w:val="00A3501E"/>
    <w:rsid w:val="00A35C7E"/>
    <w:rsid w:val="00A360EC"/>
    <w:rsid w:val="00A37220"/>
    <w:rsid w:val="00A37335"/>
    <w:rsid w:val="00A376D8"/>
    <w:rsid w:val="00A378FA"/>
    <w:rsid w:val="00A37901"/>
    <w:rsid w:val="00A379A2"/>
    <w:rsid w:val="00A406A8"/>
    <w:rsid w:val="00A421EB"/>
    <w:rsid w:val="00A4236F"/>
    <w:rsid w:val="00A427BA"/>
    <w:rsid w:val="00A4295A"/>
    <w:rsid w:val="00A431D8"/>
    <w:rsid w:val="00A43C81"/>
    <w:rsid w:val="00A44B0F"/>
    <w:rsid w:val="00A44CB5"/>
    <w:rsid w:val="00A454A4"/>
    <w:rsid w:val="00A457CB"/>
    <w:rsid w:val="00A46125"/>
    <w:rsid w:val="00A471E5"/>
    <w:rsid w:val="00A47276"/>
    <w:rsid w:val="00A475E3"/>
    <w:rsid w:val="00A476FE"/>
    <w:rsid w:val="00A47A3C"/>
    <w:rsid w:val="00A47A4B"/>
    <w:rsid w:val="00A47EC8"/>
    <w:rsid w:val="00A47FE5"/>
    <w:rsid w:val="00A503A8"/>
    <w:rsid w:val="00A524E5"/>
    <w:rsid w:val="00A526C5"/>
    <w:rsid w:val="00A52A86"/>
    <w:rsid w:val="00A53E74"/>
    <w:rsid w:val="00A53FF2"/>
    <w:rsid w:val="00A54485"/>
    <w:rsid w:val="00A54D9D"/>
    <w:rsid w:val="00A54FBC"/>
    <w:rsid w:val="00A55829"/>
    <w:rsid w:val="00A565BC"/>
    <w:rsid w:val="00A578E3"/>
    <w:rsid w:val="00A57B3A"/>
    <w:rsid w:val="00A60275"/>
    <w:rsid w:val="00A6065F"/>
    <w:rsid w:val="00A615DB"/>
    <w:rsid w:val="00A61A76"/>
    <w:rsid w:val="00A62012"/>
    <w:rsid w:val="00A62132"/>
    <w:rsid w:val="00A621E7"/>
    <w:rsid w:val="00A62206"/>
    <w:rsid w:val="00A639A5"/>
    <w:rsid w:val="00A63D7B"/>
    <w:rsid w:val="00A648B3"/>
    <w:rsid w:val="00A64DC5"/>
    <w:rsid w:val="00A64DCA"/>
    <w:rsid w:val="00A65D5F"/>
    <w:rsid w:val="00A660C2"/>
    <w:rsid w:val="00A66763"/>
    <w:rsid w:val="00A66977"/>
    <w:rsid w:val="00A66D7F"/>
    <w:rsid w:val="00A6733C"/>
    <w:rsid w:val="00A673FD"/>
    <w:rsid w:val="00A67B4B"/>
    <w:rsid w:val="00A67C53"/>
    <w:rsid w:val="00A705FE"/>
    <w:rsid w:val="00A7096A"/>
    <w:rsid w:val="00A70F14"/>
    <w:rsid w:val="00A7113C"/>
    <w:rsid w:val="00A73A4D"/>
    <w:rsid w:val="00A7437D"/>
    <w:rsid w:val="00A74744"/>
    <w:rsid w:val="00A7486A"/>
    <w:rsid w:val="00A748BB"/>
    <w:rsid w:val="00A74EBB"/>
    <w:rsid w:val="00A75AA3"/>
    <w:rsid w:val="00A7682F"/>
    <w:rsid w:val="00A76F6C"/>
    <w:rsid w:val="00A77C79"/>
    <w:rsid w:val="00A77C93"/>
    <w:rsid w:val="00A77CAA"/>
    <w:rsid w:val="00A8001D"/>
    <w:rsid w:val="00A8002D"/>
    <w:rsid w:val="00A80F5C"/>
    <w:rsid w:val="00A813DF"/>
    <w:rsid w:val="00A81E99"/>
    <w:rsid w:val="00A82C4D"/>
    <w:rsid w:val="00A839FE"/>
    <w:rsid w:val="00A83AE0"/>
    <w:rsid w:val="00A83BE7"/>
    <w:rsid w:val="00A83D97"/>
    <w:rsid w:val="00A83DF5"/>
    <w:rsid w:val="00A84A84"/>
    <w:rsid w:val="00A858CB"/>
    <w:rsid w:val="00A86455"/>
    <w:rsid w:val="00A86468"/>
    <w:rsid w:val="00A86A67"/>
    <w:rsid w:val="00A86AB8"/>
    <w:rsid w:val="00A8736C"/>
    <w:rsid w:val="00A87595"/>
    <w:rsid w:val="00A91402"/>
    <w:rsid w:val="00A91AC9"/>
    <w:rsid w:val="00A92FC0"/>
    <w:rsid w:val="00A9377A"/>
    <w:rsid w:val="00A9421B"/>
    <w:rsid w:val="00A94C07"/>
    <w:rsid w:val="00A94C0A"/>
    <w:rsid w:val="00A96399"/>
    <w:rsid w:val="00A968D3"/>
    <w:rsid w:val="00AA0304"/>
    <w:rsid w:val="00AA03E3"/>
    <w:rsid w:val="00AA06E7"/>
    <w:rsid w:val="00AA1018"/>
    <w:rsid w:val="00AA2347"/>
    <w:rsid w:val="00AA2B87"/>
    <w:rsid w:val="00AA35FE"/>
    <w:rsid w:val="00AA439C"/>
    <w:rsid w:val="00AA4584"/>
    <w:rsid w:val="00AA49E1"/>
    <w:rsid w:val="00AA4EE9"/>
    <w:rsid w:val="00AA57E1"/>
    <w:rsid w:val="00AA587A"/>
    <w:rsid w:val="00AA608D"/>
    <w:rsid w:val="00AA61B3"/>
    <w:rsid w:val="00AA6C76"/>
    <w:rsid w:val="00AA71C1"/>
    <w:rsid w:val="00AA7D06"/>
    <w:rsid w:val="00AA7D65"/>
    <w:rsid w:val="00AB1690"/>
    <w:rsid w:val="00AB2BE1"/>
    <w:rsid w:val="00AB2FF0"/>
    <w:rsid w:val="00AB3565"/>
    <w:rsid w:val="00AB3B24"/>
    <w:rsid w:val="00AB4049"/>
    <w:rsid w:val="00AB4090"/>
    <w:rsid w:val="00AB4274"/>
    <w:rsid w:val="00AB4D45"/>
    <w:rsid w:val="00AB4FE6"/>
    <w:rsid w:val="00AB53BA"/>
    <w:rsid w:val="00AB652F"/>
    <w:rsid w:val="00AB7240"/>
    <w:rsid w:val="00AB7CF5"/>
    <w:rsid w:val="00AC002B"/>
    <w:rsid w:val="00AC0346"/>
    <w:rsid w:val="00AC0A36"/>
    <w:rsid w:val="00AC0AFB"/>
    <w:rsid w:val="00AC0DB6"/>
    <w:rsid w:val="00AC1027"/>
    <w:rsid w:val="00AC1A17"/>
    <w:rsid w:val="00AC1CAA"/>
    <w:rsid w:val="00AC2039"/>
    <w:rsid w:val="00AC22AB"/>
    <w:rsid w:val="00AC254B"/>
    <w:rsid w:val="00AC2576"/>
    <w:rsid w:val="00AC2845"/>
    <w:rsid w:val="00AC295D"/>
    <w:rsid w:val="00AC2B6E"/>
    <w:rsid w:val="00AC2E5A"/>
    <w:rsid w:val="00AC3155"/>
    <w:rsid w:val="00AC3198"/>
    <w:rsid w:val="00AC434E"/>
    <w:rsid w:val="00AC490B"/>
    <w:rsid w:val="00AC4EA1"/>
    <w:rsid w:val="00AC4F90"/>
    <w:rsid w:val="00AC53D4"/>
    <w:rsid w:val="00AC5636"/>
    <w:rsid w:val="00AC58CB"/>
    <w:rsid w:val="00AC5FE2"/>
    <w:rsid w:val="00AC6934"/>
    <w:rsid w:val="00AC69F9"/>
    <w:rsid w:val="00AC6E5E"/>
    <w:rsid w:val="00AC6E69"/>
    <w:rsid w:val="00AC7478"/>
    <w:rsid w:val="00AC7773"/>
    <w:rsid w:val="00AC7C09"/>
    <w:rsid w:val="00AD0366"/>
    <w:rsid w:val="00AD03D1"/>
    <w:rsid w:val="00AD0436"/>
    <w:rsid w:val="00AD083B"/>
    <w:rsid w:val="00AD0DF6"/>
    <w:rsid w:val="00AD14E4"/>
    <w:rsid w:val="00AD17F8"/>
    <w:rsid w:val="00AD1F8D"/>
    <w:rsid w:val="00AD228D"/>
    <w:rsid w:val="00AD230A"/>
    <w:rsid w:val="00AD277E"/>
    <w:rsid w:val="00AD36D2"/>
    <w:rsid w:val="00AD3A25"/>
    <w:rsid w:val="00AD457F"/>
    <w:rsid w:val="00AD4B7A"/>
    <w:rsid w:val="00AD53BF"/>
    <w:rsid w:val="00AD5623"/>
    <w:rsid w:val="00AD57B0"/>
    <w:rsid w:val="00AD58D1"/>
    <w:rsid w:val="00AD6385"/>
    <w:rsid w:val="00AD6421"/>
    <w:rsid w:val="00AD7258"/>
    <w:rsid w:val="00AD79C8"/>
    <w:rsid w:val="00AE02BC"/>
    <w:rsid w:val="00AE0FF2"/>
    <w:rsid w:val="00AE1123"/>
    <w:rsid w:val="00AE1382"/>
    <w:rsid w:val="00AE1F23"/>
    <w:rsid w:val="00AE27A7"/>
    <w:rsid w:val="00AE2E56"/>
    <w:rsid w:val="00AE37AF"/>
    <w:rsid w:val="00AE42E5"/>
    <w:rsid w:val="00AE636C"/>
    <w:rsid w:val="00AE638B"/>
    <w:rsid w:val="00AE6425"/>
    <w:rsid w:val="00AE6EB7"/>
    <w:rsid w:val="00AE7137"/>
    <w:rsid w:val="00AF021A"/>
    <w:rsid w:val="00AF03F6"/>
    <w:rsid w:val="00AF0A9C"/>
    <w:rsid w:val="00AF0F52"/>
    <w:rsid w:val="00AF1188"/>
    <w:rsid w:val="00AF133D"/>
    <w:rsid w:val="00AF1895"/>
    <w:rsid w:val="00AF18AB"/>
    <w:rsid w:val="00AF2DA2"/>
    <w:rsid w:val="00AF3722"/>
    <w:rsid w:val="00AF3C18"/>
    <w:rsid w:val="00AF478A"/>
    <w:rsid w:val="00AF4B96"/>
    <w:rsid w:val="00AF632B"/>
    <w:rsid w:val="00AF6F13"/>
    <w:rsid w:val="00AF6FE4"/>
    <w:rsid w:val="00AF79CC"/>
    <w:rsid w:val="00AF7B28"/>
    <w:rsid w:val="00B00387"/>
    <w:rsid w:val="00B00CE2"/>
    <w:rsid w:val="00B00D45"/>
    <w:rsid w:val="00B00DAF"/>
    <w:rsid w:val="00B0129E"/>
    <w:rsid w:val="00B022DD"/>
    <w:rsid w:val="00B0233B"/>
    <w:rsid w:val="00B02908"/>
    <w:rsid w:val="00B03870"/>
    <w:rsid w:val="00B04E30"/>
    <w:rsid w:val="00B04E9B"/>
    <w:rsid w:val="00B05581"/>
    <w:rsid w:val="00B05770"/>
    <w:rsid w:val="00B068A3"/>
    <w:rsid w:val="00B076FF"/>
    <w:rsid w:val="00B077F9"/>
    <w:rsid w:val="00B10310"/>
    <w:rsid w:val="00B10DE9"/>
    <w:rsid w:val="00B11889"/>
    <w:rsid w:val="00B1188F"/>
    <w:rsid w:val="00B14495"/>
    <w:rsid w:val="00B14A0D"/>
    <w:rsid w:val="00B1537F"/>
    <w:rsid w:val="00B15997"/>
    <w:rsid w:val="00B163BF"/>
    <w:rsid w:val="00B16A0F"/>
    <w:rsid w:val="00B17C86"/>
    <w:rsid w:val="00B21054"/>
    <w:rsid w:val="00B214DE"/>
    <w:rsid w:val="00B21CB9"/>
    <w:rsid w:val="00B21FA5"/>
    <w:rsid w:val="00B22D85"/>
    <w:rsid w:val="00B22E12"/>
    <w:rsid w:val="00B232B2"/>
    <w:rsid w:val="00B23331"/>
    <w:rsid w:val="00B2427E"/>
    <w:rsid w:val="00B24A00"/>
    <w:rsid w:val="00B258BF"/>
    <w:rsid w:val="00B27349"/>
    <w:rsid w:val="00B277D2"/>
    <w:rsid w:val="00B27D0C"/>
    <w:rsid w:val="00B27F5E"/>
    <w:rsid w:val="00B30C5B"/>
    <w:rsid w:val="00B30EFE"/>
    <w:rsid w:val="00B312E6"/>
    <w:rsid w:val="00B31936"/>
    <w:rsid w:val="00B31ABA"/>
    <w:rsid w:val="00B31B73"/>
    <w:rsid w:val="00B3235A"/>
    <w:rsid w:val="00B33DE1"/>
    <w:rsid w:val="00B34323"/>
    <w:rsid w:val="00B34516"/>
    <w:rsid w:val="00B34565"/>
    <w:rsid w:val="00B34828"/>
    <w:rsid w:val="00B34867"/>
    <w:rsid w:val="00B34C68"/>
    <w:rsid w:val="00B36740"/>
    <w:rsid w:val="00B36CF9"/>
    <w:rsid w:val="00B40670"/>
    <w:rsid w:val="00B411F9"/>
    <w:rsid w:val="00B428EA"/>
    <w:rsid w:val="00B42EEE"/>
    <w:rsid w:val="00B43222"/>
    <w:rsid w:val="00B43E9A"/>
    <w:rsid w:val="00B43FEA"/>
    <w:rsid w:val="00B442EB"/>
    <w:rsid w:val="00B446D8"/>
    <w:rsid w:val="00B45948"/>
    <w:rsid w:val="00B46EA7"/>
    <w:rsid w:val="00B477B2"/>
    <w:rsid w:val="00B4796A"/>
    <w:rsid w:val="00B47D78"/>
    <w:rsid w:val="00B503D3"/>
    <w:rsid w:val="00B50547"/>
    <w:rsid w:val="00B5160A"/>
    <w:rsid w:val="00B51CAD"/>
    <w:rsid w:val="00B51F46"/>
    <w:rsid w:val="00B5229B"/>
    <w:rsid w:val="00B522B5"/>
    <w:rsid w:val="00B5282A"/>
    <w:rsid w:val="00B52E9E"/>
    <w:rsid w:val="00B54582"/>
    <w:rsid w:val="00B545B8"/>
    <w:rsid w:val="00B54C2A"/>
    <w:rsid w:val="00B54CB0"/>
    <w:rsid w:val="00B55488"/>
    <w:rsid w:val="00B559BF"/>
    <w:rsid w:val="00B60317"/>
    <w:rsid w:val="00B60E33"/>
    <w:rsid w:val="00B60E58"/>
    <w:rsid w:val="00B61400"/>
    <w:rsid w:val="00B61519"/>
    <w:rsid w:val="00B61660"/>
    <w:rsid w:val="00B61C6A"/>
    <w:rsid w:val="00B61F3A"/>
    <w:rsid w:val="00B61F68"/>
    <w:rsid w:val="00B6200F"/>
    <w:rsid w:val="00B6319E"/>
    <w:rsid w:val="00B63393"/>
    <w:rsid w:val="00B64356"/>
    <w:rsid w:val="00B64D70"/>
    <w:rsid w:val="00B653FE"/>
    <w:rsid w:val="00B6648E"/>
    <w:rsid w:val="00B66C94"/>
    <w:rsid w:val="00B671C1"/>
    <w:rsid w:val="00B6773B"/>
    <w:rsid w:val="00B67CC1"/>
    <w:rsid w:val="00B704EE"/>
    <w:rsid w:val="00B7138B"/>
    <w:rsid w:val="00B71A80"/>
    <w:rsid w:val="00B725BD"/>
    <w:rsid w:val="00B72B23"/>
    <w:rsid w:val="00B72E8B"/>
    <w:rsid w:val="00B732B2"/>
    <w:rsid w:val="00B733D8"/>
    <w:rsid w:val="00B73951"/>
    <w:rsid w:val="00B73BD2"/>
    <w:rsid w:val="00B73D35"/>
    <w:rsid w:val="00B74A57"/>
    <w:rsid w:val="00B75062"/>
    <w:rsid w:val="00B750C8"/>
    <w:rsid w:val="00B7553C"/>
    <w:rsid w:val="00B75F3B"/>
    <w:rsid w:val="00B7620E"/>
    <w:rsid w:val="00B76358"/>
    <w:rsid w:val="00B76CB1"/>
    <w:rsid w:val="00B77952"/>
    <w:rsid w:val="00B80141"/>
    <w:rsid w:val="00B80ADC"/>
    <w:rsid w:val="00B80CDD"/>
    <w:rsid w:val="00B80D22"/>
    <w:rsid w:val="00B81512"/>
    <w:rsid w:val="00B81F0D"/>
    <w:rsid w:val="00B821D1"/>
    <w:rsid w:val="00B82A30"/>
    <w:rsid w:val="00B82B1B"/>
    <w:rsid w:val="00B82D0B"/>
    <w:rsid w:val="00B835F1"/>
    <w:rsid w:val="00B84E46"/>
    <w:rsid w:val="00B8504F"/>
    <w:rsid w:val="00B859F9"/>
    <w:rsid w:val="00B86B32"/>
    <w:rsid w:val="00B9041F"/>
    <w:rsid w:val="00B92F3E"/>
    <w:rsid w:val="00B936FA"/>
    <w:rsid w:val="00B938C7"/>
    <w:rsid w:val="00B94A05"/>
    <w:rsid w:val="00B94FDC"/>
    <w:rsid w:val="00B95133"/>
    <w:rsid w:val="00B955B2"/>
    <w:rsid w:val="00B956BD"/>
    <w:rsid w:val="00B956E4"/>
    <w:rsid w:val="00B9580E"/>
    <w:rsid w:val="00B95DAA"/>
    <w:rsid w:val="00B95F75"/>
    <w:rsid w:val="00B965DA"/>
    <w:rsid w:val="00B96899"/>
    <w:rsid w:val="00B979C1"/>
    <w:rsid w:val="00B97FD5"/>
    <w:rsid w:val="00BA058F"/>
    <w:rsid w:val="00BA0C8E"/>
    <w:rsid w:val="00BA0D0C"/>
    <w:rsid w:val="00BA0DDB"/>
    <w:rsid w:val="00BA107B"/>
    <w:rsid w:val="00BA146C"/>
    <w:rsid w:val="00BA185F"/>
    <w:rsid w:val="00BA18A1"/>
    <w:rsid w:val="00BA2201"/>
    <w:rsid w:val="00BA222D"/>
    <w:rsid w:val="00BA28E5"/>
    <w:rsid w:val="00BA32BD"/>
    <w:rsid w:val="00BA352D"/>
    <w:rsid w:val="00BA3846"/>
    <w:rsid w:val="00BA3FE0"/>
    <w:rsid w:val="00BA5019"/>
    <w:rsid w:val="00BA5289"/>
    <w:rsid w:val="00BA56C9"/>
    <w:rsid w:val="00BA5E1F"/>
    <w:rsid w:val="00BA614F"/>
    <w:rsid w:val="00BA6254"/>
    <w:rsid w:val="00BA697A"/>
    <w:rsid w:val="00BA6FFC"/>
    <w:rsid w:val="00BB006D"/>
    <w:rsid w:val="00BB04F4"/>
    <w:rsid w:val="00BB0E1B"/>
    <w:rsid w:val="00BB1BF1"/>
    <w:rsid w:val="00BB1D13"/>
    <w:rsid w:val="00BB2689"/>
    <w:rsid w:val="00BB26A6"/>
    <w:rsid w:val="00BB2C8A"/>
    <w:rsid w:val="00BB2EF5"/>
    <w:rsid w:val="00BB2FBA"/>
    <w:rsid w:val="00BB301B"/>
    <w:rsid w:val="00BB30AA"/>
    <w:rsid w:val="00BB395B"/>
    <w:rsid w:val="00BB571C"/>
    <w:rsid w:val="00BB5AC2"/>
    <w:rsid w:val="00BB5BA3"/>
    <w:rsid w:val="00BB6090"/>
    <w:rsid w:val="00BB6164"/>
    <w:rsid w:val="00BB7147"/>
    <w:rsid w:val="00BB7467"/>
    <w:rsid w:val="00BB7F36"/>
    <w:rsid w:val="00BC02F4"/>
    <w:rsid w:val="00BC10A6"/>
    <w:rsid w:val="00BC1C3D"/>
    <w:rsid w:val="00BC1CAF"/>
    <w:rsid w:val="00BC2612"/>
    <w:rsid w:val="00BC2652"/>
    <w:rsid w:val="00BC328A"/>
    <w:rsid w:val="00BC35D3"/>
    <w:rsid w:val="00BC368F"/>
    <w:rsid w:val="00BC3FDA"/>
    <w:rsid w:val="00BC4554"/>
    <w:rsid w:val="00BC467F"/>
    <w:rsid w:val="00BC50A4"/>
    <w:rsid w:val="00BC55F4"/>
    <w:rsid w:val="00BC597C"/>
    <w:rsid w:val="00BC5B9C"/>
    <w:rsid w:val="00BC5D73"/>
    <w:rsid w:val="00BC6B8F"/>
    <w:rsid w:val="00BC6BED"/>
    <w:rsid w:val="00BC6CE1"/>
    <w:rsid w:val="00BD0170"/>
    <w:rsid w:val="00BD0339"/>
    <w:rsid w:val="00BD058F"/>
    <w:rsid w:val="00BD0E0C"/>
    <w:rsid w:val="00BD0E51"/>
    <w:rsid w:val="00BD133D"/>
    <w:rsid w:val="00BD1C40"/>
    <w:rsid w:val="00BD1F73"/>
    <w:rsid w:val="00BD2310"/>
    <w:rsid w:val="00BD2363"/>
    <w:rsid w:val="00BD2BCC"/>
    <w:rsid w:val="00BD3878"/>
    <w:rsid w:val="00BD3EEC"/>
    <w:rsid w:val="00BD4B56"/>
    <w:rsid w:val="00BD4C19"/>
    <w:rsid w:val="00BD5775"/>
    <w:rsid w:val="00BD5871"/>
    <w:rsid w:val="00BD58BD"/>
    <w:rsid w:val="00BD5D83"/>
    <w:rsid w:val="00BD6F97"/>
    <w:rsid w:val="00BD70F5"/>
    <w:rsid w:val="00BD73C8"/>
    <w:rsid w:val="00BD73E1"/>
    <w:rsid w:val="00BD7DB0"/>
    <w:rsid w:val="00BD7E37"/>
    <w:rsid w:val="00BE017D"/>
    <w:rsid w:val="00BE028F"/>
    <w:rsid w:val="00BE02A6"/>
    <w:rsid w:val="00BE08E6"/>
    <w:rsid w:val="00BE0DD3"/>
    <w:rsid w:val="00BE107A"/>
    <w:rsid w:val="00BE18D3"/>
    <w:rsid w:val="00BE1AB8"/>
    <w:rsid w:val="00BE1C9B"/>
    <w:rsid w:val="00BE1F65"/>
    <w:rsid w:val="00BE2532"/>
    <w:rsid w:val="00BE2AD5"/>
    <w:rsid w:val="00BE2B3F"/>
    <w:rsid w:val="00BE2E7A"/>
    <w:rsid w:val="00BE2FCE"/>
    <w:rsid w:val="00BE3534"/>
    <w:rsid w:val="00BE375D"/>
    <w:rsid w:val="00BE3A10"/>
    <w:rsid w:val="00BE5764"/>
    <w:rsid w:val="00BE57EB"/>
    <w:rsid w:val="00BE5EF2"/>
    <w:rsid w:val="00BE6071"/>
    <w:rsid w:val="00BE6573"/>
    <w:rsid w:val="00BE6897"/>
    <w:rsid w:val="00BE6E96"/>
    <w:rsid w:val="00BE715D"/>
    <w:rsid w:val="00BE77A7"/>
    <w:rsid w:val="00BE7A0C"/>
    <w:rsid w:val="00BE7C4D"/>
    <w:rsid w:val="00BE7E19"/>
    <w:rsid w:val="00BE7EBA"/>
    <w:rsid w:val="00BF0083"/>
    <w:rsid w:val="00BF0244"/>
    <w:rsid w:val="00BF153A"/>
    <w:rsid w:val="00BF1A3F"/>
    <w:rsid w:val="00BF1A62"/>
    <w:rsid w:val="00BF1FDC"/>
    <w:rsid w:val="00BF2E26"/>
    <w:rsid w:val="00BF2E77"/>
    <w:rsid w:val="00BF313D"/>
    <w:rsid w:val="00BF3188"/>
    <w:rsid w:val="00BF36D3"/>
    <w:rsid w:val="00BF381D"/>
    <w:rsid w:val="00BF3856"/>
    <w:rsid w:val="00BF3AC4"/>
    <w:rsid w:val="00BF4743"/>
    <w:rsid w:val="00BF4B51"/>
    <w:rsid w:val="00BF557A"/>
    <w:rsid w:val="00BF5B08"/>
    <w:rsid w:val="00BF669D"/>
    <w:rsid w:val="00BF66CD"/>
    <w:rsid w:val="00BF708E"/>
    <w:rsid w:val="00BF7143"/>
    <w:rsid w:val="00BF71DE"/>
    <w:rsid w:val="00C005C9"/>
    <w:rsid w:val="00C0107D"/>
    <w:rsid w:val="00C0110F"/>
    <w:rsid w:val="00C017D9"/>
    <w:rsid w:val="00C01B5D"/>
    <w:rsid w:val="00C026F8"/>
    <w:rsid w:val="00C03BB8"/>
    <w:rsid w:val="00C03C93"/>
    <w:rsid w:val="00C05164"/>
    <w:rsid w:val="00C068A1"/>
    <w:rsid w:val="00C07053"/>
    <w:rsid w:val="00C0711C"/>
    <w:rsid w:val="00C07122"/>
    <w:rsid w:val="00C073AF"/>
    <w:rsid w:val="00C0744C"/>
    <w:rsid w:val="00C07CFF"/>
    <w:rsid w:val="00C10578"/>
    <w:rsid w:val="00C10985"/>
    <w:rsid w:val="00C10B16"/>
    <w:rsid w:val="00C11517"/>
    <w:rsid w:val="00C116AA"/>
    <w:rsid w:val="00C12867"/>
    <w:rsid w:val="00C12F6C"/>
    <w:rsid w:val="00C14017"/>
    <w:rsid w:val="00C1442C"/>
    <w:rsid w:val="00C146CB"/>
    <w:rsid w:val="00C14F20"/>
    <w:rsid w:val="00C14F2D"/>
    <w:rsid w:val="00C162BB"/>
    <w:rsid w:val="00C16944"/>
    <w:rsid w:val="00C16A21"/>
    <w:rsid w:val="00C16ADC"/>
    <w:rsid w:val="00C16C2B"/>
    <w:rsid w:val="00C16C51"/>
    <w:rsid w:val="00C17B71"/>
    <w:rsid w:val="00C17C03"/>
    <w:rsid w:val="00C17C8E"/>
    <w:rsid w:val="00C17D81"/>
    <w:rsid w:val="00C2219A"/>
    <w:rsid w:val="00C2345F"/>
    <w:rsid w:val="00C2349C"/>
    <w:rsid w:val="00C23540"/>
    <w:rsid w:val="00C23833"/>
    <w:rsid w:val="00C245B4"/>
    <w:rsid w:val="00C24753"/>
    <w:rsid w:val="00C24927"/>
    <w:rsid w:val="00C25348"/>
    <w:rsid w:val="00C25E38"/>
    <w:rsid w:val="00C25F18"/>
    <w:rsid w:val="00C263BF"/>
    <w:rsid w:val="00C2680D"/>
    <w:rsid w:val="00C27725"/>
    <w:rsid w:val="00C27A90"/>
    <w:rsid w:val="00C27E08"/>
    <w:rsid w:val="00C3053B"/>
    <w:rsid w:val="00C30983"/>
    <w:rsid w:val="00C30D34"/>
    <w:rsid w:val="00C31199"/>
    <w:rsid w:val="00C3132A"/>
    <w:rsid w:val="00C31952"/>
    <w:rsid w:val="00C32352"/>
    <w:rsid w:val="00C327A1"/>
    <w:rsid w:val="00C33571"/>
    <w:rsid w:val="00C33B42"/>
    <w:rsid w:val="00C34D95"/>
    <w:rsid w:val="00C359AF"/>
    <w:rsid w:val="00C35A17"/>
    <w:rsid w:val="00C35AB4"/>
    <w:rsid w:val="00C35B83"/>
    <w:rsid w:val="00C3603A"/>
    <w:rsid w:val="00C36DF0"/>
    <w:rsid w:val="00C374C1"/>
    <w:rsid w:val="00C37921"/>
    <w:rsid w:val="00C400E4"/>
    <w:rsid w:val="00C40455"/>
    <w:rsid w:val="00C40F31"/>
    <w:rsid w:val="00C41D2A"/>
    <w:rsid w:val="00C41D71"/>
    <w:rsid w:val="00C41EF8"/>
    <w:rsid w:val="00C42716"/>
    <w:rsid w:val="00C430ED"/>
    <w:rsid w:val="00C4312D"/>
    <w:rsid w:val="00C4342E"/>
    <w:rsid w:val="00C43853"/>
    <w:rsid w:val="00C43AB3"/>
    <w:rsid w:val="00C43BDD"/>
    <w:rsid w:val="00C43CF0"/>
    <w:rsid w:val="00C447C2"/>
    <w:rsid w:val="00C45790"/>
    <w:rsid w:val="00C4587C"/>
    <w:rsid w:val="00C45EA3"/>
    <w:rsid w:val="00C46532"/>
    <w:rsid w:val="00C46EEF"/>
    <w:rsid w:val="00C47E52"/>
    <w:rsid w:val="00C5041B"/>
    <w:rsid w:val="00C506C0"/>
    <w:rsid w:val="00C50D99"/>
    <w:rsid w:val="00C513CF"/>
    <w:rsid w:val="00C51BCF"/>
    <w:rsid w:val="00C51E7A"/>
    <w:rsid w:val="00C53F60"/>
    <w:rsid w:val="00C54560"/>
    <w:rsid w:val="00C5479C"/>
    <w:rsid w:val="00C5481F"/>
    <w:rsid w:val="00C55AC0"/>
    <w:rsid w:val="00C55BE1"/>
    <w:rsid w:val="00C55F24"/>
    <w:rsid w:val="00C5621C"/>
    <w:rsid w:val="00C569F3"/>
    <w:rsid w:val="00C5740A"/>
    <w:rsid w:val="00C57AB8"/>
    <w:rsid w:val="00C57D1D"/>
    <w:rsid w:val="00C57D85"/>
    <w:rsid w:val="00C57E32"/>
    <w:rsid w:val="00C60922"/>
    <w:rsid w:val="00C60B4F"/>
    <w:rsid w:val="00C60F5C"/>
    <w:rsid w:val="00C61897"/>
    <w:rsid w:val="00C61B99"/>
    <w:rsid w:val="00C625FD"/>
    <w:rsid w:val="00C62C32"/>
    <w:rsid w:val="00C62C7A"/>
    <w:rsid w:val="00C63363"/>
    <w:rsid w:val="00C63BF8"/>
    <w:rsid w:val="00C65663"/>
    <w:rsid w:val="00C65F6B"/>
    <w:rsid w:val="00C6669A"/>
    <w:rsid w:val="00C66BF1"/>
    <w:rsid w:val="00C67EE2"/>
    <w:rsid w:val="00C70116"/>
    <w:rsid w:val="00C701AD"/>
    <w:rsid w:val="00C70EFC"/>
    <w:rsid w:val="00C71644"/>
    <w:rsid w:val="00C71A95"/>
    <w:rsid w:val="00C71F59"/>
    <w:rsid w:val="00C7207B"/>
    <w:rsid w:val="00C723CE"/>
    <w:rsid w:val="00C72908"/>
    <w:rsid w:val="00C72B25"/>
    <w:rsid w:val="00C72BB1"/>
    <w:rsid w:val="00C73C59"/>
    <w:rsid w:val="00C76515"/>
    <w:rsid w:val="00C76562"/>
    <w:rsid w:val="00C7660C"/>
    <w:rsid w:val="00C76F9E"/>
    <w:rsid w:val="00C7718F"/>
    <w:rsid w:val="00C77F4E"/>
    <w:rsid w:val="00C80014"/>
    <w:rsid w:val="00C806FC"/>
    <w:rsid w:val="00C80D52"/>
    <w:rsid w:val="00C81043"/>
    <w:rsid w:val="00C8154C"/>
    <w:rsid w:val="00C81A8A"/>
    <w:rsid w:val="00C81FA6"/>
    <w:rsid w:val="00C82109"/>
    <w:rsid w:val="00C82829"/>
    <w:rsid w:val="00C82AE7"/>
    <w:rsid w:val="00C835E2"/>
    <w:rsid w:val="00C83CA7"/>
    <w:rsid w:val="00C85ABB"/>
    <w:rsid w:val="00C8616E"/>
    <w:rsid w:val="00C86487"/>
    <w:rsid w:val="00C86702"/>
    <w:rsid w:val="00C869DE"/>
    <w:rsid w:val="00C87006"/>
    <w:rsid w:val="00C91382"/>
    <w:rsid w:val="00C918C1"/>
    <w:rsid w:val="00C927BD"/>
    <w:rsid w:val="00C92D69"/>
    <w:rsid w:val="00C92DD5"/>
    <w:rsid w:val="00C92E63"/>
    <w:rsid w:val="00C92F94"/>
    <w:rsid w:val="00C93365"/>
    <w:rsid w:val="00C9592A"/>
    <w:rsid w:val="00C95A3A"/>
    <w:rsid w:val="00C95B3C"/>
    <w:rsid w:val="00C96A08"/>
    <w:rsid w:val="00C96B5B"/>
    <w:rsid w:val="00C97119"/>
    <w:rsid w:val="00C974CE"/>
    <w:rsid w:val="00CA0C03"/>
    <w:rsid w:val="00CA1D42"/>
    <w:rsid w:val="00CA2C16"/>
    <w:rsid w:val="00CA2DFB"/>
    <w:rsid w:val="00CA2F96"/>
    <w:rsid w:val="00CA3404"/>
    <w:rsid w:val="00CA3EB0"/>
    <w:rsid w:val="00CA4019"/>
    <w:rsid w:val="00CA4342"/>
    <w:rsid w:val="00CA4674"/>
    <w:rsid w:val="00CA467B"/>
    <w:rsid w:val="00CA6040"/>
    <w:rsid w:val="00CA6AF7"/>
    <w:rsid w:val="00CA6F70"/>
    <w:rsid w:val="00CA74D9"/>
    <w:rsid w:val="00CA798C"/>
    <w:rsid w:val="00CA7AB3"/>
    <w:rsid w:val="00CA7D20"/>
    <w:rsid w:val="00CB0149"/>
    <w:rsid w:val="00CB04E5"/>
    <w:rsid w:val="00CB0959"/>
    <w:rsid w:val="00CB1F20"/>
    <w:rsid w:val="00CB20F4"/>
    <w:rsid w:val="00CB2133"/>
    <w:rsid w:val="00CB2740"/>
    <w:rsid w:val="00CB2A6E"/>
    <w:rsid w:val="00CB2C70"/>
    <w:rsid w:val="00CB30A4"/>
    <w:rsid w:val="00CB33C9"/>
    <w:rsid w:val="00CB36E0"/>
    <w:rsid w:val="00CB4489"/>
    <w:rsid w:val="00CB46ED"/>
    <w:rsid w:val="00CB48C3"/>
    <w:rsid w:val="00CB5FAE"/>
    <w:rsid w:val="00CB61AE"/>
    <w:rsid w:val="00CB71F4"/>
    <w:rsid w:val="00CB7623"/>
    <w:rsid w:val="00CC03D4"/>
    <w:rsid w:val="00CC119C"/>
    <w:rsid w:val="00CC1BF2"/>
    <w:rsid w:val="00CC21C5"/>
    <w:rsid w:val="00CC2981"/>
    <w:rsid w:val="00CC2FCC"/>
    <w:rsid w:val="00CC32FD"/>
    <w:rsid w:val="00CC3574"/>
    <w:rsid w:val="00CC3EC8"/>
    <w:rsid w:val="00CC3FA3"/>
    <w:rsid w:val="00CC4080"/>
    <w:rsid w:val="00CC48D6"/>
    <w:rsid w:val="00CC48DB"/>
    <w:rsid w:val="00CC534F"/>
    <w:rsid w:val="00CC5BCE"/>
    <w:rsid w:val="00CC5E63"/>
    <w:rsid w:val="00CC5FC8"/>
    <w:rsid w:val="00CC62FB"/>
    <w:rsid w:val="00CC7035"/>
    <w:rsid w:val="00CC7874"/>
    <w:rsid w:val="00CC7A65"/>
    <w:rsid w:val="00CC7CBE"/>
    <w:rsid w:val="00CD0195"/>
    <w:rsid w:val="00CD0FA1"/>
    <w:rsid w:val="00CD105F"/>
    <w:rsid w:val="00CD1DB2"/>
    <w:rsid w:val="00CD1ED2"/>
    <w:rsid w:val="00CD27AD"/>
    <w:rsid w:val="00CD31D3"/>
    <w:rsid w:val="00CD36A9"/>
    <w:rsid w:val="00CD3EDC"/>
    <w:rsid w:val="00CD435D"/>
    <w:rsid w:val="00CD5896"/>
    <w:rsid w:val="00CD6007"/>
    <w:rsid w:val="00CD6A2A"/>
    <w:rsid w:val="00CD6A5D"/>
    <w:rsid w:val="00CD6C1E"/>
    <w:rsid w:val="00CD728F"/>
    <w:rsid w:val="00CD7350"/>
    <w:rsid w:val="00CD73D7"/>
    <w:rsid w:val="00CD7533"/>
    <w:rsid w:val="00CD7617"/>
    <w:rsid w:val="00CD761C"/>
    <w:rsid w:val="00CD77D0"/>
    <w:rsid w:val="00CD7B38"/>
    <w:rsid w:val="00CE01C6"/>
    <w:rsid w:val="00CE05A7"/>
    <w:rsid w:val="00CE06A4"/>
    <w:rsid w:val="00CE0A2F"/>
    <w:rsid w:val="00CE0D82"/>
    <w:rsid w:val="00CE12AF"/>
    <w:rsid w:val="00CE196B"/>
    <w:rsid w:val="00CE1E94"/>
    <w:rsid w:val="00CE28FA"/>
    <w:rsid w:val="00CE2940"/>
    <w:rsid w:val="00CE39D8"/>
    <w:rsid w:val="00CE3D24"/>
    <w:rsid w:val="00CE3E3E"/>
    <w:rsid w:val="00CE3EE8"/>
    <w:rsid w:val="00CE4495"/>
    <w:rsid w:val="00CE46B1"/>
    <w:rsid w:val="00CE49A1"/>
    <w:rsid w:val="00CE5066"/>
    <w:rsid w:val="00CE5538"/>
    <w:rsid w:val="00CE580D"/>
    <w:rsid w:val="00CE5DF2"/>
    <w:rsid w:val="00CE6FEC"/>
    <w:rsid w:val="00CE7304"/>
    <w:rsid w:val="00CE7658"/>
    <w:rsid w:val="00CE7D3E"/>
    <w:rsid w:val="00CF0421"/>
    <w:rsid w:val="00CF08CC"/>
    <w:rsid w:val="00CF1FFF"/>
    <w:rsid w:val="00CF382D"/>
    <w:rsid w:val="00CF397E"/>
    <w:rsid w:val="00CF3D19"/>
    <w:rsid w:val="00CF4A3E"/>
    <w:rsid w:val="00CF52FF"/>
    <w:rsid w:val="00CF58AD"/>
    <w:rsid w:val="00CF5F18"/>
    <w:rsid w:val="00CF678D"/>
    <w:rsid w:val="00CF6A3E"/>
    <w:rsid w:val="00CF6AB9"/>
    <w:rsid w:val="00CF6FC2"/>
    <w:rsid w:val="00CF728B"/>
    <w:rsid w:val="00CF743D"/>
    <w:rsid w:val="00CF79B0"/>
    <w:rsid w:val="00CF7F6E"/>
    <w:rsid w:val="00D0081A"/>
    <w:rsid w:val="00D00F59"/>
    <w:rsid w:val="00D01050"/>
    <w:rsid w:val="00D01223"/>
    <w:rsid w:val="00D01ACA"/>
    <w:rsid w:val="00D020A6"/>
    <w:rsid w:val="00D0214F"/>
    <w:rsid w:val="00D02793"/>
    <w:rsid w:val="00D04286"/>
    <w:rsid w:val="00D049A5"/>
    <w:rsid w:val="00D051FA"/>
    <w:rsid w:val="00D05E6A"/>
    <w:rsid w:val="00D06A22"/>
    <w:rsid w:val="00D06AF9"/>
    <w:rsid w:val="00D06E0A"/>
    <w:rsid w:val="00D0779F"/>
    <w:rsid w:val="00D078BE"/>
    <w:rsid w:val="00D10AA5"/>
    <w:rsid w:val="00D10F75"/>
    <w:rsid w:val="00D11C1C"/>
    <w:rsid w:val="00D11C21"/>
    <w:rsid w:val="00D11CE1"/>
    <w:rsid w:val="00D12280"/>
    <w:rsid w:val="00D12380"/>
    <w:rsid w:val="00D13612"/>
    <w:rsid w:val="00D13C34"/>
    <w:rsid w:val="00D140F2"/>
    <w:rsid w:val="00D1425F"/>
    <w:rsid w:val="00D1461C"/>
    <w:rsid w:val="00D157E7"/>
    <w:rsid w:val="00D165A8"/>
    <w:rsid w:val="00D16C49"/>
    <w:rsid w:val="00D16CC4"/>
    <w:rsid w:val="00D17047"/>
    <w:rsid w:val="00D171AD"/>
    <w:rsid w:val="00D17202"/>
    <w:rsid w:val="00D175FC"/>
    <w:rsid w:val="00D205A9"/>
    <w:rsid w:val="00D2067A"/>
    <w:rsid w:val="00D209EE"/>
    <w:rsid w:val="00D20C3F"/>
    <w:rsid w:val="00D210A0"/>
    <w:rsid w:val="00D21D95"/>
    <w:rsid w:val="00D22A52"/>
    <w:rsid w:val="00D22AF3"/>
    <w:rsid w:val="00D22E1C"/>
    <w:rsid w:val="00D235DB"/>
    <w:rsid w:val="00D23F4A"/>
    <w:rsid w:val="00D24198"/>
    <w:rsid w:val="00D24292"/>
    <w:rsid w:val="00D24787"/>
    <w:rsid w:val="00D24EE8"/>
    <w:rsid w:val="00D255F4"/>
    <w:rsid w:val="00D25C39"/>
    <w:rsid w:val="00D25D2C"/>
    <w:rsid w:val="00D2661F"/>
    <w:rsid w:val="00D275E5"/>
    <w:rsid w:val="00D30A43"/>
    <w:rsid w:val="00D31AFE"/>
    <w:rsid w:val="00D31BAE"/>
    <w:rsid w:val="00D31D7E"/>
    <w:rsid w:val="00D32D5B"/>
    <w:rsid w:val="00D32DEE"/>
    <w:rsid w:val="00D32E30"/>
    <w:rsid w:val="00D32F60"/>
    <w:rsid w:val="00D33718"/>
    <w:rsid w:val="00D3397C"/>
    <w:rsid w:val="00D33B5B"/>
    <w:rsid w:val="00D34056"/>
    <w:rsid w:val="00D34150"/>
    <w:rsid w:val="00D34DF9"/>
    <w:rsid w:val="00D358C7"/>
    <w:rsid w:val="00D359DD"/>
    <w:rsid w:val="00D35D77"/>
    <w:rsid w:val="00D3657F"/>
    <w:rsid w:val="00D368F6"/>
    <w:rsid w:val="00D407CE"/>
    <w:rsid w:val="00D40A24"/>
    <w:rsid w:val="00D41886"/>
    <w:rsid w:val="00D42253"/>
    <w:rsid w:val="00D4250E"/>
    <w:rsid w:val="00D4285F"/>
    <w:rsid w:val="00D428F4"/>
    <w:rsid w:val="00D434F7"/>
    <w:rsid w:val="00D43569"/>
    <w:rsid w:val="00D4368D"/>
    <w:rsid w:val="00D43D6E"/>
    <w:rsid w:val="00D43D88"/>
    <w:rsid w:val="00D45599"/>
    <w:rsid w:val="00D45B4F"/>
    <w:rsid w:val="00D45DFB"/>
    <w:rsid w:val="00D45FC7"/>
    <w:rsid w:val="00D46472"/>
    <w:rsid w:val="00D50CDC"/>
    <w:rsid w:val="00D51187"/>
    <w:rsid w:val="00D512DA"/>
    <w:rsid w:val="00D51441"/>
    <w:rsid w:val="00D519E7"/>
    <w:rsid w:val="00D51A23"/>
    <w:rsid w:val="00D5216E"/>
    <w:rsid w:val="00D522DC"/>
    <w:rsid w:val="00D523CF"/>
    <w:rsid w:val="00D523E0"/>
    <w:rsid w:val="00D52D0A"/>
    <w:rsid w:val="00D52E2E"/>
    <w:rsid w:val="00D53685"/>
    <w:rsid w:val="00D53D4A"/>
    <w:rsid w:val="00D54C9D"/>
    <w:rsid w:val="00D552AB"/>
    <w:rsid w:val="00D5573D"/>
    <w:rsid w:val="00D5593C"/>
    <w:rsid w:val="00D55ABB"/>
    <w:rsid w:val="00D55CA3"/>
    <w:rsid w:val="00D55D54"/>
    <w:rsid w:val="00D57CD0"/>
    <w:rsid w:val="00D57E6E"/>
    <w:rsid w:val="00D60018"/>
    <w:rsid w:val="00D605DF"/>
    <w:rsid w:val="00D611FA"/>
    <w:rsid w:val="00D6161F"/>
    <w:rsid w:val="00D616BF"/>
    <w:rsid w:val="00D61AF0"/>
    <w:rsid w:val="00D61ED8"/>
    <w:rsid w:val="00D62185"/>
    <w:rsid w:val="00D6264D"/>
    <w:rsid w:val="00D62C81"/>
    <w:rsid w:val="00D632B6"/>
    <w:rsid w:val="00D63528"/>
    <w:rsid w:val="00D63B99"/>
    <w:rsid w:val="00D63D48"/>
    <w:rsid w:val="00D642DC"/>
    <w:rsid w:val="00D64A55"/>
    <w:rsid w:val="00D64F52"/>
    <w:rsid w:val="00D6540E"/>
    <w:rsid w:val="00D65B00"/>
    <w:rsid w:val="00D66D2A"/>
    <w:rsid w:val="00D700AA"/>
    <w:rsid w:val="00D701B6"/>
    <w:rsid w:val="00D70492"/>
    <w:rsid w:val="00D70620"/>
    <w:rsid w:val="00D70766"/>
    <w:rsid w:val="00D710F9"/>
    <w:rsid w:val="00D710FF"/>
    <w:rsid w:val="00D711F7"/>
    <w:rsid w:val="00D72AF3"/>
    <w:rsid w:val="00D72DE0"/>
    <w:rsid w:val="00D73F32"/>
    <w:rsid w:val="00D744B3"/>
    <w:rsid w:val="00D74BC1"/>
    <w:rsid w:val="00D762B0"/>
    <w:rsid w:val="00D76C4B"/>
    <w:rsid w:val="00D770D6"/>
    <w:rsid w:val="00D778E7"/>
    <w:rsid w:val="00D77B20"/>
    <w:rsid w:val="00D809E6"/>
    <w:rsid w:val="00D80B78"/>
    <w:rsid w:val="00D8174C"/>
    <w:rsid w:val="00D83476"/>
    <w:rsid w:val="00D848C8"/>
    <w:rsid w:val="00D84919"/>
    <w:rsid w:val="00D84B92"/>
    <w:rsid w:val="00D850C5"/>
    <w:rsid w:val="00D854FB"/>
    <w:rsid w:val="00D860D4"/>
    <w:rsid w:val="00D861FA"/>
    <w:rsid w:val="00D867AF"/>
    <w:rsid w:val="00D86854"/>
    <w:rsid w:val="00D8685B"/>
    <w:rsid w:val="00D869C8"/>
    <w:rsid w:val="00D86BA8"/>
    <w:rsid w:val="00D87338"/>
    <w:rsid w:val="00D87635"/>
    <w:rsid w:val="00D87D0F"/>
    <w:rsid w:val="00D90DFD"/>
    <w:rsid w:val="00D9163F"/>
    <w:rsid w:val="00D91ABE"/>
    <w:rsid w:val="00D91BB1"/>
    <w:rsid w:val="00D91D96"/>
    <w:rsid w:val="00D93053"/>
    <w:rsid w:val="00D93C2C"/>
    <w:rsid w:val="00D9448A"/>
    <w:rsid w:val="00D95020"/>
    <w:rsid w:val="00D95738"/>
    <w:rsid w:val="00D96221"/>
    <w:rsid w:val="00D96780"/>
    <w:rsid w:val="00D9734A"/>
    <w:rsid w:val="00D97842"/>
    <w:rsid w:val="00D97AC5"/>
    <w:rsid w:val="00DA0213"/>
    <w:rsid w:val="00DA05BD"/>
    <w:rsid w:val="00DA0A9F"/>
    <w:rsid w:val="00DA0CCA"/>
    <w:rsid w:val="00DA0DD9"/>
    <w:rsid w:val="00DA10B8"/>
    <w:rsid w:val="00DA1CA5"/>
    <w:rsid w:val="00DA1E30"/>
    <w:rsid w:val="00DA2099"/>
    <w:rsid w:val="00DA223F"/>
    <w:rsid w:val="00DA24BC"/>
    <w:rsid w:val="00DA24ED"/>
    <w:rsid w:val="00DA2DCB"/>
    <w:rsid w:val="00DA2E82"/>
    <w:rsid w:val="00DA3E6D"/>
    <w:rsid w:val="00DA412E"/>
    <w:rsid w:val="00DA43A3"/>
    <w:rsid w:val="00DA489B"/>
    <w:rsid w:val="00DA4DD8"/>
    <w:rsid w:val="00DA527B"/>
    <w:rsid w:val="00DA5298"/>
    <w:rsid w:val="00DA5419"/>
    <w:rsid w:val="00DA5632"/>
    <w:rsid w:val="00DA5A05"/>
    <w:rsid w:val="00DA6E54"/>
    <w:rsid w:val="00DA6EAD"/>
    <w:rsid w:val="00DA7BC4"/>
    <w:rsid w:val="00DA7F78"/>
    <w:rsid w:val="00DA7FDE"/>
    <w:rsid w:val="00DB167F"/>
    <w:rsid w:val="00DB1DFE"/>
    <w:rsid w:val="00DB2AD3"/>
    <w:rsid w:val="00DB33EE"/>
    <w:rsid w:val="00DB3951"/>
    <w:rsid w:val="00DB39B5"/>
    <w:rsid w:val="00DB3ECD"/>
    <w:rsid w:val="00DB3FF8"/>
    <w:rsid w:val="00DB4EDC"/>
    <w:rsid w:val="00DB4F50"/>
    <w:rsid w:val="00DB698B"/>
    <w:rsid w:val="00DB6DC6"/>
    <w:rsid w:val="00DB701A"/>
    <w:rsid w:val="00DB7076"/>
    <w:rsid w:val="00DC031F"/>
    <w:rsid w:val="00DC0FAE"/>
    <w:rsid w:val="00DC1043"/>
    <w:rsid w:val="00DC25A3"/>
    <w:rsid w:val="00DC26AD"/>
    <w:rsid w:val="00DC3D26"/>
    <w:rsid w:val="00DC456B"/>
    <w:rsid w:val="00DC725C"/>
    <w:rsid w:val="00DC75E4"/>
    <w:rsid w:val="00DC77EC"/>
    <w:rsid w:val="00DD061C"/>
    <w:rsid w:val="00DD0CF7"/>
    <w:rsid w:val="00DD1517"/>
    <w:rsid w:val="00DD18D5"/>
    <w:rsid w:val="00DD1B42"/>
    <w:rsid w:val="00DD2A72"/>
    <w:rsid w:val="00DD2D4E"/>
    <w:rsid w:val="00DD3215"/>
    <w:rsid w:val="00DD32BF"/>
    <w:rsid w:val="00DD3831"/>
    <w:rsid w:val="00DD3A0C"/>
    <w:rsid w:val="00DD3EAE"/>
    <w:rsid w:val="00DD416E"/>
    <w:rsid w:val="00DD4217"/>
    <w:rsid w:val="00DD4B34"/>
    <w:rsid w:val="00DD4B41"/>
    <w:rsid w:val="00DD4DC1"/>
    <w:rsid w:val="00DD517C"/>
    <w:rsid w:val="00DD58B2"/>
    <w:rsid w:val="00DD5B8A"/>
    <w:rsid w:val="00DD5D3E"/>
    <w:rsid w:val="00DD5E26"/>
    <w:rsid w:val="00DD6353"/>
    <w:rsid w:val="00DD6A7F"/>
    <w:rsid w:val="00DD6C65"/>
    <w:rsid w:val="00DD6E68"/>
    <w:rsid w:val="00DD7A86"/>
    <w:rsid w:val="00DE0A49"/>
    <w:rsid w:val="00DE1313"/>
    <w:rsid w:val="00DE16AA"/>
    <w:rsid w:val="00DE1DAA"/>
    <w:rsid w:val="00DE244F"/>
    <w:rsid w:val="00DE2593"/>
    <w:rsid w:val="00DE2DCF"/>
    <w:rsid w:val="00DE2E58"/>
    <w:rsid w:val="00DE3156"/>
    <w:rsid w:val="00DE3A0B"/>
    <w:rsid w:val="00DE3F16"/>
    <w:rsid w:val="00DE4578"/>
    <w:rsid w:val="00DE60FE"/>
    <w:rsid w:val="00DE6E9C"/>
    <w:rsid w:val="00DE7207"/>
    <w:rsid w:val="00DE7602"/>
    <w:rsid w:val="00DE79DD"/>
    <w:rsid w:val="00DF011F"/>
    <w:rsid w:val="00DF05C9"/>
    <w:rsid w:val="00DF0CAD"/>
    <w:rsid w:val="00DF100A"/>
    <w:rsid w:val="00DF15C6"/>
    <w:rsid w:val="00DF195E"/>
    <w:rsid w:val="00DF24A5"/>
    <w:rsid w:val="00DF2A1D"/>
    <w:rsid w:val="00DF31D1"/>
    <w:rsid w:val="00DF3C91"/>
    <w:rsid w:val="00DF3EED"/>
    <w:rsid w:val="00DF4F88"/>
    <w:rsid w:val="00DF5ABD"/>
    <w:rsid w:val="00DF5B2C"/>
    <w:rsid w:val="00DF5F71"/>
    <w:rsid w:val="00DF606A"/>
    <w:rsid w:val="00DF6A57"/>
    <w:rsid w:val="00DF74C4"/>
    <w:rsid w:val="00DF7786"/>
    <w:rsid w:val="00DF7A5C"/>
    <w:rsid w:val="00DF7D02"/>
    <w:rsid w:val="00E00AFC"/>
    <w:rsid w:val="00E00F8A"/>
    <w:rsid w:val="00E011E5"/>
    <w:rsid w:val="00E01376"/>
    <w:rsid w:val="00E023D6"/>
    <w:rsid w:val="00E029F8"/>
    <w:rsid w:val="00E02B4C"/>
    <w:rsid w:val="00E03535"/>
    <w:rsid w:val="00E03CC7"/>
    <w:rsid w:val="00E04000"/>
    <w:rsid w:val="00E04103"/>
    <w:rsid w:val="00E04724"/>
    <w:rsid w:val="00E0483B"/>
    <w:rsid w:val="00E0497C"/>
    <w:rsid w:val="00E054A2"/>
    <w:rsid w:val="00E05781"/>
    <w:rsid w:val="00E05BB1"/>
    <w:rsid w:val="00E05D24"/>
    <w:rsid w:val="00E05D97"/>
    <w:rsid w:val="00E05E9D"/>
    <w:rsid w:val="00E06624"/>
    <w:rsid w:val="00E06969"/>
    <w:rsid w:val="00E06C36"/>
    <w:rsid w:val="00E06D6E"/>
    <w:rsid w:val="00E071EE"/>
    <w:rsid w:val="00E072C0"/>
    <w:rsid w:val="00E0784C"/>
    <w:rsid w:val="00E10729"/>
    <w:rsid w:val="00E10A63"/>
    <w:rsid w:val="00E10E68"/>
    <w:rsid w:val="00E1106F"/>
    <w:rsid w:val="00E1135F"/>
    <w:rsid w:val="00E114C7"/>
    <w:rsid w:val="00E11BF7"/>
    <w:rsid w:val="00E11EAC"/>
    <w:rsid w:val="00E13305"/>
    <w:rsid w:val="00E13330"/>
    <w:rsid w:val="00E13903"/>
    <w:rsid w:val="00E13A41"/>
    <w:rsid w:val="00E13A47"/>
    <w:rsid w:val="00E140F4"/>
    <w:rsid w:val="00E14987"/>
    <w:rsid w:val="00E15397"/>
    <w:rsid w:val="00E153D2"/>
    <w:rsid w:val="00E167F5"/>
    <w:rsid w:val="00E16930"/>
    <w:rsid w:val="00E16A9E"/>
    <w:rsid w:val="00E174E1"/>
    <w:rsid w:val="00E177E2"/>
    <w:rsid w:val="00E201C4"/>
    <w:rsid w:val="00E20462"/>
    <w:rsid w:val="00E2127A"/>
    <w:rsid w:val="00E213D5"/>
    <w:rsid w:val="00E21680"/>
    <w:rsid w:val="00E22DAF"/>
    <w:rsid w:val="00E22F97"/>
    <w:rsid w:val="00E2389D"/>
    <w:rsid w:val="00E238EF"/>
    <w:rsid w:val="00E23FB6"/>
    <w:rsid w:val="00E240E3"/>
    <w:rsid w:val="00E24902"/>
    <w:rsid w:val="00E25443"/>
    <w:rsid w:val="00E26835"/>
    <w:rsid w:val="00E26B0B"/>
    <w:rsid w:val="00E26E5E"/>
    <w:rsid w:val="00E273C3"/>
    <w:rsid w:val="00E27974"/>
    <w:rsid w:val="00E27B91"/>
    <w:rsid w:val="00E27F04"/>
    <w:rsid w:val="00E300C1"/>
    <w:rsid w:val="00E30237"/>
    <w:rsid w:val="00E30A3B"/>
    <w:rsid w:val="00E30EB9"/>
    <w:rsid w:val="00E30FBE"/>
    <w:rsid w:val="00E32410"/>
    <w:rsid w:val="00E3261C"/>
    <w:rsid w:val="00E33598"/>
    <w:rsid w:val="00E341BA"/>
    <w:rsid w:val="00E34550"/>
    <w:rsid w:val="00E34E70"/>
    <w:rsid w:val="00E359CF"/>
    <w:rsid w:val="00E369F0"/>
    <w:rsid w:val="00E375B6"/>
    <w:rsid w:val="00E403FD"/>
    <w:rsid w:val="00E4067A"/>
    <w:rsid w:val="00E40D69"/>
    <w:rsid w:val="00E40EBE"/>
    <w:rsid w:val="00E410C4"/>
    <w:rsid w:val="00E41DC6"/>
    <w:rsid w:val="00E41ED8"/>
    <w:rsid w:val="00E42AD5"/>
    <w:rsid w:val="00E435D9"/>
    <w:rsid w:val="00E43928"/>
    <w:rsid w:val="00E44021"/>
    <w:rsid w:val="00E4457A"/>
    <w:rsid w:val="00E446AB"/>
    <w:rsid w:val="00E44A03"/>
    <w:rsid w:val="00E44EF1"/>
    <w:rsid w:val="00E45025"/>
    <w:rsid w:val="00E454C0"/>
    <w:rsid w:val="00E459B8"/>
    <w:rsid w:val="00E4674E"/>
    <w:rsid w:val="00E467B5"/>
    <w:rsid w:val="00E469E7"/>
    <w:rsid w:val="00E477EE"/>
    <w:rsid w:val="00E50215"/>
    <w:rsid w:val="00E51311"/>
    <w:rsid w:val="00E517A8"/>
    <w:rsid w:val="00E52680"/>
    <w:rsid w:val="00E52B39"/>
    <w:rsid w:val="00E52B4A"/>
    <w:rsid w:val="00E53223"/>
    <w:rsid w:val="00E54121"/>
    <w:rsid w:val="00E54C05"/>
    <w:rsid w:val="00E560B2"/>
    <w:rsid w:val="00E56A7B"/>
    <w:rsid w:val="00E56F47"/>
    <w:rsid w:val="00E5701D"/>
    <w:rsid w:val="00E576DB"/>
    <w:rsid w:val="00E57A46"/>
    <w:rsid w:val="00E6009F"/>
    <w:rsid w:val="00E60182"/>
    <w:rsid w:val="00E60289"/>
    <w:rsid w:val="00E607F9"/>
    <w:rsid w:val="00E60E4F"/>
    <w:rsid w:val="00E610C2"/>
    <w:rsid w:val="00E615AB"/>
    <w:rsid w:val="00E617C0"/>
    <w:rsid w:val="00E6180B"/>
    <w:rsid w:val="00E61962"/>
    <w:rsid w:val="00E61AD0"/>
    <w:rsid w:val="00E61D5F"/>
    <w:rsid w:val="00E61E56"/>
    <w:rsid w:val="00E62B20"/>
    <w:rsid w:val="00E63478"/>
    <w:rsid w:val="00E63748"/>
    <w:rsid w:val="00E63B2B"/>
    <w:rsid w:val="00E63C68"/>
    <w:rsid w:val="00E6407C"/>
    <w:rsid w:val="00E644DF"/>
    <w:rsid w:val="00E64A5B"/>
    <w:rsid w:val="00E658EF"/>
    <w:rsid w:val="00E65BB3"/>
    <w:rsid w:val="00E65EB3"/>
    <w:rsid w:val="00E660B5"/>
    <w:rsid w:val="00E66146"/>
    <w:rsid w:val="00E6620F"/>
    <w:rsid w:val="00E66994"/>
    <w:rsid w:val="00E671F1"/>
    <w:rsid w:val="00E67A66"/>
    <w:rsid w:val="00E7010A"/>
    <w:rsid w:val="00E70172"/>
    <w:rsid w:val="00E70717"/>
    <w:rsid w:val="00E708B5"/>
    <w:rsid w:val="00E70EF9"/>
    <w:rsid w:val="00E71B4E"/>
    <w:rsid w:val="00E720B6"/>
    <w:rsid w:val="00E72946"/>
    <w:rsid w:val="00E72A43"/>
    <w:rsid w:val="00E72B89"/>
    <w:rsid w:val="00E72BA6"/>
    <w:rsid w:val="00E73036"/>
    <w:rsid w:val="00E7354E"/>
    <w:rsid w:val="00E7414E"/>
    <w:rsid w:val="00E74ADD"/>
    <w:rsid w:val="00E7526B"/>
    <w:rsid w:val="00E75515"/>
    <w:rsid w:val="00E76660"/>
    <w:rsid w:val="00E7683A"/>
    <w:rsid w:val="00E76F63"/>
    <w:rsid w:val="00E777ED"/>
    <w:rsid w:val="00E778A7"/>
    <w:rsid w:val="00E77AF9"/>
    <w:rsid w:val="00E80625"/>
    <w:rsid w:val="00E80814"/>
    <w:rsid w:val="00E80F64"/>
    <w:rsid w:val="00E81065"/>
    <w:rsid w:val="00E824AA"/>
    <w:rsid w:val="00E82894"/>
    <w:rsid w:val="00E84109"/>
    <w:rsid w:val="00E84450"/>
    <w:rsid w:val="00E84D19"/>
    <w:rsid w:val="00E85210"/>
    <w:rsid w:val="00E85907"/>
    <w:rsid w:val="00E85B04"/>
    <w:rsid w:val="00E85C69"/>
    <w:rsid w:val="00E85F9D"/>
    <w:rsid w:val="00E86360"/>
    <w:rsid w:val="00E86E19"/>
    <w:rsid w:val="00E87294"/>
    <w:rsid w:val="00E87F33"/>
    <w:rsid w:val="00E9025A"/>
    <w:rsid w:val="00E904A2"/>
    <w:rsid w:val="00E9090B"/>
    <w:rsid w:val="00E90A9C"/>
    <w:rsid w:val="00E913B1"/>
    <w:rsid w:val="00E916C7"/>
    <w:rsid w:val="00E91802"/>
    <w:rsid w:val="00E91E66"/>
    <w:rsid w:val="00E92033"/>
    <w:rsid w:val="00E92B05"/>
    <w:rsid w:val="00E92BCD"/>
    <w:rsid w:val="00E92CA3"/>
    <w:rsid w:val="00E92ED8"/>
    <w:rsid w:val="00E933FA"/>
    <w:rsid w:val="00E9375C"/>
    <w:rsid w:val="00E93B20"/>
    <w:rsid w:val="00E94C4B"/>
    <w:rsid w:val="00E95554"/>
    <w:rsid w:val="00E95829"/>
    <w:rsid w:val="00E96129"/>
    <w:rsid w:val="00E963DA"/>
    <w:rsid w:val="00E97035"/>
    <w:rsid w:val="00E977D2"/>
    <w:rsid w:val="00E97F6A"/>
    <w:rsid w:val="00EA041A"/>
    <w:rsid w:val="00EA0470"/>
    <w:rsid w:val="00EA0B9F"/>
    <w:rsid w:val="00EA0BD9"/>
    <w:rsid w:val="00EA1865"/>
    <w:rsid w:val="00EA1E4A"/>
    <w:rsid w:val="00EA25B4"/>
    <w:rsid w:val="00EA2F6B"/>
    <w:rsid w:val="00EA36C4"/>
    <w:rsid w:val="00EA4156"/>
    <w:rsid w:val="00EA42B6"/>
    <w:rsid w:val="00EA61B5"/>
    <w:rsid w:val="00EA678C"/>
    <w:rsid w:val="00EA6857"/>
    <w:rsid w:val="00EA7ED4"/>
    <w:rsid w:val="00EB0447"/>
    <w:rsid w:val="00EB0536"/>
    <w:rsid w:val="00EB1ECF"/>
    <w:rsid w:val="00EB29C5"/>
    <w:rsid w:val="00EB2C31"/>
    <w:rsid w:val="00EB2D56"/>
    <w:rsid w:val="00EB3D58"/>
    <w:rsid w:val="00EB4094"/>
    <w:rsid w:val="00EB48AC"/>
    <w:rsid w:val="00EB571E"/>
    <w:rsid w:val="00EB5FCB"/>
    <w:rsid w:val="00EB638B"/>
    <w:rsid w:val="00EB6C98"/>
    <w:rsid w:val="00EB6D42"/>
    <w:rsid w:val="00EB6E80"/>
    <w:rsid w:val="00EB6E89"/>
    <w:rsid w:val="00EB71D2"/>
    <w:rsid w:val="00EB7289"/>
    <w:rsid w:val="00EB7514"/>
    <w:rsid w:val="00EB7B1C"/>
    <w:rsid w:val="00EB7FDA"/>
    <w:rsid w:val="00EC0F92"/>
    <w:rsid w:val="00EC12D6"/>
    <w:rsid w:val="00EC142E"/>
    <w:rsid w:val="00EC1581"/>
    <w:rsid w:val="00EC1776"/>
    <w:rsid w:val="00EC1E47"/>
    <w:rsid w:val="00EC1FA4"/>
    <w:rsid w:val="00EC204E"/>
    <w:rsid w:val="00EC299B"/>
    <w:rsid w:val="00EC2D4A"/>
    <w:rsid w:val="00EC2F99"/>
    <w:rsid w:val="00EC4935"/>
    <w:rsid w:val="00EC4B64"/>
    <w:rsid w:val="00EC57B3"/>
    <w:rsid w:val="00EC57F6"/>
    <w:rsid w:val="00ED0766"/>
    <w:rsid w:val="00ED093D"/>
    <w:rsid w:val="00ED0A74"/>
    <w:rsid w:val="00ED0DEB"/>
    <w:rsid w:val="00ED243D"/>
    <w:rsid w:val="00ED2956"/>
    <w:rsid w:val="00ED2990"/>
    <w:rsid w:val="00ED2B69"/>
    <w:rsid w:val="00ED36D6"/>
    <w:rsid w:val="00ED3D55"/>
    <w:rsid w:val="00ED506F"/>
    <w:rsid w:val="00ED56AF"/>
    <w:rsid w:val="00ED5750"/>
    <w:rsid w:val="00ED5E35"/>
    <w:rsid w:val="00ED6448"/>
    <w:rsid w:val="00ED6929"/>
    <w:rsid w:val="00ED7913"/>
    <w:rsid w:val="00ED7ED4"/>
    <w:rsid w:val="00ED7FFE"/>
    <w:rsid w:val="00EE06FE"/>
    <w:rsid w:val="00EE0DF7"/>
    <w:rsid w:val="00EE0F0D"/>
    <w:rsid w:val="00EE186F"/>
    <w:rsid w:val="00EE1B76"/>
    <w:rsid w:val="00EE1DF8"/>
    <w:rsid w:val="00EE1E3F"/>
    <w:rsid w:val="00EE1E69"/>
    <w:rsid w:val="00EE200E"/>
    <w:rsid w:val="00EE20AA"/>
    <w:rsid w:val="00EE2323"/>
    <w:rsid w:val="00EE2571"/>
    <w:rsid w:val="00EE27DD"/>
    <w:rsid w:val="00EE2B33"/>
    <w:rsid w:val="00EE2D7C"/>
    <w:rsid w:val="00EE2E7A"/>
    <w:rsid w:val="00EE30DE"/>
    <w:rsid w:val="00EE3416"/>
    <w:rsid w:val="00EE3531"/>
    <w:rsid w:val="00EE3C59"/>
    <w:rsid w:val="00EE3D97"/>
    <w:rsid w:val="00EE45C8"/>
    <w:rsid w:val="00EE54FA"/>
    <w:rsid w:val="00EE67BF"/>
    <w:rsid w:val="00EF0629"/>
    <w:rsid w:val="00EF0CF9"/>
    <w:rsid w:val="00EF107A"/>
    <w:rsid w:val="00EF11DD"/>
    <w:rsid w:val="00EF1B24"/>
    <w:rsid w:val="00EF1B2A"/>
    <w:rsid w:val="00EF22FC"/>
    <w:rsid w:val="00EF2A5E"/>
    <w:rsid w:val="00EF3038"/>
    <w:rsid w:val="00EF33FA"/>
    <w:rsid w:val="00EF4C8E"/>
    <w:rsid w:val="00EF4DC7"/>
    <w:rsid w:val="00EF59CE"/>
    <w:rsid w:val="00EF5B4B"/>
    <w:rsid w:val="00EF5E1F"/>
    <w:rsid w:val="00EF667A"/>
    <w:rsid w:val="00EF6984"/>
    <w:rsid w:val="00F00135"/>
    <w:rsid w:val="00F00AA7"/>
    <w:rsid w:val="00F01412"/>
    <w:rsid w:val="00F01E2D"/>
    <w:rsid w:val="00F01ED4"/>
    <w:rsid w:val="00F02AC1"/>
    <w:rsid w:val="00F02C26"/>
    <w:rsid w:val="00F02EB2"/>
    <w:rsid w:val="00F032E9"/>
    <w:rsid w:val="00F046AB"/>
    <w:rsid w:val="00F04BF2"/>
    <w:rsid w:val="00F05980"/>
    <w:rsid w:val="00F05B4D"/>
    <w:rsid w:val="00F06059"/>
    <w:rsid w:val="00F06228"/>
    <w:rsid w:val="00F06896"/>
    <w:rsid w:val="00F069A8"/>
    <w:rsid w:val="00F0712A"/>
    <w:rsid w:val="00F07579"/>
    <w:rsid w:val="00F07717"/>
    <w:rsid w:val="00F077EB"/>
    <w:rsid w:val="00F07D0C"/>
    <w:rsid w:val="00F07D64"/>
    <w:rsid w:val="00F1071E"/>
    <w:rsid w:val="00F10D16"/>
    <w:rsid w:val="00F11707"/>
    <w:rsid w:val="00F119DD"/>
    <w:rsid w:val="00F12901"/>
    <w:rsid w:val="00F129D7"/>
    <w:rsid w:val="00F13BBA"/>
    <w:rsid w:val="00F14036"/>
    <w:rsid w:val="00F14231"/>
    <w:rsid w:val="00F14BFE"/>
    <w:rsid w:val="00F14E72"/>
    <w:rsid w:val="00F150C7"/>
    <w:rsid w:val="00F150E9"/>
    <w:rsid w:val="00F157D9"/>
    <w:rsid w:val="00F158CB"/>
    <w:rsid w:val="00F15EC1"/>
    <w:rsid w:val="00F16292"/>
    <w:rsid w:val="00F162F1"/>
    <w:rsid w:val="00F16A3C"/>
    <w:rsid w:val="00F17173"/>
    <w:rsid w:val="00F17233"/>
    <w:rsid w:val="00F175D2"/>
    <w:rsid w:val="00F17E57"/>
    <w:rsid w:val="00F20C7F"/>
    <w:rsid w:val="00F20DE3"/>
    <w:rsid w:val="00F20EB2"/>
    <w:rsid w:val="00F2183A"/>
    <w:rsid w:val="00F2230F"/>
    <w:rsid w:val="00F22B31"/>
    <w:rsid w:val="00F23884"/>
    <w:rsid w:val="00F23EE1"/>
    <w:rsid w:val="00F2406A"/>
    <w:rsid w:val="00F248A8"/>
    <w:rsid w:val="00F249E3"/>
    <w:rsid w:val="00F24B6A"/>
    <w:rsid w:val="00F24B8F"/>
    <w:rsid w:val="00F24DA2"/>
    <w:rsid w:val="00F24DD0"/>
    <w:rsid w:val="00F252A9"/>
    <w:rsid w:val="00F254C9"/>
    <w:rsid w:val="00F258CC"/>
    <w:rsid w:val="00F258DD"/>
    <w:rsid w:val="00F25966"/>
    <w:rsid w:val="00F261F7"/>
    <w:rsid w:val="00F2648E"/>
    <w:rsid w:val="00F26ACC"/>
    <w:rsid w:val="00F2740B"/>
    <w:rsid w:val="00F274C1"/>
    <w:rsid w:val="00F305E8"/>
    <w:rsid w:val="00F31B3A"/>
    <w:rsid w:val="00F31D83"/>
    <w:rsid w:val="00F32274"/>
    <w:rsid w:val="00F32447"/>
    <w:rsid w:val="00F33CEF"/>
    <w:rsid w:val="00F33DDD"/>
    <w:rsid w:val="00F341DE"/>
    <w:rsid w:val="00F34659"/>
    <w:rsid w:val="00F34AA0"/>
    <w:rsid w:val="00F34D0F"/>
    <w:rsid w:val="00F34FF7"/>
    <w:rsid w:val="00F3509C"/>
    <w:rsid w:val="00F3516F"/>
    <w:rsid w:val="00F360AD"/>
    <w:rsid w:val="00F360B6"/>
    <w:rsid w:val="00F36354"/>
    <w:rsid w:val="00F3650A"/>
    <w:rsid w:val="00F36645"/>
    <w:rsid w:val="00F367F1"/>
    <w:rsid w:val="00F36B38"/>
    <w:rsid w:val="00F372BD"/>
    <w:rsid w:val="00F37626"/>
    <w:rsid w:val="00F37CB2"/>
    <w:rsid w:val="00F41C53"/>
    <w:rsid w:val="00F41E6F"/>
    <w:rsid w:val="00F42451"/>
    <w:rsid w:val="00F424A7"/>
    <w:rsid w:val="00F425CD"/>
    <w:rsid w:val="00F43582"/>
    <w:rsid w:val="00F435AB"/>
    <w:rsid w:val="00F4391C"/>
    <w:rsid w:val="00F446C0"/>
    <w:rsid w:val="00F4514B"/>
    <w:rsid w:val="00F451AB"/>
    <w:rsid w:val="00F452CB"/>
    <w:rsid w:val="00F47BF0"/>
    <w:rsid w:val="00F47D9D"/>
    <w:rsid w:val="00F5095C"/>
    <w:rsid w:val="00F50A88"/>
    <w:rsid w:val="00F50AC1"/>
    <w:rsid w:val="00F50E31"/>
    <w:rsid w:val="00F51671"/>
    <w:rsid w:val="00F51A4D"/>
    <w:rsid w:val="00F52970"/>
    <w:rsid w:val="00F52F6C"/>
    <w:rsid w:val="00F53C4B"/>
    <w:rsid w:val="00F544BB"/>
    <w:rsid w:val="00F54C66"/>
    <w:rsid w:val="00F55BE3"/>
    <w:rsid w:val="00F56188"/>
    <w:rsid w:val="00F564E7"/>
    <w:rsid w:val="00F56D09"/>
    <w:rsid w:val="00F579D6"/>
    <w:rsid w:val="00F57B13"/>
    <w:rsid w:val="00F603F7"/>
    <w:rsid w:val="00F61846"/>
    <w:rsid w:val="00F62A05"/>
    <w:rsid w:val="00F63237"/>
    <w:rsid w:val="00F635AC"/>
    <w:rsid w:val="00F64074"/>
    <w:rsid w:val="00F64B91"/>
    <w:rsid w:val="00F64C6A"/>
    <w:rsid w:val="00F64E08"/>
    <w:rsid w:val="00F65920"/>
    <w:rsid w:val="00F65A89"/>
    <w:rsid w:val="00F66D69"/>
    <w:rsid w:val="00F66EA6"/>
    <w:rsid w:val="00F67428"/>
    <w:rsid w:val="00F67C82"/>
    <w:rsid w:val="00F67E56"/>
    <w:rsid w:val="00F7037C"/>
    <w:rsid w:val="00F70B9D"/>
    <w:rsid w:val="00F70DE6"/>
    <w:rsid w:val="00F720E2"/>
    <w:rsid w:val="00F730A8"/>
    <w:rsid w:val="00F73494"/>
    <w:rsid w:val="00F73923"/>
    <w:rsid w:val="00F73B7F"/>
    <w:rsid w:val="00F73D0A"/>
    <w:rsid w:val="00F74416"/>
    <w:rsid w:val="00F74B0E"/>
    <w:rsid w:val="00F74FB0"/>
    <w:rsid w:val="00F75AD0"/>
    <w:rsid w:val="00F764E7"/>
    <w:rsid w:val="00F77A38"/>
    <w:rsid w:val="00F77DC8"/>
    <w:rsid w:val="00F80144"/>
    <w:rsid w:val="00F80E99"/>
    <w:rsid w:val="00F814D6"/>
    <w:rsid w:val="00F81856"/>
    <w:rsid w:val="00F82F0F"/>
    <w:rsid w:val="00F830E6"/>
    <w:rsid w:val="00F8328F"/>
    <w:rsid w:val="00F83506"/>
    <w:rsid w:val="00F836B7"/>
    <w:rsid w:val="00F83A34"/>
    <w:rsid w:val="00F83F67"/>
    <w:rsid w:val="00F84196"/>
    <w:rsid w:val="00F84A0A"/>
    <w:rsid w:val="00F84B52"/>
    <w:rsid w:val="00F84DCB"/>
    <w:rsid w:val="00F856EF"/>
    <w:rsid w:val="00F85A57"/>
    <w:rsid w:val="00F8613B"/>
    <w:rsid w:val="00F86307"/>
    <w:rsid w:val="00F866D2"/>
    <w:rsid w:val="00F868BA"/>
    <w:rsid w:val="00F868DE"/>
    <w:rsid w:val="00F86A01"/>
    <w:rsid w:val="00F87DDD"/>
    <w:rsid w:val="00F915F6"/>
    <w:rsid w:val="00F9193F"/>
    <w:rsid w:val="00F91B5E"/>
    <w:rsid w:val="00F91C75"/>
    <w:rsid w:val="00F91C92"/>
    <w:rsid w:val="00F92BBE"/>
    <w:rsid w:val="00F93724"/>
    <w:rsid w:val="00F940E6"/>
    <w:rsid w:val="00F941B4"/>
    <w:rsid w:val="00F9439B"/>
    <w:rsid w:val="00F9573E"/>
    <w:rsid w:val="00F95F5D"/>
    <w:rsid w:val="00F97161"/>
    <w:rsid w:val="00F972B8"/>
    <w:rsid w:val="00F9763B"/>
    <w:rsid w:val="00F97BCB"/>
    <w:rsid w:val="00F97FC3"/>
    <w:rsid w:val="00FA03E2"/>
    <w:rsid w:val="00FA0609"/>
    <w:rsid w:val="00FA064F"/>
    <w:rsid w:val="00FA0BA2"/>
    <w:rsid w:val="00FA0FD8"/>
    <w:rsid w:val="00FA1223"/>
    <w:rsid w:val="00FA1551"/>
    <w:rsid w:val="00FA1826"/>
    <w:rsid w:val="00FA1AA5"/>
    <w:rsid w:val="00FA1DFC"/>
    <w:rsid w:val="00FA25DF"/>
    <w:rsid w:val="00FA2659"/>
    <w:rsid w:val="00FA2B81"/>
    <w:rsid w:val="00FA2CD1"/>
    <w:rsid w:val="00FA2D04"/>
    <w:rsid w:val="00FA33FC"/>
    <w:rsid w:val="00FA416C"/>
    <w:rsid w:val="00FA4302"/>
    <w:rsid w:val="00FA52AF"/>
    <w:rsid w:val="00FA52CC"/>
    <w:rsid w:val="00FA55A3"/>
    <w:rsid w:val="00FA5998"/>
    <w:rsid w:val="00FA5C4A"/>
    <w:rsid w:val="00FA6819"/>
    <w:rsid w:val="00FA6E03"/>
    <w:rsid w:val="00FA783B"/>
    <w:rsid w:val="00FB072E"/>
    <w:rsid w:val="00FB0CF9"/>
    <w:rsid w:val="00FB1064"/>
    <w:rsid w:val="00FB14E3"/>
    <w:rsid w:val="00FB16FC"/>
    <w:rsid w:val="00FB185E"/>
    <w:rsid w:val="00FB239F"/>
    <w:rsid w:val="00FB2B60"/>
    <w:rsid w:val="00FB2D9B"/>
    <w:rsid w:val="00FB31E2"/>
    <w:rsid w:val="00FB339C"/>
    <w:rsid w:val="00FB36BF"/>
    <w:rsid w:val="00FB3C5A"/>
    <w:rsid w:val="00FB3D60"/>
    <w:rsid w:val="00FB46A8"/>
    <w:rsid w:val="00FB48F0"/>
    <w:rsid w:val="00FB51E5"/>
    <w:rsid w:val="00FB5F0A"/>
    <w:rsid w:val="00FB62FC"/>
    <w:rsid w:val="00FB666B"/>
    <w:rsid w:val="00FB6793"/>
    <w:rsid w:val="00FB6EE2"/>
    <w:rsid w:val="00FB733E"/>
    <w:rsid w:val="00FB76F1"/>
    <w:rsid w:val="00FB7974"/>
    <w:rsid w:val="00FC0113"/>
    <w:rsid w:val="00FC0D67"/>
    <w:rsid w:val="00FC1DDA"/>
    <w:rsid w:val="00FC3341"/>
    <w:rsid w:val="00FC34F6"/>
    <w:rsid w:val="00FC35B8"/>
    <w:rsid w:val="00FC4041"/>
    <w:rsid w:val="00FC48A8"/>
    <w:rsid w:val="00FC4C1F"/>
    <w:rsid w:val="00FC5140"/>
    <w:rsid w:val="00FC53FA"/>
    <w:rsid w:val="00FC553C"/>
    <w:rsid w:val="00FC55C4"/>
    <w:rsid w:val="00FC5C66"/>
    <w:rsid w:val="00FC6923"/>
    <w:rsid w:val="00FC735C"/>
    <w:rsid w:val="00FC762C"/>
    <w:rsid w:val="00FC7771"/>
    <w:rsid w:val="00FD031A"/>
    <w:rsid w:val="00FD0D68"/>
    <w:rsid w:val="00FD198B"/>
    <w:rsid w:val="00FD24E3"/>
    <w:rsid w:val="00FD276F"/>
    <w:rsid w:val="00FD2BB1"/>
    <w:rsid w:val="00FD301E"/>
    <w:rsid w:val="00FD34B5"/>
    <w:rsid w:val="00FD37C2"/>
    <w:rsid w:val="00FD41D5"/>
    <w:rsid w:val="00FD4943"/>
    <w:rsid w:val="00FD49B6"/>
    <w:rsid w:val="00FD56B4"/>
    <w:rsid w:val="00FD57B3"/>
    <w:rsid w:val="00FD5FB1"/>
    <w:rsid w:val="00FD601E"/>
    <w:rsid w:val="00FD6B4F"/>
    <w:rsid w:val="00FD6D3D"/>
    <w:rsid w:val="00FD712A"/>
    <w:rsid w:val="00FD7922"/>
    <w:rsid w:val="00FE003E"/>
    <w:rsid w:val="00FE0224"/>
    <w:rsid w:val="00FE0F51"/>
    <w:rsid w:val="00FE17FB"/>
    <w:rsid w:val="00FE1D2E"/>
    <w:rsid w:val="00FE288A"/>
    <w:rsid w:val="00FE395A"/>
    <w:rsid w:val="00FE3AEF"/>
    <w:rsid w:val="00FE4243"/>
    <w:rsid w:val="00FE46C9"/>
    <w:rsid w:val="00FE4BF8"/>
    <w:rsid w:val="00FE4F0F"/>
    <w:rsid w:val="00FE52CD"/>
    <w:rsid w:val="00FE55CF"/>
    <w:rsid w:val="00FE56CF"/>
    <w:rsid w:val="00FE631B"/>
    <w:rsid w:val="00FE634A"/>
    <w:rsid w:val="00FE6D49"/>
    <w:rsid w:val="00FE70C8"/>
    <w:rsid w:val="00FE7349"/>
    <w:rsid w:val="00FE76DA"/>
    <w:rsid w:val="00FE79C2"/>
    <w:rsid w:val="00FE7ED3"/>
    <w:rsid w:val="00FF0171"/>
    <w:rsid w:val="00FF063C"/>
    <w:rsid w:val="00FF0AF4"/>
    <w:rsid w:val="00FF0EC7"/>
    <w:rsid w:val="00FF0F91"/>
    <w:rsid w:val="00FF1858"/>
    <w:rsid w:val="00FF25F8"/>
    <w:rsid w:val="00FF31F5"/>
    <w:rsid w:val="00FF35C8"/>
    <w:rsid w:val="00FF3EAD"/>
    <w:rsid w:val="00FF3F16"/>
    <w:rsid w:val="00FF4080"/>
    <w:rsid w:val="00FF489C"/>
    <w:rsid w:val="00FF49B1"/>
    <w:rsid w:val="00FF4E83"/>
    <w:rsid w:val="00FF5A55"/>
    <w:rsid w:val="00FF6072"/>
    <w:rsid w:val="00FF6556"/>
    <w:rsid w:val="00FF7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99" w:unhideWhenUsed="0" w:qFormat="1"/>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Outline List 2"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54835"/>
    <w:pPr>
      <w:ind w:left="113" w:right="113"/>
      <w:jc w:val="both"/>
    </w:pPr>
    <w:rPr>
      <w:rFonts w:ascii="Calibri" w:hAnsi="Calibri" w:cs="Calibri"/>
      <w:sz w:val="22"/>
      <w:szCs w:val="22"/>
    </w:rPr>
  </w:style>
  <w:style w:type="paragraph" w:styleId="1">
    <w:name w:val="heading 1"/>
    <w:basedOn w:val="a1"/>
    <w:next w:val="a1"/>
    <w:link w:val="10"/>
    <w:uiPriority w:val="99"/>
    <w:qFormat/>
    <w:rsid w:val="00D84919"/>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9"/>
    <w:qFormat/>
    <w:rsid w:val="00D84919"/>
    <w:pPr>
      <w:keepNext/>
      <w:spacing w:before="240" w:after="60"/>
      <w:outlineLvl w:val="1"/>
    </w:pPr>
    <w:rPr>
      <w:rFonts w:ascii="Arial" w:hAnsi="Arial" w:cs="Arial"/>
      <w:b/>
      <w:bCs/>
      <w:i/>
      <w:iCs/>
      <w:sz w:val="28"/>
      <w:szCs w:val="28"/>
    </w:rPr>
  </w:style>
  <w:style w:type="paragraph" w:styleId="3">
    <w:name w:val="heading 3"/>
    <w:basedOn w:val="a1"/>
    <w:next w:val="a1"/>
    <w:uiPriority w:val="99"/>
    <w:qFormat/>
    <w:rsid w:val="009576D3"/>
    <w:pPr>
      <w:keepNext/>
      <w:spacing w:before="240" w:after="60"/>
      <w:outlineLvl w:val="2"/>
    </w:pPr>
    <w:rPr>
      <w:rFonts w:ascii="Times New Roman" w:hAnsi="Times New Roman" w:cs="Arial"/>
      <w:b/>
      <w:bCs/>
      <w:sz w:val="24"/>
      <w:szCs w:val="26"/>
    </w:rPr>
  </w:style>
  <w:style w:type="paragraph" w:styleId="4">
    <w:name w:val="heading 4"/>
    <w:basedOn w:val="a1"/>
    <w:next w:val="a1"/>
    <w:link w:val="40"/>
    <w:uiPriority w:val="99"/>
    <w:qFormat/>
    <w:rsid w:val="00D84919"/>
    <w:pPr>
      <w:keepNext/>
      <w:spacing w:before="240" w:after="60"/>
      <w:outlineLvl w:val="3"/>
    </w:pPr>
    <w:rPr>
      <w:b/>
      <w:bCs/>
      <w:sz w:val="28"/>
      <w:szCs w:val="28"/>
    </w:rPr>
  </w:style>
  <w:style w:type="paragraph" w:styleId="5">
    <w:name w:val="heading 5"/>
    <w:basedOn w:val="a1"/>
    <w:next w:val="a1"/>
    <w:link w:val="50"/>
    <w:uiPriority w:val="99"/>
    <w:qFormat/>
    <w:rsid w:val="00AF021A"/>
    <w:pPr>
      <w:keepNext/>
      <w:spacing w:before="120" w:after="120"/>
      <w:ind w:firstLine="720"/>
      <w:outlineLvl w:val="4"/>
    </w:pPr>
    <w:rPr>
      <w:rFonts w:ascii="Arial" w:hAnsi="Arial" w:cs="Times New Roman"/>
      <w:sz w:val="24"/>
      <w:szCs w:val="20"/>
    </w:rPr>
  </w:style>
  <w:style w:type="paragraph" w:styleId="6">
    <w:name w:val="heading 6"/>
    <w:basedOn w:val="a1"/>
    <w:next w:val="a1"/>
    <w:link w:val="60"/>
    <w:qFormat/>
    <w:rsid w:val="00AF021A"/>
    <w:pPr>
      <w:keepNext/>
      <w:spacing w:before="120" w:after="120"/>
      <w:ind w:firstLine="720"/>
      <w:outlineLvl w:val="5"/>
    </w:pPr>
    <w:rPr>
      <w:rFonts w:ascii="Arial" w:hAnsi="Arial" w:cs="Times New Roman"/>
      <w:sz w:val="24"/>
      <w:szCs w:val="20"/>
    </w:rPr>
  </w:style>
  <w:style w:type="paragraph" w:styleId="7">
    <w:name w:val="heading 7"/>
    <w:basedOn w:val="a1"/>
    <w:next w:val="a1"/>
    <w:link w:val="70"/>
    <w:qFormat/>
    <w:rsid w:val="00AF021A"/>
    <w:pPr>
      <w:keepLines/>
      <w:spacing w:before="240" w:after="60"/>
      <w:ind w:firstLine="567"/>
      <w:outlineLvl w:val="6"/>
    </w:pPr>
    <w:rPr>
      <w:rFonts w:ascii="Arial" w:hAnsi="Arial" w:cs="Times New Roman"/>
      <w:kern w:val="24"/>
      <w:sz w:val="24"/>
      <w:szCs w:val="20"/>
    </w:rPr>
  </w:style>
  <w:style w:type="paragraph" w:styleId="8">
    <w:name w:val="heading 8"/>
    <w:basedOn w:val="a1"/>
    <w:next w:val="a1"/>
    <w:link w:val="80"/>
    <w:qFormat/>
    <w:rsid w:val="00AF021A"/>
    <w:pPr>
      <w:keepNext/>
      <w:spacing w:before="120" w:after="120"/>
      <w:ind w:firstLine="720"/>
      <w:outlineLvl w:val="7"/>
    </w:pPr>
    <w:rPr>
      <w:rFonts w:ascii="Arial" w:hAnsi="Arial" w:cs="Times New Roman"/>
      <w:sz w:val="24"/>
      <w:szCs w:val="20"/>
    </w:rPr>
  </w:style>
  <w:style w:type="paragraph" w:styleId="9">
    <w:name w:val="heading 9"/>
    <w:basedOn w:val="a1"/>
    <w:next w:val="a1"/>
    <w:link w:val="90"/>
    <w:qFormat/>
    <w:rsid w:val="00AF021A"/>
    <w:pPr>
      <w:keepNext/>
      <w:spacing w:before="40" w:after="40"/>
      <w:ind w:firstLine="720"/>
      <w:outlineLvl w:val="8"/>
    </w:pPr>
    <w:rPr>
      <w:rFonts w:ascii="Arial" w:hAnsi="Arial" w:cs="Times New Roman"/>
      <w:b/>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1"/>
    <w:basedOn w:val="a1"/>
    <w:semiHidden/>
    <w:rsid w:val="00CD435D"/>
    <w:pPr>
      <w:spacing w:before="100" w:beforeAutospacing="1" w:after="100" w:afterAutospacing="1"/>
    </w:pPr>
    <w:rPr>
      <w:rFonts w:ascii="Tahoma" w:hAnsi="Tahoma" w:cs="Times New Roman"/>
      <w:sz w:val="20"/>
      <w:szCs w:val="20"/>
      <w:lang w:val="en-US" w:eastAsia="en-US"/>
    </w:rPr>
  </w:style>
  <w:style w:type="paragraph" w:styleId="12">
    <w:name w:val="toc 1"/>
    <w:basedOn w:val="a1"/>
    <w:next w:val="a1"/>
    <w:autoRedefine/>
    <w:uiPriority w:val="39"/>
    <w:rsid w:val="00D0779F"/>
    <w:pPr>
      <w:tabs>
        <w:tab w:val="right" w:leader="dot" w:pos="10206"/>
      </w:tabs>
      <w:spacing w:before="120" w:after="120"/>
    </w:pPr>
    <w:rPr>
      <w:rFonts w:ascii="Times New Roman" w:hAnsi="Times New Roman" w:cs="Times New Roman"/>
      <w:b/>
      <w:bCs/>
      <w:caps/>
      <w:noProof/>
      <w:sz w:val="24"/>
      <w:szCs w:val="24"/>
    </w:rPr>
  </w:style>
  <w:style w:type="paragraph" w:styleId="21">
    <w:name w:val="toc 2"/>
    <w:basedOn w:val="a1"/>
    <w:next w:val="a1"/>
    <w:autoRedefine/>
    <w:uiPriority w:val="39"/>
    <w:rsid w:val="00221C8F"/>
    <w:pPr>
      <w:tabs>
        <w:tab w:val="right" w:leader="dot" w:pos="9923"/>
      </w:tabs>
      <w:spacing w:line="300" w:lineRule="auto"/>
      <w:ind w:left="142" w:right="20"/>
      <w:jc w:val="left"/>
    </w:pPr>
    <w:rPr>
      <w:rFonts w:ascii="Times New Roman" w:hAnsi="Times New Roman" w:cs="Times New Roman"/>
      <w:noProof/>
      <w:kern w:val="28"/>
      <w:sz w:val="24"/>
      <w:szCs w:val="24"/>
    </w:rPr>
  </w:style>
  <w:style w:type="paragraph" w:styleId="30">
    <w:name w:val="toc 3"/>
    <w:basedOn w:val="a1"/>
    <w:next w:val="a1"/>
    <w:autoRedefine/>
    <w:uiPriority w:val="39"/>
    <w:rsid w:val="004423BA"/>
    <w:pPr>
      <w:tabs>
        <w:tab w:val="right" w:leader="dot" w:pos="10245"/>
      </w:tabs>
      <w:ind w:left="142"/>
      <w:jc w:val="left"/>
    </w:pPr>
    <w:rPr>
      <w:rFonts w:ascii="Times New Roman" w:hAnsi="Times New Roman" w:cs="Times New Roman"/>
      <w:bCs/>
      <w:i/>
      <w:iCs/>
      <w:noProof/>
      <w:sz w:val="20"/>
      <w:szCs w:val="20"/>
    </w:rPr>
  </w:style>
  <w:style w:type="paragraph" w:styleId="41">
    <w:name w:val="toc 4"/>
    <w:basedOn w:val="a1"/>
    <w:next w:val="a1"/>
    <w:autoRedefine/>
    <w:uiPriority w:val="39"/>
    <w:rsid w:val="00D84919"/>
    <w:pPr>
      <w:ind w:left="660"/>
    </w:pPr>
    <w:rPr>
      <w:rFonts w:ascii="Times New Roman" w:hAnsi="Times New Roman" w:cs="Times New Roman"/>
      <w:sz w:val="18"/>
      <w:szCs w:val="18"/>
    </w:rPr>
  </w:style>
  <w:style w:type="character" w:styleId="a5">
    <w:name w:val="Hyperlink"/>
    <w:uiPriority w:val="99"/>
    <w:rsid w:val="00D84919"/>
    <w:rPr>
      <w:color w:val="0000FF"/>
      <w:u w:val="single"/>
    </w:rPr>
  </w:style>
  <w:style w:type="paragraph" w:styleId="a6">
    <w:name w:val="footer"/>
    <w:basedOn w:val="a1"/>
    <w:link w:val="a7"/>
    <w:uiPriority w:val="99"/>
    <w:rsid w:val="00D84919"/>
    <w:pPr>
      <w:tabs>
        <w:tab w:val="center" w:pos="4677"/>
        <w:tab w:val="right" w:pos="9355"/>
      </w:tabs>
    </w:pPr>
  </w:style>
  <w:style w:type="character" w:styleId="a8">
    <w:name w:val="page number"/>
    <w:basedOn w:val="a2"/>
    <w:uiPriority w:val="99"/>
    <w:rsid w:val="00D84919"/>
  </w:style>
  <w:style w:type="paragraph" w:styleId="a9">
    <w:name w:val="header"/>
    <w:aliases w:val="ВерхКолонтитул"/>
    <w:basedOn w:val="a1"/>
    <w:link w:val="aa"/>
    <w:uiPriority w:val="99"/>
    <w:rsid w:val="00D84919"/>
    <w:pPr>
      <w:tabs>
        <w:tab w:val="center" w:pos="4677"/>
        <w:tab w:val="right" w:pos="9355"/>
      </w:tabs>
    </w:pPr>
  </w:style>
  <w:style w:type="paragraph" w:styleId="ab">
    <w:name w:val="Document Map"/>
    <w:basedOn w:val="a1"/>
    <w:link w:val="ac"/>
    <w:uiPriority w:val="99"/>
    <w:semiHidden/>
    <w:rsid w:val="00675487"/>
    <w:pPr>
      <w:shd w:val="clear" w:color="auto" w:fill="000080"/>
    </w:pPr>
    <w:rPr>
      <w:rFonts w:ascii="Tahoma" w:hAnsi="Tahoma" w:cs="Tahoma"/>
      <w:sz w:val="20"/>
      <w:szCs w:val="20"/>
    </w:rPr>
  </w:style>
  <w:style w:type="paragraph" w:customStyle="1" w:styleId="ad">
    <w:name w:val="Знак"/>
    <w:basedOn w:val="a1"/>
    <w:uiPriority w:val="99"/>
    <w:rsid w:val="0040322A"/>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ConsNormal">
    <w:name w:val="ConsNormal"/>
    <w:uiPriority w:val="99"/>
    <w:rsid w:val="008E2BA2"/>
    <w:pPr>
      <w:autoSpaceDE w:val="0"/>
      <w:autoSpaceDN w:val="0"/>
      <w:adjustRightInd w:val="0"/>
      <w:ind w:left="113" w:right="19772" w:firstLine="720"/>
      <w:jc w:val="both"/>
    </w:pPr>
    <w:rPr>
      <w:rFonts w:ascii="Arial" w:hAnsi="Arial" w:cs="Arial"/>
    </w:rPr>
  </w:style>
  <w:style w:type="paragraph" w:customStyle="1" w:styleId="ArialNarrow13pt1">
    <w:name w:val="Arial Narrow 13 pt по ширине Первая строка:  1 см"/>
    <w:basedOn w:val="a1"/>
    <w:uiPriority w:val="99"/>
    <w:rsid w:val="008E2BA2"/>
    <w:pPr>
      <w:suppressAutoHyphens/>
      <w:ind w:firstLine="567"/>
    </w:pPr>
    <w:rPr>
      <w:rFonts w:ascii="Arial Narrow" w:eastAsia="Arial" w:hAnsi="Arial Narrow" w:cs="Times New Roman"/>
      <w:sz w:val="26"/>
      <w:szCs w:val="20"/>
      <w:lang w:val="en-US" w:eastAsia="ar-SA"/>
    </w:rPr>
  </w:style>
  <w:style w:type="paragraph" w:customStyle="1" w:styleId="Iauiue3">
    <w:name w:val="Iau?iue3"/>
    <w:rsid w:val="001817AD"/>
    <w:pPr>
      <w:widowControl w:val="0"/>
      <w:suppressAutoHyphens/>
      <w:ind w:left="113" w:right="113"/>
      <w:jc w:val="both"/>
    </w:pPr>
    <w:rPr>
      <w:rFonts w:eastAsia="Arial"/>
      <w:lang w:eastAsia="ar-SA"/>
    </w:rPr>
  </w:style>
  <w:style w:type="paragraph" w:styleId="ae">
    <w:name w:val="Body Text Indent"/>
    <w:basedOn w:val="a1"/>
    <w:link w:val="af"/>
    <w:uiPriority w:val="99"/>
    <w:rsid w:val="00CF5F18"/>
    <w:pPr>
      <w:ind w:left="-540" w:firstLine="709"/>
    </w:pPr>
    <w:rPr>
      <w:rFonts w:ascii="Times New Roman" w:hAnsi="Times New Roman" w:cs="Times New Roman"/>
      <w:sz w:val="28"/>
      <w:szCs w:val="24"/>
    </w:rPr>
  </w:style>
  <w:style w:type="paragraph" w:styleId="51">
    <w:name w:val="toc 5"/>
    <w:basedOn w:val="a1"/>
    <w:next w:val="a1"/>
    <w:autoRedefine/>
    <w:uiPriority w:val="39"/>
    <w:rsid w:val="00C55F24"/>
    <w:pPr>
      <w:ind w:left="880"/>
    </w:pPr>
    <w:rPr>
      <w:rFonts w:ascii="Times New Roman" w:hAnsi="Times New Roman" w:cs="Times New Roman"/>
      <w:sz w:val="18"/>
      <w:szCs w:val="18"/>
    </w:rPr>
  </w:style>
  <w:style w:type="paragraph" w:styleId="61">
    <w:name w:val="toc 6"/>
    <w:basedOn w:val="a1"/>
    <w:next w:val="a1"/>
    <w:autoRedefine/>
    <w:uiPriority w:val="39"/>
    <w:rsid w:val="00C55F24"/>
    <w:pPr>
      <w:ind w:left="1100"/>
    </w:pPr>
    <w:rPr>
      <w:rFonts w:ascii="Times New Roman" w:hAnsi="Times New Roman" w:cs="Times New Roman"/>
      <w:sz w:val="18"/>
      <w:szCs w:val="18"/>
    </w:rPr>
  </w:style>
  <w:style w:type="paragraph" w:styleId="71">
    <w:name w:val="toc 7"/>
    <w:basedOn w:val="a1"/>
    <w:next w:val="a1"/>
    <w:autoRedefine/>
    <w:uiPriority w:val="39"/>
    <w:rsid w:val="00C55F24"/>
    <w:pPr>
      <w:ind w:left="1320"/>
    </w:pPr>
    <w:rPr>
      <w:rFonts w:ascii="Times New Roman" w:hAnsi="Times New Roman" w:cs="Times New Roman"/>
      <w:sz w:val="18"/>
      <w:szCs w:val="18"/>
    </w:rPr>
  </w:style>
  <w:style w:type="paragraph" w:styleId="81">
    <w:name w:val="toc 8"/>
    <w:basedOn w:val="a1"/>
    <w:next w:val="a1"/>
    <w:autoRedefine/>
    <w:uiPriority w:val="39"/>
    <w:rsid w:val="00C55F24"/>
    <w:pPr>
      <w:ind w:left="1540"/>
    </w:pPr>
    <w:rPr>
      <w:rFonts w:ascii="Times New Roman" w:hAnsi="Times New Roman" w:cs="Times New Roman"/>
      <w:sz w:val="18"/>
      <w:szCs w:val="18"/>
    </w:rPr>
  </w:style>
  <w:style w:type="paragraph" w:styleId="91">
    <w:name w:val="toc 9"/>
    <w:basedOn w:val="a1"/>
    <w:next w:val="a1"/>
    <w:autoRedefine/>
    <w:uiPriority w:val="39"/>
    <w:rsid w:val="00C55F24"/>
    <w:pPr>
      <w:ind w:left="1760"/>
    </w:pPr>
    <w:rPr>
      <w:rFonts w:ascii="Times New Roman" w:hAnsi="Times New Roman" w:cs="Times New Roman"/>
      <w:sz w:val="18"/>
      <w:szCs w:val="18"/>
    </w:rPr>
  </w:style>
  <w:style w:type="paragraph" w:styleId="af0">
    <w:name w:val="Normal (Web)"/>
    <w:basedOn w:val="a1"/>
    <w:uiPriority w:val="99"/>
    <w:rsid w:val="00F162F1"/>
    <w:pPr>
      <w:spacing w:before="41" w:after="41"/>
      <w:ind w:left="41" w:right="41" w:firstLine="720"/>
    </w:pPr>
    <w:rPr>
      <w:rFonts w:ascii="Tahoma" w:hAnsi="Tahoma" w:cs="Tahoma"/>
      <w:color w:val="000000"/>
      <w:sz w:val="16"/>
      <w:szCs w:val="16"/>
    </w:rPr>
  </w:style>
  <w:style w:type="paragraph" w:customStyle="1" w:styleId="BodyTxt">
    <w:name w:val="Body Txt"/>
    <w:basedOn w:val="a1"/>
    <w:rsid w:val="00AF021A"/>
    <w:pPr>
      <w:keepLines/>
      <w:spacing w:before="60" w:after="60"/>
      <w:ind w:firstLine="567"/>
    </w:pPr>
    <w:rPr>
      <w:rFonts w:ascii="Arial Narrow" w:hAnsi="Arial Narrow" w:cs="Times New Roman"/>
      <w:sz w:val="24"/>
      <w:szCs w:val="20"/>
    </w:rPr>
  </w:style>
  <w:style w:type="paragraph" w:styleId="31">
    <w:name w:val="Body Text Indent 3"/>
    <w:basedOn w:val="a1"/>
    <w:link w:val="32"/>
    <w:rsid w:val="00AF021A"/>
    <w:pPr>
      <w:keepLines/>
      <w:spacing w:before="120" w:after="120"/>
      <w:ind w:firstLine="567"/>
    </w:pPr>
    <w:rPr>
      <w:rFonts w:ascii="Arial Narrow" w:hAnsi="Arial Narrow" w:cs="Times New Roman"/>
      <w:sz w:val="24"/>
      <w:szCs w:val="20"/>
    </w:rPr>
  </w:style>
  <w:style w:type="paragraph" w:styleId="33">
    <w:name w:val="Body Text 3"/>
    <w:basedOn w:val="a1"/>
    <w:link w:val="34"/>
    <w:rsid w:val="00AF021A"/>
    <w:pPr>
      <w:keepLines/>
      <w:spacing w:before="60"/>
      <w:ind w:firstLine="720"/>
    </w:pPr>
    <w:rPr>
      <w:rFonts w:ascii="Arial Narrow" w:hAnsi="Arial Narrow" w:cs="Times New Roman"/>
      <w:sz w:val="24"/>
      <w:szCs w:val="20"/>
    </w:rPr>
  </w:style>
  <w:style w:type="paragraph" w:styleId="22">
    <w:name w:val="Body Text Indent 2"/>
    <w:basedOn w:val="a1"/>
    <w:link w:val="23"/>
    <w:rsid w:val="00AF021A"/>
    <w:pPr>
      <w:keepLines/>
      <w:spacing w:before="120" w:after="120"/>
      <w:ind w:firstLine="567"/>
    </w:pPr>
    <w:rPr>
      <w:rFonts w:ascii="Arial Narrow" w:hAnsi="Arial Narrow" w:cs="Times New Roman"/>
      <w:b/>
      <w:sz w:val="24"/>
      <w:szCs w:val="20"/>
    </w:rPr>
  </w:style>
  <w:style w:type="paragraph" w:styleId="24">
    <w:name w:val="Body Text 2"/>
    <w:basedOn w:val="a1"/>
    <w:rsid w:val="00AF021A"/>
    <w:pPr>
      <w:keepLines/>
      <w:spacing w:before="60"/>
      <w:ind w:firstLine="720"/>
    </w:pPr>
    <w:rPr>
      <w:rFonts w:ascii="Arial Narrow" w:hAnsi="Arial Narrow" w:cs="Times New Roman"/>
      <w:sz w:val="24"/>
      <w:szCs w:val="20"/>
    </w:rPr>
  </w:style>
  <w:style w:type="paragraph" w:styleId="af1">
    <w:name w:val="Body Text"/>
    <w:basedOn w:val="a1"/>
    <w:link w:val="af2"/>
    <w:uiPriority w:val="99"/>
    <w:rsid w:val="00AF021A"/>
    <w:pPr>
      <w:keepLines/>
      <w:spacing w:before="60"/>
      <w:ind w:firstLine="720"/>
    </w:pPr>
    <w:rPr>
      <w:rFonts w:ascii="Arial Narrow" w:hAnsi="Arial Narrow" w:cs="Times New Roman"/>
      <w:sz w:val="24"/>
      <w:szCs w:val="20"/>
    </w:rPr>
  </w:style>
  <w:style w:type="character" w:styleId="af3">
    <w:name w:val="footnote reference"/>
    <w:semiHidden/>
    <w:rsid w:val="00AF021A"/>
    <w:rPr>
      <w:vertAlign w:val="superscript"/>
    </w:rPr>
  </w:style>
  <w:style w:type="paragraph" w:styleId="af4">
    <w:name w:val="footnote text"/>
    <w:basedOn w:val="a1"/>
    <w:link w:val="af5"/>
    <w:rsid w:val="00AF021A"/>
    <w:pPr>
      <w:keepLines/>
      <w:spacing w:before="120" w:after="120"/>
      <w:ind w:firstLine="567"/>
    </w:pPr>
    <w:rPr>
      <w:rFonts w:ascii="TimesET" w:hAnsi="TimesET" w:cs="Times New Roman"/>
      <w:kern w:val="24"/>
      <w:sz w:val="26"/>
      <w:szCs w:val="20"/>
    </w:rPr>
  </w:style>
  <w:style w:type="paragraph" w:customStyle="1" w:styleId="13">
    <w:name w:val="Стиль1 Знак"/>
    <w:basedOn w:val="3"/>
    <w:rsid w:val="00AF021A"/>
    <w:pPr>
      <w:keepLines/>
      <w:spacing w:before="60" w:after="120"/>
    </w:pPr>
    <w:rPr>
      <w:bCs w:val="0"/>
      <w:iCs/>
      <w:sz w:val="22"/>
      <w:szCs w:val="22"/>
    </w:rPr>
  </w:style>
  <w:style w:type="paragraph" w:customStyle="1" w:styleId="25">
    <w:name w:val="Стиль2"/>
    <w:basedOn w:val="a1"/>
    <w:rsid w:val="00AF021A"/>
    <w:pPr>
      <w:spacing w:before="120" w:after="120"/>
      <w:ind w:firstLine="720"/>
    </w:pPr>
    <w:rPr>
      <w:rFonts w:ascii="FuturisXCondC" w:hAnsi="FuturisXCondC" w:cs="Times New Roman"/>
      <w:sz w:val="44"/>
      <w:szCs w:val="20"/>
    </w:rPr>
  </w:style>
  <w:style w:type="paragraph" w:customStyle="1" w:styleId="ConsNonformat">
    <w:name w:val="ConsNonformat"/>
    <w:link w:val="ConsNonformat0"/>
    <w:uiPriority w:val="99"/>
    <w:qFormat/>
    <w:rsid w:val="00AF021A"/>
    <w:pPr>
      <w:widowControl w:val="0"/>
      <w:autoSpaceDE w:val="0"/>
      <w:autoSpaceDN w:val="0"/>
      <w:adjustRightInd w:val="0"/>
      <w:ind w:left="113" w:right="113"/>
      <w:jc w:val="both"/>
    </w:pPr>
    <w:rPr>
      <w:rFonts w:ascii="Courier New" w:hAnsi="Courier New" w:cs="Courier New"/>
    </w:rPr>
  </w:style>
  <w:style w:type="paragraph" w:customStyle="1" w:styleId="af6">
    <w:name w:val="Îáû÷íûé"/>
    <w:rsid w:val="00AF021A"/>
    <w:pPr>
      <w:ind w:left="113" w:right="113"/>
      <w:jc w:val="both"/>
    </w:pPr>
    <w:rPr>
      <w:lang w:val="en-US"/>
    </w:rPr>
  </w:style>
  <w:style w:type="paragraph" w:customStyle="1" w:styleId="ConsTitle">
    <w:name w:val="ConsTitle"/>
    <w:rsid w:val="00AF021A"/>
    <w:pPr>
      <w:widowControl w:val="0"/>
      <w:autoSpaceDE w:val="0"/>
      <w:autoSpaceDN w:val="0"/>
      <w:adjustRightInd w:val="0"/>
      <w:ind w:left="113" w:right="113"/>
      <w:jc w:val="both"/>
    </w:pPr>
    <w:rPr>
      <w:rFonts w:ascii="Arial" w:hAnsi="Arial" w:cs="Arial"/>
      <w:b/>
      <w:bCs/>
      <w:sz w:val="16"/>
      <w:szCs w:val="16"/>
    </w:rPr>
  </w:style>
  <w:style w:type="paragraph" w:customStyle="1" w:styleId="14">
    <w:name w:val="Основной текст1"/>
    <w:basedOn w:val="a1"/>
    <w:rsid w:val="00AF021A"/>
    <w:pPr>
      <w:spacing w:before="60" w:after="60"/>
      <w:ind w:firstLine="567"/>
    </w:pPr>
    <w:rPr>
      <w:rFonts w:ascii="Arial" w:hAnsi="Arial" w:cs="Times New Roman"/>
      <w:szCs w:val="20"/>
      <w:lang w:val="en-US"/>
    </w:rPr>
  </w:style>
  <w:style w:type="paragraph" w:styleId="af7">
    <w:name w:val="List Bullet"/>
    <w:basedOn w:val="a1"/>
    <w:autoRedefine/>
    <w:rsid w:val="00AF021A"/>
    <w:pPr>
      <w:tabs>
        <w:tab w:val="num" w:pos="360"/>
      </w:tabs>
      <w:ind w:left="360" w:hanging="360"/>
    </w:pPr>
    <w:rPr>
      <w:rFonts w:ascii="Arial Narrow" w:hAnsi="Arial Narrow" w:cs="Times New Roman"/>
      <w:sz w:val="26"/>
      <w:szCs w:val="20"/>
      <w:lang w:val="en-GB"/>
    </w:rPr>
  </w:style>
  <w:style w:type="paragraph" w:styleId="26">
    <w:name w:val="List Bullet 2"/>
    <w:basedOn w:val="a1"/>
    <w:autoRedefine/>
    <w:rsid w:val="00AF021A"/>
    <w:pPr>
      <w:tabs>
        <w:tab w:val="num" w:pos="643"/>
      </w:tabs>
      <w:ind w:left="643" w:hanging="360"/>
    </w:pPr>
    <w:rPr>
      <w:rFonts w:ascii="Arial Narrow" w:hAnsi="Arial Narrow" w:cs="Times New Roman"/>
      <w:sz w:val="26"/>
      <w:szCs w:val="20"/>
      <w:lang w:val="en-GB"/>
    </w:rPr>
  </w:style>
  <w:style w:type="paragraph" w:styleId="35">
    <w:name w:val="List Bullet 3"/>
    <w:basedOn w:val="a1"/>
    <w:autoRedefine/>
    <w:rsid w:val="00AF021A"/>
    <w:pPr>
      <w:tabs>
        <w:tab w:val="num" w:pos="926"/>
      </w:tabs>
      <w:ind w:left="926" w:hanging="360"/>
    </w:pPr>
    <w:rPr>
      <w:rFonts w:ascii="Arial Narrow" w:hAnsi="Arial Narrow" w:cs="Times New Roman"/>
      <w:sz w:val="26"/>
      <w:szCs w:val="20"/>
      <w:lang w:val="en-GB"/>
    </w:rPr>
  </w:style>
  <w:style w:type="paragraph" w:styleId="42">
    <w:name w:val="List Bullet 4"/>
    <w:basedOn w:val="a1"/>
    <w:autoRedefine/>
    <w:rsid w:val="00AF021A"/>
    <w:pPr>
      <w:tabs>
        <w:tab w:val="num" w:pos="1209"/>
      </w:tabs>
      <w:ind w:left="1209" w:hanging="360"/>
    </w:pPr>
    <w:rPr>
      <w:rFonts w:ascii="Arial Narrow" w:hAnsi="Arial Narrow" w:cs="Times New Roman"/>
      <w:sz w:val="26"/>
      <w:szCs w:val="20"/>
      <w:lang w:val="en-GB"/>
    </w:rPr>
  </w:style>
  <w:style w:type="paragraph" w:styleId="52">
    <w:name w:val="List Bullet 5"/>
    <w:basedOn w:val="a1"/>
    <w:autoRedefine/>
    <w:rsid w:val="00AF021A"/>
    <w:pPr>
      <w:tabs>
        <w:tab w:val="num" w:pos="1492"/>
      </w:tabs>
      <w:ind w:left="1492" w:hanging="360"/>
    </w:pPr>
    <w:rPr>
      <w:rFonts w:ascii="Arial Narrow" w:hAnsi="Arial Narrow" w:cs="Times New Roman"/>
      <w:sz w:val="26"/>
      <w:szCs w:val="20"/>
      <w:lang w:val="en-GB"/>
    </w:rPr>
  </w:style>
  <w:style w:type="paragraph" w:styleId="af8">
    <w:name w:val="List Number"/>
    <w:basedOn w:val="a1"/>
    <w:rsid w:val="00AF021A"/>
    <w:pPr>
      <w:tabs>
        <w:tab w:val="num" w:pos="360"/>
      </w:tabs>
      <w:ind w:left="360" w:hanging="360"/>
    </w:pPr>
    <w:rPr>
      <w:rFonts w:ascii="Arial Narrow" w:hAnsi="Arial Narrow" w:cs="Times New Roman"/>
      <w:sz w:val="26"/>
      <w:szCs w:val="20"/>
      <w:lang w:val="en-GB"/>
    </w:rPr>
  </w:style>
  <w:style w:type="paragraph" w:styleId="27">
    <w:name w:val="List Number 2"/>
    <w:basedOn w:val="a1"/>
    <w:rsid w:val="00AF021A"/>
    <w:pPr>
      <w:tabs>
        <w:tab w:val="num" w:pos="643"/>
      </w:tabs>
      <w:ind w:left="643" w:hanging="360"/>
    </w:pPr>
    <w:rPr>
      <w:rFonts w:ascii="Arial Narrow" w:hAnsi="Arial Narrow" w:cs="Times New Roman"/>
      <w:sz w:val="26"/>
      <w:szCs w:val="20"/>
      <w:lang w:val="en-GB"/>
    </w:rPr>
  </w:style>
  <w:style w:type="paragraph" w:styleId="36">
    <w:name w:val="List Number 3"/>
    <w:basedOn w:val="a1"/>
    <w:rsid w:val="00AF021A"/>
    <w:pPr>
      <w:tabs>
        <w:tab w:val="num" w:pos="926"/>
      </w:tabs>
      <w:ind w:left="926" w:hanging="360"/>
    </w:pPr>
    <w:rPr>
      <w:rFonts w:ascii="Arial Narrow" w:hAnsi="Arial Narrow" w:cs="Times New Roman"/>
      <w:sz w:val="26"/>
      <w:szCs w:val="20"/>
      <w:lang w:val="en-GB"/>
    </w:rPr>
  </w:style>
  <w:style w:type="paragraph" w:styleId="43">
    <w:name w:val="List Number 4"/>
    <w:basedOn w:val="a1"/>
    <w:rsid w:val="00AF021A"/>
    <w:pPr>
      <w:tabs>
        <w:tab w:val="num" w:pos="1209"/>
      </w:tabs>
      <w:ind w:left="1209" w:hanging="360"/>
    </w:pPr>
    <w:rPr>
      <w:rFonts w:ascii="Arial Narrow" w:hAnsi="Arial Narrow" w:cs="Times New Roman"/>
      <w:sz w:val="26"/>
      <w:szCs w:val="20"/>
      <w:lang w:val="en-GB"/>
    </w:rPr>
  </w:style>
  <w:style w:type="paragraph" w:styleId="53">
    <w:name w:val="List Number 5"/>
    <w:basedOn w:val="a1"/>
    <w:rsid w:val="00AF021A"/>
    <w:pPr>
      <w:tabs>
        <w:tab w:val="num" w:pos="1492"/>
      </w:tabs>
      <w:ind w:left="1492" w:hanging="360"/>
    </w:pPr>
    <w:rPr>
      <w:rFonts w:ascii="Arial Narrow" w:hAnsi="Arial Narrow" w:cs="Times New Roman"/>
      <w:sz w:val="26"/>
      <w:szCs w:val="20"/>
      <w:lang w:val="en-GB"/>
    </w:rPr>
  </w:style>
  <w:style w:type="paragraph" w:customStyle="1" w:styleId="Iauiue">
    <w:name w:val="Iau?iue"/>
    <w:uiPriority w:val="99"/>
    <w:rsid w:val="00AF021A"/>
    <w:pPr>
      <w:widowControl w:val="0"/>
      <w:ind w:left="113" w:right="113"/>
      <w:jc w:val="both"/>
    </w:pPr>
    <w:rPr>
      <w:lang w:val="en-US"/>
    </w:rPr>
  </w:style>
  <w:style w:type="paragraph" w:customStyle="1" w:styleId="210">
    <w:name w:val="Основной текст 21"/>
    <w:basedOn w:val="Iauiue"/>
    <w:rsid w:val="00AF021A"/>
    <w:pPr>
      <w:ind w:firstLine="567"/>
    </w:pPr>
    <w:rPr>
      <w:sz w:val="24"/>
      <w:lang w:val="ru-RU"/>
    </w:rPr>
  </w:style>
  <w:style w:type="paragraph" w:customStyle="1" w:styleId="caaieiaie2">
    <w:name w:val="caaieiaie 2"/>
    <w:basedOn w:val="Iauiue"/>
    <w:next w:val="Iauiue"/>
    <w:rsid w:val="00AF021A"/>
    <w:pPr>
      <w:keepNext/>
    </w:pPr>
    <w:rPr>
      <w:b/>
      <w:color w:val="000000"/>
      <w:sz w:val="22"/>
      <w:lang w:val="ru-RU"/>
    </w:rPr>
  </w:style>
  <w:style w:type="paragraph" w:customStyle="1" w:styleId="caaieiaie4">
    <w:name w:val="caaieiaie 4"/>
    <w:basedOn w:val="Iauiue1"/>
    <w:next w:val="Iauiue1"/>
    <w:rsid w:val="00AF021A"/>
    <w:pPr>
      <w:keepNext/>
    </w:pPr>
    <w:rPr>
      <w:b/>
      <w:sz w:val="24"/>
      <w:u w:val="single"/>
    </w:rPr>
  </w:style>
  <w:style w:type="paragraph" w:customStyle="1" w:styleId="Iauiue1">
    <w:name w:val="Iau?iue1"/>
    <w:rsid w:val="00AF021A"/>
    <w:pPr>
      <w:widowControl w:val="0"/>
      <w:ind w:left="113" w:right="113"/>
      <w:jc w:val="both"/>
    </w:pPr>
  </w:style>
  <w:style w:type="paragraph" w:customStyle="1" w:styleId="caaieiaie6">
    <w:name w:val="caaieiaie 6"/>
    <w:basedOn w:val="Iauiue1"/>
    <w:next w:val="Iauiue1"/>
    <w:rsid w:val="00AF021A"/>
    <w:pPr>
      <w:keepNext/>
      <w:ind w:firstLine="567"/>
    </w:pPr>
    <w:rPr>
      <w:b/>
      <w:color w:val="000000"/>
      <w:u w:val="single"/>
    </w:rPr>
  </w:style>
  <w:style w:type="paragraph" w:customStyle="1" w:styleId="caaieiaie1">
    <w:name w:val="caaieiaie 1"/>
    <w:basedOn w:val="Iauiue"/>
    <w:next w:val="Iauiue"/>
    <w:rsid w:val="00AF021A"/>
    <w:pPr>
      <w:keepNext/>
    </w:pPr>
    <w:rPr>
      <w:b/>
      <w:sz w:val="28"/>
      <w:lang w:val="ru-RU"/>
    </w:rPr>
  </w:style>
  <w:style w:type="paragraph" w:customStyle="1" w:styleId="caaieiaie5">
    <w:name w:val="caaieiaie 5"/>
    <w:basedOn w:val="Iauiue1"/>
    <w:next w:val="Iauiue1"/>
    <w:rsid w:val="00AF021A"/>
    <w:pPr>
      <w:keepNext/>
      <w:ind w:firstLine="567"/>
    </w:pPr>
    <w:rPr>
      <w:b/>
      <w:u w:val="single"/>
    </w:rPr>
  </w:style>
  <w:style w:type="paragraph" w:customStyle="1" w:styleId="caaieiaie51">
    <w:name w:val="caaieiaie 51"/>
    <w:basedOn w:val="Iauiue2"/>
    <w:next w:val="Iauiue2"/>
    <w:rsid w:val="00AF021A"/>
    <w:pPr>
      <w:keepNext/>
      <w:ind w:firstLine="567"/>
    </w:pPr>
    <w:rPr>
      <w:b/>
      <w:u w:val="single"/>
      <w:lang w:val="ru-RU"/>
    </w:rPr>
  </w:style>
  <w:style w:type="paragraph" w:customStyle="1" w:styleId="Iauiue2">
    <w:name w:val="Iau?iue2"/>
    <w:rsid w:val="00AF021A"/>
    <w:pPr>
      <w:widowControl w:val="0"/>
      <w:ind w:left="113" w:right="113"/>
      <w:jc w:val="both"/>
    </w:pPr>
    <w:rPr>
      <w:lang w:val="en-US"/>
    </w:rPr>
  </w:style>
  <w:style w:type="paragraph" w:customStyle="1" w:styleId="Iniiaiieoaenonionooiii3">
    <w:name w:val="Iniiaiie oaeno n ionooiii 3"/>
    <w:basedOn w:val="Iauiue1"/>
    <w:rsid w:val="00AF021A"/>
    <w:pPr>
      <w:ind w:firstLine="567"/>
    </w:pPr>
  </w:style>
  <w:style w:type="paragraph" w:customStyle="1" w:styleId="nienie">
    <w:name w:val="nienie"/>
    <w:basedOn w:val="Iauiue1"/>
    <w:rsid w:val="00AF021A"/>
    <w:pPr>
      <w:keepLines/>
      <w:ind w:left="709" w:hanging="284"/>
    </w:pPr>
    <w:rPr>
      <w:sz w:val="24"/>
    </w:rPr>
  </w:style>
  <w:style w:type="paragraph" w:customStyle="1" w:styleId="caaieiaie8">
    <w:name w:val="caaieiaie 8"/>
    <w:basedOn w:val="Iauiue1"/>
    <w:next w:val="Iauiue1"/>
    <w:rsid w:val="00AF021A"/>
    <w:pPr>
      <w:keepNext/>
      <w:ind w:firstLine="720"/>
    </w:pPr>
    <w:rPr>
      <w:b/>
      <w:sz w:val="24"/>
    </w:rPr>
  </w:style>
  <w:style w:type="paragraph" w:customStyle="1" w:styleId="Iniiaiieoaeno2">
    <w:name w:val="Iniiaiie oaeno 2"/>
    <w:basedOn w:val="Iauiue1"/>
    <w:rsid w:val="00AF021A"/>
    <w:pPr>
      <w:ind w:firstLine="567"/>
    </w:pPr>
    <w:rPr>
      <w:b/>
      <w:color w:val="000000"/>
      <w:sz w:val="24"/>
    </w:rPr>
  </w:style>
  <w:style w:type="paragraph" w:customStyle="1" w:styleId="caaieiaie7">
    <w:name w:val="caaieiaie 7"/>
    <w:basedOn w:val="Iauiue1"/>
    <w:next w:val="Iauiue1"/>
    <w:rsid w:val="00AF021A"/>
    <w:pPr>
      <w:keepNext/>
      <w:ind w:firstLine="567"/>
    </w:pPr>
    <w:rPr>
      <w:b/>
      <w:color w:val="000000"/>
      <w:sz w:val="24"/>
    </w:rPr>
  </w:style>
  <w:style w:type="paragraph" w:customStyle="1" w:styleId="Iniiaiieoaeno1">
    <w:name w:val="Iniiaiie oaeno1"/>
    <w:basedOn w:val="Iauiue1"/>
    <w:rsid w:val="00AF021A"/>
    <w:rPr>
      <w:b/>
      <w:sz w:val="24"/>
    </w:rPr>
  </w:style>
  <w:style w:type="paragraph" w:customStyle="1" w:styleId="nienie1">
    <w:name w:val="nienie1"/>
    <w:basedOn w:val="Iauiue2"/>
    <w:rsid w:val="00AF021A"/>
    <w:pPr>
      <w:keepLines/>
      <w:ind w:left="709" w:hanging="284"/>
    </w:pPr>
    <w:rPr>
      <w:sz w:val="24"/>
      <w:lang w:val="ru-RU"/>
    </w:rPr>
  </w:style>
  <w:style w:type="paragraph" w:customStyle="1" w:styleId="Iniiaiieoaeno21">
    <w:name w:val="Iniiaiie oaeno 21"/>
    <w:basedOn w:val="Iauiue2"/>
    <w:rsid w:val="00AF021A"/>
    <w:pPr>
      <w:ind w:firstLine="567"/>
    </w:pPr>
    <w:rPr>
      <w:b/>
      <w:color w:val="000000"/>
      <w:sz w:val="24"/>
      <w:lang w:val="ru-RU"/>
    </w:rPr>
  </w:style>
  <w:style w:type="paragraph" w:customStyle="1" w:styleId="Iniiaiieoaenonionooiii2">
    <w:name w:val="Iniiaiie oaeno n ionooiii 2"/>
    <w:basedOn w:val="Iauiue2"/>
    <w:rsid w:val="00AF021A"/>
    <w:pPr>
      <w:ind w:firstLine="720"/>
    </w:pPr>
    <w:rPr>
      <w:color w:val="000000"/>
      <w:sz w:val="24"/>
      <w:lang w:val="ru-RU"/>
    </w:rPr>
  </w:style>
  <w:style w:type="paragraph" w:customStyle="1" w:styleId="Aaoieeeieiioeooe">
    <w:name w:val="Aa?oiee eieiioeooe"/>
    <w:basedOn w:val="Iauiue"/>
    <w:rsid w:val="00AF021A"/>
    <w:pPr>
      <w:tabs>
        <w:tab w:val="center" w:pos="4153"/>
        <w:tab w:val="right" w:pos="8306"/>
      </w:tabs>
    </w:pPr>
  </w:style>
  <w:style w:type="paragraph" w:customStyle="1" w:styleId="Iniiaiieoaenonionooiii21">
    <w:name w:val="Iniiaiie oaeno n ionooiii 21"/>
    <w:basedOn w:val="Iauiue1"/>
    <w:rsid w:val="00AF021A"/>
    <w:pPr>
      <w:ind w:firstLine="720"/>
    </w:pPr>
    <w:rPr>
      <w:color w:val="000000"/>
      <w:sz w:val="24"/>
    </w:rPr>
  </w:style>
  <w:style w:type="paragraph" w:customStyle="1" w:styleId="Iniiaiieoaenonionooiii31">
    <w:name w:val="Iniiaiie oaeno n ionooiii 31"/>
    <w:basedOn w:val="Iauiue2"/>
    <w:rsid w:val="00AF021A"/>
    <w:pPr>
      <w:ind w:firstLine="567"/>
    </w:pPr>
    <w:rPr>
      <w:lang w:val="ru-RU"/>
    </w:rPr>
  </w:style>
  <w:style w:type="paragraph" w:customStyle="1" w:styleId="caaieiaie11">
    <w:name w:val="caaieiaie 11"/>
    <w:basedOn w:val="Iauiue3"/>
    <w:next w:val="Iauiue3"/>
    <w:rsid w:val="00AF021A"/>
    <w:pPr>
      <w:keepNext/>
      <w:suppressAutoHyphens w:val="0"/>
      <w:ind w:left="1701" w:hanging="1"/>
    </w:pPr>
    <w:rPr>
      <w:rFonts w:eastAsia="Times New Roman"/>
      <w:sz w:val="24"/>
      <w:lang w:eastAsia="ru-RU"/>
    </w:rPr>
  </w:style>
  <w:style w:type="paragraph" w:customStyle="1" w:styleId="28">
    <w:name w:val="Îñíîâíîé òåêñò 2"/>
    <w:basedOn w:val="af6"/>
    <w:rsid w:val="00AF021A"/>
    <w:pPr>
      <w:widowControl w:val="0"/>
      <w:ind w:firstLine="720"/>
    </w:pPr>
    <w:rPr>
      <w:b/>
      <w:color w:val="000000"/>
      <w:sz w:val="24"/>
    </w:rPr>
  </w:style>
  <w:style w:type="paragraph" w:customStyle="1" w:styleId="af9">
    <w:name w:val="Îñíîâíîé òåêñò"/>
    <w:basedOn w:val="af6"/>
    <w:rsid w:val="00AF021A"/>
    <w:pPr>
      <w:widowControl w:val="0"/>
      <w:tabs>
        <w:tab w:val="left" w:leader="dot" w:pos="9072"/>
      </w:tabs>
    </w:pPr>
    <w:rPr>
      <w:b/>
      <w:sz w:val="24"/>
      <w:lang w:val="ru-RU"/>
    </w:rPr>
  </w:style>
  <w:style w:type="paragraph" w:customStyle="1" w:styleId="afa">
    <w:name w:val="ñïèñîê"/>
    <w:basedOn w:val="a1"/>
    <w:rsid w:val="00AF021A"/>
    <w:pPr>
      <w:keepLines/>
      <w:ind w:left="709" w:hanging="284"/>
    </w:pPr>
    <w:rPr>
      <w:rFonts w:ascii="Arial Narrow" w:hAnsi="Arial Narrow" w:cs="Times New Roman"/>
      <w:sz w:val="24"/>
      <w:szCs w:val="20"/>
    </w:rPr>
  </w:style>
  <w:style w:type="paragraph" w:customStyle="1" w:styleId="afb">
    <w:name w:val="Адресат"/>
    <w:basedOn w:val="a1"/>
    <w:next w:val="a1"/>
    <w:rsid w:val="00AF021A"/>
    <w:pPr>
      <w:ind w:left="5670" w:firstLine="720"/>
    </w:pPr>
    <w:rPr>
      <w:rFonts w:ascii="Arial Narrow" w:hAnsi="Arial Narrow" w:cs="Times New Roman"/>
      <w:sz w:val="24"/>
      <w:szCs w:val="20"/>
      <w:lang w:val="en-US"/>
    </w:rPr>
  </w:style>
  <w:style w:type="paragraph" w:styleId="afc">
    <w:name w:val="Subtitle"/>
    <w:basedOn w:val="a1"/>
    <w:link w:val="afd"/>
    <w:uiPriority w:val="99"/>
    <w:qFormat/>
    <w:rsid w:val="00AF021A"/>
    <w:pPr>
      <w:ind w:firstLine="567"/>
    </w:pPr>
    <w:rPr>
      <w:rFonts w:ascii="Arial Narrow" w:hAnsi="Arial Narrow" w:cs="Times New Roman"/>
      <w:b/>
      <w:sz w:val="24"/>
      <w:szCs w:val="20"/>
    </w:rPr>
  </w:style>
  <w:style w:type="paragraph" w:customStyle="1" w:styleId="15">
    <w:name w:val="Стиль1"/>
    <w:basedOn w:val="3"/>
    <w:rsid w:val="00AF021A"/>
    <w:pPr>
      <w:keepLines/>
      <w:spacing w:before="60" w:after="120"/>
    </w:pPr>
    <w:rPr>
      <w:bCs w:val="0"/>
      <w:iCs/>
      <w:sz w:val="22"/>
      <w:szCs w:val="22"/>
    </w:rPr>
  </w:style>
  <w:style w:type="paragraph" w:customStyle="1" w:styleId="16">
    <w:name w:val="Обычный1"/>
    <w:rsid w:val="00AF021A"/>
    <w:pPr>
      <w:widowControl w:val="0"/>
      <w:spacing w:before="60"/>
      <w:ind w:left="40" w:right="113" w:firstLine="680"/>
      <w:jc w:val="both"/>
    </w:pPr>
    <w:rPr>
      <w:snapToGrid w:val="0"/>
      <w:sz w:val="24"/>
    </w:rPr>
  </w:style>
  <w:style w:type="paragraph" w:customStyle="1" w:styleId="FR1">
    <w:name w:val="FR1"/>
    <w:rsid w:val="00AF021A"/>
    <w:pPr>
      <w:widowControl w:val="0"/>
      <w:spacing w:before="80" w:line="300" w:lineRule="auto"/>
      <w:ind w:left="880" w:right="1000"/>
      <w:jc w:val="center"/>
    </w:pPr>
    <w:rPr>
      <w:rFonts w:ascii="Arial" w:hAnsi="Arial"/>
      <w:b/>
      <w:i/>
      <w:snapToGrid w:val="0"/>
      <w:sz w:val="22"/>
    </w:rPr>
  </w:style>
  <w:style w:type="paragraph" w:customStyle="1" w:styleId="FR2">
    <w:name w:val="FR2"/>
    <w:rsid w:val="00AF021A"/>
    <w:pPr>
      <w:widowControl w:val="0"/>
      <w:ind w:left="280" w:right="113"/>
      <w:jc w:val="both"/>
    </w:pPr>
    <w:rPr>
      <w:rFonts w:ascii="Arial" w:hAnsi="Arial"/>
      <w:snapToGrid w:val="0"/>
      <w:sz w:val="12"/>
      <w:lang w:val="en-US"/>
    </w:rPr>
  </w:style>
  <w:style w:type="paragraph" w:customStyle="1" w:styleId="29">
    <w:name w:val="Îñíîâíîé òåêñò ñ îòñòóïîì 2"/>
    <w:basedOn w:val="af6"/>
    <w:rsid w:val="00AF021A"/>
    <w:pPr>
      <w:widowControl w:val="0"/>
      <w:ind w:left="720"/>
    </w:pPr>
    <w:rPr>
      <w:color w:val="000000"/>
      <w:sz w:val="24"/>
    </w:rPr>
  </w:style>
  <w:style w:type="paragraph" w:customStyle="1" w:styleId="caaieiaie3">
    <w:name w:val="caaieiaie 3"/>
    <w:basedOn w:val="Iauiue"/>
    <w:next w:val="Iauiue"/>
    <w:rsid w:val="00AF021A"/>
    <w:pPr>
      <w:keepNext/>
      <w:jc w:val="center"/>
    </w:pPr>
    <w:rPr>
      <w:b/>
      <w:sz w:val="24"/>
      <w:lang w:val="ru-RU"/>
    </w:rPr>
  </w:style>
  <w:style w:type="paragraph" w:styleId="afe">
    <w:name w:val="Title"/>
    <w:basedOn w:val="a1"/>
    <w:link w:val="aff"/>
    <w:qFormat/>
    <w:rsid w:val="00AF021A"/>
    <w:pPr>
      <w:spacing w:before="120" w:after="60"/>
      <w:ind w:firstLine="567"/>
      <w:jc w:val="center"/>
    </w:pPr>
    <w:rPr>
      <w:rFonts w:ascii="Times New Roman" w:hAnsi="Times New Roman" w:cs="Times New Roman"/>
      <w:b/>
      <w:sz w:val="24"/>
      <w:szCs w:val="20"/>
    </w:rPr>
  </w:style>
  <w:style w:type="paragraph" w:customStyle="1" w:styleId="17">
    <w:name w:val="çàãîëîâîê 1"/>
    <w:basedOn w:val="af6"/>
    <w:next w:val="af6"/>
    <w:rsid w:val="00AF021A"/>
    <w:pPr>
      <w:keepNext/>
      <w:widowControl w:val="0"/>
    </w:pPr>
    <w:rPr>
      <w:sz w:val="28"/>
      <w:lang w:val="ru-RU"/>
    </w:rPr>
  </w:style>
  <w:style w:type="paragraph" w:customStyle="1" w:styleId="37">
    <w:name w:val="Îñíîâíîé òåêñò ñ îòñòóïîì 3"/>
    <w:basedOn w:val="af6"/>
    <w:rsid w:val="00AF021A"/>
    <w:pPr>
      <w:widowControl w:val="0"/>
      <w:ind w:firstLine="567"/>
    </w:pPr>
    <w:rPr>
      <w:rFonts w:ascii="Peterburg" w:hAnsi="Peterburg"/>
      <w:b/>
      <w:i/>
      <w:sz w:val="24"/>
      <w:lang w:val="ru-RU"/>
    </w:rPr>
  </w:style>
  <w:style w:type="paragraph" w:customStyle="1" w:styleId="Iniiaiieoaeno">
    <w:name w:val="Iniiaiie oaeno"/>
    <w:basedOn w:val="Iauiue"/>
    <w:rsid w:val="00AF021A"/>
    <w:pPr>
      <w:widowControl/>
    </w:pPr>
    <w:rPr>
      <w:rFonts w:ascii="Peterburg" w:hAnsi="Peterburg"/>
      <w:lang w:val="ru-RU"/>
    </w:rPr>
  </w:style>
  <w:style w:type="paragraph" w:customStyle="1" w:styleId="aff0">
    <w:name w:val="основной"/>
    <w:basedOn w:val="a1"/>
    <w:rsid w:val="00AF021A"/>
    <w:pPr>
      <w:keepNext/>
    </w:pPr>
    <w:rPr>
      <w:rFonts w:ascii="Times New Roman" w:hAnsi="Times New Roman" w:cs="Times New Roman"/>
      <w:sz w:val="24"/>
      <w:szCs w:val="20"/>
    </w:rPr>
  </w:style>
  <w:style w:type="paragraph" w:customStyle="1" w:styleId="aff1">
    <w:name w:val="список"/>
    <w:basedOn w:val="a1"/>
    <w:rsid w:val="00AF021A"/>
    <w:pPr>
      <w:keepLines/>
      <w:overflowPunct w:val="0"/>
      <w:autoSpaceDE w:val="0"/>
      <w:autoSpaceDN w:val="0"/>
      <w:adjustRightInd w:val="0"/>
      <w:ind w:left="709" w:hanging="284"/>
      <w:textAlignment w:val="baseline"/>
    </w:pPr>
    <w:rPr>
      <w:rFonts w:ascii="Peterburg" w:hAnsi="Peterburg" w:cs="Times New Roman"/>
      <w:sz w:val="24"/>
      <w:szCs w:val="20"/>
    </w:rPr>
  </w:style>
  <w:style w:type="paragraph" w:customStyle="1" w:styleId="82">
    <w:name w:val="çàãîëîâîê 8"/>
    <w:basedOn w:val="af6"/>
    <w:next w:val="af6"/>
    <w:rsid w:val="00AF021A"/>
    <w:pPr>
      <w:keepNext/>
      <w:widowControl w:val="0"/>
      <w:ind w:firstLine="720"/>
    </w:pPr>
    <w:rPr>
      <w:b/>
      <w:sz w:val="24"/>
      <w:lang w:val="ru-RU"/>
    </w:rPr>
  </w:style>
  <w:style w:type="paragraph" w:styleId="aff2">
    <w:name w:val="Plain Text"/>
    <w:basedOn w:val="a1"/>
    <w:link w:val="aff3"/>
    <w:rsid w:val="00AF021A"/>
    <w:rPr>
      <w:rFonts w:ascii="Courier New" w:hAnsi="Courier New" w:cs="Courier New"/>
      <w:sz w:val="20"/>
      <w:szCs w:val="20"/>
    </w:rPr>
  </w:style>
  <w:style w:type="paragraph" w:styleId="aff4">
    <w:name w:val="Block Text"/>
    <w:basedOn w:val="a1"/>
    <w:rsid w:val="00AF021A"/>
    <w:pPr>
      <w:shd w:val="clear" w:color="auto" w:fill="FFFFFF"/>
      <w:ind w:left="22" w:right="4" w:firstLine="720"/>
    </w:pPr>
    <w:rPr>
      <w:rFonts w:ascii="Arial Narrow" w:hAnsi="Arial Narrow" w:cs="Times New Roman"/>
      <w:sz w:val="26"/>
      <w:szCs w:val="26"/>
    </w:rPr>
  </w:style>
  <w:style w:type="table" w:styleId="aff5">
    <w:name w:val="Table Grid"/>
    <w:basedOn w:val="a3"/>
    <w:rsid w:val="00AF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F021A"/>
    <w:pPr>
      <w:widowControl w:val="0"/>
      <w:ind w:left="113" w:right="113" w:firstLine="720"/>
      <w:jc w:val="both"/>
    </w:pPr>
    <w:rPr>
      <w:rFonts w:ascii="Arial" w:hAnsi="Arial"/>
      <w:snapToGrid w:val="0"/>
    </w:rPr>
  </w:style>
  <w:style w:type="paragraph" w:customStyle="1" w:styleId="38">
    <w:name w:val="Стиль3"/>
    <w:basedOn w:val="30"/>
    <w:rsid w:val="00AF021A"/>
    <w:pPr>
      <w:tabs>
        <w:tab w:val="right" w:leader="dot" w:pos="9356"/>
      </w:tabs>
      <w:spacing w:before="20" w:after="20"/>
      <w:ind w:left="0" w:right="-57"/>
    </w:pPr>
    <w:rPr>
      <w:rFonts w:ascii="Arial Narrow" w:hAnsi="Arial Narrow"/>
      <w:b/>
      <w:sz w:val="22"/>
      <w:szCs w:val="22"/>
    </w:rPr>
  </w:style>
  <w:style w:type="paragraph" w:customStyle="1" w:styleId="ConsPlusTitle">
    <w:name w:val="ConsPlusTitle"/>
    <w:uiPriority w:val="99"/>
    <w:rsid w:val="00AF021A"/>
    <w:pPr>
      <w:widowControl w:val="0"/>
      <w:autoSpaceDE w:val="0"/>
      <w:autoSpaceDN w:val="0"/>
      <w:adjustRightInd w:val="0"/>
      <w:ind w:left="113" w:right="113"/>
      <w:jc w:val="both"/>
    </w:pPr>
    <w:rPr>
      <w:rFonts w:ascii="Arial" w:hAnsi="Arial" w:cs="Arial"/>
      <w:b/>
      <w:bCs/>
    </w:rPr>
  </w:style>
  <w:style w:type="paragraph" w:customStyle="1" w:styleId="Heading">
    <w:name w:val="Heading"/>
    <w:uiPriority w:val="99"/>
    <w:rsid w:val="00AF021A"/>
    <w:pPr>
      <w:autoSpaceDE w:val="0"/>
      <w:autoSpaceDN w:val="0"/>
      <w:adjustRightInd w:val="0"/>
      <w:ind w:left="113" w:right="113"/>
      <w:jc w:val="both"/>
    </w:pPr>
    <w:rPr>
      <w:rFonts w:ascii="Arial" w:hAnsi="Arial" w:cs="Arial"/>
      <w:b/>
      <w:bCs/>
      <w:sz w:val="22"/>
      <w:szCs w:val="22"/>
    </w:rPr>
  </w:style>
  <w:style w:type="paragraph" w:customStyle="1" w:styleId="ConsPlusNonformat">
    <w:name w:val="ConsPlusNonformat"/>
    <w:uiPriority w:val="99"/>
    <w:rsid w:val="00AF021A"/>
    <w:pPr>
      <w:widowControl w:val="0"/>
      <w:autoSpaceDE w:val="0"/>
      <w:autoSpaceDN w:val="0"/>
      <w:adjustRightInd w:val="0"/>
      <w:ind w:left="113" w:right="113"/>
      <w:jc w:val="both"/>
    </w:pPr>
    <w:rPr>
      <w:rFonts w:ascii="Courier New" w:hAnsi="Courier New" w:cs="Courier New"/>
    </w:rPr>
  </w:style>
  <w:style w:type="paragraph" w:customStyle="1" w:styleId="justify2">
    <w:name w:val="justify2"/>
    <w:basedOn w:val="a1"/>
    <w:rsid w:val="00AF021A"/>
    <w:pPr>
      <w:spacing w:before="200" w:after="100" w:afterAutospacing="1"/>
      <w:ind w:firstLine="600"/>
    </w:pPr>
    <w:rPr>
      <w:rFonts w:ascii="Times New Roman" w:hAnsi="Times New Roman" w:cs="Times New Roman"/>
      <w:color w:val="000000"/>
      <w:sz w:val="24"/>
      <w:szCs w:val="24"/>
    </w:rPr>
  </w:style>
  <w:style w:type="paragraph" w:customStyle="1" w:styleId="textn">
    <w:name w:val="textn"/>
    <w:basedOn w:val="a1"/>
    <w:rsid w:val="00AF021A"/>
    <w:pPr>
      <w:spacing w:before="100" w:beforeAutospacing="1" w:after="100" w:afterAutospacing="1"/>
    </w:pPr>
    <w:rPr>
      <w:rFonts w:ascii="Times New Roman" w:hAnsi="Times New Roman" w:cs="Times New Roman"/>
      <w:sz w:val="24"/>
      <w:szCs w:val="24"/>
    </w:rPr>
  </w:style>
  <w:style w:type="paragraph" w:customStyle="1" w:styleId="npb">
    <w:name w:val="npb"/>
    <w:basedOn w:val="a1"/>
    <w:rsid w:val="00AF021A"/>
    <w:pPr>
      <w:ind w:firstLine="100"/>
    </w:pPr>
    <w:rPr>
      <w:rFonts w:ascii="Times New Roman" w:hAnsi="Times New Roman" w:cs="Times New Roman"/>
      <w:sz w:val="24"/>
      <w:szCs w:val="24"/>
    </w:rPr>
  </w:style>
  <w:style w:type="paragraph" w:styleId="18">
    <w:name w:val="index 1"/>
    <w:basedOn w:val="a1"/>
    <w:next w:val="a1"/>
    <w:autoRedefine/>
    <w:semiHidden/>
    <w:rsid w:val="00AF021A"/>
    <w:pPr>
      <w:ind w:left="240" w:hanging="240"/>
    </w:pPr>
    <w:rPr>
      <w:rFonts w:ascii="Times New Roman" w:hAnsi="Times New Roman" w:cs="Times New Roman"/>
      <w:sz w:val="24"/>
      <w:szCs w:val="24"/>
    </w:rPr>
  </w:style>
  <w:style w:type="character" w:customStyle="1" w:styleId="39">
    <w:name w:val="Заголовок 3 Знак"/>
    <w:uiPriority w:val="99"/>
    <w:rsid w:val="001A1F7B"/>
    <w:rPr>
      <w:rFonts w:ascii="FuturisXCondC" w:hAnsi="FuturisXCondC"/>
      <w:iCs/>
      <w:sz w:val="32"/>
      <w:szCs w:val="28"/>
      <w:lang w:val="ru-RU" w:eastAsia="ru-RU" w:bidi="ar-SA"/>
    </w:rPr>
  </w:style>
  <w:style w:type="character" w:customStyle="1" w:styleId="aff6">
    <w:name w:val="Узел"/>
    <w:rsid w:val="001A1F7B"/>
    <w:rPr>
      <w:i/>
    </w:rPr>
  </w:style>
  <w:style w:type="character" w:styleId="aff7">
    <w:name w:val="FollowedHyperlink"/>
    <w:uiPriority w:val="99"/>
    <w:rsid w:val="001A1F7B"/>
    <w:rPr>
      <w:color w:val="800080"/>
      <w:u w:val="single"/>
    </w:rPr>
  </w:style>
  <w:style w:type="character" w:customStyle="1" w:styleId="19">
    <w:name w:val="Стиль1 Знак Знак"/>
    <w:rsid w:val="001A1F7B"/>
    <w:rPr>
      <w:rFonts w:ascii="Arial" w:hAnsi="Arial" w:cs="Arial"/>
      <w:b/>
      <w:iCs/>
      <w:sz w:val="22"/>
      <w:szCs w:val="22"/>
      <w:lang w:val="ru-RU" w:eastAsia="ru-RU" w:bidi="ar-SA"/>
    </w:rPr>
  </w:style>
  <w:style w:type="paragraph" w:customStyle="1" w:styleId="aff8">
    <w:name w:val="Знак Знак Знак Знак"/>
    <w:basedOn w:val="a1"/>
    <w:rsid w:val="009A0C7C"/>
    <w:rPr>
      <w:rFonts w:ascii="Verdana" w:hAnsi="Verdana" w:cs="Verdana"/>
      <w:sz w:val="20"/>
      <w:szCs w:val="20"/>
      <w:lang w:val="en-US" w:eastAsia="en-US"/>
    </w:rPr>
  </w:style>
  <w:style w:type="character" w:customStyle="1" w:styleId="2a">
    <w:name w:val="Основной текст 2 Знак"/>
    <w:rsid w:val="009A0C7C"/>
    <w:rPr>
      <w:rFonts w:ascii="Arial" w:hAnsi="Arial"/>
    </w:rPr>
  </w:style>
  <w:style w:type="paragraph" w:styleId="aff9">
    <w:name w:val="Balloon Text"/>
    <w:basedOn w:val="a1"/>
    <w:link w:val="affa"/>
    <w:uiPriority w:val="99"/>
    <w:rsid w:val="00547D88"/>
    <w:rPr>
      <w:rFonts w:ascii="Tahoma" w:hAnsi="Tahoma" w:cs="Tahoma"/>
      <w:sz w:val="16"/>
      <w:szCs w:val="16"/>
    </w:rPr>
  </w:style>
  <w:style w:type="character" w:customStyle="1" w:styleId="a7">
    <w:name w:val="Нижний колонтитул Знак"/>
    <w:link w:val="a6"/>
    <w:uiPriority w:val="99"/>
    <w:rsid w:val="00FA416C"/>
    <w:rPr>
      <w:rFonts w:ascii="Calibri" w:hAnsi="Calibri" w:cs="Calibri"/>
      <w:sz w:val="22"/>
      <w:szCs w:val="22"/>
    </w:rPr>
  </w:style>
  <w:style w:type="character" w:customStyle="1" w:styleId="20">
    <w:name w:val="Заголовок 2 Знак"/>
    <w:link w:val="2"/>
    <w:uiPriority w:val="99"/>
    <w:rsid w:val="006314E0"/>
    <w:rPr>
      <w:rFonts w:ascii="Arial" w:hAnsi="Arial" w:cs="Arial"/>
      <w:b/>
      <w:bCs/>
      <w:i/>
      <w:iCs/>
      <w:sz w:val="28"/>
      <w:szCs w:val="28"/>
    </w:rPr>
  </w:style>
  <w:style w:type="character" w:styleId="affb">
    <w:name w:val="annotation reference"/>
    <w:uiPriority w:val="99"/>
    <w:rsid w:val="003C0EEE"/>
    <w:rPr>
      <w:sz w:val="16"/>
      <w:szCs w:val="16"/>
    </w:rPr>
  </w:style>
  <w:style w:type="paragraph" w:styleId="affc">
    <w:name w:val="annotation text"/>
    <w:basedOn w:val="a1"/>
    <w:link w:val="affd"/>
    <w:uiPriority w:val="99"/>
    <w:rsid w:val="003C0EEE"/>
    <w:rPr>
      <w:sz w:val="20"/>
      <w:szCs w:val="20"/>
    </w:rPr>
  </w:style>
  <w:style w:type="character" w:customStyle="1" w:styleId="affd">
    <w:name w:val="Текст примечания Знак"/>
    <w:link w:val="affc"/>
    <w:uiPriority w:val="99"/>
    <w:rsid w:val="003C0EEE"/>
    <w:rPr>
      <w:rFonts w:ascii="Calibri" w:hAnsi="Calibri" w:cs="Calibri"/>
    </w:rPr>
  </w:style>
  <w:style w:type="paragraph" w:styleId="affe">
    <w:name w:val="annotation subject"/>
    <w:basedOn w:val="affc"/>
    <w:next w:val="affc"/>
    <w:link w:val="afff"/>
    <w:uiPriority w:val="99"/>
    <w:rsid w:val="003C0EEE"/>
    <w:rPr>
      <w:b/>
      <w:bCs/>
    </w:rPr>
  </w:style>
  <w:style w:type="character" w:customStyle="1" w:styleId="afff">
    <w:name w:val="Тема примечания Знак"/>
    <w:link w:val="affe"/>
    <w:uiPriority w:val="99"/>
    <w:rsid w:val="003C0EEE"/>
    <w:rPr>
      <w:rFonts w:ascii="Calibri" w:hAnsi="Calibri" w:cs="Calibri"/>
      <w:b/>
      <w:bCs/>
    </w:rPr>
  </w:style>
  <w:style w:type="character" w:customStyle="1" w:styleId="10">
    <w:name w:val="Заголовок 1 Знак"/>
    <w:link w:val="1"/>
    <w:uiPriority w:val="99"/>
    <w:rsid w:val="00477799"/>
    <w:rPr>
      <w:rFonts w:ascii="Arial" w:hAnsi="Arial" w:cs="Arial"/>
      <w:b/>
      <w:bCs/>
      <w:kern w:val="32"/>
      <w:sz w:val="32"/>
      <w:szCs w:val="32"/>
    </w:rPr>
  </w:style>
  <w:style w:type="character" w:customStyle="1" w:styleId="40">
    <w:name w:val="Заголовок 4 Знак"/>
    <w:link w:val="4"/>
    <w:uiPriority w:val="99"/>
    <w:rsid w:val="00477799"/>
    <w:rPr>
      <w:rFonts w:ascii="Calibri" w:hAnsi="Calibri" w:cs="Calibri"/>
      <w:b/>
      <w:bCs/>
      <w:sz w:val="28"/>
      <w:szCs w:val="28"/>
    </w:rPr>
  </w:style>
  <w:style w:type="character" w:customStyle="1" w:styleId="50">
    <w:name w:val="Заголовок 5 Знак"/>
    <w:link w:val="5"/>
    <w:uiPriority w:val="99"/>
    <w:rsid w:val="00477799"/>
    <w:rPr>
      <w:rFonts w:ascii="Arial" w:hAnsi="Arial"/>
      <w:sz w:val="24"/>
    </w:rPr>
  </w:style>
  <w:style w:type="character" w:customStyle="1" w:styleId="60">
    <w:name w:val="Заголовок 6 Знак"/>
    <w:link w:val="6"/>
    <w:rsid w:val="00477799"/>
    <w:rPr>
      <w:rFonts w:ascii="Arial" w:hAnsi="Arial"/>
      <w:sz w:val="24"/>
    </w:rPr>
  </w:style>
  <w:style w:type="character" w:customStyle="1" w:styleId="70">
    <w:name w:val="Заголовок 7 Знак"/>
    <w:link w:val="7"/>
    <w:rsid w:val="00477799"/>
    <w:rPr>
      <w:rFonts w:ascii="Arial" w:hAnsi="Arial"/>
      <w:kern w:val="24"/>
      <w:sz w:val="24"/>
    </w:rPr>
  </w:style>
  <w:style w:type="character" w:customStyle="1" w:styleId="80">
    <w:name w:val="Заголовок 8 Знак"/>
    <w:link w:val="8"/>
    <w:rsid w:val="00477799"/>
    <w:rPr>
      <w:rFonts w:ascii="Arial" w:hAnsi="Arial"/>
      <w:sz w:val="24"/>
    </w:rPr>
  </w:style>
  <w:style w:type="character" w:customStyle="1" w:styleId="90">
    <w:name w:val="Заголовок 9 Знак"/>
    <w:link w:val="9"/>
    <w:rsid w:val="00477799"/>
    <w:rPr>
      <w:rFonts w:ascii="Arial" w:hAnsi="Arial"/>
      <w:b/>
      <w:sz w:val="24"/>
    </w:rPr>
  </w:style>
  <w:style w:type="character" w:customStyle="1" w:styleId="aa">
    <w:name w:val="Верхний колонтитул Знак"/>
    <w:aliases w:val="ВерхКолонтитул Знак"/>
    <w:link w:val="a9"/>
    <w:uiPriority w:val="99"/>
    <w:rsid w:val="00477799"/>
    <w:rPr>
      <w:rFonts w:ascii="Calibri" w:hAnsi="Calibri" w:cs="Calibri"/>
      <w:sz w:val="22"/>
      <w:szCs w:val="22"/>
    </w:rPr>
  </w:style>
  <w:style w:type="character" w:customStyle="1" w:styleId="ac">
    <w:name w:val="Схема документа Знак"/>
    <w:link w:val="ab"/>
    <w:uiPriority w:val="99"/>
    <w:semiHidden/>
    <w:rsid w:val="00477799"/>
    <w:rPr>
      <w:rFonts w:ascii="Tahoma" w:hAnsi="Tahoma" w:cs="Tahoma"/>
      <w:shd w:val="clear" w:color="auto" w:fill="000080"/>
    </w:rPr>
  </w:style>
  <w:style w:type="character" w:customStyle="1" w:styleId="af">
    <w:name w:val="Основной текст с отступом Знак"/>
    <w:link w:val="ae"/>
    <w:uiPriority w:val="99"/>
    <w:rsid w:val="00477799"/>
    <w:rPr>
      <w:sz w:val="28"/>
      <w:szCs w:val="24"/>
    </w:rPr>
  </w:style>
  <w:style w:type="character" w:customStyle="1" w:styleId="32">
    <w:name w:val="Основной текст с отступом 3 Знак"/>
    <w:link w:val="31"/>
    <w:rsid w:val="00477799"/>
    <w:rPr>
      <w:rFonts w:ascii="Arial Narrow" w:hAnsi="Arial Narrow"/>
      <w:sz w:val="24"/>
    </w:rPr>
  </w:style>
  <w:style w:type="character" w:customStyle="1" w:styleId="34">
    <w:name w:val="Основной текст 3 Знак"/>
    <w:link w:val="33"/>
    <w:rsid w:val="00477799"/>
    <w:rPr>
      <w:rFonts w:ascii="Arial Narrow" w:hAnsi="Arial Narrow"/>
      <w:sz w:val="24"/>
    </w:rPr>
  </w:style>
  <w:style w:type="character" w:customStyle="1" w:styleId="23">
    <w:name w:val="Основной текст с отступом 2 Знак"/>
    <w:link w:val="22"/>
    <w:rsid w:val="00477799"/>
    <w:rPr>
      <w:rFonts w:ascii="Arial Narrow" w:hAnsi="Arial Narrow"/>
      <w:b/>
      <w:sz w:val="24"/>
    </w:rPr>
  </w:style>
  <w:style w:type="character" w:customStyle="1" w:styleId="af2">
    <w:name w:val="Основной текст Знак"/>
    <w:link w:val="af1"/>
    <w:uiPriority w:val="99"/>
    <w:rsid w:val="00477799"/>
    <w:rPr>
      <w:rFonts w:ascii="Arial Narrow" w:hAnsi="Arial Narrow"/>
      <w:sz w:val="24"/>
    </w:rPr>
  </w:style>
  <w:style w:type="character" w:customStyle="1" w:styleId="af5">
    <w:name w:val="Текст сноски Знак"/>
    <w:link w:val="af4"/>
    <w:rsid w:val="00477799"/>
    <w:rPr>
      <w:rFonts w:ascii="TimesET" w:hAnsi="TimesET"/>
      <w:kern w:val="24"/>
      <w:sz w:val="26"/>
    </w:rPr>
  </w:style>
  <w:style w:type="paragraph" w:customStyle="1" w:styleId="110">
    <w:name w:val="Основной текст11"/>
    <w:basedOn w:val="a1"/>
    <w:rsid w:val="00477799"/>
    <w:pPr>
      <w:spacing w:before="60" w:after="60"/>
      <w:ind w:firstLine="567"/>
    </w:pPr>
    <w:rPr>
      <w:rFonts w:ascii="Arial" w:hAnsi="Arial" w:cs="Times New Roman"/>
      <w:szCs w:val="20"/>
      <w:lang w:val="en-US"/>
    </w:rPr>
  </w:style>
  <w:style w:type="paragraph" w:customStyle="1" w:styleId="211">
    <w:name w:val="Основной текст 211"/>
    <w:basedOn w:val="Iauiue"/>
    <w:rsid w:val="00477799"/>
    <w:pPr>
      <w:ind w:firstLine="567"/>
    </w:pPr>
    <w:rPr>
      <w:sz w:val="24"/>
      <w:lang w:val="ru-RU"/>
    </w:rPr>
  </w:style>
  <w:style w:type="character" w:customStyle="1" w:styleId="afd">
    <w:name w:val="Подзаголовок Знак"/>
    <w:link w:val="afc"/>
    <w:uiPriority w:val="99"/>
    <w:rsid w:val="00477799"/>
    <w:rPr>
      <w:rFonts w:ascii="Arial Narrow" w:hAnsi="Arial Narrow"/>
      <w:b/>
      <w:sz w:val="24"/>
    </w:rPr>
  </w:style>
  <w:style w:type="paragraph" w:customStyle="1" w:styleId="111">
    <w:name w:val="Обычный11"/>
    <w:rsid w:val="00477799"/>
    <w:pPr>
      <w:widowControl w:val="0"/>
      <w:spacing w:before="60"/>
      <w:ind w:left="40" w:right="113" w:firstLine="680"/>
      <w:jc w:val="both"/>
    </w:pPr>
    <w:rPr>
      <w:snapToGrid w:val="0"/>
      <w:sz w:val="24"/>
    </w:rPr>
  </w:style>
  <w:style w:type="character" w:customStyle="1" w:styleId="aff">
    <w:name w:val="Название Знак"/>
    <w:link w:val="afe"/>
    <w:uiPriority w:val="99"/>
    <w:rsid w:val="00477799"/>
    <w:rPr>
      <w:b/>
      <w:sz w:val="24"/>
    </w:rPr>
  </w:style>
  <w:style w:type="character" w:customStyle="1" w:styleId="aff3">
    <w:name w:val="Текст Знак"/>
    <w:link w:val="aff2"/>
    <w:rsid w:val="00477799"/>
    <w:rPr>
      <w:rFonts w:ascii="Courier New" w:hAnsi="Courier New" w:cs="Courier New"/>
    </w:rPr>
  </w:style>
  <w:style w:type="paragraph" w:customStyle="1" w:styleId="2b">
    <w:name w:val="Знак Знак Знак Знак2"/>
    <w:basedOn w:val="a1"/>
    <w:rsid w:val="00477799"/>
    <w:rPr>
      <w:rFonts w:ascii="Verdana" w:hAnsi="Verdana" w:cs="Verdana"/>
      <w:sz w:val="20"/>
      <w:szCs w:val="20"/>
      <w:lang w:val="en-US" w:eastAsia="en-US"/>
    </w:rPr>
  </w:style>
  <w:style w:type="character" w:customStyle="1" w:styleId="affa">
    <w:name w:val="Текст выноски Знак"/>
    <w:link w:val="aff9"/>
    <w:uiPriority w:val="99"/>
    <w:rsid w:val="00477799"/>
    <w:rPr>
      <w:rFonts w:ascii="Tahoma" w:hAnsi="Tahoma" w:cs="Tahoma"/>
      <w:sz w:val="16"/>
      <w:szCs w:val="16"/>
    </w:rPr>
  </w:style>
  <w:style w:type="paragraph" w:customStyle="1" w:styleId="1a">
    <w:name w:val="Абзац списка1"/>
    <w:aliases w:val="List Paragraph,Варианты ответов,Абзац списка основной,List Paragraph2,ПАРАГРАФ,Нумерация,список 1,СПИСКИ"/>
    <w:basedOn w:val="a1"/>
    <w:link w:val="afff0"/>
    <w:uiPriority w:val="99"/>
    <w:qFormat/>
    <w:rsid w:val="00477799"/>
    <w:pPr>
      <w:ind w:left="720"/>
      <w:contextualSpacing/>
    </w:pPr>
  </w:style>
  <w:style w:type="paragraph" w:styleId="afff1">
    <w:name w:val="No Spacing"/>
    <w:link w:val="afff2"/>
    <w:uiPriority w:val="99"/>
    <w:qFormat/>
    <w:rsid w:val="003A3FC8"/>
    <w:pPr>
      <w:ind w:left="113" w:right="113"/>
      <w:jc w:val="both"/>
    </w:pPr>
    <w:rPr>
      <w:rFonts w:eastAsia="Calibri"/>
      <w:sz w:val="24"/>
      <w:lang w:eastAsia="en-US"/>
    </w:rPr>
  </w:style>
  <w:style w:type="character" w:customStyle="1" w:styleId="afff2">
    <w:name w:val="Без интервала Знак"/>
    <w:link w:val="afff1"/>
    <w:uiPriority w:val="99"/>
    <w:rsid w:val="003A3FC8"/>
    <w:rPr>
      <w:rFonts w:eastAsia="Calibri"/>
      <w:sz w:val="24"/>
      <w:lang w:eastAsia="en-US"/>
    </w:rPr>
  </w:style>
  <w:style w:type="character" w:customStyle="1" w:styleId="afff0">
    <w:name w:val="Абзац списка Знак"/>
    <w:aliases w:val="Варианты ответов Знак,Абзац списка основной Знак,List Paragraph2 Знак,ПАРАГРАФ Знак,Нумерация Знак,список 1 Знак,СПИСКИ Знак,Заголовок мой1 Знак,СписокСТПр Знак"/>
    <w:link w:val="1a"/>
    <w:uiPriority w:val="99"/>
    <w:locked/>
    <w:rsid w:val="00F52F6C"/>
    <w:rPr>
      <w:rFonts w:ascii="Calibri" w:hAnsi="Calibri" w:cs="Calibri"/>
      <w:sz w:val="22"/>
      <w:szCs w:val="22"/>
    </w:rPr>
  </w:style>
  <w:style w:type="character" w:customStyle="1" w:styleId="ConsNonformat0">
    <w:name w:val="ConsNonformat Знак"/>
    <w:link w:val="ConsNonformat"/>
    <w:locked/>
    <w:rsid w:val="000E6FB6"/>
    <w:rPr>
      <w:rFonts w:ascii="Courier New" w:hAnsi="Courier New" w:cs="Courier New"/>
    </w:rPr>
  </w:style>
  <w:style w:type="numbering" w:customStyle="1" w:styleId="1b">
    <w:name w:val="Нет списка1"/>
    <w:next w:val="a4"/>
    <w:uiPriority w:val="99"/>
    <w:semiHidden/>
    <w:unhideWhenUsed/>
    <w:rsid w:val="00004FC0"/>
  </w:style>
  <w:style w:type="character" w:customStyle="1" w:styleId="112">
    <w:name w:val="Заголовок 1 Знак1"/>
    <w:rsid w:val="00004FC0"/>
    <w:rPr>
      <w:rFonts w:ascii="Times New Roman" w:hAnsi="Times New Roman"/>
      <w:b/>
      <w:bCs/>
      <w:sz w:val="24"/>
      <w:szCs w:val="28"/>
      <w:lang w:val="en-US"/>
    </w:rPr>
  </w:style>
  <w:style w:type="paragraph" w:customStyle="1" w:styleId="ConsCell">
    <w:name w:val="ConsCell"/>
    <w:rsid w:val="00004FC0"/>
    <w:pPr>
      <w:widowControl w:val="0"/>
      <w:autoSpaceDE w:val="0"/>
      <w:autoSpaceDN w:val="0"/>
      <w:adjustRightInd w:val="0"/>
      <w:ind w:left="113" w:right="19772"/>
      <w:jc w:val="both"/>
    </w:pPr>
    <w:rPr>
      <w:rFonts w:ascii="Arial" w:eastAsia="SimSun" w:hAnsi="Arial" w:cs="Arial"/>
      <w:lang w:eastAsia="zh-CN"/>
    </w:rPr>
  </w:style>
  <w:style w:type="paragraph" w:customStyle="1" w:styleId="ConsDocList">
    <w:name w:val="ConsDocList"/>
    <w:rsid w:val="00004FC0"/>
    <w:pPr>
      <w:widowControl w:val="0"/>
      <w:autoSpaceDE w:val="0"/>
      <w:autoSpaceDN w:val="0"/>
      <w:adjustRightInd w:val="0"/>
      <w:ind w:left="113" w:right="19772"/>
      <w:jc w:val="both"/>
    </w:pPr>
    <w:rPr>
      <w:rFonts w:ascii="Courier New" w:eastAsia="SimSun" w:hAnsi="Courier New" w:cs="Courier New"/>
      <w:lang w:eastAsia="zh-CN"/>
    </w:rPr>
  </w:style>
  <w:style w:type="paragraph" w:customStyle="1" w:styleId="--">
    <w:name w:val="- СТРАНИЦА -"/>
    <w:rsid w:val="00004FC0"/>
    <w:pPr>
      <w:ind w:left="113" w:right="113"/>
      <w:jc w:val="both"/>
    </w:pPr>
  </w:style>
  <w:style w:type="character" w:customStyle="1" w:styleId="1c">
    <w:name w:val="Заголовок 1 Знак Знак"/>
    <w:rsid w:val="00004FC0"/>
    <w:rPr>
      <w:b/>
      <w:bCs/>
      <w:sz w:val="28"/>
      <w:szCs w:val="28"/>
      <w:lang w:val="ru-RU" w:eastAsia="ru-RU" w:bidi="ar-SA"/>
    </w:rPr>
  </w:style>
  <w:style w:type="character" w:styleId="afff3">
    <w:name w:val="Emphasis"/>
    <w:qFormat/>
    <w:rsid w:val="00004FC0"/>
    <w:rPr>
      <w:i/>
      <w:iCs/>
    </w:rPr>
  </w:style>
  <w:style w:type="paragraph" w:customStyle="1" w:styleId="1d">
    <w:name w:val="текст 1"/>
    <w:basedOn w:val="a1"/>
    <w:next w:val="a1"/>
    <w:rsid w:val="00004FC0"/>
    <w:pPr>
      <w:ind w:firstLine="540"/>
    </w:pPr>
    <w:rPr>
      <w:rFonts w:ascii="Times New Roman" w:hAnsi="Times New Roman" w:cs="Times New Roman"/>
      <w:sz w:val="20"/>
      <w:szCs w:val="24"/>
    </w:rPr>
  </w:style>
  <w:style w:type="paragraph" w:customStyle="1" w:styleId="S">
    <w:name w:val="S_Титульный"/>
    <w:basedOn w:val="a1"/>
    <w:rsid w:val="00004FC0"/>
    <w:pPr>
      <w:spacing w:line="360" w:lineRule="auto"/>
      <w:ind w:left="3060"/>
      <w:jc w:val="right"/>
    </w:pPr>
    <w:rPr>
      <w:rFonts w:ascii="Times New Roman" w:hAnsi="Times New Roman" w:cs="Times New Roman"/>
      <w:b/>
      <w:caps/>
      <w:sz w:val="24"/>
      <w:szCs w:val="24"/>
    </w:rPr>
  </w:style>
  <w:style w:type="paragraph" w:customStyle="1" w:styleId="afff4">
    <w:name w:val="Таблица"/>
    <w:basedOn w:val="a1"/>
    <w:rsid w:val="00004FC0"/>
    <w:rPr>
      <w:rFonts w:ascii="Times New Roman" w:hAnsi="Times New Roman" w:cs="Times New Roman"/>
      <w:sz w:val="24"/>
      <w:szCs w:val="24"/>
    </w:rPr>
  </w:style>
  <w:style w:type="character" w:customStyle="1" w:styleId="afff5">
    <w:name w:val="Стиль полужирный"/>
    <w:rsid w:val="00004FC0"/>
    <w:rPr>
      <w:b/>
      <w:bCs/>
    </w:rPr>
  </w:style>
  <w:style w:type="paragraph" w:customStyle="1" w:styleId="3a">
    <w:name w:val="Стиль Заголовок 3 + Черный"/>
    <w:basedOn w:val="3"/>
    <w:link w:val="3b"/>
    <w:autoRedefine/>
    <w:rsid w:val="00004FC0"/>
    <w:pPr>
      <w:tabs>
        <w:tab w:val="left" w:pos="7230"/>
      </w:tabs>
      <w:spacing w:before="120" w:after="0"/>
      <w:ind w:firstLine="709"/>
      <w:jc w:val="center"/>
    </w:pPr>
    <w:rPr>
      <w:rFonts w:eastAsia="SimSun" w:cs="Times New Roman"/>
      <w:caps/>
      <w:color w:val="000000"/>
      <w:szCs w:val="24"/>
      <w:u w:val="single"/>
      <w:lang w:eastAsia="zh-CN"/>
    </w:rPr>
  </w:style>
  <w:style w:type="character" w:customStyle="1" w:styleId="3b">
    <w:name w:val="Стиль Заголовок 3 + Черный Знак"/>
    <w:link w:val="3a"/>
    <w:rsid w:val="00004FC0"/>
    <w:rPr>
      <w:rFonts w:eastAsia="SimSun"/>
      <w:b/>
      <w:bCs/>
      <w:caps/>
      <w:color w:val="000000"/>
      <w:sz w:val="24"/>
      <w:szCs w:val="24"/>
      <w:u w:val="single"/>
      <w:lang w:eastAsia="zh-CN"/>
    </w:rPr>
  </w:style>
  <w:style w:type="paragraph" w:customStyle="1" w:styleId="1e">
    <w:name w:val="Основной текст с отступом1"/>
    <w:basedOn w:val="a1"/>
    <w:rsid w:val="00004FC0"/>
    <w:pPr>
      <w:widowControl w:val="0"/>
      <w:tabs>
        <w:tab w:val="left" w:pos="3600"/>
      </w:tabs>
      <w:suppressAutoHyphens/>
      <w:overflowPunct w:val="0"/>
      <w:autoSpaceDE w:val="0"/>
      <w:ind w:left="3600" w:hanging="2700"/>
    </w:pPr>
    <w:rPr>
      <w:rFonts w:ascii="Times New Roman" w:hAnsi="Times New Roman" w:cs="Times New Roman"/>
      <w:sz w:val="28"/>
      <w:szCs w:val="20"/>
      <w:lang w:eastAsia="ar-SA"/>
    </w:rPr>
  </w:style>
  <w:style w:type="paragraph" w:customStyle="1" w:styleId="3c">
    <w:name w:val="Стиль Заголовок 3 + подчеркивание"/>
    <w:basedOn w:val="3"/>
    <w:rsid w:val="00004FC0"/>
    <w:pPr>
      <w:tabs>
        <w:tab w:val="left" w:pos="7230"/>
      </w:tabs>
      <w:spacing w:before="120" w:after="0"/>
      <w:ind w:firstLine="709"/>
      <w:jc w:val="center"/>
    </w:pPr>
    <w:rPr>
      <w:rFonts w:eastAsia="SimSun" w:cs="Times New Roman"/>
      <w:szCs w:val="24"/>
      <w:u w:val="single"/>
      <w:lang w:eastAsia="zh-CN"/>
    </w:rPr>
  </w:style>
  <w:style w:type="paragraph" w:customStyle="1" w:styleId="afff6">
    <w:name w:val="Прижатый влево"/>
    <w:basedOn w:val="a1"/>
    <w:next w:val="a1"/>
    <w:rsid w:val="00004FC0"/>
    <w:pPr>
      <w:autoSpaceDE w:val="0"/>
      <w:autoSpaceDN w:val="0"/>
      <w:adjustRightInd w:val="0"/>
    </w:pPr>
    <w:rPr>
      <w:rFonts w:ascii="Arial" w:eastAsia="Calibri" w:hAnsi="Arial" w:cs="Arial"/>
      <w:sz w:val="24"/>
      <w:szCs w:val="24"/>
    </w:rPr>
  </w:style>
  <w:style w:type="character" w:customStyle="1" w:styleId="afff7">
    <w:name w:val="Гипертекстовая ссылка"/>
    <w:uiPriority w:val="99"/>
    <w:rsid w:val="00004FC0"/>
    <w:rPr>
      <w:color w:val="008000"/>
    </w:rPr>
  </w:style>
  <w:style w:type="paragraph" w:styleId="afff8">
    <w:name w:val="TOC Heading"/>
    <w:basedOn w:val="1"/>
    <w:next w:val="a1"/>
    <w:uiPriority w:val="39"/>
    <w:qFormat/>
    <w:rsid w:val="00004FC0"/>
    <w:pPr>
      <w:keepLines/>
      <w:spacing w:after="0" w:line="259" w:lineRule="auto"/>
      <w:outlineLvl w:val="9"/>
    </w:pPr>
    <w:rPr>
      <w:rFonts w:ascii="Calibri Light" w:hAnsi="Calibri Light" w:cs="Times New Roman"/>
      <w:b w:val="0"/>
      <w:bCs w:val="0"/>
      <w:color w:val="2E74B5"/>
      <w:kern w:val="0"/>
    </w:rPr>
  </w:style>
  <w:style w:type="paragraph" w:customStyle="1" w:styleId="afff9">
    <w:name w:val="Стандарт"/>
    <w:basedOn w:val="af1"/>
    <w:rsid w:val="00004FC0"/>
    <w:pPr>
      <w:keepLines w:val="0"/>
      <w:widowControl w:val="0"/>
      <w:spacing w:before="0" w:line="264" w:lineRule="auto"/>
    </w:pPr>
    <w:rPr>
      <w:rFonts w:ascii="Times New Roman" w:hAnsi="Times New Roman"/>
      <w:snapToGrid w:val="0"/>
      <w:sz w:val="28"/>
    </w:rPr>
  </w:style>
  <w:style w:type="character" w:customStyle="1" w:styleId="afffa">
    <w:name w:val="Основной текст_"/>
    <w:link w:val="2c"/>
    <w:rsid w:val="000F0BEA"/>
    <w:rPr>
      <w:spacing w:val="-4"/>
      <w:sz w:val="26"/>
      <w:szCs w:val="26"/>
      <w:shd w:val="clear" w:color="auto" w:fill="FFFFFF"/>
    </w:rPr>
  </w:style>
  <w:style w:type="paragraph" w:customStyle="1" w:styleId="2c">
    <w:name w:val="Основной текст2"/>
    <w:basedOn w:val="a1"/>
    <w:link w:val="afffa"/>
    <w:rsid w:val="000F0BEA"/>
    <w:pPr>
      <w:widowControl w:val="0"/>
      <w:shd w:val="clear" w:color="auto" w:fill="FFFFFF"/>
      <w:spacing w:after="720" w:line="0" w:lineRule="atLeast"/>
      <w:ind w:hanging="1560"/>
      <w:jc w:val="center"/>
    </w:pPr>
    <w:rPr>
      <w:rFonts w:ascii="Times New Roman" w:hAnsi="Times New Roman" w:cs="Times New Roman"/>
      <w:spacing w:val="-4"/>
      <w:sz w:val="26"/>
      <w:szCs w:val="26"/>
    </w:rPr>
  </w:style>
  <w:style w:type="paragraph" w:customStyle="1" w:styleId="3d">
    <w:name w:val="Основной текст3"/>
    <w:basedOn w:val="a1"/>
    <w:rsid w:val="009B4C8D"/>
    <w:pPr>
      <w:widowControl w:val="0"/>
      <w:shd w:val="clear" w:color="auto" w:fill="FFFFFF"/>
      <w:spacing w:after="360" w:line="274" w:lineRule="exact"/>
      <w:ind w:hanging="980"/>
    </w:pPr>
    <w:rPr>
      <w:rFonts w:ascii="Times New Roman" w:hAnsi="Times New Roman" w:cs="Times New Roman"/>
      <w:color w:val="000000"/>
      <w:sz w:val="24"/>
      <w:szCs w:val="24"/>
    </w:rPr>
  </w:style>
  <w:style w:type="character" w:customStyle="1" w:styleId="11pt0pt">
    <w:name w:val="Основной текст + 11 pt;Интервал 0 pt"/>
    <w:rsid w:val="00400A08"/>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9pt0pt">
    <w:name w:val="Основной текст + 9 pt;Интервал 0 pt"/>
    <w:rsid w:val="006C5438"/>
    <w:rPr>
      <w:rFonts w:ascii="Times New Roman" w:eastAsia="Times New Roman" w:hAnsi="Times New Roman" w:cs="Times New Roman"/>
      <w:b w:val="0"/>
      <w:bCs w:val="0"/>
      <w:i w:val="0"/>
      <w:iCs w:val="0"/>
      <w:smallCaps w:val="0"/>
      <w:strike w:val="0"/>
      <w:color w:val="000000"/>
      <w:spacing w:val="-2"/>
      <w:w w:val="100"/>
      <w:position w:val="0"/>
      <w:sz w:val="18"/>
      <w:szCs w:val="18"/>
      <w:u w:val="none"/>
      <w:shd w:val="clear" w:color="auto" w:fill="FFFFFF"/>
      <w:lang w:val="ru-RU"/>
    </w:rPr>
  </w:style>
  <w:style w:type="character" w:customStyle="1" w:styleId="105pt0pt">
    <w:name w:val="Основной текст + 10;5 pt;Полужирный;Курсив;Интервал 0 pt"/>
    <w:rsid w:val="008444E8"/>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character" w:customStyle="1" w:styleId="2d">
    <w:name w:val="Основной текст (2)_"/>
    <w:uiPriority w:val="99"/>
    <w:rsid w:val="00AC0AFB"/>
    <w:rPr>
      <w:rFonts w:ascii="Times New Roman" w:eastAsia="Times New Roman" w:hAnsi="Times New Roman" w:cs="Times New Roman"/>
      <w:b/>
      <w:bCs/>
      <w:i w:val="0"/>
      <w:iCs w:val="0"/>
      <w:smallCaps w:val="0"/>
      <w:strike w:val="0"/>
      <w:spacing w:val="-4"/>
      <w:sz w:val="26"/>
      <w:szCs w:val="26"/>
      <w:u w:val="none"/>
    </w:rPr>
  </w:style>
  <w:style w:type="character" w:customStyle="1" w:styleId="2e">
    <w:name w:val="Основной текст (2)"/>
    <w:rsid w:val="00AC0AFB"/>
    <w:rPr>
      <w:rFonts w:ascii="Times New Roman" w:eastAsia="Times New Roman" w:hAnsi="Times New Roman" w:cs="Times New Roman"/>
      <w:b/>
      <w:bCs/>
      <w:i w:val="0"/>
      <w:iCs w:val="0"/>
      <w:smallCaps w:val="0"/>
      <w:strike w:val="0"/>
      <w:color w:val="000000"/>
      <w:spacing w:val="-4"/>
      <w:w w:val="100"/>
      <w:position w:val="0"/>
      <w:sz w:val="26"/>
      <w:szCs w:val="26"/>
      <w:u w:val="none"/>
      <w:lang w:val="ru-RU"/>
    </w:rPr>
  </w:style>
  <w:style w:type="character" w:customStyle="1" w:styleId="125pt0pt">
    <w:name w:val="Основной текст + 12;5 pt;Полужирный;Интервал 0 pt"/>
    <w:rsid w:val="00C30D34"/>
    <w:rPr>
      <w:rFonts w:ascii="Times New Roman" w:eastAsia="Times New Roman" w:hAnsi="Times New Roman" w:cs="Times New Roman"/>
      <w:b/>
      <w:bCs/>
      <w:i w:val="0"/>
      <w:iCs w:val="0"/>
      <w:smallCaps w:val="0"/>
      <w:strike w:val="0"/>
      <w:color w:val="000000"/>
      <w:spacing w:val="-8"/>
      <w:w w:val="100"/>
      <w:position w:val="0"/>
      <w:sz w:val="25"/>
      <w:szCs w:val="25"/>
      <w:u w:val="none"/>
      <w:shd w:val="clear" w:color="auto" w:fill="FFFFFF"/>
      <w:lang w:val="ru-RU"/>
    </w:rPr>
  </w:style>
  <w:style w:type="character" w:customStyle="1" w:styleId="3e">
    <w:name w:val="Основной текст (3)_"/>
    <w:link w:val="3f"/>
    <w:rsid w:val="00A83AE0"/>
    <w:rPr>
      <w:sz w:val="22"/>
      <w:szCs w:val="22"/>
      <w:shd w:val="clear" w:color="auto" w:fill="FFFFFF"/>
    </w:rPr>
  </w:style>
  <w:style w:type="paragraph" w:customStyle="1" w:styleId="3f">
    <w:name w:val="Основной текст (3)"/>
    <w:basedOn w:val="a1"/>
    <w:link w:val="3e"/>
    <w:rsid w:val="00A83AE0"/>
    <w:pPr>
      <w:widowControl w:val="0"/>
      <w:shd w:val="clear" w:color="auto" w:fill="FFFFFF"/>
      <w:spacing w:before="60" w:after="240" w:line="278" w:lineRule="exact"/>
    </w:pPr>
    <w:rPr>
      <w:rFonts w:ascii="Times New Roman" w:hAnsi="Times New Roman" w:cs="Times New Roman"/>
    </w:rPr>
  </w:style>
  <w:style w:type="character" w:customStyle="1" w:styleId="0pt">
    <w:name w:val="Основной текст + Не курсив;Интервал 0 pt"/>
    <w:rsid w:val="0040283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customStyle="1" w:styleId="9pt">
    <w:name w:val="Основной текст + 9 pt"/>
    <w:aliases w:val="Интервал 0 pt,Основной текст + 12,5 pt,Полужирный,Основной текст (2) + 10 pt,Курсив,Основной текст (2) + 7"/>
    <w:rsid w:val="00453443"/>
    <w:rPr>
      <w:rFonts w:ascii="Times New Roman" w:eastAsia="Times New Roman" w:hAnsi="Times New Roman" w:cs="Times New Roman" w:hint="default"/>
      <w:b/>
      <w:bCs/>
      <w:i/>
      <w:iCs/>
      <w:smallCaps w:val="0"/>
      <w:strike w:val="0"/>
      <w:dstrike w:val="0"/>
      <w:color w:val="000000"/>
      <w:spacing w:val="1"/>
      <w:w w:val="100"/>
      <w:position w:val="0"/>
      <w:sz w:val="21"/>
      <w:szCs w:val="21"/>
      <w:u w:val="none"/>
      <w:effect w:val="none"/>
      <w:shd w:val="clear" w:color="auto" w:fill="FFFFFF"/>
      <w:lang w:val="ru-RU"/>
    </w:rPr>
  </w:style>
  <w:style w:type="character" w:customStyle="1" w:styleId="3f0">
    <w:name w:val="Основной текст (3) + Полужирный"/>
    <w:rsid w:val="005621A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f">
    <w:name w:val="Заголовок №1_"/>
    <w:link w:val="1f0"/>
    <w:rsid w:val="00922D0A"/>
    <w:rPr>
      <w:b/>
      <w:bCs/>
      <w:spacing w:val="-4"/>
      <w:sz w:val="26"/>
      <w:szCs w:val="26"/>
      <w:shd w:val="clear" w:color="auto" w:fill="FFFFFF"/>
    </w:rPr>
  </w:style>
  <w:style w:type="paragraph" w:customStyle="1" w:styleId="1f0">
    <w:name w:val="Заголовок №1"/>
    <w:basedOn w:val="a1"/>
    <w:link w:val="1f"/>
    <w:rsid w:val="00922D0A"/>
    <w:pPr>
      <w:widowControl w:val="0"/>
      <w:shd w:val="clear" w:color="auto" w:fill="FFFFFF"/>
      <w:spacing w:before="180" w:after="180" w:line="326" w:lineRule="exact"/>
      <w:ind w:hanging="2600"/>
      <w:outlineLvl w:val="0"/>
    </w:pPr>
    <w:rPr>
      <w:rFonts w:ascii="Times New Roman" w:hAnsi="Times New Roman" w:cs="Times New Roman"/>
      <w:b/>
      <w:bCs/>
      <w:spacing w:val="-4"/>
      <w:sz w:val="26"/>
      <w:szCs w:val="26"/>
    </w:rPr>
  </w:style>
  <w:style w:type="paragraph" w:styleId="afffb">
    <w:name w:val="endnote text"/>
    <w:basedOn w:val="a1"/>
    <w:link w:val="afffc"/>
    <w:rsid w:val="00922D0A"/>
    <w:rPr>
      <w:sz w:val="20"/>
      <w:szCs w:val="20"/>
    </w:rPr>
  </w:style>
  <w:style w:type="character" w:customStyle="1" w:styleId="afffc">
    <w:name w:val="Текст концевой сноски Знак"/>
    <w:link w:val="afffb"/>
    <w:rsid w:val="00922D0A"/>
    <w:rPr>
      <w:rFonts w:ascii="Calibri" w:hAnsi="Calibri" w:cs="Calibri"/>
    </w:rPr>
  </w:style>
  <w:style w:type="character" w:styleId="afffd">
    <w:name w:val="endnote reference"/>
    <w:rsid w:val="00922D0A"/>
    <w:rPr>
      <w:vertAlign w:val="superscript"/>
    </w:rPr>
  </w:style>
  <w:style w:type="character" w:customStyle="1" w:styleId="Constantia95pt0pt">
    <w:name w:val="Основной текст + Constantia;9;5 pt;Полужирный;Курсив;Интервал 0 pt"/>
    <w:rsid w:val="00FE79C2"/>
    <w:rPr>
      <w:rFonts w:ascii="Constantia" w:eastAsia="Constantia" w:hAnsi="Constantia" w:cs="Constantia"/>
      <w:b/>
      <w:bCs/>
      <w:i/>
      <w:iCs/>
      <w:smallCaps w:val="0"/>
      <w:strike w:val="0"/>
      <w:color w:val="000000"/>
      <w:spacing w:val="6"/>
      <w:w w:val="100"/>
      <w:position w:val="0"/>
      <w:sz w:val="19"/>
      <w:szCs w:val="19"/>
      <w:u w:val="none"/>
      <w:shd w:val="clear" w:color="auto" w:fill="FFFFFF"/>
      <w:lang w:val="ru-RU"/>
    </w:rPr>
  </w:style>
  <w:style w:type="character" w:customStyle="1" w:styleId="Constantia115pt0pt">
    <w:name w:val="Основной текст + Constantia;11;5 pt;Полужирный;Интервал 0 pt"/>
    <w:rsid w:val="00C2349C"/>
    <w:rPr>
      <w:rFonts w:ascii="Constantia" w:eastAsia="Constantia" w:hAnsi="Constantia" w:cs="Constantia"/>
      <w:b/>
      <w:bCs/>
      <w:i w:val="0"/>
      <w:iCs w:val="0"/>
      <w:smallCaps w:val="0"/>
      <w:strike w:val="0"/>
      <w:color w:val="000000"/>
      <w:spacing w:val="6"/>
      <w:w w:val="100"/>
      <w:position w:val="0"/>
      <w:sz w:val="23"/>
      <w:szCs w:val="23"/>
      <w:u w:val="none"/>
      <w:shd w:val="clear" w:color="auto" w:fill="FFFFFF"/>
      <w:lang w:val="ru-RU"/>
    </w:rPr>
  </w:style>
  <w:style w:type="character" w:customStyle="1" w:styleId="1f1">
    <w:name w:val="Основной текст Знак1"/>
    <w:uiPriority w:val="99"/>
    <w:rsid w:val="003D62E8"/>
    <w:rPr>
      <w:rFonts w:ascii="Times New Roman" w:hAnsi="Times New Roman" w:cs="Times New Roman"/>
      <w:i/>
      <w:iCs/>
      <w:spacing w:val="-5"/>
      <w:sz w:val="25"/>
      <w:szCs w:val="25"/>
      <w:u w:val="none"/>
    </w:rPr>
  </w:style>
  <w:style w:type="character" w:customStyle="1" w:styleId="44">
    <w:name w:val="Основной текст (4)_"/>
    <w:link w:val="45"/>
    <w:rsid w:val="00F158CB"/>
    <w:rPr>
      <w:i/>
      <w:iCs/>
      <w:spacing w:val="-4"/>
      <w:sz w:val="26"/>
      <w:szCs w:val="26"/>
      <w:shd w:val="clear" w:color="auto" w:fill="FFFFFF"/>
    </w:rPr>
  </w:style>
  <w:style w:type="paragraph" w:customStyle="1" w:styleId="45">
    <w:name w:val="Основной текст (4)"/>
    <w:basedOn w:val="a1"/>
    <w:link w:val="44"/>
    <w:rsid w:val="00F158CB"/>
    <w:pPr>
      <w:widowControl w:val="0"/>
      <w:shd w:val="clear" w:color="auto" w:fill="FFFFFF"/>
      <w:spacing w:line="322" w:lineRule="exact"/>
    </w:pPr>
    <w:rPr>
      <w:rFonts w:ascii="Times New Roman" w:hAnsi="Times New Roman" w:cs="Times New Roman"/>
      <w:i/>
      <w:iCs/>
      <w:spacing w:val="-4"/>
      <w:sz w:val="26"/>
      <w:szCs w:val="26"/>
    </w:rPr>
  </w:style>
  <w:style w:type="character" w:customStyle="1" w:styleId="ConsPlusNormal0">
    <w:name w:val="ConsPlusNormal Знак"/>
    <w:link w:val="ConsPlusNormal"/>
    <w:locked/>
    <w:rsid w:val="00BB2FBA"/>
    <w:rPr>
      <w:rFonts w:ascii="Arial" w:hAnsi="Arial"/>
      <w:snapToGrid w:val="0"/>
    </w:rPr>
  </w:style>
  <w:style w:type="paragraph" w:customStyle="1" w:styleId="afffe">
    <w:name w:val="Основной стиль"/>
    <w:basedOn w:val="a1"/>
    <w:link w:val="affff"/>
    <w:uiPriority w:val="99"/>
    <w:rsid w:val="00561116"/>
    <w:pPr>
      <w:ind w:firstLine="680"/>
    </w:pPr>
    <w:rPr>
      <w:rFonts w:ascii="Arial" w:hAnsi="Arial" w:cs="Times New Roman"/>
      <w:sz w:val="24"/>
      <w:szCs w:val="20"/>
    </w:rPr>
  </w:style>
  <w:style w:type="character" w:customStyle="1" w:styleId="affff">
    <w:name w:val="Основной стиль Знак"/>
    <w:link w:val="afffe"/>
    <w:uiPriority w:val="99"/>
    <w:locked/>
    <w:rsid w:val="00561116"/>
    <w:rPr>
      <w:rFonts w:ascii="Arial" w:hAnsi="Arial"/>
      <w:sz w:val="24"/>
    </w:rPr>
  </w:style>
  <w:style w:type="character" w:customStyle="1" w:styleId="affff0">
    <w:name w:val="Основной текст + Полужирный"/>
    <w:rsid w:val="000F1D96"/>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affff1">
    <w:name w:val="ОСНОВНОЙ !!!"/>
    <w:basedOn w:val="af1"/>
    <w:uiPriority w:val="99"/>
    <w:rsid w:val="00D3657F"/>
    <w:pPr>
      <w:keepLines w:val="0"/>
      <w:suppressAutoHyphens/>
      <w:spacing w:before="120"/>
      <w:ind w:firstLine="900"/>
    </w:pPr>
    <w:rPr>
      <w:rFonts w:ascii="Arial" w:hAnsi="Arial"/>
      <w:color w:val="000000"/>
      <w:szCs w:val="24"/>
      <w:lang w:eastAsia="ar-SA"/>
    </w:rPr>
  </w:style>
  <w:style w:type="paragraph" w:customStyle="1" w:styleId="s1">
    <w:name w:val="s_1"/>
    <w:basedOn w:val="a1"/>
    <w:uiPriority w:val="99"/>
    <w:rsid w:val="007B0539"/>
    <w:pPr>
      <w:spacing w:before="100" w:beforeAutospacing="1" w:after="100" w:afterAutospacing="1"/>
    </w:pPr>
    <w:rPr>
      <w:rFonts w:ascii="Times New Roman" w:hAnsi="Times New Roman" w:cs="Times New Roman"/>
      <w:sz w:val="24"/>
      <w:szCs w:val="24"/>
    </w:rPr>
  </w:style>
  <w:style w:type="character" w:customStyle="1" w:styleId="highlightsearch">
    <w:name w:val="highlightsearch"/>
    <w:rsid w:val="007A348C"/>
  </w:style>
  <w:style w:type="paragraph" w:customStyle="1" w:styleId="s16">
    <w:name w:val="s_16"/>
    <w:basedOn w:val="a1"/>
    <w:rsid w:val="00C57D1D"/>
    <w:pPr>
      <w:spacing w:before="100" w:beforeAutospacing="1" w:after="100" w:afterAutospacing="1"/>
    </w:pPr>
    <w:rPr>
      <w:rFonts w:ascii="Times New Roman" w:hAnsi="Times New Roman" w:cs="Times New Roman"/>
      <w:sz w:val="24"/>
      <w:szCs w:val="24"/>
    </w:rPr>
  </w:style>
  <w:style w:type="paragraph" w:customStyle="1" w:styleId="2f">
    <w:name w:val="Абзац списка2"/>
    <w:basedOn w:val="a1"/>
    <w:link w:val="ListParagraphChar"/>
    <w:rsid w:val="00DE1DAA"/>
    <w:pPr>
      <w:ind w:left="720"/>
      <w:contextualSpacing/>
    </w:pPr>
    <w:rPr>
      <w:rFonts w:ascii="Times New Roman" w:hAnsi="Times New Roman" w:cs="Times New Roman"/>
      <w:sz w:val="24"/>
      <w:szCs w:val="24"/>
    </w:rPr>
  </w:style>
  <w:style w:type="character" w:customStyle="1" w:styleId="ListParagraphChar">
    <w:name w:val="List Paragraph Char"/>
    <w:link w:val="2f"/>
    <w:locked/>
    <w:rsid w:val="00DE1DAA"/>
    <w:rPr>
      <w:sz w:val="24"/>
      <w:szCs w:val="24"/>
      <w:lang w:val="ru-RU" w:eastAsia="ru-RU" w:bidi="ar-SA"/>
    </w:rPr>
  </w:style>
  <w:style w:type="numbering" w:customStyle="1" w:styleId="2f0">
    <w:name w:val="Нет списка2"/>
    <w:next w:val="a4"/>
    <w:uiPriority w:val="99"/>
    <w:semiHidden/>
    <w:rsid w:val="00AD36D2"/>
  </w:style>
  <w:style w:type="numbering" w:customStyle="1" w:styleId="113">
    <w:name w:val="Нет списка11"/>
    <w:next w:val="a4"/>
    <w:uiPriority w:val="99"/>
    <w:semiHidden/>
    <w:unhideWhenUsed/>
    <w:rsid w:val="00AD36D2"/>
  </w:style>
  <w:style w:type="paragraph" w:customStyle="1" w:styleId="46">
    <w:name w:val="Основной текст4"/>
    <w:basedOn w:val="a1"/>
    <w:rsid w:val="00B04E30"/>
    <w:pPr>
      <w:spacing w:before="60" w:after="60"/>
      <w:ind w:firstLine="567"/>
    </w:pPr>
    <w:rPr>
      <w:rFonts w:ascii="Arial" w:hAnsi="Arial" w:cs="Times New Roman"/>
      <w:szCs w:val="20"/>
      <w:lang w:val="en-US"/>
    </w:rPr>
  </w:style>
  <w:style w:type="paragraph" w:customStyle="1" w:styleId="220">
    <w:name w:val="Основной текст 22"/>
    <w:basedOn w:val="Iauiue"/>
    <w:rsid w:val="00B04E30"/>
    <w:pPr>
      <w:ind w:firstLine="567"/>
    </w:pPr>
    <w:rPr>
      <w:sz w:val="24"/>
      <w:lang w:val="ru-RU"/>
    </w:rPr>
  </w:style>
  <w:style w:type="paragraph" w:customStyle="1" w:styleId="2f1">
    <w:name w:val="Обычный2"/>
    <w:rsid w:val="00B04E30"/>
    <w:pPr>
      <w:widowControl w:val="0"/>
      <w:spacing w:before="60"/>
      <w:ind w:left="40" w:right="113" w:firstLine="680"/>
      <w:jc w:val="both"/>
    </w:pPr>
    <w:rPr>
      <w:snapToGrid w:val="0"/>
      <w:sz w:val="24"/>
    </w:rPr>
  </w:style>
  <w:style w:type="paragraph" w:customStyle="1" w:styleId="1f2">
    <w:name w:val="Знак Знак Знак Знак1"/>
    <w:basedOn w:val="a1"/>
    <w:rsid w:val="00B04E30"/>
    <w:rPr>
      <w:rFonts w:ascii="Verdana" w:hAnsi="Verdana" w:cs="Verdana"/>
      <w:sz w:val="20"/>
      <w:szCs w:val="20"/>
      <w:lang w:val="en-US" w:eastAsia="en-US"/>
    </w:rPr>
  </w:style>
  <w:style w:type="paragraph" w:customStyle="1" w:styleId="3f1">
    <w:name w:val="Абзац списка3"/>
    <w:basedOn w:val="a1"/>
    <w:rsid w:val="00B04E30"/>
    <w:pPr>
      <w:ind w:left="720"/>
      <w:contextualSpacing/>
    </w:pPr>
    <w:rPr>
      <w:rFonts w:ascii="Times New Roman" w:hAnsi="Times New Roman" w:cs="Times New Roman"/>
      <w:sz w:val="24"/>
      <w:szCs w:val="24"/>
    </w:rPr>
  </w:style>
  <w:style w:type="paragraph" w:styleId="affff2">
    <w:name w:val="List Paragraph"/>
    <w:aliases w:val="Заголовок мой1,СписокСТПр"/>
    <w:basedOn w:val="a1"/>
    <w:uiPriority w:val="34"/>
    <w:qFormat/>
    <w:rsid w:val="00B446D8"/>
    <w:pPr>
      <w:ind w:left="720"/>
      <w:contextualSpacing/>
    </w:pPr>
  </w:style>
  <w:style w:type="numbering" w:customStyle="1" w:styleId="3f2">
    <w:name w:val="Нет списка3"/>
    <w:next w:val="a4"/>
    <w:uiPriority w:val="99"/>
    <w:semiHidden/>
    <w:rsid w:val="001D5E72"/>
  </w:style>
  <w:style w:type="paragraph" w:customStyle="1" w:styleId="affff3">
    <w:name w:val="Стиль части"/>
    <w:basedOn w:val="1"/>
    <w:uiPriority w:val="99"/>
    <w:rsid w:val="001D5E72"/>
    <w:pPr>
      <w:spacing w:before="0"/>
      <w:ind w:left="0" w:right="0"/>
      <w:jc w:val="center"/>
    </w:pPr>
    <w:rPr>
      <w:rFonts w:ascii="Times New Roman" w:hAnsi="Times New Roman" w:cs="Times New Roman"/>
      <w:kern w:val="28"/>
      <w:sz w:val="28"/>
      <w:szCs w:val="28"/>
    </w:rPr>
  </w:style>
  <w:style w:type="paragraph" w:customStyle="1" w:styleId="affff4">
    <w:name w:val="Стиль главы"/>
    <w:basedOn w:val="affff3"/>
    <w:uiPriority w:val="99"/>
    <w:rsid w:val="001D5E72"/>
    <w:pPr>
      <w:spacing w:before="240"/>
    </w:pPr>
    <w:rPr>
      <w:sz w:val="24"/>
      <w:szCs w:val="24"/>
    </w:rPr>
  </w:style>
  <w:style w:type="paragraph" w:customStyle="1" w:styleId="affff5">
    <w:name w:val="Стиль названия"/>
    <w:basedOn w:val="a1"/>
    <w:uiPriority w:val="99"/>
    <w:rsid w:val="001D5E72"/>
    <w:pPr>
      <w:spacing w:after="60"/>
      <w:ind w:left="0" w:right="0" w:firstLine="680"/>
    </w:pPr>
    <w:rPr>
      <w:rFonts w:ascii="Arial" w:hAnsi="Arial" w:cs="Arial"/>
      <w:b/>
      <w:bCs/>
      <w:i/>
      <w:iCs/>
      <w:sz w:val="24"/>
      <w:szCs w:val="24"/>
    </w:rPr>
  </w:style>
  <w:style w:type="paragraph" w:customStyle="1" w:styleId="affff6">
    <w:name w:val="Стиль статьи правил"/>
    <w:basedOn w:val="affff5"/>
    <w:uiPriority w:val="99"/>
    <w:rsid w:val="001D5E72"/>
    <w:pPr>
      <w:spacing w:after="0"/>
    </w:pPr>
    <w:rPr>
      <w:rFonts w:ascii="Times New Roman" w:hAnsi="Times New Roman" w:cs="Times New Roman"/>
      <w:sz w:val="28"/>
      <w:szCs w:val="28"/>
    </w:rPr>
  </w:style>
  <w:style w:type="paragraph" w:customStyle="1" w:styleId="Style11">
    <w:name w:val="Style11"/>
    <w:basedOn w:val="a1"/>
    <w:uiPriority w:val="99"/>
    <w:rsid w:val="001D5E72"/>
    <w:pPr>
      <w:widowControl w:val="0"/>
      <w:autoSpaceDE w:val="0"/>
      <w:autoSpaceDN w:val="0"/>
      <w:adjustRightInd w:val="0"/>
      <w:spacing w:line="324" w:lineRule="exact"/>
      <w:ind w:left="0" w:right="0" w:firstLine="715"/>
    </w:pPr>
    <w:rPr>
      <w:rFonts w:ascii="Times New Roman" w:hAnsi="Times New Roman" w:cs="Times New Roman"/>
      <w:sz w:val="24"/>
      <w:szCs w:val="24"/>
    </w:rPr>
  </w:style>
  <w:style w:type="character" w:customStyle="1" w:styleId="FontStyle23">
    <w:name w:val="Font Style23"/>
    <w:uiPriority w:val="99"/>
    <w:rsid w:val="001D5E72"/>
    <w:rPr>
      <w:rFonts w:ascii="Times New Roman" w:hAnsi="Times New Roman"/>
      <w:sz w:val="26"/>
    </w:rPr>
  </w:style>
  <w:style w:type="paragraph" w:customStyle="1" w:styleId="1f3">
    <w:name w:val="Знак Знак Знак1"/>
    <w:basedOn w:val="a1"/>
    <w:uiPriority w:val="99"/>
    <w:rsid w:val="001D5E72"/>
    <w:pPr>
      <w:tabs>
        <w:tab w:val="num" w:pos="360"/>
      </w:tabs>
      <w:spacing w:after="160" w:line="240" w:lineRule="exact"/>
      <w:ind w:left="0" w:right="0"/>
      <w:jc w:val="left"/>
    </w:pPr>
    <w:rPr>
      <w:rFonts w:ascii="Verdana" w:hAnsi="Verdana" w:cs="Verdana"/>
      <w:sz w:val="20"/>
      <w:szCs w:val="20"/>
      <w:lang w:val="en-US" w:eastAsia="en-US"/>
    </w:rPr>
  </w:style>
  <w:style w:type="paragraph" w:customStyle="1" w:styleId="affff7">
    <w:name w:val="Стиль глав правил"/>
    <w:basedOn w:val="affff4"/>
    <w:uiPriority w:val="99"/>
    <w:rsid w:val="001D5E72"/>
    <w:pPr>
      <w:keepNext w:val="0"/>
      <w:spacing w:before="200" w:after="0"/>
    </w:pPr>
    <w:rPr>
      <w:sz w:val="28"/>
      <w:szCs w:val="28"/>
    </w:rPr>
  </w:style>
  <w:style w:type="paragraph" w:customStyle="1" w:styleId="affff8">
    <w:name w:val="Зоны"/>
    <w:basedOn w:val="a1"/>
    <w:uiPriority w:val="99"/>
    <w:rsid w:val="001D5E72"/>
    <w:pPr>
      <w:tabs>
        <w:tab w:val="left" w:pos="567"/>
      </w:tabs>
      <w:snapToGrid w:val="0"/>
      <w:spacing w:before="160" w:after="160"/>
      <w:ind w:left="567" w:right="0"/>
    </w:pPr>
    <w:rPr>
      <w:rFonts w:ascii="Arial" w:hAnsi="Arial" w:cs="Arial"/>
      <w:b/>
      <w:bCs/>
      <w:sz w:val="24"/>
      <w:szCs w:val="24"/>
    </w:rPr>
  </w:style>
  <w:style w:type="paragraph" w:customStyle="1" w:styleId="affff9">
    <w:name w:val="Стиль названия зоны"/>
    <w:basedOn w:val="affff8"/>
    <w:uiPriority w:val="99"/>
    <w:rsid w:val="001D5E72"/>
    <w:pPr>
      <w:tabs>
        <w:tab w:val="clear" w:pos="567"/>
        <w:tab w:val="num" w:pos="643"/>
      </w:tabs>
      <w:snapToGrid/>
      <w:spacing w:before="0" w:after="0"/>
      <w:ind w:left="643" w:right="113" w:hanging="360"/>
    </w:pPr>
    <w:rPr>
      <w:rFonts w:ascii="Arial Narrow" w:hAnsi="Arial Narrow" w:cs="Times New Roman"/>
      <w:b w:val="0"/>
      <w:bCs w:val="0"/>
      <w:sz w:val="26"/>
      <w:szCs w:val="20"/>
      <w:lang w:val="en-GB"/>
    </w:rPr>
  </w:style>
  <w:style w:type="paragraph" w:customStyle="1" w:styleId="2f2">
    <w:name w:val="2"/>
    <w:basedOn w:val="a1"/>
    <w:next w:val="afe"/>
    <w:uiPriority w:val="99"/>
    <w:qFormat/>
    <w:rsid w:val="001D5E72"/>
    <w:pPr>
      <w:ind w:left="0" w:right="0"/>
      <w:jc w:val="center"/>
    </w:pPr>
    <w:rPr>
      <w:rFonts w:ascii="Times New Roman" w:hAnsi="Times New Roman" w:cs="Times New Roman"/>
      <w:b/>
      <w:bCs/>
      <w:sz w:val="28"/>
      <w:szCs w:val="28"/>
    </w:rPr>
  </w:style>
  <w:style w:type="character" w:styleId="affffa">
    <w:name w:val="Strong"/>
    <w:uiPriority w:val="99"/>
    <w:qFormat/>
    <w:rsid w:val="001D5E72"/>
    <w:rPr>
      <w:rFonts w:cs="Times New Roman"/>
      <w:b/>
    </w:rPr>
  </w:style>
  <w:style w:type="character" w:customStyle="1" w:styleId="grame">
    <w:name w:val="grame"/>
    <w:uiPriority w:val="99"/>
    <w:rsid w:val="001D5E72"/>
  </w:style>
  <w:style w:type="paragraph" w:customStyle="1" w:styleId="1f4">
    <w:name w:val="Знак1"/>
    <w:basedOn w:val="a1"/>
    <w:uiPriority w:val="99"/>
    <w:rsid w:val="001D5E72"/>
    <w:pPr>
      <w:spacing w:line="240" w:lineRule="exact"/>
      <w:ind w:left="0" w:right="0"/>
    </w:pPr>
    <w:rPr>
      <w:rFonts w:ascii="Times New Roman" w:hAnsi="Times New Roman" w:cs="Times New Roman"/>
      <w:sz w:val="24"/>
      <w:szCs w:val="24"/>
      <w:lang w:val="en-US" w:eastAsia="en-US"/>
    </w:rPr>
  </w:style>
  <w:style w:type="paragraph" w:customStyle="1" w:styleId="1f5">
    <w:name w:val="Заголовок оглавления1"/>
    <w:basedOn w:val="1"/>
    <w:next w:val="a1"/>
    <w:rsid w:val="001D5E72"/>
    <w:pPr>
      <w:keepLines/>
      <w:spacing w:before="480" w:after="0" w:line="276" w:lineRule="auto"/>
      <w:ind w:left="0" w:right="0"/>
      <w:jc w:val="center"/>
      <w:outlineLvl w:val="9"/>
    </w:pPr>
    <w:rPr>
      <w:rFonts w:ascii="Cambria" w:hAnsi="Cambria" w:cs="Times New Roman"/>
      <w:color w:val="365F91"/>
      <w:kern w:val="0"/>
      <w:sz w:val="28"/>
      <w:szCs w:val="28"/>
      <w:lang w:eastAsia="en-US"/>
    </w:rPr>
  </w:style>
  <w:style w:type="paragraph" w:customStyle="1" w:styleId="1f6">
    <w:name w:val="Без интервала1"/>
    <w:link w:val="NoSpacingChar"/>
    <w:rsid w:val="001D5E72"/>
    <w:pPr>
      <w:spacing w:after="160" w:line="259" w:lineRule="auto"/>
    </w:pPr>
    <w:rPr>
      <w:sz w:val="24"/>
      <w:szCs w:val="24"/>
    </w:rPr>
  </w:style>
  <w:style w:type="paragraph" w:customStyle="1" w:styleId="a0">
    <w:name w:val="ВидыДеятельности"/>
    <w:basedOn w:val="a1"/>
    <w:uiPriority w:val="99"/>
    <w:rsid w:val="001D5E72"/>
    <w:pPr>
      <w:numPr>
        <w:numId w:val="84"/>
      </w:numPr>
      <w:tabs>
        <w:tab w:val="left" w:pos="851"/>
      </w:tabs>
      <w:spacing w:after="80"/>
      <w:ind w:right="0"/>
    </w:pPr>
    <w:rPr>
      <w:rFonts w:ascii="Arial" w:eastAsia="MS ??" w:hAnsi="Arial" w:cs="Times New Roman"/>
      <w:szCs w:val="20"/>
    </w:rPr>
  </w:style>
  <w:style w:type="table" w:customStyle="1" w:styleId="1f7">
    <w:name w:val="Сетка таблицы1"/>
    <w:basedOn w:val="a3"/>
    <w:next w:val="aff5"/>
    <w:uiPriority w:val="99"/>
    <w:rsid w:val="001D5E72"/>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1"/>
    <w:rsid w:val="001D5E72"/>
    <w:pPr>
      <w:spacing w:before="100" w:beforeAutospacing="1" w:after="100" w:afterAutospacing="1"/>
      <w:ind w:left="0" w:right="0"/>
      <w:jc w:val="left"/>
    </w:pPr>
    <w:rPr>
      <w:rFonts w:ascii="Times New Roman" w:hAnsi="Times New Roman" w:cs="Times New Roman"/>
      <w:sz w:val="24"/>
      <w:szCs w:val="24"/>
    </w:rPr>
  </w:style>
  <w:style w:type="paragraph" w:customStyle="1" w:styleId="affffb">
    <w:name w:val="Нормальный (таблица)"/>
    <w:basedOn w:val="a1"/>
    <w:next w:val="a1"/>
    <w:rsid w:val="001D5E72"/>
    <w:pPr>
      <w:widowControl w:val="0"/>
      <w:autoSpaceDE w:val="0"/>
      <w:autoSpaceDN w:val="0"/>
      <w:adjustRightInd w:val="0"/>
      <w:ind w:left="0" w:right="0"/>
    </w:pPr>
    <w:rPr>
      <w:rFonts w:ascii="Arial" w:hAnsi="Arial" w:cs="Arial"/>
      <w:sz w:val="24"/>
      <w:szCs w:val="24"/>
    </w:rPr>
  </w:style>
  <w:style w:type="character" w:customStyle="1" w:styleId="apple-converted-space">
    <w:name w:val="apple-converted-space"/>
    <w:rsid w:val="001D5E72"/>
  </w:style>
  <w:style w:type="paragraph" w:customStyle="1" w:styleId="affffc">
    <w:name w:val="Подчёркнутый текст"/>
    <w:basedOn w:val="a1"/>
    <w:next w:val="a1"/>
    <w:uiPriority w:val="99"/>
    <w:rsid w:val="001D5E72"/>
    <w:pPr>
      <w:widowControl w:val="0"/>
      <w:pBdr>
        <w:bottom w:val="single" w:sz="4" w:space="0" w:color="auto"/>
      </w:pBdr>
      <w:autoSpaceDE w:val="0"/>
      <w:autoSpaceDN w:val="0"/>
      <w:adjustRightInd w:val="0"/>
      <w:ind w:left="0" w:right="0" w:firstLine="720"/>
    </w:pPr>
    <w:rPr>
      <w:rFonts w:ascii="Arial" w:hAnsi="Arial" w:cs="Arial"/>
      <w:sz w:val="24"/>
      <w:szCs w:val="24"/>
    </w:rPr>
  </w:style>
  <w:style w:type="character" w:customStyle="1" w:styleId="s10">
    <w:name w:val="s_10"/>
    <w:uiPriority w:val="99"/>
    <w:rsid w:val="001D5E72"/>
  </w:style>
  <w:style w:type="paragraph" w:customStyle="1" w:styleId="affffd">
    <w:name w:val="Технический комментарий"/>
    <w:basedOn w:val="a1"/>
    <w:next w:val="a1"/>
    <w:uiPriority w:val="99"/>
    <w:rsid w:val="001D5E72"/>
    <w:pPr>
      <w:widowControl w:val="0"/>
      <w:autoSpaceDE w:val="0"/>
      <w:autoSpaceDN w:val="0"/>
      <w:adjustRightInd w:val="0"/>
      <w:ind w:left="0" w:right="0"/>
      <w:jc w:val="left"/>
    </w:pPr>
    <w:rPr>
      <w:rFonts w:ascii="Times New Roman CYR" w:hAnsi="Times New Roman CYR" w:cs="Times New Roman CYR"/>
      <w:sz w:val="24"/>
      <w:szCs w:val="24"/>
      <w:shd w:val="clear" w:color="auto" w:fill="FFFF00"/>
    </w:rPr>
  </w:style>
  <w:style w:type="paragraph" w:customStyle="1" w:styleId="affffe">
    <w:name w:val="Текст ЭР (см. также)"/>
    <w:basedOn w:val="a1"/>
    <w:next w:val="a1"/>
    <w:uiPriority w:val="99"/>
    <w:rsid w:val="001D5E72"/>
    <w:pPr>
      <w:widowControl w:val="0"/>
      <w:autoSpaceDE w:val="0"/>
      <w:autoSpaceDN w:val="0"/>
      <w:adjustRightInd w:val="0"/>
      <w:spacing w:before="200"/>
      <w:ind w:left="0" w:right="0"/>
      <w:jc w:val="left"/>
    </w:pPr>
    <w:rPr>
      <w:rFonts w:ascii="Times New Roman CYR" w:hAnsi="Times New Roman CYR" w:cs="Times New Roman CYR"/>
    </w:rPr>
  </w:style>
  <w:style w:type="character" w:customStyle="1" w:styleId="afffff">
    <w:name w:val="Цветовое выделение"/>
    <w:uiPriority w:val="99"/>
    <w:rsid w:val="001D5E72"/>
    <w:rPr>
      <w:b/>
      <w:color w:val="26282F"/>
    </w:rPr>
  </w:style>
  <w:style w:type="character" w:customStyle="1" w:styleId="NoSpacingChar">
    <w:name w:val="No Spacing Char"/>
    <w:link w:val="1f6"/>
    <w:locked/>
    <w:rsid w:val="001D5E72"/>
    <w:rPr>
      <w:sz w:val="24"/>
      <w:szCs w:val="24"/>
    </w:rPr>
  </w:style>
  <w:style w:type="character" w:customStyle="1" w:styleId="blk">
    <w:name w:val="blk"/>
    <w:uiPriority w:val="99"/>
    <w:rsid w:val="001D5E72"/>
  </w:style>
  <w:style w:type="paragraph" w:customStyle="1" w:styleId="ConsPlusCell">
    <w:name w:val="ConsPlusCell"/>
    <w:uiPriority w:val="99"/>
    <w:rsid w:val="001D5E72"/>
    <w:pPr>
      <w:widowControl w:val="0"/>
      <w:autoSpaceDE w:val="0"/>
      <w:autoSpaceDN w:val="0"/>
      <w:adjustRightInd w:val="0"/>
    </w:pPr>
    <w:rPr>
      <w:rFonts w:ascii="Arial" w:hAnsi="Arial" w:cs="Arial"/>
    </w:rPr>
  </w:style>
  <w:style w:type="paragraph" w:customStyle="1" w:styleId="afffff0">
    <w:name w:val="Комментарий"/>
    <w:basedOn w:val="a1"/>
    <w:next w:val="a1"/>
    <w:uiPriority w:val="99"/>
    <w:rsid w:val="001D5E72"/>
    <w:pPr>
      <w:widowControl w:val="0"/>
      <w:autoSpaceDE w:val="0"/>
      <w:autoSpaceDN w:val="0"/>
      <w:adjustRightInd w:val="0"/>
      <w:spacing w:before="75"/>
      <w:ind w:left="170" w:right="0"/>
    </w:pPr>
    <w:rPr>
      <w:rFonts w:ascii="Arial" w:hAnsi="Arial" w:cs="Arial"/>
      <w:color w:val="353842"/>
      <w:sz w:val="24"/>
      <w:szCs w:val="24"/>
      <w:shd w:val="clear" w:color="auto" w:fill="F0F0F0"/>
    </w:rPr>
  </w:style>
  <w:style w:type="paragraph" w:customStyle="1" w:styleId="afffff1">
    <w:name w:val="Информация об изменениях документа"/>
    <w:basedOn w:val="afffff0"/>
    <w:next w:val="a1"/>
    <w:uiPriority w:val="99"/>
    <w:rsid w:val="001D5E72"/>
    <w:pPr>
      <w:keepNext/>
      <w:autoSpaceDE/>
      <w:autoSpaceDN/>
      <w:adjustRightInd/>
      <w:spacing w:before="0"/>
      <w:ind w:left="113" w:right="113"/>
    </w:pPr>
    <w:rPr>
      <w:rFonts w:ascii="Times New Roman" w:hAnsi="Times New Roman" w:cs="Times New Roman"/>
      <w:color w:val="auto"/>
      <w:sz w:val="28"/>
      <w:szCs w:val="20"/>
      <w:shd w:val="clear" w:color="auto" w:fill="auto"/>
    </w:rPr>
  </w:style>
  <w:style w:type="paragraph" w:customStyle="1" w:styleId="180">
    <w:name w:val="Титул_заголовок_18_центр"/>
    <w:uiPriority w:val="99"/>
    <w:rsid w:val="001D5E72"/>
    <w:pPr>
      <w:jc w:val="center"/>
    </w:pPr>
    <w:rPr>
      <w:noProof/>
      <w:sz w:val="36"/>
      <w:szCs w:val="36"/>
    </w:rPr>
  </w:style>
  <w:style w:type="paragraph" w:customStyle="1" w:styleId="headertext">
    <w:name w:val="headertext"/>
    <w:basedOn w:val="a1"/>
    <w:uiPriority w:val="99"/>
    <w:rsid w:val="001D5E72"/>
    <w:pPr>
      <w:spacing w:before="100" w:beforeAutospacing="1" w:after="100" w:afterAutospacing="1"/>
      <w:ind w:left="0" w:right="0"/>
      <w:jc w:val="left"/>
    </w:pPr>
    <w:rPr>
      <w:rFonts w:ascii="Times New Roman" w:hAnsi="Times New Roman" w:cs="Times New Roman"/>
      <w:sz w:val="24"/>
      <w:szCs w:val="24"/>
    </w:rPr>
  </w:style>
  <w:style w:type="paragraph" w:customStyle="1" w:styleId="unformattext">
    <w:name w:val="unformattext"/>
    <w:basedOn w:val="a1"/>
    <w:uiPriority w:val="99"/>
    <w:rsid w:val="001D5E72"/>
    <w:pPr>
      <w:spacing w:before="100" w:beforeAutospacing="1" w:after="100" w:afterAutospacing="1"/>
      <w:ind w:left="0" w:right="0"/>
      <w:jc w:val="left"/>
    </w:pPr>
    <w:rPr>
      <w:rFonts w:ascii="Times New Roman" w:hAnsi="Times New Roman" w:cs="Times New Roman"/>
      <w:sz w:val="24"/>
      <w:szCs w:val="24"/>
    </w:rPr>
  </w:style>
  <w:style w:type="character" w:customStyle="1" w:styleId="ConsPlusNormal1">
    <w:name w:val="ConsPlusNormal Знак1"/>
    <w:locked/>
    <w:rsid w:val="001D5E72"/>
    <w:rPr>
      <w:rFonts w:ascii="Arial" w:hAnsi="Arial"/>
      <w:sz w:val="22"/>
      <w:lang w:eastAsia="ru-RU"/>
    </w:rPr>
  </w:style>
  <w:style w:type="character" w:customStyle="1" w:styleId="st">
    <w:name w:val="st"/>
    <w:uiPriority w:val="99"/>
    <w:rsid w:val="001D5E72"/>
  </w:style>
  <w:style w:type="paragraph" w:customStyle="1" w:styleId="afffff2">
    <w:name w:val="Абзац"/>
    <w:link w:val="afffff3"/>
    <w:uiPriority w:val="99"/>
    <w:rsid w:val="001D5E72"/>
    <w:pPr>
      <w:spacing w:before="120" w:after="60"/>
      <w:ind w:firstLine="567"/>
      <w:jc w:val="both"/>
    </w:pPr>
    <w:rPr>
      <w:sz w:val="24"/>
      <w:szCs w:val="24"/>
    </w:rPr>
  </w:style>
  <w:style w:type="character" w:customStyle="1" w:styleId="afffff3">
    <w:name w:val="Абзац Знак"/>
    <w:link w:val="afffff2"/>
    <w:uiPriority w:val="99"/>
    <w:locked/>
    <w:rsid w:val="001D5E72"/>
    <w:rPr>
      <w:sz w:val="24"/>
      <w:szCs w:val="24"/>
    </w:rPr>
  </w:style>
  <w:style w:type="character" w:customStyle="1" w:styleId="w">
    <w:name w:val="w"/>
    <w:uiPriority w:val="99"/>
    <w:rsid w:val="001D5E72"/>
  </w:style>
  <w:style w:type="character" w:customStyle="1" w:styleId="1f8">
    <w:name w:val="Неразрешенное упоминание1"/>
    <w:uiPriority w:val="99"/>
    <w:semiHidden/>
    <w:rsid w:val="001D5E72"/>
    <w:rPr>
      <w:rFonts w:cs="Times New Roman"/>
      <w:color w:val="808080"/>
      <w:shd w:val="clear" w:color="auto" w:fill="E6E6E6"/>
    </w:rPr>
  </w:style>
  <w:style w:type="paragraph" w:customStyle="1" w:styleId="afffff4">
    <w:name w:val="Текст информации об изменениях"/>
    <w:basedOn w:val="a1"/>
    <w:next w:val="a1"/>
    <w:uiPriority w:val="99"/>
    <w:rsid w:val="001D5E72"/>
    <w:pPr>
      <w:widowControl w:val="0"/>
      <w:autoSpaceDE w:val="0"/>
      <w:autoSpaceDN w:val="0"/>
      <w:adjustRightInd w:val="0"/>
      <w:ind w:left="0" w:right="0" w:firstLine="720"/>
    </w:pPr>
    <w:rPr>
      <w:rFonts w:ascii="Times New Roman CYR" w:hAnsi="Times New Roman CYR" w:cs="Times New Roman CYR"/>
      <w:color w:val="353842"/>
      <w:sz w:val="20"/>
      <w:szCs w:val="20"/>
    </w:rPr>
  </w:style>
  <w:style w:type="paragraph" w:styleId="HTML">
    <w:name w:val="HTML Preformatted"/>
    <w:basedOn w:val="a1"/>
    <w:link w:val="HTML0"/>
    <w:uiPriority w:val="99"/>
    <w:semiHidden/>
    <w:rsid w:val="001D5E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cs="Courier New"/>
      <w:sz w:val="20"/>
      <w:szCs w:val="20"/>
    </w:rPr>
  </w:style>
  <w:style w:type="character" w:customStyle="1" w:styleId="HTML0">
    <w:name w:val="Стандартный HTML Знак"/>
    <w:basedOn w:val="a2"/>
    <w:link w:val="HTML"/>
    <w:uiPriority w:val="99"/>
    <w:semiHidden/>
    <w:rsid w:val="001D5E72"/>
    <w:rPr>
      <w:rFonts w:ascii="Courier New" w:hAnsi="Courier New" w:cs="Courier New"/>
    </w:rPr>
  </w:style>
  <w:style w:type="character" w:customStyle="1" w:styleId="2f3">
    <w:name w:val="Неразрешенное упоминание2"/>
    <w:uiPriority w:val="99"/>
    <w:semiHidden/>
    <w:rsid w:val="001D5E72"/>
    <w:rPr>
      <w:rFonts w:cs="Times New Roman"/>
      <w:color w:val="808080"/>
      <w:shd w:val="clear" w:color="auto" w:fill="E6E6E6"/>
    </w:rPr>
  </w:style>
  <w:style w:type="paragraph" w:customStyle="1" w:styleId="afffff5">
    <w:name w:val="Информация о версии"/>
    <w:basedOn w:val="afffff0"/>
    <w:next w:val="a1"/>
    <w:uiPriority w:val="99"/>
    <w:rsid w:val="001D5E72"/>
    <w:rPr>
      <w:rFonts w:ascii="Times New Roman CYR" w:hAnsi="Times New Roman CYR" w:cs="Times New Roman CYR"/>
      <w:i/>
      <w:iCs/>
    </w:rPr>
  </w:style>
  <w:style w:type="table" w:customStyle="1" w:styleId="2f4">
    <w:name w:val="Сетка таблицы2"/>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pt">
    <w:name w:val="Основной текст (2) + 15 pt"/>
    <w:uiPriority w:val="99"/>
    <w:rsid w:val="001D5E72"/>
    <w:rPr>
      <w:rFonts w:ascii="Times New Roman" w:hAnsi="Times New Roman" w:cs="Times New Roman"/>
      <w:color w:val="000000"/>
      <w:spacing w:val="0"/>
      <w:w w:val="100"/>
      <w:position w:val="0"/>
      <w:sz w:val="30"/>
      <w:szCs w:val="30"/>
      <w:u w:val="none"/>
      <w:shd w:val="clear" w:color="auto" w:fill="FFFFFF"/>
      <w:lang w:val="ru-RU" w:eastAsia="ru-RU"/>
    </w:rPr>
  </w:style>
  <w:style w:type="table" w:customStyle="1" w:styleId="54">
    <w:name w:val="Сетка таблицы5"/>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1D5E7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4"/>
    <w:uiPriority w:val="99"/>
    <w:rsid w:val="001D5E72"/>
    <w:pPr>
      <w:numPr>
        <w:numId w:val="83"/>
      </w:numPr>
    </w:pPr>
  </w:style>
  <w:style w:type="paragraph" w:customStyle="1" w:styleId="afffff6">
    <w:name w:val="Содержимое таблицы"/>
    <w:basedOn w:val="a1"/>
    <w:uiPriority w:val="99"/>
    <w:rsid w:val="001D5E72"/>
    <w:pPr>
      <w:widowControl w:val="0"/>
      <w:suppressLineNumbers/>
      <w:suppressAutoHyphens/>
      <w:ind w:left="0" w:right="0"/>
      <w:jc w:val="left"/>
    </w:pPr>
    <w:rPr>
      <w:rFonts w:ascii="Times New Roman" w:eastAsia="Arial Unicode MS" w:hAnsi="Times New Roman" w:cs="Times New Roman"/>
      <w:sz w:val="24"/>
      <w:szCs w:val="24"/>
      <w:lang w:eastAsia="ar-SA"/>
    </w:rPr>
  </w:style>
  <w:style w:type="paragraph" w:customStyle="1" w:styleId="consplusnormal2">
    <w:name w:val="consplusnormal"/>
    <w:basedOn w:val="a1"/>
    <w:uiPriority w:val="99"/>
    <w:rsid w:val="001D5E72"/>
    <w:pPr>
      <w:spacing w:before="100" w:beforeAutospacing="1" w:after="100" w:afterAutospacing="1"/>
      <w:ind w:left="0" w:right="0"/>
      <w:jc w:val="left"/>
    </w:pPr>
    <w:rPr>
      <w:rFonts w:ascii="Times New Roman" w:hAnsi="Times New Roman" w:cs="Times New Roman"/>
      <w:sz w:val="24"/>
      <w:szCs w:val="24"/>
    </w:rPr>
  </w:style>
  <w:style w:type="paragraph" w:customStyle="1" w:styleId="a">
    <w:name w:val="Маркированный ГП"/>
    <w:basedOn w:val="affff2"/>
    <w:link w:val="afffff7"/>
    <w:uiPriority w:val="99"/>
    <w:rsid w:val="001D5E72"/>
    <w:pPr>
      <w:numPr>
        <w:numId w:val="85"/>
      </w:numPr>
      <w:spacing w:line="276" w:lineRule="auto"/>
      <w:ind w:left="1134" w:right="0" w:hanging="425"/>
      <w:jc w:val="left"/>
    </w:pPr>
    <w:rPr>
      <w:rFonts w:ascii="Tahoma" w:hAnsi="Tahoma" w:cs="Tahoma"/>
      <w:sz w:val="24"/>
      <w:szCs w:val="24"/>
    </w:rPr>
  </w:style>
  <w:style w:type="character" w:customStyle="1" w:styleId="afffff7">
    <w:name w:val="Маркированный ГП Знак"/>
    <w:link w:val="a"/>
    <w:uiPriority w:val="99"/>
    <w:locked/>
    <w:rsid w:val="001D5E72"/>
    <w:rPr>
      <w:rFonts w:ascii="Tahoma" w:hAnsi="Tahoma" w:cs="Tahoma"/>
      <w:sz w:val="24"/>
      <w:szCs w:val="24"/>
    </w:rPr>
  </w:style>
  <w:style w:type="paragraph" w:styleId="afffff8">
    <w:name w:val="caption"/>
    <w:basedOn w:val="a1"/>
    <w:next w:val="a1"/>
    <w:uiPriority w:val="99"/>
    <w:qFormat/>
    <w:rsid w:val="001D5E72"/>
    <w:pPr>
      <w:spacing w:after="200"/>
      <w:ind w:left="0" w:right="0"/>
      <w:jc w:val="left"/>
    </w:pPr>
    <w:rPr>
      <w:rFonts w:ascii="Times New Roman" w:hAnsi="Times New Roman" w:cs="Times New Roman"/>
      <w:b/>
      <w:bCs/>
      <w:color w:val="4F81BD"/>
      <w:sz w:val="18"/>
      <w:szCs w:val="18"/>
    </w:rPr>
  </w:style>
  <w:style w:type="paragraph" w:customStyle="1" w:styleId="0">
    <w:name w:val="Основной текст 0"/>
    <w:aliases w:val="95 ПК"/>
    <w:basedOn w:val="a1"/>
    <w:uiPriority w:val="99"/>
    <w:rsid w:val="001D5E72"/>
    <w:pPr>
      <w:ind w:left="0" w:right="0" w:firstLine="539"/>
    </w:pPr>
    <w:rPr>
      <w:rFonts w:ascii="Times New Roman" w:eastAsia="Calibri" w:hAnsi="Times New Roman" w:cs="Times New Roman"/>
      <w:color w:val="000000"/>
      <w:kern w:val="24"/>
      <w:sz w:val="24"/>
      <w:szCs w:val="24"/>
      <w:lang w:eastAsia="en-US"/>
    </w:rPr>
  </w:style>
  <w:style w:type="paragraph" w:customStyle="1" w:styleId="ConsPlusDocList">
    <w:name w:val="ConsPlusDocList"/>
    <w:uiPriority w:val="99"/>
    <w:rsid w:val="001D5E72"/>
    <w:pPr>
      <w:widowControl w:val="0"/>
      <w:autoSpaceDE w:val="0"/>
      <w:autoSpaceDN w:val="0"/>
      <w:adjustRightInd w:val="0"/>
    </w:pPr>
    <w:rPr>
      <w:rFonts w:ascii="Tahoma" w:hAnsi="Tahoma" w:cs="Tahoma"/>
      <w:sz w:val="18"/>
      <w:szCs w:val="18"/>
    </w:rPr>
  </w:style>
  <w:style w:type="character" w:customStyle="1" w:styleId="3f4">
    <w:name w:val="Неразрешенное упоминание3"/>
    <w:uiPriority w:val="99"/>
    <w:semiHidden/>
    <w:unhideWhenUsed/>
    <w:rsid w:val="001D5E72"/>
    <w:rPr>
      <w:color w:val="605E5C"/>
      <w:shd w:val="clear" w:color="auto" w:fill="E1DFDD"/>
    </w:rPr>
  </w:style>
  <w:style w:type="character" w:customStyle="1" w:styleId="afffff9">
    <w:name w:val="Заголовок Знак"/>
    <w:uiPriority w:val="99"/>
    <w:locked/>
    <w:rsid w:val="001D5E72"/>
    <w:rPr>
      <w:rFonts w:ascii="Calibri" w:hAnsi="Calibri"/>
      <w:caps/>
      <w:color w:val="72A376"/>
      <w:spacing w:val="10"/>
      <w:kern w:val="28"/>
      <w:sz w:val="52"/>
    </w:rPr>
  </w:style>
  <w:style w:type="table" w:customStyle="1" w:styleId="131">
    <w:name w:val="Сетка таблицы131"/>
    <w:uiPriority w:val="99"/>
    <w:rsid w:val="001D5E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1D5E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1D5E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uiPriority w:val="99"/>
    <w:rsid w:val="001D5E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uiPriority w:val="99"/>
    <w:rsid w:val="001D5E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uiPriority w:val="99"/>
    <w:rsid w:val="001D5E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5">
    <w:name w:val="Знак Знак3 Знак Знак"/>
    <w:basedOn w:val="a1"/>
    <w:uiPriority w:val="99"/>
    <w:rsid w:val="001D5E72"/>
    <w:pPr>
      <w:spacing w:after="160" w:line="240" w:lineRule="exact"/>
      <w:ind w:left="0" w:right="0"/>
      <w:jc w:val="left"/>
    </w:pPr>
    <w:rPr>
      <w:rFonts w:ascii="Verdana" w:hAnsi="Verdana" w:cs="Verdana"/>
      <w:sz w:val="20"/>
      <w:szCs w:val="20"/>
      <w:lang w:val="en-US" w:eastAsia="en-US"/>
    </w:rPr>
  </w:style>
  <w:style w:type="character" w:customStyle="1" w:styleId="9pt1">
    <w:name w:val="Основной текст + 9 pt1"/>
    <w:aliases w:val="Интервал 0 pt1"/>
    <w:uiPriority w:val="99"/>
    <w:rsid w:val="001D5E72"/>
    <w:rPr>
      <w:rFonts w:ascii="Times New Roman" w:hAnsi="Times New Roman"/>
      <w:color w:val="000000"/>
      <w:spacing w:val="-2"/>
      <w:w w:val="100"/>
      <w:position w:val="0"/>
      <w:sz w:val="18"/>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9989805">
      <w:bodyDiv w:val="1"/>
      <w:marLeft w:val="0"/>
      <w:marRight w:val="0"/>
      <w:marTop w:val="0"/>
      <w:marBottom w:val="0"/>
      <w:divBdr>
        <w:top w:val="none" w:sz="0" w:space="0" w:color="auto"/>
        <w:left w:val="none" w:sz="0" w:space="0" w:color="auto"/>
        <w:bottom w:val="none" w:sz="0" w:space="0" w:color="auto"/>
        <w:right w:val="none" w:sz="0" w:space="0" w:color="auto"/>
      </w:divBdr>
    </w:div>
    <w:div w:id="23291010">
      <w:bodyDiv w:val="1"/>
      <w:marLeft w:val="0"/>
      <w:marRight w:val="0"/>
      <w:marTop w:val="0"/>
      <w:marBottom w:val="0"/>
      <w:divBdr>
        <w:top w:val="none" w:sz="0" w:space="0" w:color="auto"/>
        <w:left w:val="none" w:sz="0" w:space="0" w:color="auto"/>
        <w:bottom w:val="none" w:sz="0" w:space="0" w:color="auto"/>
        <w:right w:val="none" w:sz="0" w:space="0" w:color="auto"/>
      </w:divBdr>
    </w:div>
    <w:div w:id="74596815">
      <w:bodyDiv w:val="1"/>
      <w:marLeft w:val="0"/>
      <w:marRight w:val="0"/>
      <w:marTop w:val="0"/>
      <w:marBottom w:val="0"/>
      <w:divBdr>
        <w:top w:val="none" w:sz="0" w:space="0" w:color="auto"/>
        <w:left w:val="none" w:sz="0" w:space="0" w:color="auto"/>
        <w:bottom w:val="none" w:sz="0" w:space="0" w:color="auto"/>
        <w:right w:val="none" w:sz="0" w:space="0" w:color="auto"/>
      </w:divBdr>
    </w:div>
    <w:div w:id="247934029">
      <w:bodyDiv w:val="1"/>
      <w:marLeft w:val="0"/>
      <w:marRight w:val="0"/>
      <w:marTop w:val="0"/>
      <w:marBottom w:val="0"/>
      <w:divBdr>
        <w:top w:val="none" w:sz="0" w:space="0" w:color="auto"/>
        <w:left w:val="none" w:sz="0" w:space="0" w:color="auto"/>
        <w:bottom w:val="none" w:sz="0" w:space="0" w:color="auto"/>
        <w:right w:val="none" w:sz="0" w:space="0" w:color="auto"/>
      </w:divBdr>
    </w:div>
    <w:div w:id="387269486">
      <w:bodyDiv w:val="1"/>
      <w:marLeft w:val="0"/>
      <w:marRight w:val="0"/>
      <w:marTop w:val="0"/>
      <w:marBottom w:val="0"/>
      <w:divBdr>
        <w:top w:val="none" w:sz="0" w:space="0" w:color="auto"/>
        <w:left w:val="none" w:sz="0" w:space="0" w:color="auto"/>
        <w:bottom w:val="none" w:sz="0" w:space="0" w:color="auto"/>
        <w:right w:val="none" w:sz="0" w:space="0" w:color="auto"/>
      </w:divBdr>
    </w:div>
    <w:div w:id="426772043">
      <w:bodyDiv w:val="1"/>
      <w:marLeft w:val="0"/>
      <w:marRight w:val="0"/>
      <w:marTop w:val="0"/>
      <w:marBottom w:val="0"/>
      <w:divBdr>
        <w:top w:val="none" w:sz="0" w:space="0" w:color="auto"/>
        <w:left w:val="none" w:sz="0" w:space="0" w:color="auto"/>
        <w:bottom w:val="none" w:sz="0" w:space="0" w:color="auto"/>
        <w:right w:val="none" w:sz="0" w:space="0" w:color="auto"/>
      </w:divBdr>
    </w:div>
    <w:div w:id="631835218">
      <w:bodyDiv w:val="1"/>
      <w:marLeft w:val="0"/>
      <w:marRight w:val="0"/>
      <w:marTop w:val="0"/>
      <w:marBottom w:val="0"/>
      <w:divBdr>
        <w:top w:val="none" w:sz="0" w:space="0" w:color="auto"/>
        <w:left w:val="none" w:sz="0" w:space="0" w:color="auto"/>
        <w:bottom w:val="none" w:sz="0" w:space="0" w:color="auto"/>
        <w:right w:val="none" w:sz="0" w:space="0" w:color="auto"/>
      </w:divBdr>
    </w:div>
    <w:div w:id="937836926">
      <w:bodyDiv w:val="1"/>
      <w:marLeft w:val="0"/>
      <w:marRight w:val="0"/>
      <w:marTop w:val="0"/>
      <w:marBottom w:val="0"/>
      <w:divBdr>
        <w:top w:val="none" w:sz="0" w:space="0" w:color="auto"/>
        <w:left w:val="none" w:sz="0" w:space="0" w:color="auto"/>
        <w:bottom w:val="none" w:sz="0" w:space="0" w:color="auto"/>
        <w:right w:val="none" w:sz="0" w:space="0" w:color="auto"/>
      </w:divBdr>
    </w:div>
    <w:div w:id="1233202497">
      <w:bodyDiv w:val="1"/>
      <w:marLeft w:val="0"/>
      <w:marRight w:val="0"/>
      <w:marTop w:val="0"/>
      <w:marBottom w:val="0"/>
      <w:divBdr>
        <w:top w:val="none" w:sz="0" w:space="0" w:color="auto"/>
        <w:left w:val="none" w:sz="0" w:space="0" w:color="auto"/>
        <w:bottom w:val="none" w:sz="0" w:space="0" w:color="auto"/>
        <w:right w:val="none" w:sz="0" w:space="0" w:color="auto"/>
      </w:divBdr>
    </w:div>
    <w:div w:id="1272395432">
      <w:bodyDiv w:val="1"/>
      <w:marLeft w:val="0"/>
      <w:marRight w:val="0"/>
      <w:marTop w:val="0"/>
      <w:marBottom w:val="0"/>
      <w:divBdr>
        <w:top w:val="none" w:sz="0" w:space="0" w:color="auto"/>
        <w:left w:val="none" w:sz="0" w:space="0" w:color="auto"/>
        <w:bottom w:val="none" w:sz="0" w:space="0" w:color="auto"/>
        <w:right w:val="none" w:sz="0" w:space="0" w:color="auto"/>
      </w:divBdr>
    </w:div>
    <w:div w:id="1446535707">
      <w:bodyDiv w:val="1"/>
      <w:marLeft w:val="0"/>
      <w:marRight w:val="0"/>
      <w:marTop w:val="0"/>
      <w:marBottom w:val="0"/>
      <w:divBdr>
        <w:top w:val="none" w:sz="0" w:space="0" w:color="auto"/>
        <w:left w:val="none" w:sz="0" w:space="0" w:color="auto"/>
        <w:bottom w:val="none" w:sz="0" w:space="0" w:color="auto"/>
        <w:right w:val="none" w:sz="0" w:space="0" w:color="auto"/>
      </w:divBdr>
    </w:div>
    <w:div w:id="1627278466">
      <w:bodyDiv w:val="1"/>
      <w:marLeft w:val="0"/>
      <w:marRight w:val="0"/>
      <w:marTop w:val="0"/>
      <w:marBottom w:val="0"/>
      <w:divBdr>
        <w:top w:val="none" w:sz="0" w:space="0" w:color="auto"/>
        <w:left w:val="none" w:sz="0" w:space="0" w:color="auto"/>
        <w:bottom w:val="none" w:sz="0" w:space="0" w:color="auto"/>
        <w:right w:val="none" w:sz="0" w:space="0" w:color="auto"/>
      </w:divBdr>
    </w:div>
    <w:div w:id="1631473170">
      <w:bodyDiv w:val="1"/>
      <w:marLeft w:val="0"/>
      <w:marRight w:val="0"/>
      <w:marTop w:val="0"/>
      <w:marBottom w:val="0"/>
      <w:divBdr>
        <w:top w:val="none" w:sz="0" w:space="0" w:color="auto"/>
        <w:left w:val="none" w:sz="0" w:space="0" w:color="auto"/>
        <w:bottom w:val="none" w:sz="0" w:space="0" w:color="auto"/>
        <w:right w:val="none" w:sz="0" w:space="0" w:color="auto"/>
      </w:divBdr>
    </w:div>
    <w:div w:id="1708025916">
      <w:bodyDiv w:val="1"/>
      <w:marLeft w:val="0"/>
      <w:marRight w:val="0"/>
      <w:marTop w:val="0"/>
      <w:marBottom w:val="0"/>
      <w:divBdr>
        <w:top w:val="none" w:sz="0" w:space="0" w:color="auto"/>
        <w:left w:val="none" w:sz="0" w:space="0" w:color="auto"/>
        <w:bottom w:val="none" w:sz="0" w:space="0" w:color="auto"/>
        <w:right w:val="none" w:sz="0" w:space="0" w:color="auto"/>
      </w:divBdr>
    </w:div>
    <w:div w:id="1737775757">
      <w:bodyDiv w:val="1"/>
      <w:marLeft w:val="0"/>
      <w:marRight w:val="0"/>
      <w:marTop w:val="0"/>
      <w:marBottom w:val="0"/>
      <w:divBdr>
        <w:top w:val="none" w:sz="0" w:space="0" w:color="auto"/>
        <w:left w:val="none" w:sz="0" w:space="0" w:color="auto"/>
        <w:bottom w:val="none" w:sz="0" w:space="0" w:color="auto"/>
        <w:right w:val="none" w:sz="0" w:space="0" w:color="auto"/>
      </w:divBdr>
    </w:div>
    <w:div w:id="1819568732">
      <w:bodyDiv w:val="1"/>
      <w:marLeft w:val="0"/>
      <w:marRight w:val="0"/>
      <w:marTop w:val="0"/>
      <w:marBottom w:val="0"/>
      <w:divBdr>
        <w:top w:val="none" w:sz="0" w:space="0" w:color="auto"/>
        <w:left w:val="none" w:sz="0" w:space="0" w:color="auto"/>
        <w:bottom w:val="none" w:sz="0" w:space="0" w:color="auto"/>
        <w:right w:val="none" w:sz="0" w:space="0" w:color="auto"/>
      </w:divBdr>
    </w:div>
    <w:div w:id="1834489138">
      <w:bodyDiv w:val="1"/>
      <w:marLeft w:val="0"/>
      <w:marRight w:val="0"/>
      <w:marTop w:val="0"/>
      <w:marBottom w:val="0"/>
      <w:divBdr>
        <w:top w:val="none" w:sz="0" w:space="0" w:color="auto"/>
        <w:left w:val="none" w:sz="0" w:space="0" w:color="auto"/>
        <w:bottom w:val="none" w:sz="0" w:space="0" w:color="auto"/>
        <w:right w:val="none" w:sz="0" w:space="0" w:color="auto"/>
      </w:divBdr>
    </w:div>
    <w:div w:id="1874615937">
      <w:bodyDiv w:val="1"/>
      <w:marLeft w:val="0"/>
      <w:marRight w:val="0"/>
      <w:marTop w:val="0"/>
      <w:marBottom w:val="0"/>
      <w:divBdr>
        <w:top w:val="none" w:sz="0" w:space="0" w:color="auto"/>
        <w:left w:val="none" w:sz="0" w:space="0" w:color="auto"/>
        <w:bottom w:val="none" w:sz="0" w:space="0" w:color="auto"/>
        <w:right w:val="none" w:sz="0" w:space="0" w:color="auto"/>
      </w:divBdr>
    </w:div>
    <w:div w:id="1874993710">
      <w:bodyDiv w:val="1"/>
      <w:marLeft w:val="0"/>
      <w:marRight w:val="0"/>
      <w:marTop w:val="0"/>
      <w:marBottom w:val="0"/>
      <w:divBdr>
        <w:top w:val="none" w:sz="0" w:space="0" w:color="auto"/>
        <w:left w:val="none" w:sz="0" w:space="0" w:color="auto"/>
        <w:bottom w:val="none" w:sz="0" w:space="0" w:color="auto"/>
        <w:right w:val="none" w:sz="0" w:space="0" w:color="auto"/>
      </w:divBdr>
    </w:div>
    <w:div w:id="194268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13CFD45F15D475B3EB55897F6D71ADE73259D27A9DD12A338DDA98ADF5532B024E6A8801EWAz6I" TargetMode="External"/><Relationship Id="rId13" Type="http://schemas.openxmlformats.org/officeDocument/2006/relationships/hyperlink" Target="consultantplus://offline/ref=64C108630B084F402C97E27601950C8A3681BDD545C13C8277AAB10B95A512A84D123E9E1A81q7y7K" TargetMode="External"/><Relationship Id="rId18" Type="http://schemas.openxmlformats.org/officeDocument/2006/relationships/hyperlink" Target="http://www.consultant.ru/document/cons_doc_LAW_342030/dbb758e5e96870aa276968887828c5d903eeba8a/" TargetMode="External"/><Relationship Id="rId26" Type="http://schemas.openxmlformats.org/officeDocument/2006/relationships/hyperlink" Target="file:///C:\Users\User\Desktop\&#1050;&#1072;&#1083;&#1080;&#1085;&#1080;&#1085;&#1075;&#1088;&#1072;&#1076;%202020\&#1057;&#1074;&#1077;&#1090;&#1083;&#1086;&#1075;&#1086;&#1088;&#1089;&#1082;&#1080;&#1081;%20&#1043;&#1054;\&#1040;&#1085;&#1072;&#1083;&#1080;&#1079;\11-02-2020_17-08-03\1%20&#1088;&#1077;&#1076;&#1072;&#1082;&#1094;&#1080;&#1103;%20&#1055;&#1047;&#1047;%20&#1057;&#1074;&#1077;&#1090;&#1083;&#1086;&#1075;&#1086;&#1088;&#1089;&#1082;&#1080;&#1081;%20&#1043;&#1054;.docx" TargetMode="External"/><Relationship Id="rId3" Type="http://schemas.openxmlformats.org/officeDocument/2006/relationships/styles" Target="styles.xml"/><Relationship Id="rId21" Type="http://schemas.openxmlformats.org/officeDocument/2006/relationships/hyperlink" Target="consultantplus://offline/ref=DBE6E1C34DC20DB22030B638430F6ACCE439C5A6ED446FF4F815463EDFCA8765B2C5A664A747F8D07C6192455FK1cDO" TargetMode="External"/><Relationship Id="rId7" Type="http://schemas.openxmlformats.org/officeDocument/2006/relationships/endnotes" Target="endnotes.xml"/><Relationship Id="rId12" Type="http://schemas.openxmlformats.org/officeDocument/2006/relationships/hyperlink" Target="consultantplus://offline/ref=64C108630B084F402C97E27601950C8A3681BFDD44C03C8277AAB10B95A512A84D123E9E19887FFDq6y1K" TargetMode="External"/><Relationship Id="rId17" Type="http://schemas.openxmlformats.org/officeDocument/2006/relationships/hyperlink" Target="http://www.consultant.ru/document/cons_doc_LAW_342030/f111b9e03a38b2b3937951a4e8401a29754eeb8d/" TargetMode="External"/><Relationship Id="rId25" Type="http://schemas.openxmlformats.org/officeDocument/2006/relationships/hyperlink" Target="http://www.consultant.ru/document/cons_doc_LAW_33008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382B125F572205EB785D58FD0BDDC4EDABC0787B5DAEF00AA7F47F125EC73DA312D79178B15Cn2cEK" TargetMode="External"/><Relationship Id="rId20" Type="http://schemas.openxmlformats.org/officeDocument/2006/relationships/hyperlink" Target="consultantplus://offline/ref=BE13800F22E650CE95183C1057EE81969950E830146F4B6146EE1DEED3A7C2166CA5D3A8162FM446I" TargetMode="External"/><Relationship Id="rId29" Type="http://schemas.openxmlformats.org/officeDocument/2006/relationships/hyperlink" Target="file:///C:\Users\User\Desktop\&#1050;&#1072;&#1083;&#1080;&#1085;&#1080;&#1085;&#1075;&#1088;&#1072;&#1076;%202020\&#1057;&#1074;&#1077;&#1090;&#1083;&#1086;&#1075;&#1086;&#1088;&#1089;&#1082;&#1080;&#1081;%20&#1043;&#1054;\&#1040;&#1085;&#1072;&#1083;&#1080;&#1079;\11-02-2020_17-08-03\1%20&#1088;&#1077;&#1076;&#1072;&#1082;&#1094;&#1080;&#1103;%20&#1055;&#1047;&#1047;%20&#1057;&#1074;&#1077;&#1090;&#1083;&#1086;&#1075;&#1086;&#1088;&#1089;&#1082;&#1080;&#1081;%20&#1043;&#105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6956585A215A3044BF611DEA50D6350E6DC8B18B6F3C3FC1AEC426CFE16A7B69A2C738012AVE19I" TargetMode="External"/><Relationship Id="rId24" Type="http://schemas.openxmlformats.org/officeDocument/2006/relationships/hyperlink" Target="consultantplus://offline/ref=FECBBFAD7376F81276DF87B337B776F8E921D84B2447FD90D00D4BD231x5h1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4A7A0C2316694F54872CC654CBC5862FEAA61FC62074AF74F3AB3D4BF2E22E85D30E4968CCC72659H1Q" TargetMode="External"/><Relationship Id="rId23" Type="http://schemas.openxmlformats.org/officeDocument/2006/relationships/hyperlink" Target="consultantplus://offline/ref=D5AA2E10AC03E6C285BFD1F5C4DB939E989CBCCCBA2F8A0572AFE86D8264F9610E2C1D50824E336FA39D6262EABA11F46C576C33R7g0Q" TargetMode="External"/><Relationship Id="rId28" Type="http://schemas.openxmlformats.org/officeDocument/2006/relationships/hyperlink" Target="file:///C:\Users\User\Desktop\&#1050;&#1072;&#1083;&#1080;&#1085;&#1080;&#1085;&#1075;&#1088;&#1072;&#1076;%202020\&#1057;&#1074;&#1077;&#1090;&#1083;&#1086;&#1075;&#1086;&#1088;&#1089;&#1082;&#1080;&#1081;%20&#1043;&#1054;\&#1040;&#1085;&#1072;&#1083;&#1080;&#1079;\11-02-2020_17-08-03\1%20&#1088;&#1077;&#1076;&#1072;&#1082;&#1094;&#1080;&#1103;%20&#1055;&#1047;&#1047;%20&#1057;&#1074;&#1077;&#1090;&#1083;&#1086;&#1075;&#1086;&#1088;&#1089;&#1082;&#1080;&#1081;%20&#1043;&#1054;.docx" TargetMode="External"/><Relationship Id="rId10" Type="http://schemas.openxmlformats.org/officeDocument/2006/relationships/hyperlink" Target="consultantplus://offline/ref=4B6956585A215A3044BF611DEA50D6350E6DC8B18B6F3C3FC1AEC426CFE16A7B69A2C738012AVE19I" TargetMode="External"/><Relationship Id="rId19" Type="http://schemas.openxmlformats.org/officeDocument/2006/relationships/hyperlink" Target="consultantplus://offline/ref=D750DEB69EDFEE7DA8EEA59EF5522EFB4620264896AB0C69BC7BA96495B3CFE090D5E82C1FB8EDFD48DFBF5A6DDA538B21C2A8FE7D8CH35D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BB13CFD45F15D475B3EB55897F6D71ADE73259D27A9DD12A338DDA98ADF5532B024E6A8801EWAz6I" TargetMode="External"/><Relationship Id="rId14" Type="http://schemas.openxmlformats.org/officeDocument/2006/relationships/hyperlink" Target="consultantplus://offline/ref=6A5A74546B8F34E715340622DCFE5EB31DF132317E49CAD8B995E71B83A0EBFEA79CE51EF39CBDCE75EAAE15563C3061CE917828C8CB05C8LDs6O" TargetMode="External"/><Relationship Id="rId22" Type="http://schemas.openxmlformats.org/officeDocument/2006/relationships/hyperlink" Target="consultantplus://offline/ref=D5AA2E10AC03E6C285BFD1F5C4DB939E989CBCCCBA2F8A0572AFE86D8264F9610E2C1D50814E336FA39D6262EABA11F46C576C33R7g0Q" TargetMode="External"/><Relationship Id="rId27" Type="http://schemas.openxmlformats.org/officeDocument/2006/relationships/hyperlink" Target="file:///C:\Users\User\Desktop\&#1050;&#1072;&#1083;&#1080;&#1085;&#1080;&#1085;&#1075;&#1088;&#1072;&#1076;%202020\&#1057;&#1074;&#1077;&#1090;&#1083;&#1086;&#1075;&#1086;&#1088;&#1089;&#1082;&#1080;&#1081;%20&#1043;&#1054;\&#1040;&#1085;&#1072;&#1083;&#1080;&#1079;\11-02-2020_17-08-03\1%20&#1088;&#1077;&#1076;&#1072;&#1082;&#1094;&#1080;&#1103;%20&#1055;&#1047;&#1047;%20&#1057;&#1074;&#1077;&#1090;&#1083;&#1086;&#1075;&#1086;&#1088;&#1089;&#1082;&#1080;&#1081;%20&#1043;&#1054;.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9FD4-EF3A-494A-ABB1-EF9BAE86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51</Pages>
  <Words>62476</Words>
  <Characters>356116</Characters>
  <Application>Microsoft Office Word</Application>
  <DocSecurity>0</DocSecurity>
  <Lines>2967</Lines>
  <Paragraphs>835</Paragraphs>
  <ScaleCrop>false</ScaleCrop>
  <HeadingPairs>
    <vt:vector size="2" baseType="variant">
      <vt:variant>
        <vt:lpstr>Название</vt:lpstr>
      </vt:variant>
      <vt:variant>
        <vt:i4>1</vt:i4>
      </vt:variant>
    </vt:vector>
  </HeadingPairs>
  <TitlesOfParts>
    <vt:vector size="1" baseType="lpstr">
      <vt:lpstr/>
    </vt:vector>
  </TitlesOfParts>
  <Company>gis</Company>
  <LinksUpToDate>false</LinksUpToDate>
  <CharactersWithSpaces>417757</CharactersWithSpaces>
  <SharedDoc>false</SharedDoc>
  <HLinks>
    <vt:vector size="972" baseType="variant">
      <vt:variant>
        <vt:i4>131142</vt:i4>
      </vt:variant>
      <vt:variant>
        <vt:i4>483</vt:i4>
      </vt:variant>
      <vt:variant>
        <vt:i4>0</vt:i4>
      </vt:variant>
      <vt:variant>
        <vt:i4>5</vt:i4>
      </vt:variant>
      <vt:variant>
        <vt:lpwstr/>
      </vt:variant>
      <vt:variant>
        <vt:lpwstr>P567</vt:lpwstr>
      </vt:variant>
      <vt:variant>
        <vt:i4>65608</vt:i4>
      </vt:variant>
      <vt:variant>
        <vt:i4>480</vt:i4>
      </vt:variant>
      <vt:variant>
        <vt:i4>0</vt:i4>
      </vt:variant>
      <vt:variant>
        <vt:i4>5</vt:i4>
      </vt:variant>
      <vt:variant>
        <vt:lpwstr/>
      </vt:variant>
      <vt:variant>
        <vt:lpwstr>P382</vt:lpwstr>
      </vt:variant>
      <vt:variant>
        <vt:i4>458824</vt:i4>
      </vt:variant>
      <vt:variant>
        <vt:i4>477</vt:i4>
      </vt:variant>
      <vt:variant>
        <vt:i4>0</vt:i4>
      </vt:variant>
      <vt:variant>
        <vt:i4>5</vt:i4>
      </vt:variant>
      <vt:variant>
        <vt:lpwstr/>
      </vt:variant>
      <vt:variant>
        <vt:lpwstr>P186</vt:lpwstr>
      </vt:variant>
      <vt:variant>
        <vt:i4>131142</vt:i4>
      </vt:variant>
      <vt:variant>
        <vt:i4>474</vt:i4>
      </vt:variant>
      <vt:variant>
        <vt:i4>0</vt:i4>
      </vt:variant>
      <vt:variant>
        <vt:i4>5</vt:i4>
      </vt:variant>
      <vt:variant>
        <vt:lpwstr/>
      </vt:variant>
      <vt:variant>
        <vt:lpwstr>P567</vt:lpwstr>
      </vt:variant>
      <vt:variant>
        <vt:i4>65608</vt:i4>
      </vt:variant>
      <vt:variant>
        <vt:i4>471</vt:i4>
      </vt:variant>
      <vt:variant>
        <vt:i4>0</vt:i4>
      </vt:variant>
      <vt:variant>
        <vt:i4>5</vt:i4>
      </vt:variant>
      <vt:variant>
        <vt:lpwstr/>
      </vt:variant>
      <vt:variant>
        <vt:lpwstr>P382</vt:lpwstr>
      </vt:variant>
      <vt:variant>
        <vt:i4>458824</vt:i4>
      </vt:variant>
      <vt:variant>
        <vt:i4>468</vt:i4>
      </vt:variant>
      <vt:variant>
        <vt:i4>0</vt:i4>
      </vt:variant>
      <vt:variant>
        <vt:i4>5</vt:i4>
      </vt:variant>
      <vt:variant>
        <vt:lpwstr/>
      </vt:variant>
      <vt:variant>
        <vt:lpwstr>P186</vt:lpwstr>
      </vt:variant>
      <vt:variant>
        <vt:i4>131142</vt:i4>
      </vt:variant>
      <vt:variant>
        <vt:i4>465</vt:i4>
      </vt:variant>
      <vt:variant>
        <vt:i4>0</vt:i4>
      </vt:variant>
      <vt:variant>
        <vt:i4>5</vt:i4>
      </vt:variant>
      <vt:variant>
        <vt:lpwstr/>
      </vt:variant>
      <vt:variant>
        <vt:lpwstr>P567</vt:lpwstr>
      </vt:variant>
      <vt:variant>
        <vt:i4>65608</vt:i4>
      </vt:variant>
      <vt:variant>
        <vt:i4>462</vt:i4>
      </vt:variant>
      <vt:variant>
        <vt:i4>0</vt:i4>
      </vt:variant>
      <vt:variant>
        <vt:i4>5</vt:i4>
      </vt:variant>
      <vt:variant>
        <vt:lpwstr/>
      </vt:variant>
      <vt:variant>
        <vt:lpwstr>P382</vt:lpwstr>
      </vt:variant>
      <vt:variant>
        <vt:i4>458824</vt:i4>
      </vt:variant>
      <vt:variant>
        <vt:i4>459</vt:i4>
      </vt:variant>
      <vt:variant>
        <vt:i4>0</vt:i4>
      </vt:variant>
      <vt:variant>
        <vt:i4>5</vt:i4>
      </vt:variant>
      <vt:variant>
        <vt:lpwstr/>
      </vt:variant>
      <vt:variant>
        <vt:lpwstr>P186</vt:lpwstr>
      </vt:variant>
      <vt:variant>
        <vt:i4>64</vt:i4>
      </vt:variant>
      <vt:variant>
        <vt:i4>456</vt:i4>
      </vt:variant>
      <vt:variant>
        <vt:i4>0</vt:i4>
      </vt:variant>
      <vt:variant>
        <vt:i4>5</vt:i4>
      </vt:variant>
      <vt:variant>
        <vt:lpwstr/>
      </vt:variant>
      <vt:variant>
        <vt:lpwstr>P404</vt:lpwstr>
      </vt:variant>
      <vt:variant>
        <vt:i4>393283</vt:i4>
      </vt:variant>
      <vt:variant>
        <vt:i4>453</vt:i4>
      </vt:variant>
      <vt:variant>
        <vt:i4>0</vt:i4>
      </vt:variant>
      <vt:variant>
        <vt:i4>5</vt:i4>
      </vt:variant>
      <vt:variant>
        <vt:lpwstr/>
      </vt:variant>
      <vt:variant>
        <vt:lpwstr>P335</vt:lpwstr>
      </vt:variant>
      <vt:variant>
        <vt:i4>458818</vt:i4>
      </vt:variant>
      <vt:variant>
        <vt:i4>449</vt:i4>
      </vt:variant>
      <vt:variant>
        <vt:i4>0</vt:i4>
      </vt:variant>
      <vt:variant>
        <vt:i4>5</vt:i4>
      </vt:variant>
      <vt:variant>
        <vt:lpwstr/>
      </vt:variant>
      <vt:variant>
        <vt:lpwstr>P324</vt:lpwstr>
      </vt:variant>
      <vt:variant>
        <vt:i4>196681</vt:i4>
      </vt:variant>
      <vt:variant>
        <vt:i4>446</vt:i4>
      </vt:variant>
      <vt:variant>
        <vt:i4>0</vt:i4>
      </vt:variant>
      <vt:variant>
        <vt:i4>5</vt:i4>
      </vt:variant>
      <vt:variant>
        <vt:lpwstr/>
      </vt:variant>
      <vt:variant>
        <vt:lpwstr>P192</vt:lpwstr>
      </vt:variant>
      <vt:variant>
        <vt:i4>65609</vt:i4>
      </vt:variant>
      <vt:variant>
        <vt:i4>444</vt:i4>
      </vt:variant>
      <vt:variant>
        <vt:i4>0</vt:i4>
      </vt:variant>
      <vt:variant>
        <vt:i4>5</vt:i4>
      </vt:variant>
      <vt:variant>
        <vt:lpwstr/>
      </vt:variant>
      <vt:variant>
        <vt:lpwstr>P190</vt:lpwstr>
      </vt:variant>
      <vt:variant>
        <vt:i4>131142</vt:i4>
      </vt:variant>
      <vt:variant>
        <vt:i4>441</vt:i4>
      </vt:variant>
      <vt:variant>
        <vt:i4>0</vt:i4>
      </vt:variant>
      <vt:variant>
        <vt:i4>5</vt:i4>
      </vt:variant>
      <vt:variant>
        <vt:lpwstr/>
      </vt:variant>
      <vt:variant>
        <vt:lpwstr>P567</vt:lpwstr>
      </vt:variant>
      <vt:variant>
        <vt:i4>65608</vt:i4>
      </vt:variant>
      <vt:variant>
        <vt:i4>438</vt:i4>
      </vt:variant>
      <vt:variant>
        <vt:i4>0</vt:i4>
      </vt:variant>
      <vt:variant>
        <vt:i4>5</vt:i4>
      </vt:variant>
      <vt:variant>
        <vt:lpwstr/>
      </vt:variant>
      <vt:variant>
        <vt:lpwstr>P382</vt:lpwstr>
      </vt:variant>
      <vt:variant>
        <vt:i4>458824</vt:i4>
      </vt:variant>
      <vt:variant>
        <vt:i4>435</vt:i4>
      </vt:variant>
      <vt:variant>
        <vt:i4>0</vt:i4>
      </vt:variant>
      <vt:variant>
        <vt:i4>5</vt:i4>
      </vt:variant>
      <vt:variant>
        <vt:lpwstr/>
      </vt:variant>
      <vt:variant>
        <vt:lpwstr>P186</vt:lpwstr>
      </vt:variant>
      <vt:variant>
        <vt:i4>131142</vt:i4>
      </vt:variant>
      <vt:variant>
        <vt:i4>432</vt:i4>
      </vt:variant>
      <vt:variant>
        <vt:i4>0</vt:i4>
      </vt:variant>
      <vt:variant>
        <vt:i4>5</vt:i4>
      </vt:variant>
      <vt:variant>
        <vt:lpwstr/>
      </vt:variant>
      <vt:variant>
        <vt:lpwstr>P567</vt:lpwstr>
      </vt:variant>
      <vt:variant>
        <vt:i4>65608</vt:i4>
      </vt:variant>
      <vt:variant>
        <vt:i4>429</vt:i4>
      </vt:variant>
      <vt:variant>
        <vt:i4>0</vt:i4>
      </vt:variant>
      <vt:variant>
        <vt:i4>5</vt:i4>
      </vt:variant>
      <vt:variant>
        <vt:lpwstr/>
      </vt:variant>
      <vt:variant>
        <vt:lpwstr>P382</vt:lpwstr>
      </vt:variant>
      <vt:variant>
        <vt:i4>458824</vt:i4>
      </vt:variant>
      <vt:variant>
        <vt:i4>426</vt:i4>
      </vt:variant>
      <vt:variant>
        <vt:i4>0</vt:i4>
      </vt:variant>
      <vt:variant>
        <vt:i4>5</vt:i4>
      </vt:variant>
      <vt:variant>
        <vt:lpwstr/>
      </vt:variant>
      <vt:variant>
        <vt:lpwstr>P186</vt:lpwstr>
      </vt:variant>
      <vt:variant>
        <vt:i4>131142</vt:i4>
      </vt:variant>
      <vt:variant>
        <vt:i4>423</vt:i4>
      </vt:variant>
      <vt:variant>
        <vt:i4>0</vt:i4>
      </vt:variant>
      <vt:variant>
        <vt:i4>5</vt:i4>
      </vt:variant>
      <vt:variant>
        <vt:lpwstr/>
      </vt:variant>
      <vt:variant>
        <vt:lpwstr>P567</vt:lpwstr>
      </vt:variant>
      <vt:variant>
        <vt:i4>65608</vt:i4>
      </vt:variant>
      <vt:variant>
        <vt:i4>420</vt:i4>
      </vt:variant>
      <vt:variant>
        <vt:i4>0</vt:i4>
      </vt:variant>
      <vt:variant>
        <vt:i4>5</vt:i4>
      </vt:variant>
      <vt:variant>
        <vt:lpwstr/>
      </vt:variant>
      <vt:variant>
        <vt:lpwstr>P382</vt:lpwstr>
      </vt:variant>
      <vt:variant>
        <vt:i4>458824</vt:i4>
      </vt:variant>
      <vt:variant>
        <vt:i4>417</vt:i4>
      </vt:variant>
      <vt:variant>
        <vt:i4>0</vt:i4>
      </vt:variant>
      <vt:variant>
        <vt:i4>5</vt:i4>
      </vt:variant>
      <vt:variant>
        <vt:lpwstr/>
      </vt:variant>
      <vt:variant>
        <vt:lpwstr>P186</vt:lpwstr>
      </vt:variant>
      <vt:variant>
        <vt:i4>64</vt:i4>
      </vt:variant>
      <vt:variant>
        <vt:i4>414</vt:i4>
      </vt:variant>
      <vt:variant>
        <vt:i4>0</vt:i4>
      </vt:variant>
      <vt:variant>
        <vt:i4>5</vt:i4>
      </vt:variant>
      <vt:variant>
        <vt:lpwstr/>
      </vt:variant>
      <vt:variant>
        <vt:lpwstr>P404</vt:lpwstr>
      </vt:variant>
      <vt:variant>
        <vt:i4>393283</vt:i4>
      </vt:variant>
      <vt:variant>
        <vt:i4>411</vt:i4>
      </vt:variant>
      <vt:variant>
        <vt:i4>0</vt:i4>
      </vt:variant>
      <vt:variant>
        <vt:i4>5</vt:i4>
      </vt:variant>
      <vt:variant>
        <vt:lpwstr/>
      </vt:variant>
      <vt:variant>
        <vt:lpwstr>P335</vt:lpwstr>
      </vt:variant>
      <vt:variant>
        <vt:i4>458818</vt:i4>
      </vt:variant>
      <vt:variant>
        <vt:i4>407</vt:i4>
      </vt:variant>
      <vt:variant>
        <vt:i4>0</vt:i4>
      </vt:variant>
      <vt:variant>
        <vt:i4>5</vt:i4>
      </vt:variant>
      <vt:variant>
        <vt:lpwstr/>
      </vt:variant>
      <vt:variant>
        <vt:lpwstr>P324</vt:lpwstr>
      </vt:variant>
      <vt:variant>
        <vt:i4>196681</vt:i4>
      </vt:variant>
      <vt:variant>
        <vt:i4>404</vt:i4>
      </vt:variant>
      <vt:variant>
        <vt:i4>0</vt:i4>
      </vt:variant>
      <vt:variant>
        <vt:i4>5</vt:i4>
      </vt:variant>
      <vt:variant>
        <vt:lpwstr/>
      </vt:variant>
      <vt:variant>
        <vt:lpwstr>P192</vt:lpwstr>
      </vt:variant>
      <vt:variant>
        <vt:i4>65609</vt:i4>
      </vt:variant>
      <vt:variant>
        <vt:i4>402</vt:i4>
      </vt:variant>
      <vt:variant>
        <vt:i4>0</vt:i4>
      </vt:variant>
      <vt:variant>
        <vt:i4>5</vt:i4>
      </vt:variant>
      <vt:variant>
        <vt:lpwstr/>
      </vt:variant>
      <vt:variant>
        <vt:lpwstr>P190</vt:lpwstr>
      </vt:variant>
      <vt:variant>
        <vt:i4>65608</vt:i4>
      </vt:variant>
      <vt:variant>
        <vt:i4>399</vt:i4>
      </vt:variant>
      <vt:variant>
        <vt:i4>0</vt:i4>
      </vt:variant>
      <vt:variant>
        <vt:i4>5</vt:i4>
      </vt:variant>
      <vt:variant>
        <vt:lpwstr/>
      </vt:variant>
      <vt:variant>
        <vt:lpwstr>P584</vt:lpwstr>
      </vt:variant>
      <vt:variant>
        <vt:i4>131142</vt:i4>
      </vt:variant>
      <vt:variant>
        <vt:i4>396</vt:i4>
      </vt:variant>
      <vt:variant>
        <vt:i4>0</vt:i4>
      </vt:variant>
      <vt:variant>
        <vt:i4>5</vt:i4>
      </vt:variant>
      <vt:variant>
        <vt:lpwstr/>
      </vt:variant>
      <vt:variant>
        <vt:lpwstr>P567</vt:lpwstr>
      </vt:variant>
      <vt:variant>
        <vt:i4>65608</vt:i4>
      </vt:variant>
      <vt:variant>
        <vt:i4>393</vt:i4>
      </vt:variant>
      <vt:variant>
        <vt:i4>0</vt:i4>
      </vt:variant>
      <vt:variant>
        <vt:i4>5</vt:i4>
      </vt:variant>
      <vt:variant>
        <vt:lpwstr/>
      </vt:variant>
      <vt:variant>
        <vt:lpwstr>P382</vt:lpwstr>
      </vt:variant>
      <vt:variant>
        <vt:i4>458824</vt:i4>
      </vt:variant>
      <vt:variant>
        <vt:i4>390</vt:i4>
      </vt:variant>
      <vt:variant>
        <vt:i4>0</vt:i4>
      </vt:variant>
      <vt:variant>
        <vt:i4>5</vt:i4>
      </vt:variant>
      <vt:variant>
        <vt:lpwstr/>
      </vt:variant>
      <vt:variant>
        <vt:lpwstr>P186</vt:lpwstr>
      </vt:variant>
      <vt:variant>
        <vt:i4>131142</vt:i4>
      </vt:variant>
      <vt:variant>
        <vt:i4>387</vt:i4>
      </vt:variant>
      <vt:variant>
        <vt:i4>0</vt:i4>
      </vt:variant>
      <vt:variant>
        <vt:i4>5</vt:i4>
      </vt:variant>
      <vt:variant>
        <vt:lpwstr/>
      </vt:variant>
      <vt:variant>
        <vt:lpwstr>P567</vt:lpwstr>
      </vt:variant>
      <vt:variant>
        <vt:i4>65608</vt:i4>
      </vt:variant>
      <vt:variant>
        <vt:i4>384</vt:i4>
      </vt:variant>
      <vt:variant>
        <vt:i4>0</vt:i4>
      </vt:variant>
      <vt:variant>
        <vt:i4>5</vt:i4>
      </vt:variant>
      <vt:variant>
        <vt:lpwstr/>
      </vt:variant>
      <vt:variant>
        <vt:lpwstr>P382</vt:lpwstr>
      </vt:variant>
      <vt:variant>
        <vt:i4>458824</vt:i4>
      </vt:variant>
      <vt:variant>
        <vt:i4>381</vt:i4>
      </vt:variant>
      <vt:variant>
        <vt:i4>0</vt:i4>
      </vt:variant>
      <vt:variant>
        <vt:i4>5</vt:i4>
      </vt:variant>
      <vt:variant>
        <vt:lpwstr/>
      </vt:variant>
      <vt:variant>
        <vt:lpwstr>P186</vt:lpwstr>
      </vt:variant>
      <vt:variant>
        <vt:i4>131142</vt:i4>
      </vt:variant>
      <vt:variant>
        <vt:i4>378</vt:i4>
      </vt:variant>
      <vt:variant>
        <vt:i4>0</vt:i4>
      </vt:variant>
      <vt:variant>
        <vt:i4>5</vt:i4>
      </vt:variant>
      <vt:variant>
        <vt:lpwstr/>
      </vt:variant>
      <vt:variant>
        <vt:lpwstr>P567</vt:lpwstr>
      </vt:variant>
      <vt:variant>
        <vt:i4>65608</vt:i4>
      </vt:variant>
      <vt:variant>
        <vt:i4>375</vt:i4>
      </vt:variant>
      <vt:variant>
        <vt:i4>0</vt:i4>
      </vt:variant>
      <vt:variant>
        <vt:i4>5</vt:i4>
      </vt:variant>
      <vt:variant>
        <vt:lpwstr/>
      </vt:variant>
      <vt:variant>
        <vt:lpwstr>P382</vt:lpwstr>
      </vt:variant>
      <vt:variant>
        <vt:i4>458824</vt:i4>
      </vt:variant>
      <vt:variant>
        <vt:i4>372</vt:i4>
      </vt:variant>
      <vt:variant>
        <vt:i4>0</vt:i4>
      </vt:variant>
      <vt:variant>
        <vt:i4>5</vt:i4>
      </vt:variant>
      <vt:variant>
        <vt:lpwstr/>
      </vt:variant>
      <vt:variant>
        <vt:lpwstr>P186</vt:lpwstr>
      </vt:variant>
      <vt:variant>
        <vt:i4>131142</vt:i4>
      </vt:variant>
      <vt:variant>
        <vt:i4>369</vt:i4>
      </vt:variant>
      <vt:variant>
        <vt:i4>0</vt:i4>
      </vt:variant>
      <vt:variant>
        <vt:i4>5</vt:i4>
      </vt:variant>
      <vt:variant>
        <vt:lpwstr/>
      </vt:variant>
      <vt:variant>
        <vt:lpwstr>P567</vt:lpwstr>
      </vt:variant>
      <vt:variant>
        <vt:i4>65608</vt:i4>
      </vt:variant>
      <vt:variant>
        <vt:i4>366</vt:i4>
      </vt:variant>
      <vt:variant>
        <vt:i4>0</vt:i4>
      </vt:variant>
      <vt:variant>
        <vt:i4>5</vt:i4>
      </vt:variant>
      <vt:variant>
        <vt:lpwstr/>
      </vt:variant>
      <vt:variant>
        <vt:lpwstr>P382</vt:lpwstr>
      </vt:variant>
      <vt:variant>
        <vt:i4>458824</vt:i4>
      </vt:variant>
      <vt:variant>
        <vt:i4>363</vt:i4>
      </vt:variant>
      <vt:variant>
        <vt:i4>0</vt:i4>
      </vt:variant>
      <vt:variant>
        <vt:i4>5</vt:i4>
      </vt:variant>
      <vt:variant>
        <vt:lpwstr/>
      </vt:variant>
      <vt:variant>
        <vt:lpwstr>P186</vt:lpwstr>
      </vt:variant>
      <vt:variant>
        <vt:i4>131142</vt:i4>
      </vt:variant>
      <vt:variant>
        <vt:i4>360</vt:i4>
      </vt:variant>
      <vt:variant>
        <vt:i4>0</vt:i4>
      </vt:variant>
      <vt:variant>
        <vt:i4>5</vt:i4>
      </vt:variant>
      <vt:variant>
        <vt:lpwstr/>
      </vt:variant>
      <vt:variant>
        <vt:lpwstr>P567</vt:lpwstr>
      </vt:variant>
      <vt:variant>
        <vt:i4>65608</vt:i4>
      </vt:variant>
      <vt:variant>
        <vt:i4>357</vt:i4>
      </vt:variant>
      <vt:variant>
        <vt:i4>0</vt:i4>
      </vt:variant>
      <vt:variant>
        <vt:i4>5</vt:i4>
      </vt:variant>
      <vt:variant>
        <vt:lpwstr/>
      </vt:variant>
      <vt:variant>
        <vt:lpwstr>P382</vt:lpwstr>
      </vt:variant>
      <vt:variant>
        <vt:i4>458824</vt:i4>
      </vt:variant>
      <vt:variant>
        <vt:i4>354</vt:i4>
      </vt:variant>
      <vt:variant>
        <vt:i4>0</vt:i4>
      </vt:variant>
      <vt:variant>
        <vt:i4>5</vt:i4>
      </vt:variant>
      <vt:variant>
        <vt:lpwstr/>
      </vt:variant>
      <vt:variant>
        <vt:lpwstr>P186</vt:lpwstr>
      </vt:variant>
      <vt:variant>
        <vt:i4>131138</vt:i4>
      </vt:variant>
      <vt:variant>
        <vt:i4>351</vt:i4>
      </vt:variant>
      <vt:variant>
        <vt:i4>0</vt:i4>
      </vt:variant>
      <vt:variant>
        <vt:i4>5</vt:i4>
      </vt:variant>
      <vt:variant>
        <vt:lpwstr/>
      </vt:variant>
      <vt:variant>
        <vt:lpwstr>P220</vt:lpwstr>
      </vt:variant>
      <vt:variant>
        <vt:i4>589897</vt:i4>
      </vt:variant>
      <vt:variant>
        <vt:i4>348</vt:i4>
      </vt:variant>
      <vt:variant>
        <vt:i4>0</vt:i4>
      </vt:variant>
      <vt:variant>
        <vt:i4>5</vt:i4>
      </vt:variant>
      <vt:variant>
        <vt:lpwstr/>
      </vt:variant>
      <vt:variant>
        <vt:lpwstr>P198</vt:lpwstr>
      </vt:variant>
      <vt:variant>
        <vt:i4>131142</vt:i4>
      </vt:variant>
      <vt:variant>
        <vt:i4>345</vt:i4>
      </vt:variant>
      <vt:variant>
        <vt:i4>0</vt:i4>
      </vt:variant>
      <vt:variant>
        <vt:i4>5</vt:i4>
      </vt:variant>
      <vt:variant>
        <vt:lpwstr/>
      </vt:variant>
      <vt:variant>
        <vt:lpwstr>P567</vt:lpwstr>
      </vt:variant>
      <vt:variant>
        <vt:i4>65608</vt:i4>
      </vt:variant>
      <vt:variant>
        <vt:i4>342</vt:i4>
      </vt:variant>
      <vt:variant>
        <vt:i4>0</vt:i4>
      </vt:variant>
      <vt:variant>
        <vt:i4>5</vt:i4>
      </vt:variant>
      <vt:variant>
        <vt:lpwstr/>
      </vt:variant>
      <vt:variant>
        <vt:lpwstr>P382</vt:lpwstr>
      </vt:variant>
      <vt:variant>
        <vt:i4>458824</vt:i4>
      </vt:variant>
      <vt:variant>
        <vt:i4>339</vt:i4>
      </vt:variant>
      <vt:variant>
        <vt:i4>0</vt:i4>
      </vt:variant>
      <vt:variant>
        <vt:i4>5</vt:i4>
      </vt:variant>
      <vt:variant>
        <vt:lpwstr/>
      </vt:variant>
      <vt:variant>
        <vt:lpwstr>P186</vt:lpwstr>
      </vt:variant>
      <vt:variant>
        <vt:i4>65608</vt:i4>
      </vt:variant>
      <vt:variant>
        <vt:i4>336</vt:i4>
      </vt:variant>
      <vt:variant>
        <vt:i4>0</vt:i4>
      </vt:variant>
      <vt:variant>
        <vt:i4>5</vt:i4>
      </vt:variant>
      <vt:variant>
        <vt:lpwstr/>
      </vt:variant>
      <vt:variant>
        <vt:lpwstr>P382</vt:lpwstr>
      </vt:variant>
      <vt:variant>
        <vt:i4>64</vt:i4>
      </vt:variant>
      <vt:variant>
        <vt:i4>333</vt:i4>
      </vt:variant>
      <vt:variant>
        <vt:i4>0</vt:i4>
      </vt:variant>
      <vt:variant>
        <vt:i4>5</vt:i4>
      </vt:variant>
      <vt:variant>
        <vt:lpwstr/>
      </vt:variant>
      <vt:variant>
        <vt:lpwstr>P404</vt:lpwstr>
      </vt:variant>
      <vt:variant>
        <vt:i4>393283</vt:i4>
      </vt:variant>
      <vt:variant>
        <vt:i4>330</vt:i4>
      </vt:variant>
      <vt:variant>
        <vt:i4>0</vt:i4>
      </vt:variant>
      <vt:variant>
        <vt:i4>5</vt:i4>
      </vt:variant>
      <vt:variant>
        <vt:lpwstr/>
      </vt:variant>
      <vt:variant>
        <vt:lpwstr>P335</vt:lpwstr>
      </vt:variant>
      <vt:variant>
        <vt:i4>458818</vt:i4>
      </vt:variant>
      <vt:variant>
        <vt:i4>326</vt:i4>
      </vt:variant>
      <vt:variant>
        <vt:i4>0</vt:i4>
      </vt:variant>
      <vt:variant>
        <vt:i4>5</vt:i4>
      </vt:variant>
      <vt:variant>
        <vt:lpwstr/>
      </vt:variant>
      <vt:variant>
        <vt:lpwstr>P324</vt:lpwstr>
      </vt:variant>
      <vt:variant>
        <vt:i4>196681</vt:i4>
      </vt:variant>
      <vt:variant>
        <vt:i4>323</vt:i4>
      </vt:variant>
      <vt:variant>
        <vt:i4>0</vt:i4>
      </vt:variant>
      <vt:variant>
        <vt:i4>5</vt:i4>
      </vt:variant>
      <vt:variant>
        <vt:lpwstr/>
      </vt:variant>
      <vt:variant>
        <vt:lpwstr>P192</vt:lpwstr>
      </vt:variant>
      <vt:variant>
        <vt:i4>65609</vt:i4>
      </vt:variant>
      <vt:variant>
        <vt:i4>321</vt:i4>
      </vt:variant>
      <vt:variant>
        <vt:i4>0</vt:i4>
      </vt:variant>
      <vt:variant>
        <vt:i4>5</vt:i4>
      </vt:variant>
      <vt:variant>
        <vt:lpwstr/>
      </vt:variant>
      <vt:variant>
        <vt:lpwstr>P190</vt:lpwstr>
      </vt:variant>
      <vt:variant>
        <vt:i4>4325465</vt:i4>
      </vt:variant>
      <vt:variant>
        <vt:i4>318</vt:i4>
      </vt:variant>
      <vt:variant>
        <vt:i4>0</vt:i4>
      </vt:variant>
      <vt:variant>
        <vt:i4>5</vt:i4>
      </vt:variant>
      <vt:variant>
        <vt:lpwstr>http://ivo.garant.ru/</vt:lpwstr>
      </vt:variant>
      <vt:variant>
        <vt:lpwstr>/document/70736874/entry/1721</vt:lpwstr>
      </vt:variant>
      <vt:variant>
        <vt:i4>131142</vt:i4>
      </vt:variant>
      <vt:variant>
        <vt:i4>315</vt:i4>
      </vt:variant>
      <vt:variant>
        <vt:i4>0</vt:i4>
      </vt:variant>
      <vt:variant>
        <vt:i4>5</vt:i4>
      </vt:variant>
      <vt:variant>
        <vt:lpwstr/>
      </vt:variant>
      <vt:variant>
        <vt:lpwstr>P567</vt:lpwstr>
      </vt:variant>
      <vt:variant>
        <vt:i4>65608</vt:i4>
      </vt:variant>
      <vt:variant>
        <vt:i4>312</vt:i4>
      </vt:variant>
      <vt:variant>
        <vt:i4>0</vt:i4>
      </vt:variant>
      <vt:variant>
        <vt:i4>5</vt:i4>
      </vt:variant>
      <vt:variant>
        <vt:lpwstr/>
      </vt:variant>
      <vt:variant>
        <vt:lpwstr>P382</vt:lpwstr>
      </vt:variant>
      <vt:variant>
        <vt:i4>458824</vt:i4>
      </vt:variant>
      <vt:variant>
        <vt:i4>309</vt:i4>
      </vt:variant>
      <vt:variant>
        <vt:i4>0</vt:i4>
      </vt:variant>
      <vt:variant>
        <vt:i4>5</vt:i4>
      </vt:variant>
      <vt:variant>
        <vt:lpwstr/>
      </vt:variant>
      <vt:variant>
        <vt:lpwstr>P186</vt:lpwstr>
      </vt:variant>
      <vt:variant>
        <vt:i4>131142</vt:i4>
      </vt:variant>
      <vt:variant>
        <vt:i4>306</vt:i4>
      </vt:variant>
      <vt:variant>
        <vt:i4>0</vt:i4>
      </vt:variant>
      <vt:variant>
        <vt:i4>5</vt:i4>
      </vt:variant>
      <vt:variant>
        <vt:lpwstr/>
      </vt:variant>
      <vt:variant>
        <vt:lpwstr>P567</vt:lpwstr>
      </vt:variant>
      <vt:variant>
        <vt:i4>65608</vt:i4>
      </vt:variant>
      <vt:variant>
        <vt:i4>303</vt:i4>
      </vt:variant>
      <vt:variant>
        <vt:i4>0</vt:i4>
      </vt:variant>
      <vt:variant>
        <vt:i4>5</vt:i4>
      </vt:variant>
      <vt:variant>
        <vt:lpwstr/>
      </vt:variant>
      <vt:variant>
        <vt:lpwstr>P382</vt:lpwstr>
      </vt:variant>
      <vt:variant>
        <vt:i4>458824</vt:i4>
      </vt:variant>
      <vt:variant>
        <vt:i4>300</vt:i4>
      </vt:variant>
      <vt:variant>
        <vt:i4>0</vt:i4>
      </vt:variant>
      <vt:variant>
        <vt:i4>5</vt:i4>
      </vt:variant>
      <vt:variant>
        <vt:lpwstr/>
      </vt:variant>
      <vt:variant>
        <vt:lpwstr>P186</vt:lpwstr>
      </vt:variant>
      <vt:variant>
        <vt:i4>131138</vt:i4>
      </vt:variant>
      <vt:variant>
        <vt:i4>297</vt:i4>
      </vt:variant>
      <vt:variant>
        <vt:i4>0</vt:i4>
      </vt:variant>
      <vt:variant>
        <vt:i4>5</vt:i4>
      </vt:variant>
      <vt:variant>
        <vt:lpwstr/>
      </vt:variant>
      <vt:variant>
        <vt:lpwstr>P220</vt:lpwstr>
      </vt:variant>
      <vt:variant>
        <vt:i4>589897</vt:i4>
      </vt:variant>
      <vt:variant>
        <vt:i4>294</vt:i4>
      </vt:variant>
      <vt:variant>
        <vt:i4>0</vt:i4>
      </vt:variant>
      <vt:variant>
        <vt:i4>5</vt:i4>
      </vt:variant>
      <vt:variant>
        <vt:lpwstr/>
      </vt:variant>
      <vt:variant>
        <vt:lpwstr>P198</vt:lpwstr>
      </vt:variant>
      <vt:variant>
        <vt:i4>65608</vt:i4>
      </vt:variant>
      <vt:variant>
        <vt:i4>291</vt:i4>
      </vt:variant>
      <vt:variant>
        <vt:i4>0</vt:i4>
      </vt:variant>
      <vt:variant>
        <vt:i4>5</vt:i4>
      </vt:variant>
      <vt:variant>
        <vt:lpwstr/>
      </vt:variant>
      <vt:variant>
        <vt:lpwstr>P382</vt:lpwstr>
      </vt:variant>
      <vt:variant>
        <vt:i4>64</vt:i4>
      </vt:variant>
      <vt:variant>
        <vt:i4>288</vt:i4>
      </vt:variant>
      <vt:variant>
        <vt:i4>0</vt:i4>
      </vt:variant>
      <vt:variant>
        <vt:i4>5</vt:i4>
      </vt:variant>
      <vt:variant>
        <vt:lpwstr/>
      </vt:variant>
      <vt:variant>
        <vt:lpwstr>P404</vt:lpwstr>
      </vt:variant>
      <vt:variant>
        <vt:i4>393283</vt:i4>
      </vt:variant>
      <vt:variant>
        <vt:i4>285</vt:i4>
      </vt:variant>
      <vt:variant>
        <vt:i4>0</vt:i4>
      </vt:variant>
      <vt:variant>
        <vt:i4>5</vt:i4>
      </vt:variant>
      <vt:variant>
        <vt:lpwstr/>
      </vt:variant>
      <vt:variant>
        <vt:lpwstr>P335</vt:lpwstr>
      </vt:variant>
      <vt:variant>
        <vt:i4>458818</vt:i4>
      </vt:variant>
      <vt:variant>
        <vt:i4>281</vt:i4>
      </vt:variant>
      <vt:variant>
        <vt:i4>0</vt:i4>
      </vt:variant>
      <vt:variant>
        <vt:i4>5</vt:i4>
      </vt:variant>
      <vt:variant>
        <vt:lpwstr/>
      </vt:variant>
      <vt:variant>
        <vt:lpwstr>P324</vt:lpwstr>
      </vt:variant>
      <vt:variant>
        <vt:i4>196681</vt:i4>
      </vt:variant>
      <vt:variant>
        <vt:i4>278</vt:i4>
      </vt:variant>
      <vt:variant>
        <vt:i4>0</vt:i4>
      </vt:variant>
      <vt:variant>
        <vt:i4>5</vt:i4>
      </vt:variant>
      <vt:variant>
        <vt:lpwstr/>
      </vt:variant>
      <vt:variant>
        <vt:lpwstr>P192</vt:lpwstr>
      </vt:variant>
      <vt:variant>
        <vt:i4>65609</vt:i4>
      </vt:variant>
      <vt:variant>
        <vt:i4>276</vt:i4>
      </vt:variant>
      <vt:variant>
        <vt:i4>0</vt:i4>
      </vt:variant>
      <vt:variant>
        <vt:i4>5</vt:i4>
      </vt:variant>
      <vt:variant>
        <vt:lpwstr/>
      </vt:variant>
      <vt:variant>
        <vt:lpwstr>P190</vt:lpwstr>
      </vt:variant>
      <vt:variant>
        <vt:i4>4325465</vt:i4>
      </vt:variant>
      <vt:variant>
        <vt:i4>273</vt:i4>
      </vt:variant>
      <vt:variant>
        <vt:i4>0</vt:i4>
      </vt:variant>
      <vt:variant>
        <vt:i4>5</vt:i4>
      </vt:variant>
      <vt:variant>
        <vt:lpwstr>http://ivo.garant.ru/</vt:lpwstr>
      </vt:variant>
      <vt:variant>
        <vt:lpwstr>/document/70736874/entry/1721</vt:lpwstr>
      </vt:variant>
      <vt:variant>
        <vt:i4>64</vt:i4>
      </vt:variant>
      <vt:variant>
        <vt:i4>270</vt:i4>
      </vt:variant>
      <vt:variant>
        <vt:i4>0</vt:i4>
      </vt:variant>
      <vt:variant>
        <vt:i4>5</vt:i4>
      </vt:variant>
      <vt:variant>
        <vt:lpwstr/>
      </vt:variant>
      <vt:variant>
        <vt:lpwstr>P404</vt:lpwstr>
      </vt:variant>
      <vt:variant>
        <vt:i4>393283</vt:i4>
      </vt:variant>
      <vt:variant>
        <vt:i4>267</vt:i4>
      </vt:variant>
      <vt:variant>
        <vt:i4>0</vt:i4>
      </vt:variant>
      <vt:variant>
        <vt:i4>5</vt:i4>
      </vt:variant>
      <vt:variant>
        <vt:lpwstr/>
      </vt:variant>
      <vt:variant>
        <vt:lpwstr>P335</vt:lpwstr>
      </vt:variant>
      <vt:variant>
        <vt:i4>458818</vt:i4>
      </vt:variant>
      <vt:variant>
        <vt:i4>263</vt:i4>
      </vt:variant>
      <vt:variant>
        <vt:i4>0</vt:i4>
      </vt:variant>
      <vt:variant>
        <vt:i4>5</vt:i4>
      </vt:variant>
      <vt:variant>
        <vt:lpwstr/>
      </vt:variant>
      <vt:variant>
        <vt:lpwstr>P324</vt:lpwstr>
      </vt:variant>
      <vt:variant>
        <vt:i4>196681</vt:i4>
      </vt:variant>
      <vt:variant>
        <vt:i4>260</vt:i4>
      </vt:variant>
      <vt:variant>
        <vt:i4>0</vt:i4>
      </vt:variant>
      <vt:variant>
        <vt:i4>5</vt:i4>
      </vt:variant>
      <vt:variant>
        <vt:lpwstr/>
      </vt:variant>
      <vt:variant>
        <vt:lpwstr>P192</vt:lpwstr>
      </vt:variant>
      <vt:variant>
        <vt:i4>65609</vt:i4>
      </vt:variant>
      <vt:variant>
        <vt:i4>258</vt:i4>
      </vt:variant>
      <vt:variant>
        <vt:i4>0</vt:i4>
      </vt:variant>
      <vt:variant>
        <vt:i4>5</vt:i4>
      </vt:variant>
      <vt:variant>
        <vt:lpwstr/>
      </vt:variant>
      <vt:variant>
        <vt:lpwstr>P190</vt:lpwstr>
      </vt:variant>
      <vt:variant>
        <vt:i4>65608</vt:i4>
      </vt:variant>
      <vt:variant>
        <vt:i4>255</vt:i4>
      </vt:variant>
      <vt:variant>
        <vt:i4>0</vt:i4>
      </vt:variant>
      <vt:variant>
        <vt:i4>5</vt:i4>
      </vt:variant>
      <vt:variant>
        <vt:lpwstr/>
      </vt:variant>
      <vt:variant>
        <vt:lpwstr>P382</vt:lpwstr>
      </vt:variant>
      <vt:variant>
        <vt:i4>131138</vt:i4>
      </vt:variant>
      <vt:variant>
        <vt:i4>252</vt:i4>
      </vt:variant>
      <vt:variant>
        <vt:i4>0</vt:i4>
      </vt:variant>
      <vt:variant>
        <vt:i4>5</vt:i4>
      </vt:variant>
      <vt:variant>
        <vt:lpwstr/>
      </vt:variant>
      <vt:variant>
        <vt:lpwstr>P220</vt:lpwstr>
      </vt:variant>
      <vt:variant>
        <vt:i4>131142</vt:i4>
      </vt:variant>
      <vt:variant>
        <vt:i4>249</vt:i4>
      </vt:variant>
      <vt:variant>
        <vt:i4>0</vt:i4>
      </vt:variant>
      <vt:variant>
        <vt:i4>5</vt:i4>
      </vt:variant>
      <vt:variant>
        <vt:lpwstr/>
      </vt:variant>
      <vt:variant>
        <vt:lpwstr>P567</vt:lpwstr>
      </vt:variant>
      <vt:variant>
        <vt:i4>65608</vt:i4>
      </vt:variant>
      <vt:variant>
        <vt:i4>246</vt:i4>
      </vt:variant>
      <vt:variant>
        <vt:i4>0</vt:i4>
      </vt:variant>
      <vt:variant>
        <vt:i4>5</vt:i4>
      </vt:variant>
      <vt:variant>
        <vt:lpwstr/>
      </vt:variant>
      <vt:variant>
        <vt:lpwstr>P382</vt:lpwstr>
      </vt:variant>
      <vt:variant>
        <vt:i4>131142</vt:i4>
      </vt:variant>
      <vt:variant>
        <vt:i4>243</vt:i4>
      </vt:variant>
      <vt:variant>
        <vt:i4>0</vt:i4>
      </vt:variant>
      <vt:variant>
        <vt:i4>5</vt:i4>
      </vt:variant>
      <vt:variant>
        <vt:lpwstr/>
      </vt:variant>
      <vt:variant>
        <vt:lpwstr>P567</vt:lpwstr>
      </vt:variant>
      <vt:variant>
        <vt:i4>65608</vt:i4>
      </vt:variant>
      <vt:variant>
        <vt:i4>240</vt:i4>
      </vt:variant>
      <vt:variant>
        <vt:i4>0</vt:i4>
      </vt:variant>
      <vt:variant>
        <vt:i4>5</vt:i4>
      </vt:variant>
      <vt:variant>
        <vt:lpwstr/>
      </vt:variant>
      <vt:variant>
        <vt:lpwstr>P382</vt:lpwstr>
      </vt:variant>
      <vt:variant>
        <vt:i4>458824</vt:i4>
      </vt:variant>
      <vt:variant>
        <vt:i4>237</vt:i4>
      </vt:variant>
      <vt:variant>
        <vt:i4>0</vt:i4>
      </vt:variant>
      <vt:variant>
        <vt:i4>5</vt:i4>
      </vt:variant>
      <vt:variant>
        <vt:lpwstr/>
      </vt:variant>
      <vt:variant>
        <vt:lpwstr>P186</vt:lpwstr>
      </vt:variant>
      <vt:variant>
        <vt:i4>131142</vt:i4>
      </vt:variant>
      <vt:variant>
        <vt:i4>234</vt:i4>
      </vt:variant>
      <vt:variant>
        <vt:i4>0</vt:i4>
      </vt:variant>
      <vt:variant>
        <vt:i4>5</vt:i4>
      </vt:variant>
      <vt:variant>
        <vt:lpwstr/>
      </vt:variant>
      <vt:variant>
        <vt:lpwstr>P567</vt:lpwstr>
      </vt:variant>
      <vt:variant>
        <vt:i4>65608</vt:i4>
      </vt:variant>
      <vt:variant>
        <vt:i4>231</vt:i4>
      </vt:variant>
      <vt:variant>
        <vt:i4>0</vt:i4>
      </vt:variant>
      <vt:variant>
        <vt:i4>5</vt:i4>
      </vt:variant>
      <vt:variant>
        <vt:lpwstr/>
      </vt:variant>
      <vt:variant>
        <vt:lpwstr>P382</vt:lpwstr>
      </vt:variant>
      <vt:variant>
        <vt:i4>458824</vt:i4>
      </vt:variant>
      <vt:variant>
        <vt:i4>228</vt:i4>
      </vt:variant>
      <vt:variant>
        <vt:i4>0</vt:i4>
      </vt:variant>
      <vt:variant>
        <vt:i4>5</vt:i4>
      </vt:variant>
      <vt:variant>
        <vt:lpwstr/>
      </vt:variant>
      <vt:variant>
        <vt:lpwstr>P186</vt:lpwstr>
      </vt:variant>
      <vt:variant>
        <vt:i4>131138</vt:i4>
      </vt:variant>
      <vt:variant>
        <vt:i4>225</vt:i4>
      </vt:variant>
      <vt:variant>
        <vt:i4>0</vt:i4>
      </vt:variant>
      <vt:variant>
        <vt:i4>5</vt:i4>
      </vt:variant>
      <vt:variant>
        <vt:lpwstr/>
      </vt:variant>
      <vt:variant>
        <vt:lpwstr>P220</vt:lpwstr>
      </vt:variant>
      <vt:variant>
        <vt:i4>64</vt:i4>
      </vt:variant>
      <vt:variant>
        <vt:i4>222</vt:i4>
      </vt:variant>
      <vt:variant>
        <vt:i4>0</vt:i4>
      </vt:variant>
      <vt:variant>
        <vt:i4>5</vt:i4>
      </vt:variant>
      <vt:variant>
        <vt:lpwstr/>
      </vt:variant>
      <vt:variant>
        <vt:lpwstr>P404</vt:lpwstr>
      </vt:variant>
      <vt:variant>
        <vt:i4>393283</vt:i4>
      </vt:variant>
      <vt:variant>
        <vt:i4>219</vt:i4>
      </vt:variant>
      <vt:variant>
        <vt:i4>0</vt:i4>
      </vt:variant>
      <vt:variant>
        <vt:i4>5</vt:i4>
      </vt:variant>
      <vt:variant>
        <vt:lpwstr/>
      </vt:variant>
      <vt:variant>
        <vt:lpwstr>P335</vt:lpwstr>
      </vt:variant>
      <vt:variant>
        <vt:i4>458818</vt:i4>
      </vt:variant>
      <vt:variant>
        <vt:i4>215</vt:i4>
      </vt:variant>
      <vt:variant>
        <vt:i4>0</vt:i4>
      </vt:variant>
      <vt:variant>
        <vt:i4>5</vt:i4>
      </vt:variant>
      <vt:variant>
        <vt:lpwstr/>
      </vt:variant>
      <vt:variant>
        <vt:lpwstr>P324</vt:lpwstr>
      </vt:variant>
      <vt:variant>
        <vt:i4>196681</vt:i4>
      </vt:variant>
      <vt:variant>
        <vt:i4>212</vt:i4>
      </vt:variant>
      <vt:variant>
        <vt:i4>0</vt:i4>
      </vt:variant>
      <vt:variant>
        <vt:i4>5</vt:i4>
      </vt:variant>
      <vt:variant>
        <vt:lpwstr/>
      </vt:variant>
      <vt:variant>
        <vt:lpwstr>P192</vt:lpwstr>
      </vt:variant>
      <vt:variant>
        <vt:i4>65609</vt:i4>
      </vt:variant>
      <vt:variant>
        <vt:i4>210</vt:i4>
      </vt:variant>
      <vt:variant>
        <vt:i4>0</vt:i4>
      </vt:variant>
      <vt:variant>
        <vt:i4>5</vt:i4>
      </vt:variant>
      <vt:variant>
        <vt:lpwstr/>
      </vt:variant>
      <vt:variant>
        <vt:lpwstr>P190</vt:lpwstr>
      </vt:variant>
      <vt:variant>
        <vt:i4>131142</vt:i4>
      </vt:variant>
      <vt:variant>
        <vt:i4>207</vt:i4>
      </vt:variant>
      <vt:variant>
        <vt:i4>0</vt:i4>
      </vt:variant>
      <vt:variant>
        <vt:i4>5</vt:i4>
      </vt:variant>
      <vt:variant>
        <vt:lpwstr/>
      </vt:variant>
      <vt:variant>
        <vt:lpwstr>P567</vt:lpwstr>
      </vt:variant>
      <vt:variant>
        <vt:i4>65608</vt:i4>
      </vt:variant>
      <vt:variant>
        <vt:i4>204</vt:i4>
      </vt:variant>
      <vt:variant>
        <vt:i4>0</vt:i4>
      </vt:variant>
      <vt:variant>
        <vt:i4>5</vt:i4>
      </vt:variant>
      <vt:variant>
        <vt:lpwstr/>
      </vt:variant>
      <vt:variant>
        <vt:lpwstr>P382</vt:lpwstr>
      </vt:variant>
      <vt:variant>
        <vt:i4>458824</vt:i4>
      </vt:variant>
      <vt:variant>
        <vt:i4>201</vt:i4>
      </vt:variant>
      <vt:variant>
        <vt:i4>0</vt:i4>
      </vt:variant>
      <vt:variant>
        <vt:i4>5</vt:i4>
      </vt:variant>
      <vt:variant>
        <vt:lpwstr/>
      </vt:variant>
      <vt:variant>
        <vt:lpwstr>P186</vt:lpwstr>
      </vt:variant>
      <vt:variant>
        <vt:i4>64</vt:i4>
      </vt:variant>
      <vt:variant>
        <vt:i4>198</vt:i4>
      </vt:variant>
      <vt:variant>
        <vt:i4>0</vt:i4>
      </vt:variant>
      <vt:variant>
        <vt:i4>5</vt:i4>
      </vt:variant>
      <vt:variant>
        <vt:lpwstr/>
      </vt:variant>
      <vt:variant>
        <vt:lpwstr>P404</vt:lpwstr>
      </vt:variant>
      <vt:variant>
        <vt:i4>393283</vt:i4>
      </vt:variant>
      <vt:variant>
        <vt:i4>195</vt:i4>
      </vt:variant>
      <vt:variant>
        <vt:i4>0</vt:i4>
      </vt:variant>
      <vt:variant>
        <vt:i4>5</vt:i4>
      </vt:variant>
      <vt:variant>
        <vt:lpwstr/>
      </vt:variant>
      <vt:variant>
        <vt:lpwstr>P335</vt:lpwstr>
      </vt:variant>
      <vt:variant>
        <vt:i4>458818</vt:i4>
      </vt:variant>
      <vt:variant>
        <vt:i4>191</vt:i4>
      </vt:variant>
      <vt:variant>
        <vt:i4>0</vt:i4>
      </vt:variant>
      <vt:variant>
        <vt:i4>5</vt:i4>
      </vt:variant>
      <vt:variant>
        <vt:lpwstr/>
      </vt:variant>
      <vt:variant>
        <vt:lpwstr>P324</vt:lpwstr>
      </vt:variant>
      <vt:variant>
        <vt:i4>196681</vt:i4>
      </vt:variant>
      <vt:variant>
        <vt:i4>188</vt:i4>
      </vt:variant>
      <vt:variant>
        <vt:i4>0</vt:i4>
      </vt:variant>
      <vt:variant>
        <vt:i4>5</vt:i4>
      </vt:variant>
      <vt:variant>
        <vt:lpwstr/>
      </vt:variant>
      <vt:variant>
        <vt:lpwstr>P192</vt:lpwstr>
      </vt:variant>
      <vt:variant>
        <vt:i4>65609</vt:i4>
      </vt:variant>
      <vt:variant>
        <vt:i4>186</vt:i4>
      </vt:variant>
      <vt:variant>
        <vt:i4>0</vt:i4>
      </vt:variant>
      <vt:variant>
        <vt:i4>5</vt:i4>
      </vt:variant>
      <vt:variant>
        <vt:lpwstr/>
      </vt:variant>
      <vt:variant>
        <vt:lpwstr>P190</vt:lpwstr>
      </vt:variant>
      <vt:variant>
        <vt:i4>131142</vt:i4>
      </vt:variant>
      <vt:variant>
        <vt:i4>183</vt:i4>
      </vt:variant>
      <vt:variant>
        <vt:i4>0</vt:i4>
      </vt:variant>
      <vt:variant>
        <vt:i4>5</vt:i4>
      </vt:variant>
      <vt:variant>
        <vt:lpwstr/>
      </vt:variant>
      <vt:variant>
        <vt:lpwstr>P567</vt:lpwstr>
      </vt:variant>
      <vt:variant>
        <vt:i4>65608</vt:i4>
      </vt:variant>
      <vt:variant>
        <vt:i4>180</vt:i4>
      </vt:variant>
      <vt:variant>
        <vt:i4>0</vt:i4>
      </vt:variant>
      <vt:variant>
        <vt:i4>5</vt:i4>
      </vt:variant>
      <vt:variant>
        <vt:lpwstr/>
      </vt:variant>
      <vt:variant>
        <vt:lpwstr>P382</vt:lpwstr>
      </vt:variant>
      <vt:variant>
        <vt:i4>458824</vt:i4>
      </vt:variant>
      <vt:variant>
        <vt:i4>177</vt:i4>
      </vt:variant>
      <vt:variant>
        <vt:i4>0</vt:i4>
      </vt:variant>
      <vt:variant>
        <vt:i4>5</vt:i4>
      </vt:variant>
      <vt:variant>
        <vt:lpwstr/>
      </vt:variant>
      <vt:variant>
        <vt:lpwstr>P186</vt:lpwstr>
      </vt:variant>
      <vt:variant>
        <vt:i4>65606</vt:i4>
      </vt:variant>
      <vt:variant>
        <vt:i4>174</vt:i4>
      </vt:variant>
      <vt:variant>
        <vt:i4>0</vt:i4>
      </vt:variant>
      <vt:variant>
        <vt:i4>5</vt:i4>
      </vt:variant>
      <vt:variant>
        <vt:lpwstr/>
      </vt:variant>
      <vt:variant>
        <vt:lpwstr>P362</vt:lpwstr>
      </vt:variant>
      <vt:variant>
        <vt:i4>65608</vt:i4>
      </vt:variant>
      <vt:variant>
        <vt:i4>171</vt:i4>
      </vt:variant>
      <vt:variant>
        <vt:i4>0</vt:i4>
      </vt:variant>
      <vt:variant>
        <vt:i4>5</vt:i4>
      </vt:variant>
      <vt:variant>
        <vt:lpwstr/>
      </vt:variant>
      <vt:variant>
        <vt:lpwstr>P382</vt:lpwstr>
      </vt:variant>
      <vt:variant>
        <vt:i4>64</vt:i4>
      </vt:variant>
      <vt:variant>
        <vt:i4>168</vt:i4>
      </vt:variant>
      <vt:variant>
        <vt:i4>0</vt:i4>
      </vt:variant>
      <vt:variant>
        <vt:i4>5</vt:i4>
      </vt:variant>
      <vt:variant>
        <vt:lpwstr/>
      </vt:variant>
      <vt:variant>
        <vt:lpwstr>P404</vt:lpwstr>
      </vt:variant>
      <vt:variant>
        <vt:i4>393283</vt:i4>
      </vt:variant>
      <vt:variant>
        <vt:i4>165</vt:i4>
      </vt:variant>
      <vt:variant>
        <vt:i4>0</vt:i4>
      </vt:variant>
      <vt:variant>
        <vt:i4>5</vt:i4>
      </vt:variant>
      <vt:variant>
        <vt:lpwstr/>
      </vt:variant>
      <vt:variant>
        <vt:lpwstr>P335</vt:lpwstr>
      </vt:variant>
      <vt:variant>
        <vt:i4>458818</vt:i4>
      </vt:variant>
      <vt:variant>
        <vt:i4>161</vt:i4>
      </vt:variant>
      <vt:variant>
        <vt:i4>0</vt:i4>
      </vt:variant>
      <vt:variant>
        <vt:i4>5</vt:i4>
      </vt:variant>
      <vt:variant>
        <vt:lpwstr/>
      </vt:variant>
      <vt:variant>
        <vt:lpwstr>P324</vt:lpwstr>
      </vt:variant>
      <vt:variant>
        <vt:i4>196681</vt:i4>
      </vt:variant>
      <vt:variant>
        <vt:i4>158</vt:i4>
      </vt:variant>
      <vt:variant>
        <vt:i4>0</vt:i4>
      </vt:variant>
      <vt:variant>
        <vt:i4>5</vt:i4>
      </vt:variant>
      <vt:variant>
        <vt:lpwstr/>
      </vt:variant>
      <vt:variant>
        <vt:lpwstr>P192</vt:lpwstr>
      </vt:variant>
      <vt:variant>
        <vt:i4>65609</vt:i4>
      </vt:variant>
      <vt:variant>
        <vt:i4>156</vt:i4>
      </vt:variant>
      <vt:variant>
        <vt:i4>0</vt:i4>
      </vt:variant>
      <vt:variant>
        <vt:i4>5</vt:i4>
      </vt:variant>
      <vt:variant>
        <vt:lpwstr/>
      </vt:variant>
      <vt:variant>
        <vt:lpwstr>P190</vt:lpwstr>
      </vt:variant>
      <vt:variant>
        <vt:i4>131142</vt:i4>
      </vt:variant>
      <vt:variant>
        <vt:i4>153</vt:i4>
      </vt:variant>
      <vt:variant>
        <vt:i4>0</vt:i4>
      </vt:variant>
      <vt:variant>
        <vt:i4>5</vt:i4>
      </vt:variant>
      <vt:variant>
        <vt:lpwstr/>
      </vt:variant>
      <vt:variant>
        <vt:lpwstr>P567</vt:lpwstr>
      </vt:variant>
      <vt:variant>
        <vt:i4>65608</vt:i4>
      </vt:variant>
      <vt:variant>
        <vt:i4>150</vt:i4>
      </vt:variant>
      <vt:variant>
        <vt:i4>0</vt:i4>
      </vt:variant>
      <vt:variant>
        <vt:i4>5</vt:i4>
      </vt:variant>
      <vt:variant>
        <vt:lpwstr/>
      </vt:variant>
      <vt:variant>
        <vt:lpwstr>P382</vt:lpwstr>
      </vt:variant>
      <vt:variant>
        <vt:i4>458824</vt:i4>
      </vt:variant>
      <vt:variant>
        <vt:i4>147</vt:i4>
      </vt:variant>
      <vt:variant>
        <vt:i4>0</vt:i4>
      </vt:variant>
      <vt:variant>
        <vt:i4>5</vt:i4>
      </vt:variant>
      <vt:variant>
        <vt:lpwstr/>
      </vt:variant>
      <vt:variant>
        <vt:lpwstr>P186</vt:lpwstr>
      </vt:variant>
      <vt:variant>
        <vt:i4>64</vt:i4>
      </vt:variant>
      <vt:variant>
        <vt:i4>144</vt:i4>
      </vt:variant>
      <vt:variant>
        <vt:i4>0</vt:i4>
      </vt:variant>
      <vt:variant>
        <vt:i4>5</vt:i4>
      </vt:variant>
      <vt:variant>
        <vt:lpwstr/>
      </vt:variant>
      <vt:variant>
        <vt:lpwstr>P404</vt:lpwstr>
      </vt:variant>
      <vt:variant>
        <vt:i4>393283</vt:i4>
      </vt:variant>
      <vt:variant>
        <vt:i4>141</vt:i4>
      </vt:variant>
      <vt:variant>
        <vt:i4>0</vt:i4>
      </vt:variant>
      <vt:variant>
        <vt:i4>5</vt:i4>
      </vt:variant>
      <vt:variant>
        <vt:lpwstr/>
      </vt:variant>
      <vt:variant>
        <vt:lpwstr>P335</vt:lpwstr>
      </vt:variant>
      <vt:variant>
        <vt:i4>458818</vt:i4>
      </vt:variant>
      <vt:variant>
        <vt:i4>137</vt:i4>
      </vt:variant>
      <vt:variant>
        <vt:i4>0</vt:i4>
      </vt:variant>
      <vt:variant>
        <vt:i4>5</vt:i4>
      </vt:variant>
      <vt:variant>
        <vt:lpwstr/>
      </vt:variant>
      <vt:variant>
        <vt:lpwstr>P324</vt:lpwstr>
      </vt:variant>
      <vt:variant>
        <vt:i4>196681</vt:i4>
      </vt:variant>
      <vt:variant>
        <vt:i4>134</vt:i4>
      </vt:variant>
      <vt:variant>
        <vt:i4>0</vt:i4>
      </vt:variant>
      <vt:variant>
        <vt:i4>5</vt:i4>
      </vt:variant>
      <vt:variant>
        <vt:lpwstr/>
      </vt:variant>
      <vt:variant>
        <vt:lpwstr>P192</vt:lpwstr>
      </vt:variant>
      <vt:variant>
        <vt:i4>65609</vt:i4>
      </vt:variant>
      <vt:variant>
        <vt:i4>132</vt:i4>
      </vt:variant>
      <vt:variant>
        <vt:i4>0</vt:i4>
      </vt:variant>
      <vt:variant>
        <vt:i4>5</vt:i4>
      </vt:variant>
      <vt:variant>
        <vt:lpwstr/>
      </vt:variant>
      <vt:variant>
        <vt:lpwstr>P190</vt:lpwstr>
      </vt:variant>
      <vt:variant>
        <vt:i4>131142</vt:i4>
      </vt:variant>
      <vt:variant>
        <vt:i4>129</vt:i4>
      </vt:variant>
      <vt:variant>
        <vt:i4>0</vt:i4>
      </vt:variant>
      <vt:variant>
        <vt:i4>5</vt:i4>
      </vt:variant>
      <vt:variant>
        <vt:lpwstr/>
      </vt:variant>
      <vt:variant>
        <vt:lpwstr>P567</vt:lpwstr>
      </vt:variant>
      <vt:variant>
        <vt:i4>65608</vt:i4>
      </vt:variant>
      <vt:variant>
        <vt:i4>126</vt:i4>
      </vt:variant>
      <vt:variant>
        <vt:i4>0</vt:i4>
      </vt:variant>
      <vt:variant>
        <vt:i4>5</vt:i4>
      </vt:variant>
      <vt:variant>
        <vt:lpwstr/>
      </vt:variant>
      <vt:variant>
        <vt:lpwstr>P382</vt:lpwstr>
      </vt:variant>
      <vt:variant>
        <vt:i4>458824</vt:i4>
      </vt:variant>
      <vt:variant>
        <vt:i4>123</vt:i4>
      </vt:variant>
      <vt:variant>
        <vt:i4>0</vt:i4>
      </vt:variant>
      <vt:variant>
        <vt:i4>5</vt:i4>
      </vt:variant>
      <vt:variant>
        <vt:lpwstr/>
      </vt:variant>
      <vt:variant>
        <vt:lpwstr>P186</vt:lpwstr>
      </vt:variant>
      <vt:variant>
        <vt:i4>64</vt:i4>
      </vt:variant>
      <vt:variant>
        <vt:i4>120</vt:i4>
      </vt:variant>
      <vt:variant>
        <vt:i4>0</vt:i4>
      </vt:variant>
      <vt:variant>
        <vt:i4>5</vt:i4>
      </vt:variant>
      <vt:variant>
        <vt:lpwstr/>
      </vt:variant>
      <vt:variant>
        <vt:lpwstr>P404</vt:lpwstr>
      </vt:variant>
      <vt:variant>
        <vt:i4>458818</vt:i4>
      </vt:variant>
      <vt:variant>
        <vt:i4>117</vt:i4>
      </vt:variant>
      <vt:variant>
        <vt:i4>0</vt:i4>
      </vt:variant>
      <vt:variant>
        <vt:i4>5</vt:i4>
      </vt:variant>
      <vt:variant>
        <vt:lpwstr/>
      </vt:variant>
      <vt:variant>
        <vt:lpwstr>P324</vt:lpwstr>
      </vt:variant>
      <vt:variant>
        <vt:i4>196681</vt:i4>
      </vt:variant>
      <vt:variant>
        <vt:i4>114</vt:i4>
      </vt:variant>
      <vt:variant>
        <vt:i4>0</vt:i4>
      </vt:variant>
      <vt:variant>
        <vt:i4>5</vt:i4>
      </vt:variant>
      <vt:variant>
        <vt:lpwstr/>
      </vt:variant>
      <vt:variant>
        <vt:lpwstr>P192</vt:lpwstr>
      </vt:variant>
      <vt:variant>
        <vt:i4>131142</vt:i4>
      </vt:variant>
      <vt:variant>
        <vt:i4>111</vt:i4>
      </vt:variant>
      <vt:variant>
        <vt:i4>0</vt:i4>
      </vt:variant>
      <vt:variant>
        <vt:i4>5</vt:i4>
      </vt:variant>
      <vt:variant>
        <vt:lpwstr/>
      </vt:variant>
      <vt:variant>
        <vt:lpwstr>P567</vt:lpwstr>
      </vt:variant>
      <vt:variant>
        <vt:i4>65608</vt:i4>
      </vt:variant>
      <vt:variant>
        <vt:i4>108</vt:i4>
      </vt:variant>
      <vt:variant>
        <vt:i4>0</vt:i4>
      </vt:variant>
      <vt:variant>
        <vt:i4>5</vt:i4>
      </vt:variant>
      <vt:variant>
        <vt:lpwstr/>
      </vt:variant>
      <vt:variant>
        <vt:lpwstr>P382</vt:lpwstr>
      </vt:variant>
      <vt:variant>
        <vt:i4>458824</vt:i4>
      </vt:variant>
      <vt:variant>
        <vt:i4>105</vt:i4>
      </vt:variant>
      <vt:variant>
        <vt:i4>0</vt:i4>
      </vt:variant>
      <vt:variant>
        <vt:i4>5</vt:i4>
      </vt:variant>
      <vt:variant>
        <vt:lpwstr/>
      </vt:variant>
      <vt:variant>
        <vt:lpwstr>P186</vt:lpwstr>
      </vt:variant>
      <vt:variant>
        <vt:i4>67</vt:i4>
      </vt:variant>
      <vt:variant>
        <vt:i4>102</vt:i4>
      </vt:variant>
      <vt:variant>
        <vt:i4>0</vt:i4>
      </vt:variant>
      <vt:variant>
        <vt:i4>5</vt:i4>
      </vt:variant>
      <vt:variant>
        <vt:lpwstr/>
      </vt:variant>
      <vt:variant>
        <vt:lpwstr>P333</vt:lpwstr>
      </vt:variant>
      <vt:variant>
        <vt:i4>65609</vt:i4>
      </vt:variant>
      <vt:variant>
        <vt:i4>99</vt:i4>
      </vt:variant>
      <vt:variant>
        <vt:i4>0</vt:i4>
      </vt:variant>
      <vt:variant>
        <vt:i4>5</vt:i4>
      </vt:variant>
      <vt:variant>
        <vt:lpwstr/>
      </vt:variant>
      <vt:variant>
        <vt:lpwstr>P190</vt:lpwstr>
      </vt:variant>
      <vt:variant>
        <vt:i4>67</vt:i4>
      </vt:variant>
      <vt:variant>
        <vt:i4>96</vt:i4>
      </vt:variant>
      <vt:variant>
        <vt:i4>0</vt:i4>
      </vt:variant>
      <vt:variant>
        <vt:i4>5</vt:i4>
      </vt:variant>
      <vt:variant>
        <vt:lpwstr/>
      </vt:variant>
      <vt:variant>
        <vt:lpwstr>P333</vt:lpwstr>
      </vt:variant>
      <vt:variant>
        <vt:i4>65609</vt:i4>
      </vt:variant>
      <vt:variant>
        <vt:i4>93</vt:i4>
      </vt:variant>
      <vt:variant>
        <vt:i4>0</vt:i4>
      </vt:variant>
      <vt:variant>
        <vt:i4>5</vt:i4>
      </vt:variant>
      <vt:variant>
        <vt:lpwstr/>
      </vt:variant>
      <vt:variant>
        <vt:lpwstr>P190</vt:lpwstr>
      </vt:variant>
      <vt:variant>
        <vt:i4>131142</vt:i4>
      </vt:variant>
      <vt:variant>
        <vt:i4>90</vt:i4>
      </vt:variant>
      <vt:variant>
        <vt:i4>0</vt:i4>
      </vt:variant>
      <vt:variant>
        <vt:i4>5</vt:i4>
      </vt:variant>
      <vt:variant>
        <vt:lpwstr/>
      </vt:variant>
      <vt:variant>
        <vt:lpwstr>P567</vt:lpwstr>
      </vt:variant>
      <vt:variant>
        <vt:i4>65608</vt:i4>
      </vt:variant>
      <vt:variant>
        <vt:i4>87</vt:i4>
      </vt:variant>
      <vt:variant>
        <vt:i4>0</vt:i4>
      </vt:variant>
      <vt:variant>
        <vt:i4>5</vt:i4>
      </vt:variant>
      <vt:variant>
        <vt:lpwstr/>
      </vt:variant>
      <vt:variant>
        <vt:lpwstr>P382</vt:lpwstr>
      </vt:variant>
      <vt:variant>
        <vt:i4>458824</vt:i4>
      </vt:variant>
      <vt:variant>
        <vt:i4>84</vt:i4>
      </vt:variant>
      <vt:variant>
        <vt:i4>0</vt:i4>
      </vt:variant>
      <vt:variant>
        <vt:i4>5</vt:i4>
      </vt:variant>
      <vt:variant>
        <vt:lpwstr/>
      </vt:variant>
      <vt:variant>
        <vt:lpwstr>P186</vt:lpwstr>
      </vt:variant>
      <vt:variant>
        <vt:i4>65606</vt:i4>
      </vt:variant>
      <vt:variant>
        <vt:i4>81</vt:i4>
      </vt:variant>
      <vt:variant>
        <vt:i4>0</vt:i4>
      </vt:variant>
      <vt:variant>
        <vt:i4>5</vt:i4>
      </vt:variant>
      <vt:variant>
        <vt:lpwstr/>
      </vt:variant>
      <vt:variant>
        <vt:lpwstr>P362</vt:lpwstr>
      </vt:variant>
      <vt:variant>
        <vt:i4>65606</vt:i4>
      </vt:variant>
      <vt:variant>
        <vt:i4>78</vt:i4>
      </vt:variant>
      <vt:variant>
        <vt:i4>0</vt:i4>
      </vt:variant>
      <vt:variant>
        <vt:i4>5</vt:i4>
      </vt:variant>
      <vt:variant>
        <vt:lpwstr/>
      </vt:variant>
      <vt:variant>
        <vt:lpwstr>P362</vt:lpwstr>
      </vt:variant>
      <vt:variant>
        <vt:i4>67</vt:i4>
      </vt:variant>
      <vt:variant>
        <vt:i4>75</vt:i4>
      </vt:variant>
      <vt:variant>
        <vt:i4>0</vt:i4>
      </vt:variant>
      <vt:variant>
        <vt:i4>5</vt:i4>
      </vt:variant>
      <vt:variant>
        <vt:lpwstr/>
      </vt:variant>
      <vt:variant>
        <vt:lpwstr>P333</vt:lpwstr>
      </vt:variant>
      <vt:variant>
        <vt:i4>65608</vt:i4>
      </vt:variant>
      <vt:variant>
        <vt:i4>72</vt:i4>
      </vt:variant>
      <vt:variant>
        <vt:i4>0</vt:i4>
      </vt:variant>
      <vt:variant>
        <vt:i4>5</vt:i4>
      </vt:variant>
      <vt:variant>
        <vt:lpwstr/>
      </vt:variant>
      <vt:variant>
        <vt:lpwstr>P382</vt:lpwstr>
      </vt:variant>
      <vt:variant>
        <vt:i4>458824</vt:i4>
      </vt:variant>
      <vt:variant>
        <vt:i4>69</vt:i4>
      </vt:variant>
      <vt:variant>
        <vt:i4>0</vt:i4>
      </vt:variant>
      <vt:variant>
        <vt:i4>5</vt:i4>
      </vt:variant>
      <vt:variant>
        <vt:lpwstr/>
      </vt:variant>
      <vt:variant>
        <vt:lpwstr>P186</vt:lpwstr>
      </vt:variant>
      <vt:variant>
        <vt:i4>458823</vt:i4>
      </vt:variant>
      <vt:variant>
        <vt:i4>66</vt:i4>
      </vt:variant>
      <vt:variant>
        <vt:i4>0</vt:i4>
      </vt:variant>
      <vt:variant>
        <vt:i4>5</vt:i4>
      </vt:variant>
      <vt:variant>
        <vt:lpwstr/>
      </vt:variant>
      <vt:variant>
        <vt:lpwstr>P374</vt:lpwstr>
      </vt:variant>
      <vt:variant>
        <vt:i4>65608</vt:i4>
      </vt:variant>
      <vt:variant>
        <vt:i4>63</vt:i4>
      </vt:variant>
      <vt:variant>
        <vt:i4>0</vt:i4>
      </vt:variant>
      <vt:variant>
        <vt:i4>5</vt:i4>
      </vt:variant>
      <vt:variant>
        <vt:lpwstr/>
      </vt:variant>
      <vt:variant>
        <vt:lpwstr>P382</vt:lpwstr>
      </vt:variant>
      <vt:variant>
        <vt:i4>131142</vt:i4>
      </vt:variant>
      <vt:variant>
        <vt:i4>60</vt:i4>
      </vt:variant>
      <vt:variant>
        <vt:i4>0</vt:i4>
      </vt:variant>
      <vt:variant>
        <vt:i4>5</vt:i4>
      </vt:variant>
      <vt:variant>
        <vt:lpwstr/>
      </vt:variant>
      <vt:variant>
        <vt:lpwstr>P567</vt:lpwstr>
      </vt:variant>
      <vt:variant>
        <vt:i4>65608</vt:i4>
      </vt:variant>
      <vt:variant>
        <vt:i4>57</vt:i4>
      </vt:variant>
      <vt:variant>
        <vt:i4>0</vt:i4>
      </vt:variant>
      <vt:variant>
        <vt:i4>5</vt:i4>
      </vt:variant>
      <vt:variant>
        <vt:lpwstr/>
      </vt:variant>
      <vt:variant>
        <vt:lpwstr>P382</vt:lpwstr>
      </vt:variant>
      <vt:variant>
        <vt:i4>458824</vt:i4>
      </vt:variant>
      <vt:variant>
        <vt:i4>54</vt:i4>
      </vt:variant>
      <vt:variant>
        <vt:i4>0</vt:i4>
      </vt:variant>
      <vt:variant>
        <vt:i4>5</vt:i4>
      </vt:variant>
      <vt:variant>
        <vt:lpwstr/>
      </vt:variant>
      <vt:variant>
        <vt:lpwstr>P186</vt:lpwstr>
      </vt:variant>
      <vt:variant>
        <vt:i4>65604</vt:i4>
      </vt:variant>
      <vt:variant>
        <vt:i4>51</vt:i4>
      </vt:variant>
      <vt:variant>
        <vt:i4>0</vt:i4>
      </vt:variant>
      <vt:variant>
        <vt:i4>5</vt:i4>
      </vt:variant>
      <vt:variant>
        <vt:lpwstr/>
      </vt:variant>
      <vt:variant>
        <vt:lpwstr>P140</vt:lpwstr>
      </vt:variant>
      <vt:variant>
        <vt:i4>65604</vt:i4>
      </vt:variant>
      <vt:variant>
        <vt:i4>48</vt:i4>
      </vt:variant>
      <vt:variant>
        <vt:i4>0</vt:i4>
      </vt:variant>
      <vt:variant>
        <vt:i4>5</vt:i4>
      </vt:variant>
      <vt:variant>
        <vt:lpwstr/>
      </vt:variant>
      <vt:variant>
        <vt:lpwstr>P140</vt:lpwstr>
      </vt:variant>
      <vt:variant>
        <vt:i4>65606</vt:i4>
      </vt:variant>
      <vt:variant>
        <vt:i4>45</vt:i4>
      </vt:variant>
      <vt:variant>
        <vt:i4>0</vt:i4>
      </vt:variant>
      <vt:variant>
        <vt:i4>5</vt:i4>
      </vt:variant>
      <vt:variant>
        <vt:lpwstr/>
      </vt:variant>
      <vt:variant>
        <vt:lpwstr>P362</vt:lpwstr>
      </vt:variant>
      <vt:variant>
        <vt:i4>65606</vt:i4>
      </vt:variant>
      <vt:variant>
        <vt:i4>42</vt:i4>
      </vt:variant>
      <vt:variant>
        <vt:i4>0</vt:i4>
      </vt:variant>
      <vt:variant>
        <vt:i4>5</vt:i4>
      </vt:variant>
      <vt:variant>
        <vt:lpwstr/>
      </vt:variant>
      <vt:variant>
        <vt:lpwstr>P362</vt:lpwstr>
      </vt:variant>
      <vt:variant>
        <vt:i4>67175434</vt:i4>
      </vt:variant>
      <vt:variant>
        <vt:i4>39</vt:i4>
      </vt:variant>
      <vt:variant>
        <vt:i4>0</vt:i4>
      </vt:variant>
      <vt:variant>
        <vt:i4>5</vt:i4>
      </vt:variant>
      <vt:variant>
        <vt:lpwstr>\\gov39.local\root\WORKS\DEPART\АГГрадостроение\ОТДЕЛ ДОКУМЕНТОВ ГРАДОСТРОИТЕЛЬНОГО ЗОНИРОВАНИЯ\Проект ПЗЗ Неманский городской округ\Материалы на публичные слушания от 04.09.2018\ПЗЗ Неманского ГО_2 этап после добаботки  04.09.2018.rtf</vt:lpwstr>
      </vt:variant>
      <vt:variant>
        <vt:lpwstr>sub_1067</vt:lpwstr>
      </vt:variant>
      <vt:variant>
        <vt:i4>589829</vt:i4>
      </vt:variant>
      <vt:variant>
        <vt:i4>36</vt:i4>
      </vt:variant>
      <vt:variant>
        <vt:i4>0</vt:i4>
      </vt:variant>
      <vt:variant>
        <vt:i4>5</vt:i4>
      </vt:variant>
      <vt:variant>
        <vt:lpwstr>consultantplus://offline/ref=FECBBFAD7376F81276DF87B337B776F8E921D84B2447FD90D00D4BD231x5h1L</vt:lpwstr>
      </vt:variant>
      <vt:variant>
        <vt:lpwstr/>
      </vt:variant>
      <vt:variant>
        <vt:i4>589913</vt:i4>
      </vt:variant>
      <vt:variant>
        <vt:i4>33</vt:i4>
      </vt:variant>
      <vt:variant>
        <vt:i4>0</vt:i4>
      </vt:variant>
      <vt:variant>
        <vt:i4>5</vt:i4>
      </vt:variant>
      <vt:variant>
        <vt:lpwstr>consultantplus://offline/ref=61B49D554CDBF0357E557D8CB05F90E55176E85439F0700C46664309078FAAA133CEF8490EFE8BF506210AAD335117EC4C878DF007444Ak4h4R</vt:lpwstr>
      </vt:variant>
      <vt:variant>
        <vt:lpwstr/>
      </vt:variant>
      <vt:variant>
        <vt:i4>1310802</vt:i4>
      </vt:variant>
      <vt:variant>
        <vt:i4>30</vt:i4>
      </vt:variant>
      <vt:variant>
        <vt:i4>0</vt:i4>
      </vt:variant>
      <vt:variant>
        <vt:i4>5</vt:i4>
      </vt:variant>
      <vt:variant>
        <vt:lpwstr>consultantplus://offline/ref=DBE6E1C34DC20DB22030B638430F6ACCE439C5A6ED446FF4F815463EDFCA8765B2C5A664A747F8D07C6192455FK1cDO</vt:lpwstr>
      </vt:variant>
      <vt:variant>
        <vt:lpwstr/>
      </vt:variant>
      <vt:variant>
        <vt:i4>2687078</vt:i4>
      </vt:variant>
      <vt:variant>
        <vt:i4>27</vt:i4>
      </vt:variant>
      <vt:variant>
        <vt:i4>0</vt:i4>
      </vt:variant>
      <vt:variant>
        <vt:i4>5</vt:i4>
      </vt:variant>
      <vt:variant>
        <vt:lpwstr>consultantplus://offline/ref=BE13800F22E650CE95183C1057EE81969950E830146F4B6146EE1DEED3A7C2166CA5D3A8162FM446I</vt:lpwstr>
      </vt:variant>
      <vt:variant>
        <vt:lpwstr/>
      </vt:variant>
      <vt:variant>
        <vt:i4>1900637</vt:i4>
      </vt:variant>
      <vt:variant>
        <vt:i4>24</vt:i4>
      </vt:variant>
      <vt:variant>
        <vt:i4>0</vt:i4>
      </vt:variant>
      <vt:variant>
        <vt:i4>5</vt:i4>
      </vt:variant>
      <vt:variant>
        <vt:lpwstr>consultantplus://offline/ref=B5382B125F572205EB785D58FD0BDDC4EDABC0787B5DAEF00AA7F47F125EC73DA312D79178B15Cn2cEK</vt:lpwstr>
      </vt:variant>
      <vt:variant>
        <vt:lpwstr/>
      </vt:variant>
      <vt:variant>
        <vt:i4>6815847</vt:i4>
      </vt:variant>
      <vt:variant>
        <vt:i4>21</vt:i4>
      </vt:variant>
      <vt:variant>
        <vt:i4>0</vt:i4>
      </vt:variant>
      <vt:variant>
        <vt:i4>5</vt:i4>
      </vt:variant>
      <vt:variant>
        <vt:lpwstr>consultantplus://offline/ref=914A7A0C2316694F54872CC654CBC5862FEAA61FC62074AF74F3AB3D4BF2E22E85D30E4968CCC72659H1Q</vt:lpwstr>
      </vt:variant>
      <vt:variant>
        <vt:lpwstr/>
      </vt:variant>
      <vt:variant>
        <vt:i4>6357097</vt:i4>
      </vt:variant>
      <vt:variant>
        <vt:i4>18</vt:i4>
      </vt:variant>
      <vt:variant>
        <vt:i4>0</vt:i4>
      </vt:variant>
      <vt:variant>
        <vt:i4>5</vt:i4>
      </vt:variant>
      <vt:variant>
        <vt:lpwstr>consultantplus://offline/ref=6A5A74546B8F34E715340622DCFE5EB31DF132317E49CAD8B995E71B83A0EBFEA79CE51EF39CBDCE75EAAE15563C3061CE917828C8CB05C8LDs6O</vt:lpwstr>
      </vt:variant>
      <vt:variant>
        <vt:lpwstr/>
      </vt:variant>
      <vt:variant>
        <vt:i4>7798847</vt:i4>
      </vt:variant>
      <vt:variant>
        <vt:i4>15</vt:i4>
      </vt:variant>
      <vt:variant>
        <vt:i4>0</vt:i4>
      </vt:variant>
      <vt:variant>
        <vt:i4>5</vt:i4>
      </vt:variant>
      <vt:variant>
        <vt:lpwstr>consultantplus://offline/ref=64C108630B084F402C97E27601950C8A3681BDD545C13C8277AAB10B95A512A84D123E9E1A81q7y7K</vt:lpwstr>
      </vt:variant>
      <vt:variant>
        <vt:lpwstr/>
      </vt:variant>
      <vt:variant>
        <vt:i4>2490424</vt:i4>
      </vt:variant>
      <vt:variant>
        <vt:i4>12</vt:i4>
      </vt:variant>
      <vt:variant>
        <vt:i4>0</vt:i4>
      </vt:variant>
      <vt:variant>
        <vt:i4>5</vt:i4>
      </vt:variant>
      <vt:variant>
        <vt:lpwstr>consultantplus://offline/ref=64C108630B084F402C97E27601950C8A3681BFDD44C03C8277AAB10B95A512A84D123E9E19887FFDq6y1K</vt:lpwstr>
      </vt:variant>
      <vt:variant>
        <vt:lpwstr/>
      </vt:variant>
      <vt:variant>
        <vt:i4>6750307</vt:i4>
      </vt:variant>
      <vt:variant>
        <vt:i4>9</vt:i4>
      </vt:variant>
      <vt:variant>
        <vt:i4>0</vt:i4>
      </vt:variant>
      <vt:variant>
        <vt:i4>5</vt:i4>
      </vt:variant>
      <vt:variant>
        <vt:lpwstr>consultantplus://offline/ref=4B6956585A215A3044BF611DEA50D6350E6DC8B18B6F3C3FC1AEC426CFE16A7B69A2C738012AVE19I</vt:lpwstr>
      </vt:variant>
      <vt:variant>
        <vt:lpwstr/>
      </vt:variant>
      <vt:variant>
        <vt:i4>6750307</vt:i4>
      </vt:variant>
      <vt:variant>
        <vt:i4>6</vt:i4>
      </vt:variant>
      <vt:variant>
        <vt:i4>0</vt:i4>
      </vt:variant>
      <vt:variant>
        <vt:i4>5</vt:i4>
      </vt:variant>
      <vt:variant>
        <vt:lpwstr>consultantplus://offline/ref=4B6956585A215A3044BF611DEA50D6350E6DC8B18B6F3C3FC1AEC426CFE16A7B69A2C738012AVE19I</vt:lpwstr>
      </vt:variant>
      <vt:variant>
        <vt:lpwstr/>
      </vt:variant>
      <vt:variant>
        <vt:i4>7602238</vt:i4>
      </vt:variant>
      <vt:variant>
        <vt:i4>3</vt:i4>
      </vt:variant>
      <vt:variant>
        <vt:i4>0</vt:i4>
      </vt:variant>
      <vt:variant>
        <vt:i4>5</vt:i4>
      </vt:variant>
      <vt:variant>
        <vt:lpwstr>consultantplus://offline/ref=EBB13CFD45F15D475B3EB55897F6D71ADE73259D27A9DD12A338DDA98ADF5532B024E6A8801EWAz6I</vt:lpwstr>
      </vt:variant>
      <vt:variant>
        <vt:lpwstr/>
      </vt:variant>
      <vt:variant>
        <vt:i4>7602238</vt:i4>
      </vt:variant>
      <vt:variant>
        <vt:i4>0</vt:i4>
      </vt:variant>
      <vt:variant>
        <vt:i4>0</vt:i4>
      </vt:variant>
      <vt:variant>
        <vt:i4>5</vt:i4>
      </vt:variant>
      <vt:variant>
        <vt:lpwstr>consultantplus://offline/ref=EBB13CFD45F15D475B3EB55897F6D71ADE73259D27A9DD12A338DDA98ADF5532B024E6A8801EWAz6I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OlgaT</dc:creator>
  <cp:lastModifiedBy>v.kostina</cp:lastModifiedBy>
  <cp:revision>11</cp:revision>
  <cp:lastPrinted>2020-07-29T16:06:00Z</cp:lastPrinted>
  <dcterms:created xsi:type="dcterms:W3CDTF">2020-07-25T10:32:00Z</dcterms:created>
  <dcterms:modified xsi:type="dcterms:W3CDTF">2020-07-30T07:23:00Z</dcterms:modified>
</cp:coreProperties>
</file>